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ind w:left="390" w:hanging="392"/>
        <w:jc w:val="center"/>
        <w:rPr/>
      </w:pPr>
      <w:r>
        <w:rPr>
          <w:b/>
          <w:sz w:val="30"/>
          <w:szCs w:val="30"/>
        </w:rPr>
        <w:t>20</w:t>
      </w:r>
      <w:r>
        <w:rPr>
          <w:b/>
          <w:sz w:val="30"/>
          <w:szCs w:val="30"/>
          <w:lang w:val="en-US" w:eastAsia="zh-CN"/>
        </w:rPr>
        <w:t>20</w:t>
      </w:r>
      <w:r>
        <w:rPr>
          <w:b/>
          <w:sz w:val="30"/>
          <w:szCs w:val="30"/>
        </w:rPr>
        <w:t>年全国统一高考物理试卷（新课标Ⅲ）</w:t>
      </w:r>
    </w:p>
    <w:p>
      <w:pPr>
        <w:pStyle w:val="Normal"/>
        <w:spacing w:lineRule="auto" w:line="360"/>
        <w:ind w:left="312" w:hanging="313"/>
        <w:rPr>
          <w:b/>
          <w:b/>
          <w:sz w:val="24"/>
          <w:szCs w:val="24"/>
        </w:rPr>
      </w:pPr>
      <w:r>
        <w:rPr>
          <w:b/>
          <w:sz w:val="24"/>
          <w:szCs w:val="24"/>
        </w:rPr>
        <w:t>一、选择题：本题共</w:t>
      </w:r>
      <w:r>
        <w:rPr>
          <w:b/>
          <w:sz w:val="24"/>
          <w:szCs w:val="24"/>
        </w:rPr>
        <w:t>8</w:t>
      </w:r>
      <w:r>
        <w:rPr>
          <w:b/>
          <w:sz w:val="24"/>
          <w:szCs w:val="24"/>
        </w:rPr>
        <w:t>个小题，每题</w:t>
      </w:r>
      <w:r>
        <w:rPr>
          <w:b/>
          <w:sz w:val="24"/>
          <w:szCs w:val="24"/>
        </w:rPr>
        <w:t>6</w:t>
      </w:r>
      <w:r>
        <w:rPr>
          <w:b/>
          <w:sz w:val="24"/>
          <w:szCs w:val="24"/>
        </w:rPr>
        <w:t>分，共</w:t>
      </w:r>
      <w:r>
        <w:rPr>
          <w:b/>
          <w:sz w:val="24"/>
          <w:szCs w:val="24"/>
        </w:rPr>
        <w:t>48</w:t>
      </w:r>
      <w:r>
        <w:rPr>
          <w:b/>
          <w:sz w:val="24"/>
          <w:szCs w:val="24"/>
        </w:rPr>
        <w:t>分。在每个小题给出的四个选项中，第</w:t>
      </w:r>
      <w:r>
        <w:rPr>
          <w:b/>
          <w:sz w:val="24"/>
          <w:szCs w:val="24"/>
        </w:rPr>
        <w:t>1-4</w:t>
      </w:r>
      <w:r>
        <w:rPr>
          <w:b/>
          <w:sz w:val="24"/>
          <w:szCs w:val="24"/>
        </w:rPr>
        <w:t>题只有一项符合题目要求，第</w:t>
      </w:r>
      <w:r>
        <w:rPr>
          <w:b/>
          <w:sz w:val="24"/>
          <w:szCs w:val="24"/>
        </w:rPr>
        <w:t>5-8</w:t>
      </w:r>
      <w:r>
        <w:rPr>
          <w:b/>
          <w:sz w:val="24"/>
          <w:szCs w:val="24"/>
        </w:rPr>
        <w:t>题有多项符合题目要求。全部选对的得</w:t>
      </w:r>
      <w:r>
        <w:rPr>
          <w:b/>
          <w:sz w:val="24"/>
          <w:szCs w:val="24"/>
        </w:rPr>
        <w:t>6</w:t>
      </w:r>
      <w:r>
        <w:rPr>
          <w:b/>
          <w:sz w:val="24"/>
          <w:szCs w:val="24"/>
        </w:rPr>
        <w:t>分，选对不全的得</w:t>
      </w:r>
      <w:r>
        <w:rPr>
          <w:b/>
          <w:sz w:val="24"/>
          <w:szCs w:val="24"/>
        </w:rPr>
        <w:t>3</w:t>
      </w:r>
      <w:r>
        <w:rPr>
          <w:b/>
          <w:sz w:val="24"/>
          <w:szCs w:val="24"/>
        </w:rPr>
        <w:t>分，有选错的得</w:t>
      </w:r>
      <w:r>
        <w:rPr>
          <w:b/>
          <w:sz w:val="24"/>
          <w:szCs w:val="24"/>
        </w:rPr>
        <w:t>0</w:t>
      </w:r>
      <w:r>
        <w:rPr>
          <w:b/>
          <w:sz w:val="24"/>
          <w:szCs w:val="24"/>
        </w:rPr>
        <w:t>分。</w:t>
      </w:r>
    </w:p>
    <w:p>
      <w:pPr>
        <w:pStyle w:val="Normal"/>
        <w:spacing w:lineRule="auto" w:line="360"/>
        <w:jc w:val="left"/>
        <w:textAlignment w:val="center"/>
        <w:rPr>
          <w:rFonts w:ascii="宋体" w:hAnsi="宋体" w:cs="宋体"/>
        </w:rPr>
      </w:pPr>
      <w:r>
        <w:rPr/>
        <w:t>1.</w:t>
      </w:r>
      <w:r>
        <w:rPr>
          <w:rFonts w:ascii="宋体" w:hAnsi="宋体" w:cs="宋体"/>
        </w:rPr>
        <w:t>如图，水平放置的圆柱形光滑玻璃棒左边绕有一线圈，右边套有一金属圆环。圆环初始时静止。将图中开关</w:t>
      </w:r>
      <w:r>
        <w:rPr>
          <w:rFonts w:eastAsia="Times New Roman" w:cs="Times New Roman" w:ascii="Times New Roman" w:hAnsi="Times New Roman"/>
        </w:rPr>
        <w:t>S</w:t>
      </w:r>
      <w:r>
        <w:rPr>
          <w:rFonts w:ascii="宋体" w:hAnsi="宋体" w:cs="宋体"/>
        </w:rPr>
        <w:t>由断开状态拨至连接状态，电路接通的瞬间，可观察到（　　）</w:t>
      </w:r>
    </w:p>
    <w:p>
      <w:pPr>
        <w:pStyle w:val="Normal"/>
        <w:spacing w:lineRule="auto" w:line="360"/>
        <w:jc w:val="left"/>
        <w:textAlignment w:val="center"/>
        <w:rPr/>
      </w:pPr>
      <w:r>
        <w:rPr/>
        <w:drawing>
          <wp:inline distT="0" distB="0" distL="0" distR="0">
            <wp:extent cx="2275840" cy="198120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14" t="-16" r="-14" b="-16"/>
                    <a:stretch>
                      <a:fillRect/>
                    </a:stretch>
                  </pic:blipFill>
                  <pic:spPr bwMode="auto">
                    <a:xfrm>
                      <a:off x="0" y="0"/>
                      <a:ext cx="2275840" cy="1981200"/>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拨至</w:t>
      </w:r>
      <w:r>
        <w:rPr>
          <w:rFonts w:eastAsia="Times New Roman" w:cs="Times New Roman" w:ascii="Times New Roman" w:hAnsi="Times New Roman"/>
          <w:i/>
        </w:rPr>
        <w:t>M</w:t>
      </w:r>
      <w:r>
        <w:rPr>
          <w:rFonts w:ascii="宋体" w:hAnsi="宋体" w:cs="宋体"/>
        </w:rPr>
        <w:t>端或</w:t>
      </w:r>
      <w:r>
        <w:rPr>
          <w:rFonts w:eastAsia="Times New Roman" w:cs="Times New Roman" w:ascii="Times New Roman" w:hAnsi="Times New Roman"/>
          <w:i/>
        </w:rPr>
        <w:t>N</w:t>
      </w:r>
      <w:r>
        <w:rPr>
          <w:rFonts w:ascii="宋体" w:hAnsi="宋体" w:cs="宋体"/>
        </w:rPr>
        <w:t>端，圆环都向左运动</w:t>
      </w:r>
    </w:p>
    <w:p>
      <w:pPr>
        <w:pStyle w:val="Normal"/>
        <w:spacing w:lineRule="auto" w:line="360"/>
        <w:jc w:val="left"/>
        <w:textAlignment w:val="center"/>
        <w:rPr>
          <w:rFonts w:ascii="宋体" w:hAnsi="宋体" w:cs="宋体"/>
        </w:rPr>
      </w:pPr>
      <w:r>
        <w:rPr/>
        <w:t xml:space="preserve">B. </w:t>
      </w:r>
      <w:r>
        <w:rPr>
          <w:rFonts w:ascii="宋体" w:hAnsi="宋体" w:cs="宋体"/>
        </w:rPr>
        <w:t>拨至</w:t>
      </w:r>
      <w:r>
        <w:rPr>
          <w:rFonts w:eastAsia="Times New Roman" w:cs="Times New Roman" w:ascii="Times New Roman" w:hAnsi="Times New Roman"/>
          <w:i/>
        </w:rPr>
        <w:t>M</w:t>
      </w:r>
      <w:r>
        <w:rPr>
          <w:rFonts w:ascii="宋体" w:hAnsi="宋体" w:cs="宋体"/>
        </w:rPr>
        <w:t>端或</w:t>
      </w:r>
      <w:r>
        <w:rPr>
          <w:rFonts w:eastAsia="Times New Roman" w:cs="Times New Roman" w:ascii="Times New Roman" w:hAnsi="Times New Roman"/>
          <w:i/>
        </w:rPr>
        <w:t>N</w:t>
      </w:r>
      <w:r>
        <w:rPr>
          <w:rFonts w:ascii="宋体" w:hAnsi="宋体" w:cs="宋体"/>
        </w:rPr>
        <w:t>端，圆环都向右运动</w:t>
      </w:r>
    </w:p>
    <w:p>
      <w:pPr>
        <w:pStyle w:val="Normal"/>
        <w:spacing w:lineRule="auto" w:line="360"/>
        <w:jc w:val="left"/>
        <w:textAlignment w:val="center"/>
        <w:rPr>
          <w:rFonts w:ascii="宋体" w:hAnsi="宋体" w:cs="宋体"/>
        </w:rPr>
      </w:pPr>
      <w:r>
        <w:rPr/>
        <w:t xml:space="preserve">C. </w:t>
      </w:r>
      <w:r>
        <w:rPr>
          <w:rFonts w:ascii="宋体" w:hAnsi="宋体" w:cs="宋体"/>
        </w:rPr>
        <w:t>拨至</w:t>
      </w:r>
      <w:r>
        <w:rPr>
          <w:rFonts w:eastAsia="Times New Roman" w:cs="Times New Roman" w:ascii="Times New Roman" w:hAnsi="Times New Roman"/>
          <w:i/>
        </w:rPr>
        <w:t>M</w:t>
      </w:r>
      <w:r>
        <w:rPr>
          <w:rFonts w:ascii="宋体" w:hAnsi="宋体" w:cs="宋体"/>
        </w:rPr>
        <w:t>端时圆环向左运动，拨至</w:t>
      </w:r>
      <w:r>
        <w:rPr>
          <w:rFonts w:eastAsia="Times New Roman" w:cs="Times New Roman" w:ascii="Times New Roman" w:hAnsi="Times New Roman"/>
          <w:i/>
        </w:rPr>
        <w:t>N</w:t>
      </w:r>
      <w:r>
        <w:rPr>
          <w:rFonts w:ascii="宋体" w:hAnsi="宋体" w:cs="宋体"/>
        </w:rPr>
        <w:t>端时向右运动</w:t>
      </w:r>
    </w:p>
    <w:p>
      <w:pPr>
        <w:pStyle w:val="Normal"/>
        <w:spacing w:lineRule="auto" w:line="360"/>
        <w:jc w:val="left"/>
        <w:textAlignment w:val="center"/>
        <w:rPr>
          <w:rFonts w:ascii="宋体" w:hAnsi="宋体" w:cs="宋体"/>
          <w:color w:val="000000"/>
        </w:rPr>
      </w:pPr>
      <w:r>
        <w:rPr/>
        <w:t xml:space="preserve">D. </w:t>
      </w:r>
      <w:r>
        <w:rPr>
          <w:rFonts w:ascii="宋体" w:hAnsi="宋体" w:cs="宋体"/>
        </w:rPr>
        <w:t>拨至</w:t>
      </w:r>
      <w:r>
        <w:rPr>
          <w:rFonts w:eastAsia="Times New Roman" w:cs="Times New Roman" w:ascii="Times New Roman" w:hAnsi="Times New Roman"/>
          <w:i/>
        </w:rPr>
        <w:t>M</w:t>
      </w:r>
      <w:r>
        <w:rPr>
          <w:rFonts w:ascii="宋体" w:hAnsi="宋体" w:cs="宋体"/>
        </w:rPr>
        <w:t>端时圆环向右运动，拨至</w:t>
      </w:r>
      <w:r>
        <w:rPr>
          <w:rFonts w:eastAsia="Times New Roman" w:cs="Times New Roman" w:ascii="Times New Roman" w:hAnsi="Times New Roman"/>
          <w:i/>
        </w:rPr>
        <w:t>N</w:t>
      </w:r>
      <w:r>
        <w:rPr>
          <w:rFonts w:ascii="宋体" w:hAnsi="宋体" w:cs="宋体"/>
        </w:rPr>
        <w:t>端时向左运动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无论开关</w:t>
      </w:r>
      <w:r>
        <w:rPr>
          <w:rFonts w:eastAsia="Times New Roman" w:cs="Times New Roman" w:ascii="Times New Roman" w:hAnsi="Times New Roman"/>
          <w:color w:val="000000"/>
        </w:rPr>
        <w:t>S</w:t>
      </w:r>
      <w:r>
        <w:rPr>
          <w:rFonts w:ascii="宋体" w:hAnsi="宋体" w:cs="宋体"/>
          <w:color w:val="000000"/>
        </w:rPr>
        <w:t>拨至哪一端，当把电路接通一瞬间，左边线圈中的电流从无到有，电流在线圈轴线上的磁场从无到有，从而引起穿过圆环的磁通量突然增大，根据楞次定律（增反减同），右边圆环中产生了与左边线圈中方向相反的电流，异向电流相互排斥，所以无论哪种情况，圆环均向右运动。</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2.</w:t>
      </w:r>
      <w:r>
        <w:rPr>
          <w:rFonts w:ascii="宋体" w:hAnsi="宋体" w:cs="宋体"/>
          <w:color w:val="000000"/>
        </w:rPr>
        <w:t>甲、乙两个物块在光滑水平桌面上沿同一直线运动，甲追上乙，并与乙发生碰撞，碰撞前后甲、乙的速度随时间的变化如图中实线所示。已知甲的质量为</w:t>
      </w:r>
      <w:r>
        <w:rPr>
          <w:rFonts w:eastAsia="Times New Roman" w:cs="Times New Roman" w:ascii="Times New Roman" w:hAnsi="Times New Roman"/>
          <w:color w:val="000000"/>
        </w:rPr>
        <w:t>1kg</w:t>
      </w:r>
      <w:r>
        <w:rPr>
          <w:rFonts w:ascii="宋体" w:hAnsi="宋体" w:cs="宋体"/>
          <w:color w:val="000000"/>
        </w:rPr>
        <w:t>，则碰撞过程两物块损失的机械能为（　　）</w:t>
      </w:r>
    </w:p>
    <w:p>
      <w:pPr>
        <w:pStyle w:val="Normal"/>
        <w:spacing w:lineRule="auto" w:line="360"/>
        <w:jc w:val="left"/>
        <w:textAlignment w:val="center"/>
        <w:rPr>
          <w:color w:val="000000"/>
        </w:rPr>
      </w:pPr>
      <w:r>
        <w:rPr>
          <w:rFonts w:cs="宋体" w:ascii="宋体" w:hAnsi="宋体"/>
          <w:color w:val="000000"/>
        </w:rPr>
        <w:drawing>
          <wp:inline distT="0" distB="0" distL="0" distR="0">
            <wp:extent cx="2171065" cy="169545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7" t="-9" r="-7" b="-9"/>
                    <a:stretch>
                      <a:fillRect/>
                    </a:stretch>
                  </pic:blipFill>
                  <pic:spPr bwMode="auto">
                    <a:xfrm>
                      <a:off x="0" y="0"/>
                      <a:ext cx="2171065" cy="1695450"/>
                    </a:xfrm>
                    <a:prstGeom prst="rect">
                      <a:avLst/>
                    </a:prstGeom>
                  </pic:spPr>
                </pic:pic>
              </a:graphicData>
            </a:graphic>
          </wp:inline>
        </w:drawing>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3 J</w:t>
      </w:r>
      <w:r>
        <w:rPr>
          <w:rFonts w:cs="宋体" w:ascii="宋体" w:hAnsi="宋体"/>
          <w:color w:val="000000"/>
        </w:rPr>
        <w:tab/>
        <w:t xml:space="preserve">B. </w:t>
      </w:r>
      <w:r>
        <w:rPr>
          <w:rFonts w:eastAsia="Times New Roman" w:cs="Times New Roman" w:ascii="Times New Roman" w:hAnsi="Times New Roman"/>
          <w:color w:val="000000"/>
        </w:rPr>
        <w:t>4 J</w:t>
      </w:r>
      <w:r>
        <w:rPr>
          <w:rFonts w:cs="宋体" w:ascii="宋体" w:hAnsi="宋体"/>
          <w:color w:val="000000"/>
        </w:rPr>
        <w:tab/>
        <w:t xml:space="preserve">C. </w:t>
      </w:r>
      <w:r>
        <w:rPr>
          <w:rFonts w:eastAsia="Times New Roman" w:cs="Times New Roman" w:ascii="Times New Roman" w:hAnsi="Times New Roman"/>
          <w:color w:val="000000"/>
        </w:rPr>
        <w:t>5 J</w:t>
      </w:r>
      <w:r>
        <w:rPr>
          <w:rFonts w:cs="宋体" w:ascii="宋体" w:hAnsi="宋体"/>
          <w:color w:val="000000"/>
        </w:rPr>
        <w:tab/>
        <w:t xml:space="preserve">D. </w:t>
      </w:r>
      <w:r>
        <w:rPr>
          <w:rFonts w:eastAsia="Times New Roman" w:cs="Times New Roman" w:ascii="Times New Roman" w:hAnsi="Times New Roman"/>
          <w:color w:val="000000"/>
        </w:rPr>
        <w:t>6 J</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由</w:t>
      </w:r>
      <w:r>
        <w:rPr>
          <w:rFonts w:eastAsia="Times New Roman" w:cs="Times New Roman" w:ascii="Times New Roman" w:hAnsi="Times New Roman"/>
          <w:i/>
          <w:color w:val="000000"/>
        </w:rPr>
        <w:t>v</w:t>
      </w:r>
      <w:r>
        <w:rPr>
          <w:rFonts w:eastAsia="Times New Roman" w:cs="Times New Roman" w:ascii="Times New Roman" w:hAnsi="Times New Roman"/>
          <w:color w:val="000000"/>
        </w:rPr>
        <w:t>-</w:t>
      </w:r>
      <w:r>
        <w:rPr>
          <w:rFonts w:eastAsia="Times New Roman" w:cs="Times New Roman" w:ascii="Times New Roman" w:hAnsi="Times New Roman"/>
          <w:i/>
          <w:color w:val="000000"/>
        </w:rPr>
        <w:t>t</w:t>
      </w:r>
      <w:r>
        <w:rPr>
          <w:rFonts w:ascii="宋体" w:hAnsi="宋体" w:cs="宋体"/>
          <w:color w:val="000000"/>
        </w:rPr>
        <w:t>图可知，碰前甲、乙的速度分别为</w:t>
      </w:r>
      <w:r>
        <w:rPr/>
        <w:object w:dxaOrig="1100" w:dyaOrig="36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54.5pt;height:17.95pt" filled="f" o:ole="">
            <v:imagedata r:id="rId5" o:title=""/>
          </v:shape>
          <o:OLEObject Type="Embed" ProgID="" ShapeID="ole_rId4" DrawAspect="Content" ObjectID="_277820278" r:id="rId4"/>
        </w:object>
      </w:r>
      <w:r>
        <w:rPr>
          <w:rFonts w:ascii="宋体" w:hAnsi="宋体" w:cs="宋体"/>
          <w:color w:val="000000"/>
        </w:rPr>
        <w:t>，</w:t>
      </w:r>
      <w:r>
        <w:rPr/>
        <w:object w:dxaOrig="1020" w:dyaOrig="36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51pt;height:17.95pt" filled="f" o:ole="">
            <v:imagedata r:id="rId7" o:title=""/>
          </v:shape>
          <o:OLEObject Type="Embed" ProgID="" ShapeID="ole_rId6" DrawAspect="Content" ObjectID="_1561326056" r:id="rId6"/>
        </w:object>
      </w:r>
      <w:r>
        <w:rPr>
          <w:rFonts w:ascii="宋体" w:hAnsi="宋体" w:cs="宋体"/>
          <w:color w:val="000000"/>
        </w:rPr>
        <w:t>；碰后甲、乙的速度分别为</w:t>
      </w:r>
      <w:r>
        <w:rPr/>
        <w:object w:dxaOrig="1219" w:dyaOrig="36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61pt;height:17.95pt" filled="f" o:ole="">
            <v:imagedata r:id="rId9" o:title=""/>
          </v:shape>
          <o:OLEObject Type="Embed" ProgID="" ShapeID="ole_rId8" DrawAspect="Content" ObjectID="_1028320922" r:id="rId8"/>
        </w:object>
      </w:r>
      <w:r>
        <w:rPr>
          <w:rFonts w:ascii="宋体" w:hAnsi="宋体" w:cs="宋体"/>
          <w:color w:val="000000"/>
        </w:rPr>
        <w:t>，</w:t>
      </w:r>
      <w:r>
        <w:rPr/>
        <w:object w:dxaOrig="1020" w:dyaOrig="36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51pt;height:17.95pt" filled="f" o:ole="">
            <v:imagedata r:id="rId11" o:title=""/>
          </v:shape>
          <o:OLEObject Type="Embed" ProgID="" ShapeID="ole_rId10" DrawAspect="Content" ObjectID="_2055953456" r:id="rId10"/>
        </w:object>
      </w:r>
      <w:r>
        <w:rPr>
          <w:rFonts w:ascii="宋体" w:hAnsi="宋体" w:cs="宋体"/>
          <w:color w:val="000000"/>
        </w:rPr>
        <w:t>，甲、乙两物块碰撞过程中，由动量守恒得</w:t>
      </w:r>
    </w:p>
    <w:p>
      <w:pPr>
        <w:pStyle w:val="Normal"/>
        <w:spacing w:lineRule="auto" w:line="360"/>
        <w:jc w:val="center"/>
        <w:textAlignment w:val="center"/>
        <w:rPr>
          <w:color w:val="000000"/>
        </w:rPr>
      </w:pPr>
      <w:r>
        <w:rPr/>
        <w:object w:dxaOrig="2600" w:dyaOrig="36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29.7pt;height:17.95pt" filled="f" o:ole="">
            <v:imagedata r:id="rId13" o:title=""/>
          </v:shape>
          <o:OLEObject Type="Embed" ProgID="" ShapeID="ole_rId12" DrawAspect="Content" ObjectID="_1367447158" r:id="rId12"/>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999" w:dyaOrig="36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50.45pt;height:17.95pt" filled="f" o:ole="">
            <v:imagedata r:id="rId15" o:title=""/>
          </v:shape>
          <o:OLEObject Type="Embed" ProgID="" ShapeID="ole_rId14" DrawAspect="Content" ObjectID="_1255329014" r:id="rId14"/>
        </w:object>
      </w:r>
    </w:p>
    <w:p>
      <w:pPr>
        <w:pStyle w:val="Normal"/>
        <w:spacing w:lineRule="auto" w:line="360"/>
        <w:jc w:val="left"/>
        <w:textAlignment w:val="center"/>
        <w:rPr>
          <w:rFonts w:ascii="宋体" w:hAnsi="宋体" w:cs="宋体"/>
          <w:color w:val="000000"/>
        </w:rPr>
      </w:pPr>
      <w:r>
        <w:rPr>
          <w:rFonts w:ascii="宋体" w:hAnsi="宋体" w:cs="宋体"/>
          <w:color w:val="000000"/>
        </w:rPr>
        <w:t>则损失的机械能为</w:t>
      </w:r>
    </w:p>
    <w:p>
      <w:pPr>
        <w:pStyle w:val="Normal"/>
        <w:spacing w:lineRule="auto" w:line="360"/>
        <w:jc w:val="center"/>
        <w:textAlignment w:val="center"/>
        <w:rPr>
          <w:color w:val="000000"/>
        </w:rPr>
      </w:pPr>
      <w:r>
        <w:rPr/>
        <w:object w:dxaOrig="4000" w:dyaOrig="62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99.45pt;height:31.45pt" filled="f" o:ole="">
            <v:imagedata r:id="rId17" o:title=""/>
          </v:shape>
          <o:OLEObject Type="Embed" ProgID="" ShapeID="ole_rId16" DrawAspect="Content" ObjectID="_2105091512" r:id="rId16"/>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839" w:dyaOrig="27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95pt;height:14.25pt" filled="f" o:ole="">
            <v:imagedata r:id="rId19" o:title=""/>
          </v:shape>
          <o:OLEObject Type="Embed" ProgID="" ShapeID="ole_rId18" DrawAspect="Content" ObjectID="_237646137" r:id="rId18"/>
        </w:objec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3.</w:t>
      </w:r>
      <w:r>
        <w:rPr>
          <w:rFonts w:cs="宋体" w:ascii="宋体" w:hAnsi="宋体"/>
          <w:color w:val="000000"/>
        </w:rPr>
        <w:t>“</w:t>
      </w:r>
      <w:r>
        <w:rPr>
          <w:rFonts w:ascii="宋体" w:hAnsi="宋体" w:cs="宋体"/>
          <w:color w:val="000000"/>
        </w:rPr>
        <w:t>嫦娥四号”探测器于</w:t>
      </w:r>
      <w:r>
        <w:rPr>
          <w:rFonts w:eastAsia="Times New Roman" w:cs="Times New Roman" w:ascii="Times New Roman" w:hAnsi="Times New Roman"/>
          <w:color w:val="000000"/>
        </w:rPr>
        <w:t>2019</w:t>
      </w:r>
      <w:r>
        <w:rPr>
          <w:rFonts w:ascii="宋体" w:hAnsi="宋体" w:cs="宋体"/>
          <w:color w:val="000000"/>
        </w:rPr>
        <w:t>年</w:t>
      </w:r>
      <w:r>
        <w:rPr>
          <w:rFonts w:eastAsia="Times New Roman" w:cs="Times New Roman" w:ascii="Times New Roman" w:hAnsi="Times New Roman"/>
          <w:color w:val="000000"/>
        </w:rPr>
        <w:t>1</w:t>
      </w:r>
      <w:r>
        <w:rPr>
          <w:rFonts w:ascii="宋体" w:hAnsi="宋体" w:cs="宋体"/>
          <w:color w:val="000000"/>
        </w:rPr>
        <w:t>月在月球背面成功着陆，着陆前曾绕月球飞行，某段时间可认为绕月做匀速圆周运动，圆周半径为月球半径的</w:t>
      </w:r>
      <w:r>
        <w:rPr>
          <w:rFonts w:eastAsia="Times New Roman" w:cs="Times New Roman" w:ascii="Times New Roman" w:hAnsi="Times New Roman"/>
          <w:i/>
          <w:color w:val="000000"/>
        </w:rPr>
        <w:t>K</w:t>
      </w:r>
      <w:r>
        <w:rPr>
          <w:rFonts w:ascii="宋体" w:hAnsi="宋体" w:cs="宋体"/>
          <w:color w:val="000000"/>
        </w:rPr>
        <w:t>倍。已知地球半径</w:t>
      </w:r>
      <w:r>
        <w:rPr>
          <w:rFonts w:eastAsia="Times New Roman" w:cs="Times New Roman" w:ascii="Times New Roman" w:hAnsi="Times New Roman"/>
          <w:i/>
          <w:color w:val="000000"/>
        </w:rPr>
        <w:t>R</w:t>
      </w:r>
      <w:r>
        <w:rPr>
          <w:rFonts w:ascii="宋体" w:hAnsi="宋体" w:cs="宋体"/>
          <w:color w:val="000000"/>
        </w:rPr>
        <w:t>是月球半径的</w:t>
      </w:r>
      <w:r>
        <w:rPr>
          <w:rFonts w:eastAsia="Times New Roman" w:cs="Times New Roman" w:ascii="Times New Roman" w:hAnsi="Times New Roman"/>
          <w:i/>
          <w:color w:val="000000"/>
        </w:rPr>
        <w:t>P</w:t>
      </w:r>
      <w:r>
        <w:rPr>
          <w:rFonts w:ascii="宋体" w:hAnsi="宋体" w:cs="宋体"/>
          <w:color w:val="000000"/>
        </w:rPr>
        <w:t>倍，地球质量是月球质量的</w:t>
      </w:r>
      <w:r>
        <w:rPr>
          <w:rFonts w:eastAsia="Times New Roman" w:cs="Times New Roman" w:ascii="Times New Roman" w:hAnsi="Times New Roman"/>
          <w:i/>
          <w:color w:val="000000"/>
        </w:rPr>
        <w:t>Q</w:t>
      </w:r>
      <w:r>
        <w:rPr>
          <w:rFonts w:ascii="宋体" w:hAnsi="宋体" w:cs="宋体"/>
          <w:color w:val="000000"/>
        </w:rPr>
        <w:t>倍，地球表面重力加速度大小为</w:t>
      </w:r>
      <w:r>
        <w:rPr>
          <w:rFonts w:eastAsia="Times New Roman" w:cs="Times New Roman" w:ascii="Times New Roman" w:hAnsi="Times New Roman"/>
          <w:i/>
          <w:color w:val="000000"/>
        </w:rPr>
        <w:t>g</w:t>
      </w:r>
      <w:r>
        <w:rPr>
          <w:rFonts w:ascii="宋体" w:hAnsi="宋体" w:cs="宋体"/>
          <w:color w:val="000000"/>
        </w:rPr>
        <w:t>。则“嫦娥四号”绕月球做圆周运动的速率为（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 w:ascii="宋体" w:hAnsi="宋体"/>
          <w:color w:val="000000"/>
        </w:rPr>
        <w:t xml:space="preserve">A. </w:t>
      </w:r>
      <w:r>
        <w:rPr/>
        <w:object w:dxaOrig="660" w:dyaOrig="6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2.95pt;height:32.95pt" filled="f" o:ole="">
            <v:imagedata r:id="rId21" o:title=""/>
          </v:shape>
          <o:OLEObject Type="Embed" ProgID="" ShapeID="ole_rId20" DrawAspect="Content" ObjectID="_666808895" r:id="rId20"/>
        </w:object>
      </w:r>
      <w:r>
        <w:rPr>
          <w:rFonts w:cs="宋体" w:ascii="宋体" w:hAnsi="宋体"/>
          <w:color w:val="000000"/>
        </w:rPr>
        <w:tab/>
        <w:t xml:space="preserve">B. </w:t>
      </w:r>
      <w:r>
        <w:rPr/>
        <w:object w:dxaOrig="800" w:dyaOrig="6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9.95pt;height:32.95pt" filled="f" o:ole="">
            <v:imagedata r:id="rId23" o:title=""/>
          </v:shape>
          <o:OLEObject Type="Embed" ProgID="" ShapeID="ole_rId22" DrawAspect="Content" ObjectID="_396712933" r:id="rId22"/>
        </w:object>
      </w:r>
      <w:r>
        <w:rPr>
          <w:rFonts w:cs="宋体" w:ascii="宋体" w:hAnsi="宋体"/>
          <w:color w:val="000000"/>
        </w:rPr>
        <w:tab/>
        <w:t xml:space="preserve">C. </w:t>
      </w:r>
      <w:r>
        <w:rPr/>
        <w:object w:dxaOrig="680" w:dyaOrig="6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3.95pt;height:30.95pt" filled="f" o:ole="">
            <v:imagedata r:id="rId25" o:title=""/>
          </v:shape>
          <o:OLEObject Type="Embed" ProgID="" ShapeID="ole_rId24" DrawAspect="Content" ObjectID="_168800568" r:id="rId24"/>
        </w:object>
      </w:r>
      <w:r>
        <w:rPr>
          <w:rFonts w:cs="宋体" w:ascii="宋体" w:hAnsi="宋体"/>
          <w:color w:val="000000"/>
        </w:rPr>
        <w:tab/>
        <w:t xml:space="preserve">D. </w:t>
      </w:r>
      <w:r>
        <w:rPr/>
        <w:object w:dxaOrig="639" w:dyaOrig="6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1.95pt;height:32.95pt" filled="f" o:ole="">
            <v:imagedata r:id="rId27" o:title=""/>
          </v:shape>
          <o:OLEObject Type="Embed" ProgID="" ShapeID="ole_rId26" DrawAspect="Content" ObjectID="_1347269368" r:id="rId26"/>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假设在地球表面和月球表面上分别放置质量为</w:t>
      </w:r>
      <w:r>
        <w:rPr/>
        <w:object w:dxaOrig="260" w:dyaOrig="219">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3.1pt;height:10.9pt" filled="f" o:ole="">
            <v:imagedata r:id="rId29" o:title=""/>
          </v:shape>
          <o:OLEObject Type="Embed" ProgID="" ShapeID="ole_rId28" DrawAspect="Content" ObjectID="_1376620289" r:id="rId28"/>
        </w:object>
      </w:r>
      <w:r>
        <w:rPr>
          <w:rFonts w:ascii="宋体" w:hAnsi="宋体" w:cs="宋体"/>
          <w:color w:val="000000"/>
        </w:rPr>
        <w:t>和</w:t>
      </w:r>
      <w:r>
        <w:rPr/>
        <w:object w:dxaOrig="320" w:dyaOrig="3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6.25pt;height:18.3pt" filled="f" o:ole="">
            <v:imagedata r:id="rId31" o:title=""/>
          </v:shape>
          <o:OLEObject Type="Embed" ProgID="" ShapeID="ole_rId30" DrawAspect="Content" ObjectID="_415215327" r:id="rId30"/>
        </w:object>
      </w:r>
      <w:r>
        <w:rPr>
          <w:rFonts w:ascii="宋体" w:hAnsi="宋体" w:cs="宋体"/>
          <w:color w:val="000000"/>
        </w:rPr>
        <w:t>的两个物体，则在地球和月球表面处，分别有</w:t>
      </w:r>
    </w:p>
    <w:p>
      <w:pPr>
        <w:pStyle w:val="Normal"/>
        <w:spacing w:lineRule="auto" w:line="360"/>
        <w:jc w:val="center"/>
        <w:textAlignment w:val="center"/>
        <w:rPr>
          <w:rFonts w:ascii="宋体" w:hAnsi="宋体" w:cs="宋体"/>
          <w:color w:val="000000"/>
        </w:rPr>
      </w:pPr>
      <w:r>
        <w:rPr/>
        <w:object w:dxaOrig="1239" w:dyaOrig="62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62.25pt;height:30.7pt" filled="f" o:ole="">
            <v:imagedata r:id="rId33" o:title=""/>
          </v:shape>
          <o:OLEObject Type="Embed" ProgID="" ShapeID="ole_rId32" DrawAspect="Content" ObjectID="_1440523834" r:id="rId32"/>
        </w:object>
      </w:r>
      <w:r>
        <w:rPr>
          <w:rFonts w:ascii="宋体" w:hAnsi="宋体" w:cs="宋体"/>
          <w:color w:val="000000"/>
        </w:rPr>
        <w:t>，</w:t>
      </w:r>
      <w:r>
        <w:rPr/>
        <w:object w:dxaOrig="1579" w:dyaOrig="134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78.45pt;height:67pt" filled="f" o:ole="">
            <v:imagedata r:id="rId35" o:title=""/>
          </v:shape>
          <o:OLEObject Type="Embed" ProgID="" ShapeID="ole_rId34" DrawAspect="Content" ObjectID="_1953349917" r:id="rId34"/>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19" w:dyaOrig="70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51pt;height:35.5pt" filled="f" o:ole="">
            <v:imagedata r:id="rId37" o:title=""/>
          </v:shape>
          <o:OLEObject Type="Embed" ProgID="" ShapeID="ole_rId36" DrawAspect="Content" ObjectID="_1985812531" r:id="rId36"/>
        </w:object>
      </w:r>
    </w:p>
    <w:p>
      <w:pPr>
        <w:pStyle w:val="Normal"/>
        <w:spacing w:lineRule="auto" w:line="360"/>
        <w:jc w:val="left"/>
        <w:textAlignment w:val="center"/>
        <w:rPr>
          <w:rFonts w:ascii="宋体" w:hAnsi="宋体" w:cs="宋体"/>
          <w:color w:val="000000"/>
        </w:rPr>
      </w:pPr>
      <w:r>
        <w:rPr>
          <w:rFonts w:ascii="宋体" w:hAnsi="宋体" w:cs="宋体"/>
          <w:color w:val="000000"/>
        </w:rPr>
        <w:t>设嫦娥四号卫星的质量为</w:t>
      </w:r>
      <w:r>
        <w:rPr/>
        <w:object w:dxaOrig="300" w:dyaOrig="3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4.95pt;height:18.05pt" filled="f" o:ole="">
            <v:imagedata r:id="rId39" o:title=""/>
          </v:shape>
          <o:OLEObject Type="Embed" ProgID="" ShapeID="ole_rId38" DrawAspect="Content" ObjectID="_1089409535" r:id="rId38"/>
        </w:object>
      </w:r>
      <w:r>
        <w:rPr>
          <w:rFonts w:ascii="宋体" w:hAnsi="宋体" w:cs="宋体"/>
          <w:color w:val="000000"/>
        </w:rPr>
        <w:t>，根据万有引力提供向心力得</w:t>
      </w:r>
    </w:p>
    <w:p>
      <w:pPr>
        <w:pStyle w:val="Normal"/>
        <w:spacing w:lineRule="auto" w:line="360"/>
        <w:jc w:val="center"/>
        <w:textAlignment w:val="center"/>
        <w:rPr>
          <w:color w:val="000000"/>
        </w:rPr>
      </w:pPr>
      <w:r>
        <w:rPr/>
        <w:object w:dxaOrig="2040" w:dyaOrig="134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02pt;height:67pt" filled="f" o:ole="">
            <v:imagedata r:id="rId41" o:title=""/>
          </v:shape>
          <o:OLEObject Type="Embed" ProgID="" ShapeID="ole_rId40" DrawAspect="Content" ObjectID="_1197837925" r:id="rId40"/>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00" w:dyaOrig="74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55pt;height:36.95pt" filled="f" o:ole="">
            <v:imagedata r:id="rId43" o:title=""/>
          </v:shape>
          <o:OLEObject Type="Embed" ProgID="" ShapeID="ole_rId42" DrawAspect="Content" ObjectID="_72555150" r:id="rId42"/>
        </w:objec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4.</w:t>
      </w:r>
      <w:r>
        <w:rPr>
          <w:rFonts w:ascii="宋体" w:hAnsi="宋体" w:cs="宋体"/>
          <w:color w:val="000000"/>
        </w:rPr>
        <w:t>如图，悬挂甲物体的细线拴牢在一不可伸长的轻质细绳上</w:t>
      </w:r>
      <w:r>
        <w:rPr>
          <w:rFonts w:eastAsia="Times New Roman" w:cs="Times New Roman" w:ascii="Times New Roman" w:hAnsi="Times New Roman"/>
          <w:i/>
          <w:color w:val="000000"/>
        </w:rPr>
        <w:t>O</w:t>
      </w:r>
      <w:r>
        <w:rPr>
          <w:rFonts w:ascii="宋体" w:hAnsi="宋体" w:cs="宋体"/>
          <w:color w:val="000000"/>
        </w:rPr>
        <w:t>点处；绳的一端固定在墙上，另一端通过光滑定滑轮与物体乙相连。甲、乙两物体质量相等。系统平衡时，</w:t>
      </w:r>
      <w:r>
        <w:rPr>
          <w:rFonts w:eastAsia="Times New Roman" w:cs="Times New Roman" w:ascii="Times New Roman" w:hAnsi="Times New Roman"/>
          <w:i/>
          <w:color w:val="000000"/>
        </w:rPr>
        <w:t>O</w:t>
      </w:r>
      <w:r>
        <w:rPr>
          <w:rFonts w:ascii="宋体" w:hAnsi="宋体" w:cs="宋体"/>
          <w:color w:val="000000"/>
        </w:rPr>
        <w:t>点两侧绳与竖直方向的夹角分别为</w:t>
      </w:r>
      <w:r>
        <w:rPr>
          <w:rFonts w:eastAsia="Times New Roman" w:cs="Times New Roman" w:ascii="Times New Roman" w:hAnsi="Times New Roman"/>
          <w:i/>
          <w:color w:val="000000"/>
        </w:rPr>
        <w:t>α</w:t>
      </w:r>
      <w:r>
        <w:rPr>
          <w:rFonts w:ascii="宋体" w:hAnsi="宋体" w:cs="宋体"/>
          <w:color w:val="000000"/>
        </w:rPr>
        <w:t>和</w:t>
      </w:r>
      <w:r>
        <w:rPr>
          <w:rFonts w:eastAsia="Times New Roman" w:cs="Times New Roman" w:ascii="Times New Roman" w:hAnsi="Times New Roman"/>
          <w:i/>
          <w:color w:val="000000"/>
        </w:rPr>
        <w:t>β</w:t>
      </w:r>
      <w:r>
        <w:rPr>
          <w:rFonts w:ascii="宋体" w:hAnsi="宋体" w:cs="宋体"/>
          <w:color w:val="000000"/>
        </w:rPr>
        <w:t>。若</w:t>
      </w:r>
      <w:r>
        <w:rPr>
          <w:rFonts w:eastAsia="Times New Roman" w:cs="Times New Roman" w:ascii="Times New Roman" w:hAnsi="Times New Roman"/>
          <w:color w:val="000000"/>
        </w:rPr>
        <w:t>α=70°</w:t>
      </w:r>
      <w:r>
        <w:rPr>
          <w:rFonts w:ascii="宋体" w:hAnsi="宋体" w:cs="宋体"/>
          <w:color w:val="000000"/>
        </w:rPr>
        <w:t>，则</w:t>
      </w:r>
      <w:r>
        <w:rPr>
          <w:rFonts w:eastAsia="Times New Roman" w:cs="Times New Roman" w:ascii="Times New Roman" w:hAnsi="Times New Roman"/>
          <w:i/>
          <w:color w:val="000000"/>
        </w:rPr>
        <w:t>β</w:t>
      </w:r>
      <w:r>
        <w:rPr>
          <w:rFonts w:ascii="宋体" w:hAnsi="宋体" w:cs="宋体"/>
          <w:color w:val="000000"/>
        </w:rPr>
        <w:t>等于（　　）</w:t>
      </w:r>
    </w:p>
    <w:p>
      <w:pPr>
        <w:pStyle w:val="Normal"/>
        <w:spacing w:lineRule="auto" w:line="360"/>
        <w:jc w:val="left"/>
        <w:textAlignment w:val="center"/>
        <w:rPr>
          <w:color w:val="000000"/>
        </w:rPr>
      </w:pPr>
      <w:r>
        <w:rPr>
          <w:rFonts w:cs="宋体" w:ascii="宋体" w:hAnsi="宋体"/>
          <w:color w:val="000000"/>
        </w:rPr>
        <w:drawing>
          <wp:inline distT="0" distB="0" distL="0" distR="0">
            <wp:extent cx="2466340" cy="1609090"/>
            <wp:effectExtent l="0" t="0" r="0" b="0"/>
            <wp:docPr id="3"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
                    <pic:cNvPicPr>
                      <a:picLocks noChangeAspect="1" noChangeArrowheads="1"/>
                    </pic:cNvPicPr>
                  </pic:nvPicPr>
                  <pic:blipFill>
                    <a:blip r:embed="rId44"/>
                    <a:srcRect l="-11" t="-17" r="-11" b="-17"/>
                    <a:stretch>
                      <a:fillRect/>
                    </a:stretch>
                  </pic:blipFill>
                  <pic:spPr bwMode="auto">
                    <a:xfrm>
                      <a:off x="0" y="0"/>
                      <a:ext cx="2466340" cy="1609090"/>
                    </a:xfrm>
                    <a:prstGeom prst="rect">
                      <a:avLst/>
                    </a:prstGeom>
                  </pic:spPr>
                </pic:pic>
              </a:graphicData>
            </a:graphic>
          </wp:inline>
        </w:drawing>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lang w:val="pl-PL"/>
        </w:rPr>
      </w:pPr>
      <w:r>
        <w:rPr>
          <w:rFonts w:cs="宋体" w:ascii="宋体" w:hAnsi="宋体"/>
          <w:color w:val="000000"/>
          <w:lang w:val="pl-PL"/>
        </w:rPr>
        <w:t xml:space="preserve">A. </w:t>
      </w:r>
      <w:r>
        <w:rPr>
          <w:rFonts w:eastAsia="Times New Roman" w:cs="Times New Roman" w:ascii="Times New Roman" w:hAnsi="Times New Roman"/>
          <w:color w:val="000000"/>
          <w:lang w:val="pl-PL"/>
        </w:rPr>
        <w:t>45°</w:t>
      </w:r>
      <w:r>
        <w:rPr>
          <w:rFonts w:cs="宋体" w:ascii="宋体" w:hAnsi="宋体"/>
          <w:color w:val="000000"/>
          <w:lang w:val="pl-PL"/>
        </w:rPr>
        <w:tab/>
        <w:t xml:space="preserve">B. </w:t>
      </w:r>
      <w:r>
        <w:rPr>
          <w:rFonts w:eastAsia="Times New Roman" w:cs="Times New Roman" w:ascii="Times New Roman" w:hAnsi="Times New Roman"/>
          <w:color w:val="000000"/>
          <w:lang w:val="pl-PL"/>
        </w:rPr>
        <w:t>55°</w:t>
      </w:r>
      <w:r>
        <w:rPr>
          <w:rFonts w:cs="宋体" w:ascii="宋体" w:hAnsi="宋体"/>
          <w:color w:val="000000"/>
          <w:lang w:val="pl-PL"/>
        </w:rPr>
        <w:tab/>
        <w:t xml:space="preserve">C. </w:t>
      </w:r>
      <w:r>
        <w:rPr>
          <w:rFonts w:eastAsia="Times New Roman" w:cs="Times New Roman" w:ascii="Times New Roman" w:hAnsi="Times New Roman"/>
          <w:color w:val="000000"/>
          <w:lang w:val="pl-PL"/>
        </w:rPr>
        <w:t>60°</w:t>
      </w:r>
      <w:r>
        <w:rPr>
          <w:rFonts w:cs="宋体" w:ascii="宋体" w:hAnsi="宋体"/>
          <w:color w:val="000000"/>
          <w:lang w:val="pl-PL"/>
        </w:rPr>
        <w:tab/>
        <w:t xml:space="preserve">D. </w:t>
      </w:r>
      <w:r>
        <w:rPr>
          <w:rFonts w:eastAsia="Times New Roman" w:cs="Times New Roman" w:ascii="Times New Roman" w:hAnsi="Times New Roman"/>
          <w:color w:val="000000"/>
          <w:lang w:val="pl-PL"/>
        </w:rPr>
        <w:t>70°</w:t>
      </w:r>
    </w:p>
    <w:p>
      <w:pPr>
        <w:pStyle w:val="Normal"/>
        <w:spacing w:lineRule="auto" w:line="360"/>
        <w:textAlignment w:val="center"/>
        <w:rPr>
          <w:color w:val="000000"/>
          <w:lang w:val="pl-PL"/>
        </w:rPr>
      </w:pPr>
      <w:r>
        <w:rPr>
          <w:color w:val="2E75B6"/>
        </w:rPr>
        <w:t>【答案】</w:t>
      </w:r>
      <w:r>
        <w:rPr>
          <w:color w:val="000000"/>
          <w:lang w:val="pl-PL"/>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甲物体是拴牢在</w:t>
      </w:r>
      <w:r>
        <w:rPr>
          <w:rFonts w:eastAsia="Times New Roman" w:cs="Times New Roman" w:ascii="Times New Roman" w:hAnsi="Times New Roman"/>
          <w:color w:val="000000"/>
        </w:rPr>
        <w:t>O</w:t>
      </w:r>
      <w:r>
        <w:rPr>
          <w:rFonts w:ascii="宋体" w:hAnsi="宋体" w:cs="宋体"/>
          <w:color w:val="000000"/>
        </w:rPr>
        <w:t>点，且甲、乙两物体的质量相等，则甲、乙绳的拉力大小相等，</w:t>
      </w:r>
      <w:r>
        <w:rPr>
          <w:rFonts w:eastAsia="Times New Roman" w:cs="Times New Roman" w:ascii="Times New Roman" w:hAnsi="Times New Roman"/>
          <w:color w:val="000000"/>
        </w:rPr>
        <w:t>O</w:t>
      </w:r>
      <w:r>
        <w:rPr>
          <w:rFonts w:ascii="宋体" w:hAnsi="宋体" w:cs="宋体"/>
          <w:color w:val="000000"/>
        </w:rPr>
        <w:t>点处于平衡状态，则左侧绳子拉力的方向在甲、乙绳子的角平分线上，如图所示</w:t>
      </w:r>
    </w:p>
    <w:p>
      <w:pPr>
        <w:pStyle w:val="Normal"/>
        <w:spacing w:lineRule="auto" w:line="360"/>
        <w:jc w:val="left"/>
        <w:textAlignment w:val="center"/>
        <w:rPr>
          <w:color w:val="000000"/>
        </w:rPr>
      </w:pPr>
      <w:r>
        <w:rPr>
          <w:color w:val="000000"/>
        </w:rPr>
        <w:drawing>
          <wp:inline distT="0" distB="0" distL="0" distR="0">
            <wp:extent cx="2028825" cy="1933575"/>
            <wp:effectExtent l="0" t="0" r="0" b="0"/>
            <wp:docPr id="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descr=""/>
                    <pic:cNvPicPr>
                      <a:picLocks noChangeAspect="1" noChangeArrowheads="1"/>
                    </pic:cNvPicPr>
                  </pic:nvPicPr>
                  <pic:blipFill>
                    <a:blip r:embed="rId45"/>
                    <a:srcRect l="-18" t="-19" r="-18" b="-19"/>
                    <a:stretch>
                      <a:fillRect/>
                    </a:stretch>
                  </pic:blipFill>
                  <pic:spPr bwMode="auto">
                    <a:xfrm>
                      <a:off x="0" y="0"/>
                      <a:ext cx="2028825" cy="19335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根据几何关系有</w:t>
      </w:r>
    </w:p>
    <w:p>
      <w:pPr>
        <w:pStyle w:val="Normal"/>
        <w:spacing w:lineRule="auto" w:line="360"/>
        <w:jc w:val="center"/>
        <w:textAlignment w:val="center"/>
        <w:rPr>
          <w:color w:val="000000"/>
        </w:rPr>
      </w:pPr>
      <w:r>
        <w:rPr/>
        <w:object w:dxaOrig="14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70.45pt;height:17.95pt" filled="f" o:ole="">
            <v:imagedata r:id="rId47" o:title=""/>
          </v:shape>
          <o:OLEObject Type="Embed" ProgID="" ShapeID="ole_rId46" DrawAspect="Content" ObjectID="_1056668136" r:id="rId46"/>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r>
        <w:rPr/>
        <w:object w:dxaOrig="780" w:dyaOrig="359">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8.95pt;height:18pt" filled="f" o:ole="">
            <v:imagedata r:id="rId49" o:title=""/>
          </v:shape>
          <o:OLEObject Type="Embed" ProgID="" ShapeID="ole_rId48" DrawAspect="Content" ObjectID="_2145413986" r:id="rId4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5.</w:t>
      </w:r>
      <w:r>
        <w:rPr>
          <w:rFonts w:ascii="宋体" w:hAnsi="宋体" w:cs="宋体"/>
          <w:color w:val="000000"/>
        </w:rPr>
        <w:t>真空中有一匀强磁场，磁场边界为两个半径分别为</w:t>
      </w:r>
      <w:r>
        <w:rPr>
          <w:rFonts w:eastAsia="Times New Roman" w:cs="Times New Roman" w:ascii="Times New Roman" w:hAnsi="Times New Roman"/>
          <w:i/>
          <w:color w:val="000000"/>
        </w:rPr>
        <w:t>a</w:t>
      </w:r>
      <w:r>
        <w:rPr>
          <w:rFonts w:ascii="宋体" w:hAnsi="宋体" w:cs="宋体"/>
          <w:color w:val="000000"/>
        </w:rPr>
        <w:t>和</w:t>
      </w:r>
      <w:r>
        <w:rPr>
          <w:rFonts w:eastAsia="Times New Roman" w:cs="Times New Roman" w:ascii="Times New Roman" w:hAnsi="Times New Roman"/>
          <w:color w:val="000000"/>
        </w:rPr>
        <w:t>3</w:t>
      </w:r>
      <w:r>
        <w:rPr>
          <w:rFonts w:eastAsia="Times New Roman" w:cs="Times New Roman" w:ascii="Times New Roman" w:hAnsi="Times New Roman"/>
          <w:i/>
          <w:color w:val="000000"/>
        </w:rPr>
        <w:t>a</w:t>
      </w:r>
      <w:r>
        <w:rPr>
          <w:rFonts w:ascii="宋体" w:hAnsi="宋体" w:cs="宋体"/>
          <w:color w:val="000000"/>
        </w:rPr>
        <w:t>的同轴圆柱面，磁场的方向与圆柱轴线平行，其横截面如图所示。一速率为</w:t>
      </w:r>
      <w:r>
        <w:rPr>
          <w:rFonts w:eastAsia="Times New Roman" w:cs="Times New Roman" w:ascii="Times New Roman" w:hAnsi="Times New Roman"/>
          <w:i/>
          <w:color w:val="000000"/>
        </w:rPr>
        <w:t>v</w:t>
      </w:r>
      <w:r>
        <w:rPr>
          <w:rFonts w:ascii="宋体" w:hAnsi="宋体" w:cs="宋体"/>
          <w:color w:val="000000"/>
        </w:rPr>
        <w:t>的电子从圆心沿半径方向进入磁场。已知电子质量为</w:t>
      </w:r>
      <w:r>
        <w:rPr>
          <w:rFonts w:eastAsia="Times New Roman" w:cs="Times New Roman" w:ascii="Times New Roman" w:hAnsi="Times New Roman"/>
          <w:i/>
          <w:color w:val="000000"/>
        </w:rPr>
        <w:t>m</w:t>
      </w:r>
      <w:r>
        <w:rPr>
          <w:rFonts w:ascii="宋体" w:hAnsi="宋体" w:cs="宋体"/>
          <w:color w:val="000000"/>
        </w:rPr>
        <w:t>，电荷量为</w:t>
      </w:r>
      <w:r>
        <w:rPr>
          <w:rFonts w:eastAsia="Times New Roman" w:cs="Times New Roman" w:ascii="Times New Roman" w:hAnsi="Times New Roman"/>
          <w:i/>
          <w:color w:val="000000"/>
        </w:rPr>
        <w:t>e</w:t>
      </w:r>
      <w:r>
        <w:rPr>
          <w:rFonts w:ascii="宋体" w:hAnsi="宋体" w:cs="宋体"/>
          <w:color w:val="000000"/>
        </w:rPr>
        <w:t>，忽略重力。为使该电子的运动被限制在图中实线圆围成的区域内，磁场的磁感应强度最小为（　　）</w:t>
      </w:r>
    </w:p>
    <w:p>
      <w:pPr>
        <w:pStyle w:val="Normal"/>
        <w:spacing w:lineRule="auto" w:line="360"/>
        <w:jc w:val="left"/>
        <w:textAlignment w:val="center"/>
        <w:rPr>
          <w:color w:val="000000"/>
        </w:rPr>
      </w:pPr>
      <w:r>
        <w:rPr>
          <w:rFonts w:cs="宋体" w:ascii="宋体" w:hAnsi="宋体"/>
          <w:color w:val="000000"/>
        </w:rPr>
        <w:drawing>
          <wp:inline distT="0" distB="0" distL="0" distR="0">
            <wp:extent cx="1494790" cy="1418590"/>
            <wp:effectExtent l="0" t="0" r="0" b="0"/>
            <wp:docPr id="5"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descr=""/>
                    <pic:cNvPicPr>
                      <a:picLocks noChangeAspect="1" noChangeArrowheads="1"/>
                    </pic:cNvPicPr>
                  </pic:nvPicPr>
                  <pic:blipFill>
                    <a:blip r:embed="rId50"/>
                    <a:srcRect l="-10" t="-11" r="-10" b="-11"/>
                    <a:stretch>
                      <a:fillRect/>
                    </a:stretch>
                  </pic:blipFill>
                  <pic:spPr bwMode="auto">
                    <a:xfrm>
                      <a:off x="0" y="0"/>
                      <a:ext cx="1494790" cy="1418590"/>
                    </a:xfrm>
                    <a:prstGeom prst="rect">
                      <a:avLst/>
                    </a:prstGeom>
                  </pic:spPr>
                </pic:pic>
              </a:graphicData>
            </a:graphic>
          </wp:inline>
        </w:drawing>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 w:ascii="宋体" w:hAnsi="宋体"/>
          <w:color w:val="000000"/>
        </w:rPr>
        <w:t xml:space="preserve">A. </w:t>
      </w:r>
      <w:r>
        <w:rPr/>
        <w:object w:dxaOrig="460" w:dyaOrig="5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22.95pt;height:28pt" filled="f" o:ole="">
            <v:imagedata r:id="rId52" o:title=""/>
          </v:shape>
          <o:OLEObject Type="Embed" ProgID="" ShapeID="ole_rId51" DrawAspect="Content" ObjectID="_441690892" r:id="rId51"/>
        </w:object>
      </w:r>
      <w:r>
        <w:rPr>
          <w:rFonts w:cs="宋体" w:ascii="宋体" w:hAnsi="宋体"/>
          <w:color w:val="000000"/>
        </w:rPr>
        <w:tab/>
        <w:t xml:space="preserve">B. </w:t>
      </w:r>
      <w:r>
        <w:rPr/>
        <w:object w:dxaOrig="360" w:dyaOrig="5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95pt;height:27.95pt" filled="f" o:ole="">
            <v:imagedata r:id="rId54" o:title=""/>
          </v:shape>
          <o:OLEObject Type="Embed" ProgID="" ShapeID="ole_rId53" DrawAspect="Content" ObjectID="_2078655922" r:id="rId53"/>
        </w:object>
      </w:r>
      <w:r>
        <w:rPr>
          <w:rFonts w:cs="宋体" w:ascii="宋体" w:hAnsi="宋体"/>
          <w:color w:val="000000"/>
        </w:rPr>
        <w:tab/>
        <w:t xml:space="preserve">C. </w:t>
      </w:r>
      <w:r>
        <w:rPr/>
        <w:object w:dxaOrig="460" w:dyaOrig="5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2.95pt;height:28pt" filled="f" o:ole="">
            <v:imagedata r:id="rId56" o:title=""/>
          </v:shape>
          <o:OLEObject Type="Embed" ProgID="" ShapeID="ole_rId55" DrawAspect="Content" ObjectID="_1069974092" r:id="rId55"/>
        </w:object>
      </w:r>
      <w:r>
        <w:rPr>
          <w:rFonts w:cs="宋体" w:ascii="宋体" w:hAnsi="宋体"/>
          <w:color w:val="000000"/>
        </w:rPr>
        <w:tab/>
        <w:t xml:space="preserve">D. </w:t>
      </w:r>
      <w:r>
        <w:rPr/>
        <w:object w:dxaOrig="460" w:dyaOrig="5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22.95pt;height:28pt" filled="f" o:ole="">
            <v:imagedata r:id="rId58" o:title=""/>
          </v:shape>
          <o:OLEObject Type="Embed" ProgID="" ShapeID="ole_rId57" DrawAspect="Content" ObjectID="_1575258665" r:id="rId57"/>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为了使电子的运动被限制在图中实线圆围成的区域内，则其运动轨迹，如图所示</w:t>
      </w:r>
    </w:p>
    <w:p>
      <w:pPr>
        <w:pStyle w:val="Normal"/>
        <w:spacing w:lineRule="auto" w:line="360"/>
        <w:jc w:val="left"/>
        <w:textAlignment w:val="center"/>
        <w:rPr>
          <w:color w:val="000000"/>
        </w:rPr>
      </w:pPr>
      <w:r>
        <w:rPr>
          <w:color w:val="000000"/>
        </w:rPr>
        <w:drawing>
          <wp:inline distT="0" distB="0" distL="0" distR="0">
            <wp:extent cx="1704340" cy="1600200"/>
            <wp:effectExtent l="0" t="0" r="0" b="0"/>
            <wp:docPr id="6"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descr=""/>
                    <pic:cNvPicPr>
                      <a:picLocks noChangeAspect="1" noChangeArrowheads="1"/>
                    </pic:cNvPicPr>
                  </pic:nvPicPr>
                  <pic:blipFill>
                    <a:blip r:embed="rId59"/>
                    <a:srcRect l="-14" t="-15" r="-14" b="-15"/>
                    <a:stretch>
                      <a:fillRect/>
                    </a:stretch>
                  </pic:blipFill>
                  <pic:spPr bwMode="auto">
                    <a:xfrm>
                      <a:off x="0" y="0"/>
                      <a:ext cx="1704340" cy="16002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点为电子做圆周运动的圆心，</w:t>
      </w:r>
      <w:r>
        <w:rPr>
          <w:rFonts w:eastAsia="Times New Roman" w:cs="Times New Roman" w:ascii="Times New Roman" w:hAnsi="Times New Roman"/>
          <w:i/>
          <w:color w:val="000000"/>
        </w:rPr>
        <w:t>r</w:t>
      </w:r>
      <w:r>
        <w:rPr>
          <w:rFonts w:ascii="宋体" w:hAnsi="宋体" w:cs="宋体"/>
          <w:color w:val="000000"/>
        </w:rPr>
        <w:t>为半径，由图可知</w:t>
      </w:r>
      <w:r>
        <w:rPr/>
        <w:object w:dxaOrig="700" w:dyaOrig="2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4.95pt;height:13.95pt" filled="f" o:ole="">
            <v:imagedata r:id="rId61" o:title=""/>
          </v:shape>
          <o:OLEObject Type="Embed" ProgID="" ShapeID="ole_rId60" DrawAspect="Content" ObjectID="_252445089" r:id="rId60"/>
        </w:object>
      </w:r>
      <w:r>
        <w:rPr>
          <w:rFonts w:ascii="宋体" w:hAnsi="宋体" w:cs="宋体"/>
          <w:color w:val="000000"/>
        </w:rPr>
        <w:t>为直角三角形，则由几何关系可得</w:t>
      </w:r>
    </w:p>
    <w:p>
      <w:pPr>
        <w:pStyle w:val="Normal"/>
        <w:spacing w:lineRule="auto" w:line="360"/>
        <w:jc w:val="center"/>
        <w:textAlignment w:val="center"/>
        <w:rPr>
          <w:color w:val="000000"/>
        </w:rPr>
      </w:pPr>
      <w:r>
        <w:rPr/>
        <w:object w:dxaOrig="2100" w:dyaOrig="44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05pt;height:22.45pt" filled="f" o:ole="">
            <v:imagedata r:id="rId63" o:title=""/>
          </v:shape>
          <o:OLEObject Type="Embed" ProgID="" ShapeID="ole_rId62" DrawAspect="Content" ObjectID="_263420280" r:id="rId62"/>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r>
        <w:rPr/>
        <w:object w:dxaOrig="999" w:dyaOrig="6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9.5pt;height:31.45pt" filled="f" o:ole="">
            <v:imagedata r:id="rId65" o:title=""/>
          </v:shape>
          <o:OLEObject Type="Embed" ProgID="" ShapeID="ole_rId64" DrawAspect="Content" ObjectID="_2084552748" r:id="rId6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由洛伦兹力提供向心力</w:t>
      </w:r>
    </w:p>
    <w:p>
      <w:pPr>
        <w:pStyle w:val="Normal"/>
        <w:spacing w:lineRule="auto" w:line="360"/>
        <w:jc w:val="center"/>
        <w:textAlignment w:val="center"/>
        <w:rPr>
          <w:color w:val="000000"/>
        </w:rPr>
      </w:pPr>
      <w:r>
        <w:rPr/>
        <w:object w:dxaOrig="1140" w:dyaOrig="6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57.05pt;height:33.1pt" filled="f" o:ole="">
            <v:imagedata r:id="rId67" o:title=""/>
          </v:shape>
          <o:OLEObject Type="Embed" ProgID="" ShapeID="ole_rId66" DrawAspect="Content" ObjectID="_1233161809" r:id="rId66"/>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r>
        <w:rPr/>
        <w:object w:dxaOrig="1159" w:dyaOrig="6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58.5pt;height:31.5pt" filled="f" o:ole="">
            <v:imagedata r:id="rId69" o:title=""/>
          </v:shape>
          <o:OLEObject Type="Embed" ProgID="" ShapeID="ole_rId68" DrawAspect="Content" ObjectID="_690447213" r:id="rId68"/>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r>
        <w:rPr>
          <w:rFonts w:eastAsia="Times New Roman" w:cs="Times New Roman" w:ascii="Times New Roman" w:hAnsi="Times New Roman"/>
          <w:color w:val="000000"/>
        </w:rPr>
        <w:t>ABD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6.</w:t>
      </w:r>
      <w:r>
        <w:rPr>
          <w:rFonts w:eastAsia="Times New Roman" w:cs="Times New Roman" w:ascii="Times New Roman" w:hAnsi="Times New Roman"/>
          <w:color w:val="000000"/>
        </w:rPr>
        <w:t>1934</w:t>
      </w:r>
      <w:r>
        <w:rPr>
          <w:rFonts w:ascii="宋体" w:hAnsi="宋体" w:cs="宋体"/>
          <w:color w:val="000000"/>
        </w:rPr>
        <w:t>年，约里奥—居里夫妇用</w:t>
      </w:r>
      <w:r>
        <w:rPr>
          <w:rFonts w:eastAsia="Times New Roman" w:cs="Times New Roman" w:ascii="Times New Roman" w:hAnsi="Times New Roman"/>
          <w:i/>
          <w:color w:val="000000"/>
        </w:rPr>
        <w:t>α</w:t>
      </w:r>
      <w:r>
        <w:rPr>
          <w:rFonts w:ascii="宋体" w:hAnsi="宋体" w:cs="宋体"/>
          <w:color w:val="000000"/>
        </w:rPr>
        <w:t>粒子轰击铝箔，首次产生了人工放射性同位素</w:t>
      </w:r>
      <w:r>
        <w:rPr>
          <w:rFonts w:eastAsia="Times New Roman" w:cs="Times New Roman" w:ascii="Times New Roman" w:hAnsi="Times New Roman"/>
          <w:color w:val="000000"/>
        </w:rPr>
        <w:t>X</w:t>
      </w:r>
      <w:r>
        <w:rPr>
          <w:rFonts w:ascii="宋体" w:hAnsi="宋体" w:cs="宋体"/>
          <w:color w:val="000000"/>
        </w:rPr>
        <w:t>，反应方程为：</w:t>
      </w:r>
      <w:r>
        <w:rPr/>
        <w:object w:dxaOrig="1820" w:dyaOrig="38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90.7pt;height:18.7pt" filled="f" o:ole="">
            <v:imagedata r:id="rId71" o:title=""/>
          </v:shape>
          <o:OLEObject Type="Embed" ProgID="" ShapeID="ole_rId70" DrawAspect="Content" ObjectID="_352684751" r:id="rId70"/>
        </w:objec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会衰变成原子核</w:t>
      </w:r>
      <w:r>
        <w:rPr>
          <w:rFonts w:eastAsia="Times New Roman" w:cs="Times New Roman" w:ascii="Times New Roman" w:hAnsi="Times New Roman"/>
          <w:color w:val="000000"/>
        </w:rPr>
        <w:t>Y</w:t>
      </w:r>
      <w:r>
        <w:rPr>
          <w:rFonts w:ascii="宋体" w:hAnsi="宋体" w:cs="宋体"/>
          <w:color w:val="000000"/>
        </w:rPr>
        <w:t>，衰变方程为</w:t>
      </w:r>
      <w:r>
        <w:rPr/>
        <w:object w:dxaOrig="1020" w:dyaOrig="3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51pt;height:18.7pt" filled="f" o:ole="">
            <v:imagedata r:id="rId73" o:title=""/>
          </v:shape>
          <o:OLEObject Type="Embed" ProgID="" ShapeID="ole_rId72" DrawAspect="Content" ObjectID="_748609696" r:id="rId72"/>
        </w:object>
      </w:r>
      <w:r>
        <w:rPr>
          <w:rFonts w:ascii="宋体" w:hAnsi="宋体" w:cs="宋体"/>
          <w:color w:val="000000"/>
        </w:rPr>
        <w:t>，则（　　）</w:t>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X</w:t>
      </w:r>
      <w:r>
        <w:rPr>
          <w:rFonts w:ascii="宋体" w:hAnsi="宋体" w:cs="宋体"/>
          <w:color w:val="000000"/>
        </w:rPr>
        <w:t>的质量数与</w:t>
      </w:r>
      <w:r>
        <w:rPr>
          <w:rFonts w:eastAsia="Times New Roman" w:cs="Times New Roman" w:ascii="Times New Roman" w:hAnsi="Times New Roman"/>
          <w:color w:val="000000"/>
        </w:rPr>
        <w:t>Y</w:t>
      </w:r>
      <w:r>
        <w:rPr>
          <w:rFonts w:ascii="宋体" w:hAnsi="宋体" w:cs="宋体"/>
          <w:color w:val="000000"/>
        </w:rPr>
        <w:t>的质量数相等</w:t>
      </w:r>
      <w:r>
        <w:rPr>
          <w:rFonts w:cs="宋体" w:ascii="宋体" w:hAnsi="宋体"/>
          <w:color w:val="000000"/>
        </w:rPr>
        <w:tab/>
        <w:t xml:space="preserve">B. </w:t>
      </w:r>
      <w:r>
        <w:rPr>
          <w:rFonts w:eastAsia="Times New Roman" w:cs="Times New Roman" w:ascii="Times New Roman" w:hAnsi="Times New Roman"/>
          <w:color w:val="000000"/>
        </w:rPr>
        <w:t>X</w:t>
      </w:r>
      <w:r>
        <w:rPr>
          <w:rFonts w:ascii="宋体" w:hAnsi="宋体" w:cs="宋体"/>
          <w:color w:val="000000"/>
        </w:rPr>
        <w:t>的电荷数比</w:t>
      </w:r>
      <w:r>
        <w:rPr>
          <w:rFonts w:eastAsia="Times New Roman" w:cs="Times New Roman" w:ascii="Times New Roman" w:hAnsi="Times New Roman"/>
          <w:color w:val="000000"/>
        </w:rPr>
        <w:t>Y</w:t>
      </w:r>
      <w:r>
        <w:rPr>
          <w:rFonts w:ascii="宋体" w:hAnsi="宋体" w:cs="宋体"/>
          <w:color w:val="000000"/>
        </w:rPr>
        <w:t>的电荷数少</w:t>
      </w:r>
      <w:r>
        <w:rPr>
          <w:rFonts w:eastAsia="Times New Roman" w:cs="Times New Roman" w:ascii="Times New Roman" w:hAnsi="Times New Roman"/>
          <w:color w:val="000000"/>
        </w:rPr>
        <w:t>1</w:t>
      </w:r>
    </w:p>
    <w:p>
      <w:pPr>
        <w:pStyle w:val="Normal"/>
        <w:tabs>
          <w:tab w:val="clear" w:pos="420"/>
          <w:tab w:val="left" w:pos="4873" w:leader="none"/>
        </w:tabs>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X</w:t>
      </w:r>
      <w:r>
        <w:rPr>
          <w:rFonts w:ascii="宋体" w:hAnsi="宋体" w:cs="宋体"/>
          <w:color w:val="000000"/>
        </w:rPr>
        <w:t>的电荷数比</w:t>
      </w:r>
      <w:r>
        <w:rPr/>
        <w:object w:dxaOrig="480" w:dyaOrig="38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4pt;height:19pt" filled="f" o:ole="">
            <v:imagedata r:id="rId75" o:title=""/>
          </v:shape>
          <o:OLEObject Type="Embed" ProgID="" ShapeID="ole_rId74" DrawAspect="Content" ObjectID="_302450765" r:id="rId74"/>
        </w:object>
      </w:r>
      <w:r>
        <w:rPr>
          <w:rFonts w:ascii="宋体" w:hAnsi="宋体" w:cs="宋体"/>
          <w:color w:val="000000"/>
        </w:rPr>
        <w:t>的电荷数多</w:t>
      </w:r>
      <w:r>
        <w:rPr>
          <w:rFonts w:eastAsia="Times New Roman" w:cs="Times New Roman" w:ascii="Times New Roman" w:hAnsi="Times New Roman"/>
          <w:color w:val="000000"/>
        </w:rPr>
        <w:t>2</w:t>
      </w:r>
      <w:r>
        <w:rPr>
          <w:rFonts w:cs="宋体" w:ascii="宋体" w:hAnsi="宋体"/>
          <w:color w:val="000000"/>
        </w:rPr>
        <w:tab/>
        <w:t xml:space="preserve">D. </w:t>
      </w:r>
      <w:r>
        <w:rPr>
          <w:rFonts w:eastAsia="Times New Roman" w:cs="Times New Roman" w:ascii="Times New Roman" w:hAnsi="Times New Roman"/>
          <w:color w:val="000000"/>
        </w:rPr>
        <w:t>X</w:t>
      </w:r>
      <w:r>
        <w:rPr>
          <w:rFonts w:ascii="宋体" w:hAnsi="宋体" w:cs="宋体"/>
          <w:color w:val="000000"/>
        </w:rPr>
        <w:t>的质量数与</w:t>
      </w:r>
      <w:r>
        <w:rPr/>
        <w:object w:dxaOrig="480" w:dyaOrig="38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4pt;height:19pt" filled="f" o:ole="">
            <v:imagedata r:id="rId77" o:title=""/>
          </v:shape>
          <o:OLEObject Type="Embed" ProgID="" ShapeID="ole_rId76" DrawAspect="Content" ObjectID="_1453242" r:id="rId76"/>
        </w:object>
      </w:r>
      <w:r>
        <w:rPr>
          <w:rFonts w:ascii="宋体" w:hAnsi="宋体" w:cs="宋体"/>
          <w:color w:val="000000"/>
        </w:rPr>
        <w:t>的质量数相等</w:t>
      </w:r>
    </w:p>
    <w:p>
      <w:pPr>
        <w:pStyle w:val="Normal"/>
        <w:spacing w:lineRule="auto" w:line="360"/>
        <w:textAlignment w:val="center"/>
        <w:rPr>
          <w:color w:val="000000"/>
        </w:rPr>
      </w:pPr>
      <w:r>
        <w:rPr>
          <w:color w:val="2E75B6"/>
        </w:rPr>
        <w:t>【答案】</w:t>
      </w:r>
      <w:r>
        <w:rPr>
          <w:color w:val="000000"/>
        </w:rPr>
        <w:t>AC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设</w:t>
      </w:r>
      <w:r>
        <w:rPr/>
        <w:object w:dxaOrig="260" w:dyaOrig="2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12.9pt;height:12.9pt" filled="f" o:ole="">
            <v:imagedata r:id="rId79" o:title=""/>
          </v:shape>
          <o:OLEObject Type="Embed" ProgID="" ShapeID="ole_rId78" DrawAspect="Content" ObjectID="_389736022" r:id="rId78"/>
        </w:object>
      </w:r>
      <w:r>
        <w:rPr>
          <w:rFonts w:ascii="宋体" w:hAnsi="宋体" w:cs="宋体"/>
          <w:color w:val="000000"/>
        </w:rPr>
        <w:t>和</w:t>
      </w:r>
      <w:r>
        <w:rPr/>
        <w:object w:dxaOrig="260" w:dyaOrig="2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12.9pt;height:12.9pt" filled="f" o:ole="">
            <v:imagedata r:id="rId81" o:title=""/>
          </v:shape>
          <o:OLEObject Type="Embed" ProgID="" ShapeID="ole_rId80" DrawAspect="Content" ObjectID="_1141643989" r:id="rId80"/>
        </w:object>
      </w:r>
      <w:r>
        <w:rPr>
          <w:rFonts w:ascii="宋体" w:hAnsi="宋体" w:cs="宋体"/>
          <w:color w:val="000000"/>
        </w:rPr>
        <w:t>的质子数分别为</w:t>
      </w:r>
      <w:r>
        <w:rPr/>
        <w:object w:dxaOrig="240" w:dyaOrig="36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1.95pt;height:17.95pt" filled="f" o:ole="">
            <v:imagedata r:id="rId83" o:title=""/>
          </v:shape>
          <o:OLEObject Type="Embed" ProgID="" ShapeID="ole_rId82" DrawAspect="Content" ObjectID="_683209003" r:id="rId82"/>
        </w:object>
      </w:r>
      <w:r>
        <w:rPr>
          <w:rFonts w:ascii="宋体" w:hAnsi="宋体" w:cs="宋体"/>
          <w:color w:val="000000"/>
        </w:rPr>
        <w:t>和</w:t>
      </w:r>
      <w:r>
        <w:rPr/>
        <w:object w:dxaOrig="260" w:dyaOrig="3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2.75pt;height:18pt" filled="f" o:ole="">
            <v:imagedata r:id="rId85" o:title=""/>
          </v:shape>
          <o:OLEObject Type="Embed" ProgID="" ShapeID="ole_rId84" DrawAspect="Content" ObjectID="_1265257379" r:id="rId84"/>
        </w:object>
      </w:r>
      <w:r>
        <w:rPr>
          <w:rFonts w:ascii="宋体" w:hAnsi="宋体" w:cs="宋体"/>
          <w:color w:val="000000"/>
        </w:rPr>
        <w:t>，质量数分别为</w:t>
      </w:r>
      <w:r>
        <w:rPr/>
        <w:object w:dxaOrig="300" w:dyaOrig="3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4.95pt;height:18.05pt" filled="f" o:ole="">
            <v:imagedata r:id="rId87" o:title=""/>
          </v:shape>
          <o:OLEObject Type="Embed" ProgID="" ShapeID="ole_rId86" DrawAspect="Content" ObjectID="_1954690591" r:id="rId86"/>
        </w:object>
      </w:r>
      <w:r>
        <w:rPr>
          <w:rFonts w:ascii="宋体" w:hAnsi="宋体" w:cs="宋体"/>
          <w:color w:val="000000"/>
        </w:rPr>
        <w:t>和</w:t>
      </w:r>
      <w:r>
        <w:rPr/>
        <w:object w:dxaOrig="320" w:dyaOrig="3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6.05pt;height:18.05pt" filled="f" o:ole="">
            <v:imagedata r:id="rId89" o:title=""/>
          </v:shape>
          <o:OLEObject Type="Embed" ProgID="" ShapeID="ole_rId88" DrawAspect="Content" ObjectID="_799020264" r:id="rId88"/>
        </w:object>
      </w:r>
      <w:r>
        <w:rPr>
          <w:rFonts w:ascii="宋体" w:hAnsi="宋体" w:cs="宋体"/>
          <w:color w:val="000000"/>
        </w:rPr>
        <w:t>，则反应方程为</w:t>
      </w:r>
    </w:p>
    <w:p>
      <w:pPr>
        <w:pStyle w:val="Normal"/>
        <w:spacing w:lineRule="auto" w:line="360"/>
        <w:jc w:val="center"/>
        <w:textAlignment w:val="center"/>
        <w:rPr>
          <w:rFonts w:ascii="宋体" w:hAnsi="宋体" w:cs="宋体"/>
          <w:color w:val="000000"/>
        </w:rPr>
      </w:pPr>
      <w:r>
        <w:rPr/>
        <w:object w:dxaOrig="2160" w:dyaOrig="40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08pt;height:19.95pt" filled="f" o:ole="">
            <v:imagedata r:id="rId91" o:title=""/>
          </v:shape>
          <o:OLEObject Type="Embed" ProgID="" ShapeID="ole_rId90" DrawAspect="Content" ObjectID="_583493805" r:id="rId90"/>
        </w:object>
      </w:r>
      <w:r>
        <w:rPr>
          <w:rFonts w:eastAsia="Times New Roman" w:cs="Times New Roman" w:ascii="Times New Roman" w:hAnsi="Times New Roman"/>
          <w:color w:val="000000"/>
        </w:rPr>
        <w:t xml:space="preserve"> </w:t>
      </w:r>
      <w:r>
        <w:rPr>
          <w:rFonts w:ascii="宋体" w:hAnsi="宋体" w:cs="宋体"/>
          <w:color w:val="000000"/>
        </w:rPr>
        <w:t>，</w:t>
      </w:r>
      <w:r>
        <w:rPr/>
        <w:object w:dxaOrig="1540" w:dyaOrig="40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77pt;height:19.95pt" filled="f" o:ole="">
            <v:imagedata r:id="rId93" o:title=""/>
          </v:shape>
          <o:OLEObject Type="Embed" ProgID="" ShapeID="ole_rId92" DrawAspect="Content" ObjectID="_1774514043" r:id="rId92"/>
        </w:object>
      </w:r>
    </w:p>
    <w:p>
      <w:pPr>
        <w:pStyle w:val="Normal"/>
        <w:spacing w:lineRule="auto" w:line="360"/>
        <w:jc w:val="left"/>
        <w:textAlignment w:val="center"/>
        <w:rPr>
          <w:rFonts w:ascii="宋体" w:hAnsi="宋体" w:cs="宋体"/>
          <w:color w:val="000000"/>
        </w:rPr>
      </w:pPr>
      <w:r>
        <w:rPr>
          <w:rFonts w:ascii="宋体" w:hAnsi="宋体" w:cs="宋体"/>
          <w:color w:val="000000"/>
        </w:rPr>
        <w:t>根据反应方程质子数和质量数守恒，解得</w:t>
      </w:r>
    </w:p>
    <w:p>
      <w:pPr>
        <w:pStyle w:val="Normal"/>
        <w:spacing w:lineRule="auto" w:line="360"/>
        <w:jc w:val="center"/>
        <w:textAlignment w:val="center"/>
        <w:rPr>
          <w:rFonts w:ascii="宋体" w:hAnsi="宋体" w:cs="宋体"/>
          <w:color w:val="000000"/>
        </w:rPr>
      </w:pPr>
      <w:r>
        <w:rPr/>
        <w:object w:dxaOrig="840" w:dyaOrig="36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1.95pt;height:17.95pt" filled="f" o:ole="">
            <v:imagedata r:id="rId95" o:title=""/>
          </v:shape>
          <o:OLEObject Type="Embed" ProgID="" ShapeID="ole_rId94" DrawAspect="Content" ObjectID="_1502088520" r:id="rId94"/>
        </w:object>
      </w:r>
      <w:r>
        <w:rPr>
          <w:rFonts w:eastAsia="Times New Roman" w:cs="Times New Roman" w:ascii="Times New Roman" w:hAnsi="Times New Roman"/>
          <w:color w:val="000000"/>
        </w:rPr>
        <w:t xml:space="preserve"> </w:t>
      </w:r>
      <w:r>
        <w:rPr>
          <w:rFonts w:ascii="宋体" w:hAnsi="宋体" w:cs="宋体"/>
          <w:color w:val="000000"/>
        </w:rPr>
        <w:t>，</w:t>
      </w:r>
      <w:r>
        <w:rPr/>
        <w:object w:dxaOrig="1040" w:dyaOrig="36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52pt;height:17.95pt" filled="f" o:ole="">
            <v:imagedata r:id="rId97" o:title=""/>
          </v:shape>
          <o:OLEObject Type="Embed" ProgID="" ShapeID="ole_rId96" DrawAspect="Content" ObjectID="_1769982722" r:id="rId96"/>
        </w:object>
      </w:r>
    </w:p>
    <w:p>
      <w:pPr>
        <w:pStyle w:val="Normal"/>
        <w:spacing w:lineRule="auto" w:line="360"/>
        <w:jc w:val="center"/>
        <w:textAlignment w:val="center"/>
        <w:rPr>
          <w:rFonts w:ascii="宋体" w:hAnsi="宋体" w:cs="宋体"/>
          <w:color w:val="000000"/>
        </w:rPr>
      </w:pPr>
      <w:r>
        <w:rPr/>
        <w:object w:dxaOrig="1279" w:dyaOrig="35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64pt;height:18pt" filled="f" o:ole="">
            <v:imagedata r:id="rId99" o:title=""/>
          </v:shape>
          <o:OLEObject Type="Embed" ProgID="" ShapeID="ole_rId98" DrawAspect="Content" ObjectID="_578328558" r:id="rId98"/>
        </w:object>
      </w:r>
      <w:r>
        <w:rPr>
          <w:rFonts w:eastAsia="Times New Roman" w:cs="Times New Roman" w:ascii="Times New Roman" w:hAnsi="Times New Roman"/>
          <w:color w:val="000000"/>
        </w:rPr>
        <w:t xml:space="preserve"> </w:t>
      </w:r>
      <w:r>
        <w:rPr>
          <w:rFonts w:ascii="宋体" w:hAnsi="宋体" w:cs="宋体"/>
          <w:color w:val="000000"/>
        </w:rPr>
        <w:t>，</w:t>
      </w:r>
      <w:r>
        <w:rPr/>
        <w:object w:dxaOrig="1199" w:dyaOrig="35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60pt;height:18pt" filled="f" o:ole="">
            <v:imagedata r:id="rId101" o:title=""/>
          </v:shape>
          <o:OLEObject Type="Embed" ProgID="" ShapeID="ole_rId100" DrawAspect="Content" ObjectID="_1278742524" r:id="rId100"/>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rFonts w:ascii="宋体" w:hAnsi="宋体" w:cs="宋体"/>
          <w:color w:val="000000"/>
        </w:rPr>
      </w:pPr>
      <w:r>
        <w:rPr/>
        <w:object w:dxaOrig="720" w:dyaOrig="3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5.95pt;height:18.2pt" filled="f" o:ole="">
            <v:imagedata r:id="rId103" o:title=""/>
          </v:shape>
          <o:OLEObject Type="Embed" ProgID="" ShapeID="ole_rId102" DrawAspect="Content" ObjectID="_2071190404" r:id="rId102"/>
        </w:object>
      </w:r>
      <w:r>
        <w:rPr>
          <w:rFonts w:eastAsia="Times New Roman" w:cs="Times New Roman" w:ascii="Times New Roman" w:hAnsi="Times New Roman"/>
          <w:color w:val="000000"/>
        </w:rPr>
        <w:t xml:space="preserve"> </w:t>
      </w:r>
      <w:r>
        <w:rPr>
          <w:rFonts w:ascii="宋体" w:hAnsi="宋体" w:cs="宋体"/>
          <w:color w:val="000000"/>
        </w:rPr>
        <w:t>，</w:t>
      </w:r>
      <w:r>
        <w:rPr/>
        <w:object w:dxaOrig="76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7.95pt;height:17.95pt" filled="f" o:ole="">
            <v:imagedata r:id="rId105" o:title=""/>
          </v:shape>
          <o:OLEObject Type="Embed" ProgID="" ShapeID="ole_rId104" DrawAspect="Content" ObjectID="_2120135486" r:id="rId104"/>
        </w:object>
      </w:r>
      <w:r>
        <w:rPr>
          <w:rFonts w:ascii="Times New Roman" w:hAnsi="Times New Roman" w:cs="Times New Roman" w:eastAsia="Times New Roman"/>
          <w:color w:val="000000"/>
        </w:rPr>
        <w:t xml:space="preserve"> </w:t>
      </w:r>
      <w:r>
        <w:rPr>
          <w:rFonts w:ascii="宋体" w:hAnsi="宋体" w:cs="宋体"/>
          <w:color w:val="000000"/>
        </w:rPr>
        <w:t>，</w:t>
      </w:r>
      <w:r>
        <w:rPr/>
        <w:object w:dxaOrig="780" w:dyaOrig="35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8.95pt;height:18pt" filled="f" o:ole="">
            <v:imagedata r:id="rId107" o:title=""/>
          </v:shape>
          <o:OLEObject Type="Embed" ProgID="" ShapeID="ole_rId106" DrawAspect="Content" ObjectID="_1644907922" r:id="rId106"/>
        </w:object>
      </w:r>
      <w:r>
        <w:rPr>
          <w:rFonts w:ascii="Times New Roman" w:hAnsi="Times New Roman" w:cs="Times New Roman" w:eastAsia="Times New Roman"/>
          <w:color w:val="000000"/>
        </w:rPr>
        <w:t xml:space="preserve"> </w:t>
      </w:r>
      <w:r>
        <w:rPr>
          <w:rFonts w:ascii="宋体" w:hAnsi="宋体" w:cs="宋体"/>
          <w:color w:val="000000"/>
        </w:rPr>
        <w:t>，</w:t>
      </w:r>
      <w:r>
        <w:rPr/>
        <w:object w:dxaOrig="840" w:dyaOrig="36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1.95pt;height:17.95pt" filled="f" o:ole="">
            <v:imagedata r:id="rId109" o:title=""/>
          </v:shape>
          <o:OLEObject Type="Embed" ProgID="" ShapeID="ole_rId108" DrawAspect="Content" ObjectID="_172066682" r:id="rId108"/>
        </w:object>
      </w:r>
    </w:p>
    <w:p>
      <w:pPr>
        <w:pStyle w:val="Normal"/>
        <w:spacing w:lineRule="auto" w:line="360"/>
        <w:jc w:val="left"/>
        <w:textAlignment w:val="center"/>
        <w:rPr>
          <w:rFonts w:ascii="宋体" w:hAnsi="宋体" w:cs="宋体"/>
          <w:color w:val="000000"/>
        </w:rPr>
      </w:pPr>
      <w:r>
        <w:rPr>
          <w:rFonts w:ascii="宋体" w:hAnsi="宋体" w:cs="宋体"/>
          <w:color w:val="000000"/>
        </w:rPr>
        <w:t>即</w:t>
      </w:r>
      <w:r>
        <w:rPr/>
        <w:object w:dxaOrig="260" w:dyaOrig="2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2.9pt;height:12.9pt" filled="f" o:ole="">
            <v:imagedata r:id="rId111" o:title=""/>
          </v:shape>
          <o:OLEObject Type="Embed" ProgID="" ShapeID="ole_rId110" DrawAspect="Content" ObjectID="_158443524" r:id="rId110"/>
        </w:object>
      </w:r>
      <w:r>
        <w:rPr>
          <w:rFonts w:ascii="宋体" w:hAnsi="宋体" w:cs="宋体"/>
          <w:color w:val="000000"/>
        </w:rPr>
        <w:t>的质量数与</w:t>
      </w:r>
      <w:r>
        <w:rPr/>
        <w:object w:dxaOrig="260" w:dyaOrig="26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2.9pt;height:12.9pt" filled="f" o:ole="">
            <v:imagedata r:id="rId113" o:title=""/>
          </v:shape>
          <o:OLEObject Type="Embed" ProgID="" ShapeID="ole_rId112" DrawAspect="Content" ObjectID="_1976578330" r:id="rId112"/>
        </w:object>
      </w:r>
      <w:r>
        <w:rPr>
          <w:rFonts w:ascii="宋体" w:hAnsi="宋体" w:cs="宋体"/>
          <w:color w:val="000000"/>
        </w:rPr>
        <w:t>的质量数相等，</w:t>
      </w:r>
      <w:r>
        <w:rPr/>
        <w:object w:dxaOrig="420" w:dyaOrig="37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0.95pt;height:19pt" filled="f" o:ole="">
            <v:imagedata r:id="rId115" o:title=""/>
          </v:shape>
          <o:OLEObject Type="Embed" ProgID="" ShapeID="ole_rId114" DrawAspect="Content" ObjectID="_1325289814" r:id="rId114"/>
        </w:object>
      </w:r>
      <w:r>
        <w:rPr>
          <w:rFonts w:ascii="宋体" w:hAnsi="宋体" w:cs="宋体"/>
          <w:color w:val="000000"/>
        </w:rPr>
        <w:t>电荷数比</w:t>
      </w:r>
      <w:r>
        <w:rPr/>
        <w:object w:dxaOrig="445" w:dyaOrig="34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1.7pt;height:17.2pt" filled="f" o:ole="">
            <v:imagedata r:id="rId117" o:title=""/>
          </v:shape>
          <o:OLEObject Type="Embed" ProgID="" ShapeID="ole_rId116" DrawAspect="Content" ObjectID="_1544583244" r:id="rId116"/>
        </w:object>
      </w:r>
      <w:r>
        <w:rPr>
          <w:rFonts w:ascii="宋体" w:hAnsi="宋体" w:cs="宋体"/>
          <w:color w:val="000000"/>
        </w:rPr>
        <w:t>的电荷数多</w:t>
      </w:r>
      <w:r>
        <w:rPr>
          <w:rFonts w:eastAsia="Times New Roman" w:cs="Times New Roman" w:ascii="Times New Roman" w:hAnsi="Times New Roman"/>
          <w:color w:val="000000"/>
        </w:rPr>
        <w:t>2</w:t>
      </w:r>
      <w:r>
        <w:rPr>
          <w:rFonts w:ascii="宋体" w:hAnsi="宋体" w:cs="宋体"/>
          <w:color w:val="000000"/>
        </w:rPr>
        <w:t>，</w:t>
      </w:r>
      <w:r>
        <w:rPr/>
        <w:object w:dxaOrig="420" w:dyaOrig="379">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0.95pt;height:19pt" filled="f" o:ole="">
            <v:imagedata r:id="rId119" o:title=""/>
          </v:shape>
          <o:OLEObject Type="Embed" ProgID="" ShapeID="ole_rId118" DrawAspect="Content" ObjectID="_868389779" r:id="rId118"/>
        </w:object>
      </w:r>
      <w:r>
        <w:rPr>
          <w:rFonts w:ascii="宋体" w:hAnsi="宋体" w:cs="宋体"/>
          <w:color w:val="000000"/>
        </w:rPr>
        <w:t>电荷数比</w:t>
      </w:r>
      <w:r>
        <w:rPr/>
        <w:object w:dxaOrig="445" w:dyaOrig="344">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1.7pt;height:17.2pt" filled="f" o:ole="">
            <v:imagedata r:id="rId121" o:title=""/>
          </v:shape>
          <o:OLEObject Type="Embed" ProgID="" ShapeID="ole_rId120" DrawAspect="Content" ObjectID="_1345967724" r:id="rId120"/>
        </w:object>
      </w:r>
      <w:r>
        <w:rPr>
          <w:rFonts w:ascii="宋体" w:hAnsi="宋体" w:cs="宋体"/>
          <w:color w:val="000000"/>
        </w:rPr>
        <w:t>的质量数多</w:t>
      </w:r>
      <w:r>
        <w:rPr>
          <w:rFonts w:eastAsia="Times New Roman" w:cs="Times New Roman" w:ascii="Times New Roman" w:hAnsi="Times New Roman"/>
          <w:color w:val="000000"/>
        </w:rPr>
        <w:t>3</w:t>
      </w:r>
      <w:r>
        <w:rPr>
          <w:rFonts w:ascii="宋体" w:hAnsi="宋体" w:cs="宋体"/>
          <w:color w:val="000000"/>
        </w:rPr>
        <w:t>，</w:t>
      </w:r>
      <w:r>
        <w:rPr>
          <w:rFonts w:eastAsia="Times New Roman" w:cs="Times New Roman" w:ascii="Times New Roman" w:hAnsi="Times New Roman"/>
          <w:color w:val="000000"/>
        </w:rPr>
        <w:t>AC</w:t>
      </w:r>
      <w:r>
        <w:rPr>
          <w:rFonts w:ascii="宋体" w:hAnsi="宋体" w:cs="宋体"/>
          <w:color w:val="000000"/>
        </w:rPr>
        <w:t>正确，</w:t>
      </w:r>
      <w:r>
        <w:rPr>
          <w:rFonts w:eastAsia="Times New Roman" w:cs="Times New Roman" w:ascii="Times New Roman" w:hAnsi="Times New Roman"/>
          <w:color w:val="000000"/>
        </w:rPr>
        <w:t>BD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7.</w:t>
      </w:r>
      <w:r>
        <w:rPr>
          <w:rFonts w:ascii="宋体" w:hAnsi="宋体" w:cs="宋体"/>
          <w:color w:val="000000"/>
        </w:rPr>
        <w:t>在图（</w:t>
      </w:r>
      <w:r>
        <w:rPr>
          <w:rFonts w:eastAsia="Times New Roman" w:cs="Times New Roman" w:ascii="Times New Roman" w:hAnsi="Times New Roman"/>
          <w:color w:val="000000"/>
        </w:rPr>
        <w:t>a</w:t>
      </w:r>
      <w:r>
        <w:rPr>
          <w:rFonts w:ascii="宋体" w:hAnsi="宋体" w:cs="宋体"/>
          <w:color w:val="000000"/>
        </w:rPr>
        <w:t>）所示的交流电路中，电源电压的有效值为</w:t>
      </w:r>
      <w:r>
        <w:rPr>
          <w:rFonts w:eastAsia="Times New Roman" w:cs="Times New Roman" w:ascii="Times New Roman" w:hAnsi="Times New Roman"/>
          <w:color w:val="000000"/>
        </w:rPr>
        <w:t>220V</w:t>
      </w:r>
      <w:r>
        <w:rPr>
          <w:rFonts w:ascii="宋体" w:hAnsi="宋体" w:cs="宋体"/>
          <w:color w:val="000000"/>
        </w:rPr>
        <w:t>，理想变压器原、副线圈的匝数比为</w:t>
      </w:r>
      <w:r>
        <w:rPr>
          <w:rFonts w:eastAsia="Times New Roman" w:cs="Times New Roman" w:ascii="Times New Roman" w:hAnsi="Times New Roman"/>
          <w:color w:val="000000"/>
        </w:rPr>
        <w:t>10</w:t>
      </w:r>
      <w:r>
        <w:rPr>
          <w:rFonts w:cs="宋体" w:ascii="宋体" w:hAnsi="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3</w:t>
      </w:r>
      <w:r>
        <w:rPr>
          <w:rFonts w:ascii="宋体" w:hAnsi="宋体" w:cs="宋体"/>
          <w:color w:val="000000"/>
        </w:rPr>
        <w:t>均为固定电阻，</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=10</w:t>
      </w:r>
      <w:r>
        <w:rPr/>
        <w:object w:dxaOrig="260" w:dyaOrig="26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2.75pt;height:12.75pt" filled="f" o:ole="">
            <v:imagedata r:id="rId123" o:title=""/>
          </v:shape>
          <o:OLEObject Type="Embed" ProgID="" ShapeID="ole_rId122" DrawAspect="Content" ObjectID="_1186124383" r:id="rId122"/>
        </w:object>
      </w:r>
      <w:r>
        <w:rPr>
          <w:rFonts w:ascii="宋体" w:hAnsi="宋体" w:cs="宋体"/>
          <w:color w:val="000000"/>
        </w:rPr>
        <w:t>，</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=20</w:t>
      </w:r>
      <w:r>
        <w:rPr/>
        <w:object w:dxaOrig="260" w:dyaOrig="2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12.75pt;height:12.75pt" filled="f" o:ole="">
            <v:imagedata r:id="rId125" o:title=""/>
          </v:shape>
          <o:OLEObject Type="Embed" ProgID="" ShapeID="ole_rId124" DrawAspect="Content" ObjectID="_460132297" r:id="rId124"/>
        </w:object>
      </w:r>
      <w:r>
        <w:rPr>
          <w:rFonts w:ascii="宋体" w:hAnsi="宋体" w:cs="宋体"/>
          <w:color w:val="000000"/>
        </w:rPr>
        <w:t>，各电表均为理想电表。已知电阻</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2</w:t>
      </w:r>
      <w:r>
        <w:rPr>
          <w:rFonts w:ascii="宋体" w:hAnsi="宋体" w:cs="宋体"/>
          <w:color w:val="000000"/>
        </w:rPr>
        <w:t>中电流</w:t>
      </w:r>
      <w:r>
        <w:rPr>
          <w:rFonts w:eastAsia="Times New Roman" w:cs="Times New Roman" w:ascii="Times New Roman" w:hAnsi="Times New Roman"/>
          <w:i/>
          <w:color w:val="000000"/>
        </w:rPr>
        <w:t>i</w:t>
      </w:r>
      <w:r>
        <w:rPr>
          <w:rFonts w:eastAsia="Times New Roman" w:cs="Times New Roman" w:ascii="Times New Roman" w:hAnsi="Times New Roman"/>
          <w:color w:val="000000"/>
          <w:vertAlign w:val="subscript"/>
        </w:rPr>
        <w:t>2</w:t>
      </w:r>
      <w:r>
        <w:rPr>
          <w:rFonts w:ascii="宋体" w:hAnsi="宋体" w:cs="宋体"/>
          <w:color w:val="000000"/>
        </w:rPr>
        <w:t>随时间</w:t>
      </w:r>
      <w:r>
        <w:rPr>
          <w:rFonts w:eastAsia="Times New Roman" w:cs="Times New Roman" w:ascii="Times New Roman" w:hAnsi="Times New Roman"/>
          <w:i/>
          <w:color w:val="000000"/>
        </w:rPr>
        <w:t>t</w:t>
      </w:r>
      <w:r>
        <w:rPr>
          <w:rFonts w:ascii="宋体" w:hAnsi="宋体" w:cs="宋体"/>
          <w:color w:val="000000"/>
        </w:rPr>
        <w:t>变化的正弦曲线如图（</w:t>
      </w:r>
      <w:r>
        <w:rPr>
          <w:rFonts w:eastAsia="Times New Roman" w:cs="Times New Roman" w:ascii="Times New Roman" w:hAnsi="Times New Roman"/>
          <w:color w:val="000000"/>
        </w:rPr>
        <w:t>b</w:t>
      </w:r>
      <w:r>
        <w:rPr>
          <w:rFonts w:ascii="宋体" w:hAnsi="宋体" w:cs="宋体"/>
          <w:color w:val="000000"/>
        </w:rPr>
        <w:t>）所示。下列说法正确的是（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4676140" cy="1438275"/>
            <wp:effectExtent l="0" t="0" r="0" b="0"/>
            <wp:docPr id="7"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6" descr=""/>
                    <pic:cNvPicPr>
                      <a:picLocks noChangeAspect="1" noChangeArrowheads="1"/>
                    </pic:cNvPicPr>
                  </pic:nvPicPr>
                  <pic:blipFill>
                    <a:blip r:embed="rId126"/>
                    <a:srcRect l="-4" t="-14" r="-4" b="-14"/>
                    <a:stretch>
                      <a:fillRect/>
                    </a:stretch>
                  </pic:blipFill>
                  <pic:spPr bwMode="auto">
                    <a:xfrm>
                      <a:off x="0" y="0"/>
                      <a:ext cx="4676140" cy="1438275"/>
                    </a:xfrm>
                    <a:prstGeom prst="rect">
                      <a:avLst/>
                    </a:prstGeom>
                  </pic:spPr>
                </pic:pic>
              </a:graphicData>
            </a:graphic>
          </wp:inline>
        </w:drawing>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所用交流电</w:t>
      </w:r>
      <w:r>
        <w:rPr>
          <w:rFonts w:ascii="宋体" w:hAnsi="宋体" w:cs="宋体"/>
          <w:color w:val="000000"/>
        </w:rPr>
        <w:drawing>
          <wp:inline distT="0" distB="0" distL="0" distR="0">
            <wp:extent cx="133350" cy="177165"/>
            <wp:effectExtent l="0" t="0" r="0" b="0"/>
            <wp:docPr id="8"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7" descr=""/>
                    <pic:cNvPicPr>
                      <a:picLocks noChangeAspect="1" noChangeArrowheads="1"/>
                    </pic:cNvPicPr>
                  </pic:nvPicPr>
                  <pic:blipFill>
                    <a:blip r:embed="rId12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频率为</w:t>
      </w:r>
      <w:r>
        <w:rPr>
          <w:rFonts w:eastAsia="Times New Roman" w:cs="Times New Roman" w:ascii="Times New Roman" w:hAnsi="Times New Roman"/>
          <w:color w:val="000000"/>
        </w:rPr>
        <w:t>50Hz</w:t>
      </w:r>
      <w:r>
        <w:rPr>
          <w:rFonts w:cs="宋体" w:ascii="宋体" w:hAnsi="宋体"/>
          <w:color w:val="000000"/>
        </w:rPr>
        <w:tab/>
        <w:t xml:space="preserve">B. </w:t>
      </w:r>
      <w:r>
        <w:rPr>
          <w:rFonts w:ascii="宋体" w:hAnsi="宋体" w:cs="宋体"/>
          <w:color w:val="000000"/>
        </w:rPr>
        <w:t>电压表的示数为</w:t>
      </w:r>
      <w:r>
        <w:rPr>
          <w:rFonts w:eastAsia="Times New Roman" w:cs="Times New Roman" w:ascii="Times New Roman" w:hAnsi="Times New Roman"/>
          <w:color w:val="000000"/>
        </w:rPr>
        <w:t>100V</w:t>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ascii="宋体" w:hAnsi="宋体" w:cs="宋体"/>
          <w:color w:val="000000"/>
        </w:rPr>
        <w:t>电流表的示数为</w:t>
      </w:r>
      <w:r>
        <w:rPr>
          <w:rFonts w:eastAsia="Times New Roman" w:cs="Times New Roman" w:ascii="Times New Roman" w:hAnsi="Times New Roman"/>
          <w:color w:val="000000"/>
        </w:rPr>
        <w:t>1.0A</w:t>
      </w:r>
      <w:r>
        <w:rPr>
          <w:rFonts w:cs="宋体" w:ascii="宋体" w:hAnsi="宋体"/>
          <w:color w:val="000000"/>
        </w:rPr>
        <w:tab/>
        <w:t xml:space="preserve">D. </w:t>
      </w:r>
      <w:r>
        <w:rPr>
          <w:rFonts w:ascii="宋体" w:hAnsi="宋体" w:cs="宋体"/>
          <w:color w:val="000000"/>
        </w:rPr>
        <w:t>变压器传输的电功率为</w:t>
      </w:r>
      <w:r>
        <w:rPr>
          <w:rFonts w:eastAsia="Times New Roman" w:cs="Times New Roman" w:ascii="Times New Roman" w:hAnsi="Times New Roman"/>
          <w:color w:val="000000"/>
        </w:rPr>
        <w:t>15.0W</w:t>
      </w:r>
    </w:p>
    <w:p>
      <w:pPr>
        <w:pStyle w:val="Normal"/>
        <w:spacing w:lineRule="auto" w:line="360"/>
        <w:textAlignment w:val="center"/>
        <w:rPr>
          <w:color w:val="000000"/>
        </w:rPr>
      </w:pPr>
      <w:r>
        <w:rPr>
          <w:color w:val="2E75B6"/>
        </w:rPr>
        <w:t>【答案】</w:t>
      </w:r>
      <w:r>
        <w:rPr>
          <w:color w:val="000000"/>
        </w:rPr>
        <w:t>AD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．交流电的频率为</w:t>
      </w:r>
    </w:p>
    <w:p>
      <w:pPr>
        <w:pStyle w:val="Normal"/>
        <w:spacing w:lineRule="auto" w:line="360"/>
        <w:jc w:val="center"/>
        <w:textAlignment w:val="center"/>
        <w:rPr>
          <w:color w:val="000000"/>
        </w:rPr>
      </w:pPr>
      <w:r>
        <w:rPr/>
        <w:object w:dxaOrig="2219" w:dyaOrig="62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111pt;height:30.7pt" filled="f" o:ole="">
            <v:imagedata r:id="rId129" o:title=""/>
          </v:shape>
          <o:OLEObject Type="Embed" ProgID="" ShapeID="ole_rId128" DrawAspect="Content" ObjectID="_1108570599" r:id="rId128"/>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．通过</w:t>
      </w:r>
      <w:r>
        <w:rPr/>
        <w:object w:dxaOrig="300" w:dyaOrig="36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14.95pt;height:18.05pt" filled="f" o:ole="">
            <v:imagedata r:id="rId131" o:title=""/>
          </v:shape>
          <o:OLEObject Type="Embed" ProgID="" ShapeID="ole_rId130" DrawAspect="Content" ObjectID="_2054368904" r:id="rId130"/>
        </w:object>
      </w:r>
      <w:r>
        <w:rPr>
          <w:rFonts w:ascii="宋体" w:hAnsi="宋体" w:cs="宋体"/>
          <w:color w:val="000000"/>
        </w:rPr>
        <w:t>电流的有效值为</w:t>
      </w:r>
    </w:p>
    <w:p>
      <w:pPr>
        <w:pStyle w:val="Normal"/>
        <w:spacing w:lineRule="auto" w:line="360"/>
        <w:jc w:val="center"/>
        <w:textAlignment w:val="center"/>
        <w:rPr>
          <w:color w:val="000000"/>
        </w:rPr>
      </w:pPr>
      <w:r>
        <w:rPr/>
        <w:object w:dxaOrig="1480" w:dyaOrig="74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74pt;height:36.95pt" filled="f" o:ole="">
            <v:imagedata r:id="rId133" o:title=""/>
          </v:shape>
          <o:OLEObject Type="Embed" ProgID="" ShapeID="ole_rId132" DrawAspect="Content" ObjectID="_864405643" r:id="rId132"/>
        </w:object>
      </w:r>
    </w:p>
    <w:p>
      <w:pPr>
        <w:pStyle w:val="Normal"/>
        <w:spacing w:lineRule="auto" w:line="360"/>
        <w:jc w:val="left"/>
        <w:textAlignment w:val="center"/>
        <w:rPr>
          <w:rFonts w:ascii="宋体" w:hAnsi="宋体" w:cs="宋体"/>
          <w:color w:val="000000"/>
        </w:rPr>
      </w:pPr>
      <w:r>
        <w:rPr/>
        <w:object w:dxaOrig="300" w:dyaOrig="36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14.95pt;height:18.05pt" filled="f" o:ole="">
            <v:imagedata r:id="rId135" o:title=""/>
          </v:shape>
          <o:OLEObject Type="Embed" ProgID="" ShapeID="ole_rId134" DrawAspect="Content" ObjectID="_1766429609" r:id="rId134"/>
        </w:object>
      </w:r>
      <w:r>
        <w:rPr>
          <w:rFonts w:ascii="宋体" w:hAnsi="宋体" w:cs="宋体"/>
          <w:color w:val="000000"/>
        </w:rPr>
        <w:t>两端即副线圈两端的电压，根据欧姆定律可知</w:t>
      </w:r>
    </w:p>
    <w:p>
      <w:pPr>
        <w:pStyle w:val="Normal"/>
        <w:spacing w:lineRule="auto" w:line="360"/>
        <w:jc w:val="center"/>
        <w:textAlignment w:val="center"/>
        <w:rPr>
          <w:color w:val="000000"/>
        </w:rPr>
      </w:pPr>
      <w:r>
        <w:rPr/>
        <w:object w:dxaOrig="2540" w:dyaOrig="36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127pt;height:17.95pt" filled="f" o:ole="">
            <v:imagedata r:id="rId137" o:title=""/>
          </v:shape>
          <o:OLEObject Type="Embed" ProgID="" ShapeID="ole_rId136" DrawAspect="Content" ObjectID="_949227766" r:id="rId136"/>
        </w:object>
      </w:r>
    </w:p>
    <w:p>
      <w:pPr>
        <w:pStyle w:val="Normal"/>
        <w:spacing w:lineRule="auto" w:line="360"/>
        <w:jc w:val="left"/>
        <w:textAlignment w:val="center"/>
        <w:rPr>
          <w:rFonts w:ascii="宋体" w:hAnsi="宋体" w:cs="宋体"/>
          <w:color w:val="000000"/>
        </w:rPr>
      </w:pPr>
      <w:r>
        <w:rPr>
          <w:rFonts w:ascii="宋体" w:hAnsi="宋体" w:cs="宋体"/>
          <w:color w:val="000000"/>
        </w:rPr>
        <w:t>根据理想变压器的电压规律</w:t>
      </w:r>
      <w:r>
        <w:rPr/>
        <w:object w:dxaOrig="859" w:dyaOrig="67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3.5pt;height:35.95pt" filled="f" o:ole="">
            <v:imagedata r:id="rId139" o:title=""/>
          </v:shape>
          <o:OLEObject Type="Embed" ProgID="" ShapeID="ole_rId138" DrawAspect="Content" ObjectID="_1913523728" r:id="rId138"/>
        </w:object>
      </w:r>
      <w:r>
        <w:rPr>
          <w:rFonts w:ascii="宋体" w:hAnsi="宋体" w:cs="宋体"/>
          <w:color w:val="000000"/>
        </w:rPr>
        <w:t>可知原线圈的电压</w:t>
      </w:r>
    </w:p>
    <w:p>
      <w:pPr>
        <w:pStyle w:val="Normal"/>
        <w:spacing w:lineRule="auto" w:line="360"/>
        <w:jc w:val="center"/>
        <w:textAlignment w:val="center"/>
        <w:rPr>
          <w:color w:val="000000"/>
        </w:rPr>
      </w:pPr>
      <w:r>
        <w:rPr/>
        <w:object w:dxaOrig="3000" w:dyaOrig="70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50pt;height:35.5pt" filled="f" o:ole="">
            <v:imagedata r:id="rId141" o:title=""/>
          </v:shape>
          <o:OLEObject Type="Embed" ProgID="" ShapeID="ole_rId140" DrawAspect="Content" ObjectID="_1591758266" r:id="rId140"/>
        </w:object>
      </w:r>
    </w:p>
    <w:p>
      <w:pPr>
        <w:pStyle w:val="Normal"/>
        <w:spacing w:lineRule="auto" w:line="360"/>
        <w:jc w:val="left"/>
        <w:textAlignment w:val="center"/>
        <w:rPr>
          <w:rFonts w:ascii="宋体" w:hAnsi="宋体" w:cs="宋体"/>
          <w:color w:val="000000"/>
        </w:rPr>
      </w:pPr>
      <w:r>
        <w:rPr>
          <w:rFonts w:ascii="宋体" w:hAnsi="宋体" w:cs="宋体"/>
          <w:color w:val="000000"/>
        </w:rPr>
        <w:t>电阻</w:t>
      </w:r>
      <w:r>
        <w:rPr/>
        <w:object w:dxaOrig="260" w:dyaOrig="359">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4.25pt;height:21.75pt" filled="f" o:ole="">
            <v:imagedata r:id="rId143" o:title=""/>
          </v:shape>
          <o:OLEObject Type="Embed" ProgID="" ShapeID="ole_rId142" DrawAspect="Content" ObjectID="_514764354" r:id="rId142"/>
        </w:object>
      </w:r>
      <w:r>
        <w:rPr>
          <w:rFonts w:ascii="宋体" w:hAnsi="宋体" w:cs="宋体"/>
          <w:color w:val="000000"/>
        </w:rPr>
        <w:t>两端分压即为电压表示数，即</w:t>
      </w:r>
    </w:p>
    <w:p>
      <w:pPr>
        <w:pStyle w:val="Normal"/>
        <w:spacing w:lineRule="auto" w:line="360"/>
        <w:jc w:val="center"/>
        <w:textAlignment w:val="center"/>
        <w:rPr>
          <w:color w:val="000000"/>
        </w:rPr>
      </w:pPr>
      <w:r>
        <w:rPr/>
        <w:object w:dxaOrig="3739" w:dyaOrig="36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87pt;height:17.95pt" filled="f" o:ole="">
            <v:imagedata r:id="rId145" o:title=""/>
          </v:shape>
          <o:OLEObject Type="Embed" ProgID="" ShapeID="ole_rId144" DrawAspect="Content" ObjectID="_81066516" r:id="rId14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．电流表的示数为</w:t>
      </w:r>
    </w:p>
    <w:p>
      <w:pPr>
        <w:pStyle w:val="Normal"/>
        <w:spacing w:lineRule="auto" w:line="360"/>
        <w:jc w:val="center"/>
        <w:textAlignment w:val="center"/>
        <w:rPr>
          <w:color w:val="000000"/>
        </w:rPr>
      </w:pPr>
      <w:r>
        <w:rPr/>
        <w:object w:dxaOrig="2360" w:dyaOrig="7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18pt;height:35.95pt" filled="f" o:ole="">
            <v:imagedata r:id="rId147" o:title=""/>
          </v:shape>
          <o:OLEObject Type="Embed" ProgID="" ShapeID="ole_rId146" DrawAspect="Content" ObjectID="_184243145" r:id="rId146"/>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．副线圈中流过</w:t>
      </w:r>
      <w:r>
        <w:rPr>
          <w:rFonts w:ascii="宋体" w:hAnsi="宋体" w:cs="宋体"/>
          <w:color w:val="000000"/>
        </w:rPr>
        <w:drawing>
          <wp:inline distT="0" distB="0" distL="0" distR="0">
            <wp:extent cx="133350" cy="177165"/>
            <wp:effectExtent l="0" t="0" r="0" b="0"/>
            <wp:docPr id="9"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8" descr=""/>
                    <pic:cNvPicPr>
                      <a:picLocks noChangeAspect="1" noChangeArrowheads="1"/>
                    </pic:cNvPicPr>
                  </pic:nvPicPr>
                  <pic:blipFill>
                    <a:blip r:embed="rId14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总电流为</w:t>
      </w:r>
    </w:p>
    <w:p>
      <w:pPr>
        <w:pStyle w:val="Normal"/>
        <w:spacing w:lineRule="auto" w:line="360"/>
        <w:jc w:val="center"/>
        <w:textAlignment w:val="center"/>
        <w:rPr>
          <w:color w:val="000000"/>
        </w:rPr>
      </w:pPr>
      <w:r>
        <w:rPr/>
        <w:object w:dxaOrig="3080" w:dyaOrig="3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53.45pt;height:17.95pt" filled="f" o:ole="">
            <v:imagedata r:id="rId150" o:title=""/>
          </v:shape>
          <o:OLEObject Type="Embed" ProgID="" ShapeID="ole_rId149" DrawAspect="Content" ObjectID="_1998868233" r:id="rId149"/>
        </w:object>
      </w:r>
    </w:p>
    <w:p>
      <w:pPr>
        <w:pStyle w:val="Normal"/>
        <w:spacing w:lineRule="auto" w:line="360"/>
        <w:jc w:val="left"/>
        <w:textAlignment w:val="center"/>
        <w:rPr>
          <w:rFonts w:ascii="宋体" w:hAnsi="宋体" w:cs="宋体"/>
          <w:color w:val="000000"/>
        </w:rPr>
      </w:pPr>
      <w:r>
        <w:rPr>
          <w:rFonts w:ascii="宋体" w:hAnsi="宋体" w:cs="宋体"/>
          <w:color w:val="000000"/>
        </w:rPr>
        <w:t>变压器原副线圈传输的功率为</w:t>
      </w:r>
    </w:p>
    <w:p>
      <w:pPr>
        <w:pStyle w:val="Normal"/>
        <w:spacing w:lineRule="auto" w:line="360"/>
        <w:jc w:val="center"/>
        <w:textAlignment w:val="center"/>
        <w:rPr>
          <w:color w:val="000000"/>
        </w:rPr>
      </w:pPr>
      <w:r>
        <w:rPr/>
        <w:object w:dxaOrig="1680" w:dyaOrig="36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84pt;height:17.95pt" filled="f" o:ole="">
            <v:imagedata r:id="rId152" o:title=""/>
          </v:shape>
          <o:OLEObject Type="Embed" ProgID="" ShapeID="ole_rId151" DrawAspect="Content" ObjectID="_2121346827" r:id="rId151"/>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8.</w:t>
      </w:r>
      <w:r>
        <w:rPr>
          <w:rFonts w:ascii="宋体" w:hAnsi="宋体" w:cs="宋体"/>
          <w:color w:val="000000"/>
        </w:rPr>
        <w:t>如图，</w:t>
      </w:r>
      <w:r>
        <w:rPr>
          <w:rFonts w:ascii="Times New Roman" w:hAnsi="Times New Roman" w:cs="Times New Roman" w:eastAsia="Times New Roman"/>
          <w:color w:val="000000"/>
        </w:rPr>
        <w:t>∠</w:t>
      </w:r>
      <w:r>
        <w:rPr>
          <w:rFonts w:eastAsia="Times New Roman" w:cs="Times New Roman" w:ascii="Times New Roman" w:hAnsi="Times New Roman"/>
          <w:i/>
          <w:color w:val="000000"/>
        </w:rPr>
        <w:t>M</w:t>
      </w:r>
      <w:r>
        <w:rPr>
          <w:rFonts w:ascii="宋体" w:hAnsi="宋体" w:cs="宋体"/>
          <w:color w:val="000000"/>
        </w:rPr>
        <w:t>是锐角三角形</w:t>
      </w:r>
      <w:r>
        <w:rPr>
          <w:rFonts w:eastAsia="Times New Roman" w:cs="Times New Roman" w:ascii="Times New Roman" w:hAnsi="Times New Roman"/>
          <w:i/>
          <w:color w:val="000000"/>
        </w:rPr>
        <w:t>PMN</w:t>
      </w:r>
      <w:r>
        <w:rPr>
          <w:rFonts w:ascii="宋体" w:hAnsi="宋体" w:cs="宋体"/>
          <w:color w:val="000000"/>
        </w:rPr>
        <w:t>最大的内角，电荷量为</w:t>
      </w:r>
      <w:r>
        <w:rPr>
          <w:rFonts w:eastAsia="Times New Roman" w:cs="Times New Roman" w:ascii="Times New Roman" w:hAnsi="Times New Roman"/>
          <w:i/>
          <w:color w:val="000000"/>
        </w:rPr>
        <w:t>q</w:t>
      </w:r>
      <w:r>
        <w:rPr>
          <w:rFonts w:ascii="宋体" w:hAnsi="宋体" w:cs="宋体"/>
          <w:color w:val="000000"/>
        </w:rPr>
        <w:t>（</w:t>
      </w:r>
      <w:r>
        <w:rPr>
          <w:rFonts w:eastAsia="Times New Roman" w:cs="Times New Roman" w:ascii="Times New Roman" w:hAnsi="Times New Roman"/>
          <w:i/>
          <w:color w:val="000000"/>
        </w:rPr>
        <w:t>q</w:t>
      </w:r>
      <w:r>
        <w:rPr>
          <w:rFonts w:eastAsia="Times New Roman" w:cs="Times New Roman" w:ascii="Times New Roman" w:hAnsi="Times New Roman"/>
          <w:color w:val="000000"/>
        </w:rPr>
        <w:t>&gt;0</w:t>
      </w:r>
      <w:r>
        <w:rPr>
          <w:rFonts w:ascii="宋体" w:hAnsi="宋体" w:cs="宋体"/>
          <w:color w:val="000000"/>
        </w:rPr>
        <w:t>）的点电荷固定在</w:t>
      </w:r>
      <w:r>
        <w:rPr>
          <w:rFonts w:eastAsia="Times New Roman" w:cs="Times New Roman" w:ascii="Times New Roman" w:hAnsi="Times New Roman"/>
          <w:i/>
          <w:color w:val="000000"/>
        </w:rPr>
        <w:t>P</w:t>
      </w:r>
      <w:r>
        <w:rPr>
          <w:rFonts w:ascii="宋体" w:hAnsi="宋体" w:cs="宋体"/>
          <w:color w:val="000000"/>
        </w:rPr>
        <w:t>点。下列说法正确的是（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885315" cy="1781175"/>
            <wp:effectExtent l="0" t="0" r="0" b="0"/>
            <wp:docPr id="10"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1" descr=""/>
                    <pic:cNvPicPr>
                      <a:picLocks noChangeAspect="1" noChangeArrowheads="1"/>
                    </pic:cNvPicPr>
                  </pic:nvPicPr>
                  <pic:blipFill>
                    <a:blip r:embed="rId153"/>
                    <a:srcRect l="-15" t="-16" r="-15" b="-16"/>
                    <a:stretch>
                      <a:fillRect/>
                    </a:stretch>
                  </pic:blipFill>
                  <pic:spPr bwMode="auto">
                    <a:xfrm>
                      <a:off x="0" y="0"/>
                      <a:ext cx="1885315" cy="17811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沿</w:t>
      </w:r>
      <w:r>
        <w:rPr>
          <w:rFonts w:eastAsia="Times New Roman" w:cs="Times New Roman" w:ascii="Times New Roman" w:hAnsi="Times New Roman"/>
          <w:i/>
          <w:color w:val="000000"/>
        </w:rPr>
        <w:t>MN</w:t>
      </w:r>
      <w:r>
        <w:rPr>
          <w:rFonts w:ascii="宋体" w:hAnsi="宋体" w:cs="宋体"/>
          <w:color w:val="000000"/>
        </w:rPr>
        <w:t>边，从</w:t>
      </w:r>
      <w:r>
        <w:rPr>
          <w:rFonts w:eastAsia="Times New Roman" w:cs="Times New Roman" w:ascii="Times New Roman" w:hAnsi="Times New Roman"/>
          <w:i/>
          <w:color w:val="000000"/>
        </w:rPr>
        <w:t>M</w:t>
      </w:r>
      <w:r>
        <w:rPr>
          <w:rFonts w:ascii="宋体" w:hAnsi="宋体" w:cs="宋体"/>
          <w:color w:val="000000"/>
        </w:rPr>
        <w:t>点到</w:t>
      </w:r>
      <w:r>
        <w:rPr>
          <w:rFonts w:eastAsia="Times New Roman" w:cs="Times New Roman" w:ascii="Times New Roman" w:hAnsi="Times New Roman"/>
          <w:i/>
          <w:color w:val="000000"/>
        </w:rPr>
        <w:t>N</w:t>
      </w:r>
      <w:r>
        <w:rPr>
          <w:rFonts w:ascii="宋体" w:hAnsi="宋体" w:cs="宋体"/>
          <w:color w:val="000000"/>
        </w:rPr>
        <w:t>点，电场强度的大小逐渐增大</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沿</w:t>
      </w:r>
      <w:r>
        <w:rPr>
          <w:rFonts w:eastAsia="Times New Roman" w:cs="Times New Roman" w:ascii="Times New Roman" w:hAnsi="Times New Roman"/>
          <w:i/>
          <w:color w:val="000000"/>
        </w:rPr>
        <w:t>MN</w:t>
      </w:r>
      <w:r>
        <w:rPr>
          <w:rFonts w:ascii="宋体" w:hAnsi="宋体" w:cs="宋体"/>
          <w:color w:val="000000"/>
        </w:rPr>
        <w:t>边，从</w:t>
      </w:r>
      <w:r>
        <w:rPr>
          <w:rFonts w:eastAsia="Times New Roman" w:cs="Times New Roman" w:ascii="Times New Roman" w:hAnsi="Times New Roman"/>
          <w:i/>
          <w:color w:val="000000"/>
        </w:rPr>
        <w:t>M</w:t>
      </w:r>
      <w:r>
        <w:rPr>
          <w:rFonts w:ascii="宋体" w:hAnsi="宋体" w:cs="宋体"/>
          <w:color w:val="000000"/>
        </w:rPr>
        <w:t>点到</w:t>
      </w:r>
      <w:r>
        <w:rPr>
          <w:rFonts w:eastAsia="Times New Roman" w:cs="Times New Roman" w:ascii="Times New Roman" w:hAnsi="Times New Roman"/>
          <w:i/>
          <w:color w:val="000000"/>
        </w:rPr>
        <w:t>N</w:t>
      </w:r>
      <w:r>
        <w:rPr>
          <w:rFonts w:ascii="宋体" w:hAnsi="宋体" w:cs="宋体"/>
          <w:color w:val="000000"/>
        </w:rPr>
        <w:t>点，电势先增大后减小</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正电荷在</w:t>
      </w:r>
      <w:r>
        <w:rPr>
          <w:rFonts w:eastAsia="Times New Roman" w:cs="Times New Roman" w:ascii="Times New Roman" w:hAnsi="Times New Roman"/>
          <w:i/>
          <w:color w:val="000000"/>
        </w:rPr>
        <w:t>M</w:t>
      </w:r>
      <w:r>
        <w:rPr>
          <w:rFonts w:ascii="宋体" w:hAnsi="宋体" w:cs="宋体"/>
          <w:color w:val="000000"/>
        </w:rPr>
        <w:t>点的电势能比其在</w:t>
      </w:r>
      <w:r>
        <w:rPr>
          <w:rFonts w:eastAsia="Times New Roman" w:cs="Times New Roman" w:ascii="Times New Roman" w:hAnsi="Times New Roman"/>
          <w:i/>
          <w:color w:val="000000"/>
        </w:rPr>
        <w:t>N</w:t>
      </w:r>
      <w:r>
        <w:rPr>
          <w:rFonts w:ascii="宋体" w:hAnsi="宋体" w:cs="宋体"/>
          <w:color w:val="000000"/>
        </w:rPr>
        <w:t>点的电势能大</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将正电荷从</w:t>
      </w:r>
      <w:r>
        <w:rPr>
          <w:rFonts w:eastAsia="Times New Roman" w:cs="Times New Roman" w:ascii="Times New Roman" w:hAnsi="Times New Roman"/>
          <w:i/>
          <w:color w:val="000000"/>
        </w:rPr>
        <w:t>M</w:t>
      </w:r>
      <w:r>
        <w:rPr>
          <w:rFonts w:ascii="宋体" w:hAnsi="宋体" w:cs="宋体"/>
          <w:color w:val="000000"/>
        </w:rPr>
        <w:t>点移动到</w:t>
      </w:r>
      <w:r>
        <w:rPr>
          <w:rFonts w:eastAsia="Times New Roman" w:cs="Times New Roman" w:ascii="Times New Roman" w:hAnsi="Times New Roman"/>
          <w:i/>
          <w:color w:val="000000"/>
        </w:rPr>
        <w:t>N</w:t>
      </w:r>
      <w:r>
        <w:rPr>
          <w:rFonts w:ascii="宋体" w:hAnsi="宋体" w:cs="宋体"/>
          <w:color w:val="000000"/>
        </w:rPr>
        <w:t>点，电场力所做的总功为负</w:t>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．点电荷的电场以点电荷为中心，向四周呈放射状，如图</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color w:val="000000"/>
        </w:rPr>
        <w:drawing>
          <wp:inline distT="0" distB="0" distL="0" distR="0">
            <wp:extent cx="2647950" cy="2600325"/>
            <wp:effectExtent l="0" t="0" r="0" b="0"/>
            <wp:docPr id="11"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2" descr=""/>
                    <pic:cNvPicPr>
                      <a:picLocks noChangeAspect="1" noChangeArrowheads="1"/>
                    </pic:cNvPicPr>
                  </pic:nvPicPr>
                  <pic:blipFill>
                    <a:blip r:embed="rId154"/>
                    <a:srcRect l="-14" t="-14" r="-14" b="-14"/>
                    <a:stretch>
                      <a:fillRect/>
                    </a:stretch>
                  </pic:blipFill>
                  <pic:spPr bwMode="auto">
                    <a:xfrm>
                      <a:off x="0" y="0"/>
                      <a:ext cx="2647950" cy="26003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object w:dxaOrig="499" w:dyaOrig="26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24.95pt;height:13pt" filled="f" o:ole="">
            <v:imagedata r:id="rId156" o:title=""/>
          </v:shape>
          <o:OLEObject Type="Embed" ProgID="" ShapeID="ole_rId155" DrawAspect="Content" ObjectID="_1624496226" r:id="rId155"/>
        </w:object>
      </w:r>
      <w:r>
        <w:rPr>
          <w:rFonts w:ascii="宋体" w:hAnsi="宋体" w:cs="宋体"/>
          <w:color w:val="000000"/>
        </w:rPr>
        <w:t>是最大内角，所以</w:t>
      </w:r>
      <w:r>
        <w:rPr/>
        <w:object w:dxaOrig="1040" w:dyaOrig="279">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52.1pt;height:13.75pt" filled="f" o:ole="">
            <v:imagedata r:id="rId158" o:title=""/>
          </v:shape>
          <o:OLEObject Type="Embed" ProgID="" ShapeID="ole_rId157" DrawAspect="Content" ObjectID="_68795345" r:id="rId157"/>
        </w:object>
      </w:r>
      <w:r>
        <w:rPr>
          <w:rFonts w:ascii="宋体" w:hAnsi="宋体" w:cs="宋体"/>
          <w:color w:val="000000"/>
        </w:rPr>
        <w:t>，根据点电荷的场强公式</w:t>
      </w:r>
      <w:r>
        <w:rPr/>
        <w:object w:dxaOrig="920" w:dyaOrig="63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5.6pt;height:32.2pt" filled="f" o:ole="">
            <v:imagedata r:id="rId160" o:title=""/>
          </v:shape>
          <o:OLEObject Type="Embed" ProgID="" ShapeID="ole_rId159" DrawAspect="Content" ObjectID="_185512615" r:id="rId159"/>
        </w:object>
      </w:r>
      <w:r>
        <w:rPr>
          <w:rFonts w:ascii="宋体" w:hAnsi="宋体" w:cs="宋体"/>
          <w:color w:val="000000"/>
        </w:rPr>
        <w:t>（或者根据电场线的疏密程度）可知从</w:t>
      </w:r>
      <w:r>
        <w:rPr/>
        <w:object w:dxaOrig="859" w:dyaOrig="27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2.7pt;height:14.25pt" filled="f" o:ole="">
            <v:imagedata r:id="rId162" o:title=""/>
          </v:shape>
          <o:OLEObject Type="Embed" ProgID="" ShapeID="ole_rId161" DrawAspect="Content" ObjectID="_1371380294" r:id="rId161"/>
        </w:object>
      </w:r>
      <w:r>
        <w:rPr>
          <w:rFonts w:ascii="宋体" w:hAnsi="宋体" w:cs="宋体"/>
          <w:color w:val="000000"/>
        </w:rPr>
        <w:t>电场强度先增大后减小，</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．电场线与等势面（图中虚线）处处垂直，沿电场线方向电势降低，所以从</w:t>
      </w:r>
      <w:r>
        <w:rPr/>
        <w:object w:dxaOrig="859" w:dyaOrig="27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2.7pt;height:14.25pt" filled="f" o:ole="">
            <v:imagedata r:id="rId164" o:title=""/>
          </v:shape>
          <o:OLEObject Type="Embed" ProgID="" ShapeID="ole_rId163" DrawAspect="Content" ObjectID="_58582207" r:id="rId163"/>
        </w:object>
      </w:r>
      <w:r>
        <w:rPr>
          <w:rFonts w:ascii="宋体" w:hAnsi="宋体" w:cs="宋体"/>
          <w:color w:val="000000"/>
        </w:rPr>
        <w:t>电势先增大后减小，</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320" w:dyaOrig="26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6.25pt;height:13.1pt" filled="f" o:ole="">
            <v:imagedata r:id="rId166" o:title=""/>
          </v:shape>
          <o:OLEObject Type="Embed" ProgID="" ShapeID="ole_rId165" DrawAspect="Content" ObjectID="_2125743294" r:id="rId165"/>
        </w:object>
      </w:r>
      <w:r>
        <w:rPr>
          <w:rFonts w:ascii="宋体" w:hAnsi="宋体" w:cs="宋体"/>
          <w:color w:val="000000"/>
        </w:rPr>
        <w:t>、</w:t>
      </w:r>
      <w:r>
        <w:rPr/>
        <w:object w:dxaOrig="279" w:dyaOrig="279">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4.2pt;height:14.2pt" filled="f" o:ole="">
            <v:imagedata r:id="rId168" o:title=""/>
          </v:shape>
          <o:OLEObject Type="Embed" ProgID="" ShapeID="ole_rId167" DrawAspect="Content" ObjectID="_333431380" r:id="rId167"/>
        </w:object>
      </w:r>
      <w:r>
        <w:rPr>
          <w:rFonts w:ascii="宋体" w:hAnsi="宋体" w:cs="宋体"/>
          <w:color w:val="000000"/>
        </w:rPr>
        <w:t>两点的电势大小关系为</w:t>
      </w:r>
      <w:r>
        <w:rPr/>
        <w:object w:dxaOrig="859" w:dyaOrig="35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42.7pt;height:18pt" filled="f" o:ole="">
            <v:imagedata r:id="rId170" o:title=""/>
          </v:shape>
          <o:OLEObject Type="Embed" ProgID="" ShapeID="ole_rId169" DrawAspect="Content" ObjectID="_618531947" r:id="rId169"/>
        </w:object>
      </w:r>
      <w:r>
        <w:rPr>
          <w:rFonts w:ascii="宋体" w:hAnsi="宋体" w:cs="宋体"/>
          <w:color w:val="000000"/>
        </w:rPr>
        <w:t>，根据电势能的公式</w:t>
      </w:r>
      <w:r>
        <w:rPr/>
        <w:object w:dxaOrig="840" w:dyaOrig="38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41.95pt;height:18.7pt" filled="f" o:ole="">
            <v:imagedata r:id="rId172" o:title=""/>
          </v:shape>
          <o:OLEObject Type="Embed" ProgID="" ShapeID="ole_rId171" DrawAspect="Content" ObjectID="_309889749" r:id="rId171"/>
        </w:object>
      </w:r>
      <w:r>
        <w:rPr>
          <w:rFonts w:ascii="宋体" w:hAnsi="宋体" w:cs="宋体"/>
          <w:color w:val="000000"/>
        </w:rPr>
        <w:t>可知正电荷在</w:t>
      </w:r>
      <w:r>
        <w:rPr/>
        <w:object w:dxaOrig="320" w:dyaOrig="2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16.25pt;height:13.1pt" filled="f" o:ole="">
            <v:imagedata r:id="rId174" o:title=""/>
          </v:shape>
          <o:OLEObject Type="Embed" ProgID="" ShapeID="ole_rId173" DrawAspect="Content" ObjectID="_1226004844" r:id="rId173"/>
        </w:object>
      </w:r>
      <w:r>
        <w:rPr>
          <w:rFonts w:ascii="宋体" w:hAnsi="宋体" w:cs="宋体"/>
          <w:color w:val="000000"/>
        </w:rPr>
        <w:t>点的电势能大于在</w:t>
      </w:r>
      <w:r>
        <w:rPr/>
        <w:object w:dxaOrig="279" w:dyaOrig="27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14.2pt;height:14.2pt" filled="f" o:ole="">
            <v:imagedata r:id="rId176" o:title=""/>
          </v:shape>
          <o:OLEObject Type="Embed" ProgID="" ShapeID="ole_rId175" DrawAspect="Content" ObjectID="_1897913483" r:id="rId175"/>
        </w:object>
      </w:r>
      <w:r>
        <w:rPr>
          <w:rFonts w:ascii="宋体" w:hAnsi="宋体" w:cs="宋体"/>
          <w:color w:val="000000"/>
        </w:rPr>
        <w:t>点的电势能，</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．正电荷从</w:t>
      </w:r>
      <w:r>
        <w:rPr/>
        <w:object w:dxaOrig="859" w:dyaOrig="279">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42.7pt;height:14.25pt" filled="f" o:ole="">
            <v:imagedata r:id="rId178" o:title=""/>
          </v:shape>
          <o:OLEObject Type="Embed" ProgID="" ShapeID="ole_rId177" DrawAspect="Content" ObjectID="_807537410" r:id="rId177"/>
        </w:object>
      </w:r>
      <w:r>
        <w:rPr>
          <w:rFonts w:ascii="宋体" w:hAnsi="宋体" w:cs="宋体"/>
          <w:color w:val="000000"/>
        </w:rPr>
        <w:t>，电势能减小，电场力所做的总功为正功，</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BC</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三、非选择题：共</w:t>
      </w:r>
      <w:r>
        <w:rPr>
          <w:rFonts w:eastAsia="Times New Roman" w:cs="Times New Roman" w:ascii="Times New Roman" w:hAnsi="Times New Roman"/>
          <w:b/>
          <w:color w:val="000000"/>
          <w:sz w:val="24"/>
        </w:rPr>
        <w:t>62</w:t>
      </w:r>
      <w:r>
        <w:rPr>
          <w:rFonts w:ascii="宋体" w:hAnsi="宋体" w:cs="宋体"/>
          <w:b/>
          <w:color w:val="000000"/>
          <w:sz w:val="24"/>
        </w:rPr>
        <w:t>分。第</w:t>
      </w:r>
      <w:r>
        <w:rPr>
          <w:rFonts w:eastAsia="Times New Roman" w:cs="Times New Roman" w:ascii="Times New Roman" w:hAnsi="Times New Roman"/>
          <w:b/>
          <w:color w:val="000000"/>
          <w:sz w:val="24"/>
        </w:rPr>
        <w:t>9~12</w:t>
      </w:r>
      <w:r>
        <w:rPr>
          <w:rFonts w:ascii="宋体" w:hAnsi="宋体" w:cs="宋体"/>
          <w:b/>
          <w:color w:val="000000"/>
          <w:sz w:val="24"/>
        </w:rPr>
        <w:t>题为必考题，每个试题考生都必须作答。</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（一）必考题：共</w:t>
      </w:r>
      <w:r>
        <w:rPr>
          <w:rFonts w:eastAsia="Times New Roman" w:cs="Times New Roman" w:ascii="Times New Roman" w:hAnsi="Times New Roman"/>
          <w:b/>
          <w:color w:val="000000"/>
          <w:sz w:val="24"/>
        </w:rPr>
        <w:t>47</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9.</w:t>
      </w:r>
      <w:r>
        <w:rPr>
          <w:rFonts w:ascii="宋体" w:hAnsi="宋体" w:cs="宋体"/>
          <w:color w:val="000000"/>
        </w:rPr>
        <w:t>某同学利用图（</w:t>
      </w:r>
      <w:r>
        <w:rPr>
          <w:rFonts w:eastAsia="Times New Roman" w:cs="Times New Roman" w:ascii="Times New Roman" w:hAnsi="Times New Roman"/>
          <w:color w:val="000000"/>
        </w:rPr>
        <w:t>a</w:t>
      </w:r>
      <w:r>
        <w:rPr>
          <w:rFonts w:ascii="宋体" w:hAnsi="宋体" w:cs="宋体"/>
          <w:color w:val="000000"/>
        </w:rPr>
        <w:t>）所示装置验证动能定理。调整木板的倾角平衡摩擦阻力后，挂上钩码，钩码下落，带动小车运动并打出纸带。某次实验得到的纸带及相关数据如图（</w:t>
      </w:r>
      <w:r>
        <w:rPr>
          <w:rFonts w:eastAsia="Times New Roman" w:cs="Times New Roman" w:ascii="Times New Roman" w:hAnsi="Times New Roman"/>
          <w:color w:val="000000"/>
        </w:rPr>
        <w:t>b</w:t>
      </w:r>
      <w:r>
        <w:rPr>
          <w:rFonts w:ascii="宋体" w:hAnsi="宋体" w:cs="宋体"/>
          <w:color w:val="000000"/>
        </w:rPr>
        <w:t>）所示。</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drawing>
          <wp:inline distT="0" distB="0" distL="0" distR="0">
            <wp:extent cx="3676650" cy="1913890"/>
            <wp:effectExtent l="0" t="0" r="0" b="0"/>
            <wp:docPr id="12"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5" descr=""/>
                    <pic:cNvPicPr>
                      <a:picLocks noChangeAspect="1" noChangeArrowheads="1"/>
                    </pic:cNvPicPr>
                  </pic:nvPicPr>
                  <pic:blipFill>
                    <a:blip r:embed="rId179"/>
                    <a:srcRect l="-7" t="-14" r="-7" b="-14"/>
                    <a:stretch>
                      <a:fillRect/>
                    </a:stretch>
                  </pic:blipFill>
                  <pic:spPr bwMode="auto">
                    <a:xfrm>
                      <a:off x="0" y="0"/>
                      <a:ext cx="3676650" cy="1913890"/>
                    </a:xfrm>
                    <a:prstGeom prst="rect">
                      <a:avLst/>
                    </a:prstGeom>
                  </pic:spPr>
                </pic:pic>
              </a:graphicData>
            </a:graphic>
          </wp:inline>
        </w:drawing>
      </w:r>
      <w:r>
        <w:rPr>
          <w:rFonts w:eastAsia="Times New Roman" w:cs="Times New Roman" w:ascii="Times New Roman" w:hAnsi="Times New Roman"/>
          <w:color w:val="000000"/>
        </w:rPr>
        <w:t xml:space="preserve"> </w:t>
      </w:r>
      <w:r>
        <w:rPr>
          <w:rFonts w:cs="宋体" w:ascii="宋体" w:hAnsi="宋体"/>
          <w:color w:val="000000"/>
        </w:rPr>
        <w:drawing>
          <wp:inline distT="0" distB="0" distL="0" distR="0">
            <wp:extent cx="4210050" cy="1543050"/>
            <wp:effectExtent l="0" t="0" r="0" b="0"/>
            <wp:docPr id="13"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6" descr=""/>
                    <pic:cNvPicPr>
                      <a:picLocks noChangeAspect="1" noChangeArrowheads="1"/>
                    </pic:cNvPicPr>
                  </pic:nvPicPr>
                  <pic:blipFill>
                    <a:blip r:embed="rId180"/>
                    <a:srcRect l="-7" t="-20" r="-7" b="-20"/>
                    <a:stretch>
                      <a:fillRect/>
                    </a:stretch>
                  </pic:blipFill>
                  <pic:spPr bwMode="auto">
                    <a:xfrm>
                      <a:off x="0" y="0"/>
                      <a:ext cx="4210050" cy="15430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已知打出图（</w:t>
      </w:r>
      <w:r>
        <w:rPr>
          <w:rFonts w:eastAsia="Times New Roman" w:cs="Times New Roman" w:ascii="Times New Roman" w:hAnsi="Times New Roman"/>
          <w:color w:val="000000"/>
        </w:rPr>
        <w:t>b</w:t>
      </w:r>
      <w:r>
        <w:rPr>
          <w:rFonts w:ascii="宋体" w:hAnsi="宋体" w:cs="宋体"/>
          <w:color w:val="000000"/>
        </w:rPr>
        <w:t>）中相邻两点的时间间隔为</w:t>
      </w:r>
      <w:r>
        <w:rPr>
          <w:rFonts w:eastAsia="Times New Roman" w:cs="Times New Roman" w:ascii="Times New Roman" w:hAnsi="Times New Roman"/>
          <w:color w:val="000000"/>
        </w:rPr>
        <w:t>0.02 s</w:t>
      </w:r>
      <w:r>
        <w:rPr>
          <w:rFonts w:ascii="宋体" w:hAnsi="宋体" w:cs="宋体"/>
          <w:color w:val="000000"/>
        </w:rPr>
        <w:t>，从图（</w:t>
      </w:r>
      <w:r>
        <w:rPr>
          <w:rFonts w:eastAsia="Times New Roman" w:cs="Times New Roman" w:ascii="Times New Roman" w:hAnsi="Times New Roman"/>
          <w:color w:val="000000"/>
        </w:rPr>
        <w:t>b</w:t>
      </w:r>
      <w:r>
        <w:rPr>
          <w:rFonts w:ascii="宋体" w:hAnsi="宋体" w:cs="宋体"/>
          <w:color w:val="000000"/>
        </w:rPr>
        <w:t>）给出的数据中可以得到，打出</w:t>
      </w:r>
      <w:r>
        <w:rPr>
          <w:rFonts w:eastAsia="Times New Roman" w:cs="Times New Roman" w:ascii="Times New Roman" w:hAnsi="Times New Roman"/>
          <w:i/>
          <w:color w:val="000000"/>
        </w:rPr>
        <w:t>B</w:t>
      </w:r>
      <w:r>
        <w:rPr>
          <w:rFonts w:ascii="宋体" w:hAnsi="宋体" w:cs="宋体"/>
          <w:color w:val="000000"/>
        </w:rPr>
        <w:t>点时小车的速度大小</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B</w:t>
      </w:r>
      <w:r>
        <w:rPr>
          <w:rFonts w:eastAsia="Times New Roman" w:cs="Times New Roman" w:ascii="Times New Roman" w:hAnsi="Times New Roman"/>
          <w:color w:val="000000"/>
        </w:rPr>
        <w:t>=</w:t>
      </w:r>
      <w:r>
        <w:rPr>
          <w:rFonts w:cs="宋体" w:ascii="宋体" w:hAnsi="宋体"/>
          <w:color w:val="000000"/>
        </w:rPr>
        <w:t>_____</w:t>
      </w:r>
      <w:r>
        <w:rPr>
          <w:rFonts w:eastAsia="Times New Roman" w:cs="Times New Roman" w:ascii="Times New Roman" w:hAnsi="Times New Roman"/>
          <w:color w:val="000000"/>
        </w:rPr>
        <w:t>m/s</w:t>
      </w:r>
      <w:r>
        <w:rPr>
          <w:rFonts w:ascii="宋体" w:hAnsi="宋体" w:cs="宋体"/>
          <w:color w:val="000000"/>
        </w:rPr>
        <w:t>，打出</w:t>
      </w:r>
      <w:r>
        <w:rPr>
          <w:rFonts w:eastAsia="Times New Roman" w:cs="Times New Roman" w:ascii="Times New Roman" w:hAnsi="Times New Roman"/>
          <w:i/>
          <w:color w:val="000000"/>
        </w:rPr>
        <w:t>P</w:t>
      </w:r>
      <w:r>
        <w:rPr>
          <w:rFonts w:ascii="宋体" w:hAnsi="宋体" w:cs="宋体"/>
          <w:color w:val="000000"/>
        </w:rPr>
        <w:t>点时小车的速度大小</w:t>
      </w:r>
      <w:r>
        <w:rPr>
          <w:rFonts w:eastAsia="Times New Roman" w:cs="Times New Roman" w:ascii="Times New Roman" w:hAnsi="Times New Roman"/>
          <w:i/>
          <w:color w:val="000000"/>
        </w:rPr>
        <w:t>v</w:t>
      </w:r>
      <w:r>
        <w:rPr>
          <w:rFonts w:eastAsia="Times New Roman" w:cs="Times New Roman" w:ascii="Times New Roman" w:hAnsi="Times New Roman"/>
          <w:i/>
          <w:color w:val="000000"/>
          <w:vertAlign w:val="subscript"/>
        </w:rPr>
        <w:t>P</w:t>
      </w:r>
      <w:r>
        <w:rPr>
          <w:rFonts w:eastAsia="Times New Roman" w:cs="Times New Roman" w:ascii="Times New Roman" w:hAnsi="Times New Roman"/>
          <w:color w:val="000000"/>
        </w:rPr>
        <w:t>=</w:t>
      </w:r>
      <w:r>
        <w:rPr>
          <w:rFonts w:cs="宋体" w:ascii="宋体" w:hAnsi="宋体"/>
          <w:color w:val="000000"/>
        </w:rPr>
        <w:t>_____</w:t>
      </w:r>
      <w:r>
        <w:rPr>
          <w:rFonts w:eastAsia="Times New Roman" w:cs="Times New Roman" w:ascii="Times New Roman" w:hAnsi="Times New Roman"/>
          <w:color w:val="000000"/>
        </w:rPr>
        <w:t>m/s</w:t>
      </w:r>
      <w:r>
        <w:rPr>
          <w:rFonts w:ascii="宋体" w:hAnsi="宋体" w:cs="宋体"/>
          <w:color w:val="000000"/>
        </w:rPr>
        <w:t>（结果均保留</w:t>
      </w:r>
      <w:r>
        <w:rPr>
          <w:rFonts w:eastAsia="Times New Roman" w:cs="Times New Roman" w:ascii="Times New Roman" w:hAnsi="Times New Roman"/>
          <w:color w:val="000000"/>
        </w:rPr>
        <w:t>2</w:t>
      </w:r>
      <w:r>
        <w:rPr>
          <w:rFonts w:ascii="宋体" w:hAnsi="宋体" w:cs="宋体"/>
          <w:color w:val="000000"/>
        </w:rPr>
        <w:t>位小数）。</w:t>
      </w:r>
    </w:p>
    <w:p>
      <w:pPr>
        <w:pStyle w:val="Normal"/>
        <w:spacing w:lineRule="auto" w:line="360"/>
        <w:jc w:val="left"/>
        <w:textAlignment w:val="center"/>
        <w:rPr>
          <w:rFonts w:ascii="宋体" w:hAnsi="宋体" w:cs="宋体"/>
          <w:color w:val="000000"/>
        </w:rPr>
      </w:pPr>
      <w:r>
        <w:rPr>
          <w:rFonts w:ascii="宋体" w:hAnsi="宋体" w:cs="宋体"/>
          <w:color w:val="000000"/>
        </w:rPr>
        <w:t>若要验证动能定理，除了需测量钩码的质量和小车的质量外，还需要从图（</w:t>
      </w:r>
      <w:r>
        <w:rPr>
          <w:rFonts w:eastAsia="Times New Roman" w:cs="Times New Roman" w:ascii="Times New Roman" w:hAnsi="Times New Roman"/>
          <w:color w:val="000000"/>
        </w:rPr>
        <w:t>b</w:t>
      </w:r>
      <w:r>
        <w:rPr>
          <w:rFonts w:ascii="宋体" w:hAnsi="宋体" w:cs="宋体"/>
          <w:color w:val="000000"/>
        </w:rPr>
        <w:t>）给出的数据中求得的物理量为</w:t>
      </w:r>
      <w:r>
        <w:rPr>
          <w:rFonts w:cs="宋体" w:ascii="宋体" w:hAnsi="宋体"/>
          <w:color w:val="000000"/>
        </w:rPr>
        <w:t>_________</w:t>
      </w:r>
      <w:r>
        <w:rPr>
          <w:rFonts w:ascii="宋体" w:hAnsi="宋体" w:cs="宋体"/>
          <w:color w:val="000000"/>
        </w:rPr>
        <w:t>。</w:t>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rFonts w:eastAsia="Times New Roman" w:cs="Times New Roman" w:ascii="Times New Roman" w:hAnsi="Times New Roman"/>
          <w:color w:val="000000"/>
        </w:rPr>
        <w:t>0.36</w:t>
      </w:r>
      <w:r>
        <w:rPr>
          <w:color w:val="000000"/>
        </w:rPr>
        <w:t xml:space="preserve">    (2). </w:t>
      </w:r>
      <w:r>
        <w:rPr>
          <w:rFonts w:eastAsia="Times New Roman" w:cs="Times New Roman" w:ascii="Times New Roman" w:hAnsi="Times New Roman"/>
          <w:color w:val="000000"/>
        </w:rPr>
        <w:t>1.80</w:t>
      </w:r>
      <w:r>
        <w:rPr>
          <w:color w:val="000000"/>
        </w:rPr>
        <w:t xml:space="preserve">    (3). </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P</w:t>
      </w:r>
      <w:r>
        <w:rPr>
          <w:rFonts w:ascii="宋体" w:hAnsi="宋体" w:cs="宋体"/>
          <w:color w:val="000000"/>
        </w:rPr>
        <w:t>之间的距离</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cs="宋体" w:ascii="宋体" w:hAnsi="宋体"/>
          <w:color w:val="000000"/>
        </w:rPr>
        <w:t>[1][2]</w:t>
      </w:r>
      <w:r>
        <w:rPr>
          <w:rFonts w:ascii="宋体" w:hAnsi="宋体" w:cs="宋体"/>
          <w:color w:val="000000"/>
        </w:rPr>
        <w:t>由匀变速直线运动中间时刻的瞬时速度等于平均速度</w:t>
      </w:r>
    </w:p>
    <w:p>
      <w:pPr>
        <w:pStyle w:val="Normal"/>
        <w:spacing w:lineRule="auto" w:line="360"/>
        <w:jc w:val="left"/>
        <w:textAlignment w:val="center"/>
        <w:rPr>
          <w:color w:val="000000"/>
        </w:rPr>
      </w:pPr>
      <w:r>
        <w:rPr/>
        <w:object w:dxaOrig="3680" w:dyaOrig="6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84.5pt;height:32.95pt" filled="f" o:ole="">
            <v:imagedata r:id="rId182" o:title=""/>
          </v:shape>
          <o:OLEObject Type="Embed" ProgID="" ShapeID="ole_rId181" DrawAspect="Content" ObjectID="_1500851373" r:id="rId181"/>
        </w:object>
      </w:r>
    </w:p>
    <w:p>
      <w:pPr>
        <w:pStyle w:val="Normal"/>
        <w:spacing w:lineRule="auto" w:line="360"/>
        <w:jc w:val="left"/>
        <w:textAlignment w:val="center"/>
        <w:rPr>
          <w:color w:val="000000"/>
        </w:rPr>
      </w:pPr>
      <w:r>
        <w:rPr/>
        <w:object w:dxaOrig="3879" w:dyaOrig="6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93.5pt;height:32.95pt" filled="f" o:ole="">
            <v:imagedata r:id="rId184" o:title=""/>
          </v:shape>
          <o:OLEObject Type="Embed" ProgID="" ShapeID="ole_rId183" DrawAspect="Content" ObjectID="_800264640" r:id="rId183"/>
        </w:object>
      </w:r>
    </w:p>
    <w:p>
      <w:pPr>
        <w:pStyle w:val="Normal"/>
        <w:spacing w:lineRule="auto" w:line="360"/>
        <w:jc w:val="left"/>
        <w:textAlignment w:val="center"/>
        <w:rPr>
          <w:rFonts w:ascii="宋体" w:hAnsi="宋体" w:cs="宋体"/>
          <w:color w:val="000000"/>
        </w:rPr>
      </w:pPr>
      <w:r>
        <w:rPr>
          <w:rFonts w:cs="宋体" w:ascii="宋体" w:hAnsi="宋体"/>
          <w:color w:val="000000"/>
        </w:rPr>
        <w:t>[3]</w:t>
      </w:r>
      <w:r>
        <w:rPr>
          <w:rFonts w:ascii="宋体" w:hAnsi="宋体" w:cs="宋体"/>
          <w:color w:val="000000"/>
        </w:rPr>
        <w:t>验证动能定理需要求出小车运动的过程中拉力对小车做的功，所以需要测量对应的</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P</w:t>
      </w:r>
      <w:r>
        <w:rPr>
          <w:rFonts w:ascii="宋体" w:hAnsi="宋体" w:cs="宋体"/>
          <w:color w:val="000000"/>
        </w:rPr>
        <w:t>之间的距离。</w:t>
      </w:r>
    </w:p>
    <w:p>
      <w:pPr>
        <w:pStyle w:val="Normal"/>
        <w:spacing w:lineRule="auto" w:line="360"/>
        <w:jc w:val="left"/>
        <w:textAlignment w:val="center"/>
        <w:rPr>
          <w:rFonts w:ascii="宋体" w:hAnsi="宋体" w:cs="宋体"/>
          <w:color w:val="000000"/>
        </w:rPr>
      </w:pPr>
      <w:r>
        <w:rPr>
          <w:color w:val="000000"/>
        </w:rPr>
        <w:t>10.</w:t>
      </w:r>
      <w:r>
        <w:rPr>
          <w:rFonts w:ascii="宋体" w:hAnsi="宋体" w:cs="宋体"/>
          <w:color w:val="000000"/>
        </w:rPr>
        <w:t>已知一热敏电阻当温度从</w:t>
      </w:r>
      <w:r>
        <w:rPr>
          <w:rFonts w:eastAsia="Times New Roman" w:cs="Times New Roman" w:ascii="Times New Roman" w:hAnsi="Times New Roman"/>
          <w:color w:val="000000"/>
        </w:rPr>
        <w:t>10</w:t>
      </w:r>
      <w:r>
        <w:rPr>
          <w:rFonts w:cs="宋体" w:ascii="宋体" w:hAnsi="宋体"/>
          <w:color w:val="000000"/>
        </w:rPr>
        <w:t>℃</w:t>
      </w:r>
      <w:r>
        <w:rPr>
          <w:rFonts w:ascii="宋体" w:hAnsi="宋体" w:cs="宋体"/>
          <w:color w:val="000000"/>
        </w:rPr>
        <w:t>升至</w:t>
      </w:r>
      <w:r>
        <w:rPr>
          <w:rFonts w:eastAsia="Times New Roman" w:cs="Times New Roman" w:ascii="Times New Roman" w:hAnsi="Times New Roman"/>
          <w:color w:val="000000"/>
        </w:rPr>
        <w:t>60</w:t>
      </w:r>
      <w:r>
        <w:rPr>
          <w:rFonts w:cs="宋体" w:ascii="宋体" w:hAnsi="宋体"/>
          <w:color w:val="000000"/>
        </w:rPr>
        <w:t>℃</w:t>
      </w:r>
      <w:r>
        <w:rPr>
          <w:rFonts w:ascii="宋体" w:hAnsi="宋体" w:cs="宋体"/>
          <w:color w:val="000000"/>
        </w:rPr>
        <w:t>时阻值从几千欧姆降至几百欧姆，某同学利用伏安法测量其阻值随温度的变化关系。所用器材：电源</w:t>
      </w:r>
      <w:r>
        <w:rPr>
          <w:rFonts w:eastAsia="Times New Roman" w:cs="Times New Roman" w:ascii="Times New Roman" w:hAnsi="Times New Roman"/>
          <w:i/>
          <w:color w:val="000000"/>
        </w:rPr>
        <w:t>E</w:t>
      </w:r>
      <w:r>
        <w:rPr>
          <w:rFonts w:ascii="宋体" w:hAnsi="宋体" w:cs="宋体"/>
          <w:color w:val="000000"/>
        </w:rPr>
        <w:t>、开关</w:t>
      </w:r>
      <w:r>
        <w:rPr>
          <w:rFonts w:eastAsia="Times New Roman" w:cs="Times New Roman" w:ascii="Times New Roman" w:hAnsi="Times New Roman"/>
          <w:color w:val="000000"/>
        </w:rPr>
        <w:t>S</w:t>
      </w:r>
      <w:r>
        <w:rPr>
          <w:rFonts w:ascii="宋体" w:hAnsi="宋体" w:cs="宋体"/>
          <w:color w:val="000000"/>
        </w:rPr>
        <w:t>、滑动变阻器</w:t>
      </w:r>
      <w:r>
        <w:rPr>
          <w:rFonts w:eastAsia="Times New Roman" w:cs="Times New Roman" w:ascii="Times New Roman" w:hAnsi="Times New Roman"/>
          <w:i/>
          <w:color w:val="000000"/>
        </w:rPr>
        <w:t>R</w:t>
      </w:r>
      <w:r>
        <w:rPr>
          <w:rFonts w:ascii="宋体" w:hAnsi="宋体" w:cs="宋体"/>
          <w:color w:val="000000"/>
        </w:rPr>
        <w:t>（最大阻值为</w:t>
      </w:r>
      <w:r>
        <w:rPr>
          <w:rFonts w:eastAsia="Times New Roman" w:cs="Times New Roman" w:ascii="Times New Roman" w:hAnsi="Times New Roman"/>
          <w:color w:val="000000"/>
        </w:rPr>
        <w:t>20 Ω</w:t>
      </w:r>
      <w:r>
        <w:rPr>
          <w:rFonts w:ascii="宋体" w:hAnsi="宋体" w:cs="宋体"/>
          <w:color w:val="000000"/>
        </w:rPr>
        <w:t>）、电压表（可视为理想电表）和毫安表（内阻约为</w:t>
      </w:r>
      <w:r>
        <w:rPr>
          <w:rFonts w:eastAsia="Times New Roman" w:cs="Times New Roman" w:ascii="Times New Roman" w:hAnsi="Times New Roman"/>
          <w:color w:val="000000"/>
        </w:rPr>
        <w:t>100 Ω</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在答题卡上所给的器材符号之间画出连线，组成测量电路图</w:t>
      </w:r>
      <w:r>
        <w:rPr>
          <w:rFonts w:cs="宋体" w:ascii="宋体" w:hAnsi="宋体"/>
          <w:color w:val="000000"/>
        </w:rPr>
        <w:t>________________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3257550" cy="1876425"/>
            <wp:effectExtent l="0" t="0" r="0" b="0"/>
            <wp:docPr id="14"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descr=""/>
                    <pic:cNvPicPr>
                      <a:picLocks noChangeAspect="1" noChangeArrowheads="1"/>
                    </pic:cNvPicPr>
                  </pic:nvPicPr>
                  <pic:blipFill>
                    <a:blip r:embed="rId185"/>
                    <a:srcRect l="-6" t="-10" r="-6" b="-10"/>
                    <a:stretch>
                      <a:fillRect/>
                    </a:stretch>
                  </pic:blipFill>
                  <pic:spPr bwMode="auto">
                    <a:xfrm>
                      <a:off x="0" y="0"/>
                      <a:ext cx="3257550" cy="18764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实验时，将热敏电阻置于温度控制室中，记录不同温度下电压表和亳安表的示数，计算出相应的热敏电阻阻值。若某次测量中电压表和毫安表的示数分别为</w:t>
      </w:r>
      <w:r>
        <w:rPr>
          <w:rFonts w:eastAsia="Times New Roman" w:cs="Times New Roman" w:ascii="Times New Roman" w:hAnsi="Times New Roman"/>
          <w:color w:val="000000"/>
        </w:rPr>
        <w:t>5.5 V</w:t>
      </w:r>
      <w:r>
        <w:rPr>
          <w:rFonts w:ascii="宋体" w:hAnsi="宋体" w:cs="宋体"/>
          <w:color w:val="000000"/>
        </w:rPr>
        <w:t>和</w:t>
      </w:r>
      <w:r>
        <w:rPr>
          <w:rFonts w:eastAsia="Times New Roman" w:cs="Times New Roman" w:ascii="Times New Roman" w:hAnsi="Times New Roman"/>
          <w:color w:val="000000"/>
        </w:rPr>
        <w:t>3.0 mA</w:t>
      </w:r>
      <w:r>
        <w:rPr>
          <w:rFonts w:ascii="宋体" w:hAnsi="宋体" w:cs="宋体"/>
          <w:color w:val="000000"/>
        </w:rPr>
        <w:t>，则此时热敏电阻的阻值为</w:t>
      </w:r>
      <w:r>
        <w:rPr>
          <w:rFonts w:cs="宋体" w:ascii="宋体" w:hAnsi="宋体"/>
          <w:color w:val="000000"/>
        </w:rPr>
        <w:t>_____</w:t>
      </w:r>
      <w:r>
        <w:rPr>
          <w:rFonts w:eastAsia="Times New Roman" w:cs="Times New Roman" w:ascii="Times New Roman" w:hAnsi="Times New Roman"/>
          <w:color w:val="000000"/>
        </w:rPr>
        <w:t>kΩ</w:t>
      </w:r>
      <w:r>
        <w:rPr>
          <w:rFonts w:ascii="宋体" w:hAnsi="宋体" w:cs="宋体"/>
          <w:color w:val="000000"/>
        </w:rPr>
        <w:t>（保留</w:t>
      </w:r>
      <w:r>
        <w:rPr>
          <w:rFonts w:eastAsia="Times New Roman" w:cs="Times New Roman" w:ascii="Times New Roman" w:hAnsi="Times New Roman"/>
          <w:color w:val="000000"/>
        </w:rPr>
        <w:t>2</w:t>
      </w:r>
      <w:r>
        <w:rPr>
          <w:rFonts w:ascii="宋体" w:hAnsi="宋体" w:cs="宋体"/>
          <w:color w:val="000000"/>
        </w:rPr>
        <w:t>位有效数字）。实验中得到的该热敏电阻阻值</w:t>
      </w:r>
      <w:r>
        <w:rPr>
          <w:rFonts w:eastAsia="Times New Roman" w:cs="Times New Roman" w:ascii="Times New Roman" w:hAnsi="Times New Roman"/>
          <w:i/>
          <w:color w:val="000000"/>
        </w:rPr>
        <w:t>R</w:t>
      </w:r>
      <w:r>
        <w:rPr>
          <w:rFonts w:ascii="宋体" w:hAnsi="宋体" w:cs="宋体"/>
          <w:color w:val="000000"/>
        </w:rPr>
        <w:t>随温度</w:t>
      </w:r>
      <w:r>
        <w:rPr>
          <w:rFonts w:eastAsia="Times New Roman" w:cs="Times New Roman" w:ascii="Times New Roman" w:hAnsi="Times New Roman"/>
          <w:i/>
          <w:color w:val="000000"/>
        </w:rPr>
        <w:t>t</w:t>
      </w:r>
      <w:r>
        <w:rPr>
          <w:rFonts w:ascii="宋体" w:hAnsi="宋体" w:cs="宋体"/>
          <w:color w:val="000000"/>
        </w:rPr>
        <w:t>变化的曲线如图（</w:t>
      </w:r>
      <w:r>
        <w:rPr>
          <w:rFonts w:eastAsia="Times New Roman" w:cs="Times New Roman" w:ascii="Times New Roman" w:hAnsi="Times New Roman"/>
          <w:color w:val="000000"/>
        </w:rPr>
        <w:t>a</w:t>
      </w:r>
      <w:r>
        <w:rPr>
          <w:rFonts w:ascii="宋体" w:hAnsi="宋体" w:cs="宋体"/>
          <w:color w:val="000000"/>
        </w:rPr>
        <w:t>）所示。</w:t>
      </w:r>
    </w:p>
    <w:p>
      <w:pPr>
        <w:pStyle w:val="Normal"/>
        <w:spacing w:lineRule="auto" w:line="360"/>
        <w:jc w:val="left"/>
        <w:textAlignment w:val="center"/>
        <w:rPr>
          <w:color w:val="000000"/>
        </w:rPr>
      </w:pPr>
      <w:r>
        <w:rPr>
          <w:rFonts w:cs="宋体" w:ascii="宋体" w:hAnsi="宋体"/>
          <w:color w:val="000000"/>
        </w:rPr>
        <w:drawing>
          <wp:inline distT="0" distB="0" distL="0" distR="0">
            <wp:extent cx="3276600" cy="3324225"/>
            <wp:effectExtent l="0" t="0" r="0" b="0"/>
            <wp:docPr id="15"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descr=""/>
                    <pic:cNvPicPr>
                      <a:picLocks noChangeAspect="1" noChangeArrowheads="1"/>
                    </pic:cNvPicPr>
                  </pic:nvPicPr>
                  <pic:blipFill>
                    <a:blip r:embed="rId186"/>
                    <a:srcRect l="-2" t="-2" r="-2" b="-2"/>
                    <a:stretch>
                      <a:fillRect/>
                    </a:stretch>
                  </pic:blipFill>
                  <pic:spPr bwMode="auto">
                    <a:xfrm>
                      <a:off x="0" y="0"/>
                      <a:ext cx="3276600" cy="3324225"/>
                    </a:xfrm>
                    <a:prstGeom prst="rect">
                      <a:avLst/>
                    </a:prstGeom>
                  </pic:spPr>
                </pic:pic>
              </a:graphicData>
            </a:graphic>
          </wp:inline>
        </w:drawing>
      </w:r>
      <w:r>
        <w:rPr>
          <w:rFonts w:cs="宋体" w:ascii="宋体" w:hAnsi="宋体"/>
          <w:color w:val="000000"/>
        </w:rPr>
        <w:drawing>
          <wp:inline distT="0" distB="0" distL="0" distR="0">
            <wp:extent cx="2123440" cy="2123440"/>
            <wp:effectExtent l="0" t="0" r="0" b="0"/>
            <wp:docPr id="16"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1" descr=""/>
                    <pic:cNvPicPr>
                      <a:picLocks noChangeAspect="1" noChangeArrowheads="1"/>
                    </pic:cNvPicPr>
                  </pic:nvPicPr>
                  <pic:blipFill>
                    <a:blip r:embed="rId187"/>
                    <a:srcRect l="-11" t="-11" r="-11" b="-11"/>
                    <a:stretch>
                      <a:fillRect/>
                    </a:stretch>
                  </pic:blipFill>
                  <pic:spPr bwMode="auto">
                    <a:xfrm>
                      <a:off x="0" y="0"/>
                      <a:ext cx="2123440" cy="21234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将热敏电阻从温控室取出置于室温下，测得达到热平衡后热敏电阻的阻值为</w:t>
      </w:r>
      <w:r>
        <w:rPr>
          <w:rFonts w:eastAsia="Times New Roman" w:cs="Times New Roman" w:ascii="Times New Roman" w:hAnsi="Times New Roman"/>
          <w:color w:val="000000"/>
        </w:rPr>
        <w:t>2.2kΩ</w:t>
      </w:r>
      <w:r>
        <w:rPr>
          <w:rFonts w:ascii="宋体" w:hAnsi="宋体" w:cs="宋体"/>
          <w:color w:val="000000"/>
        </w:rPr>
        <w:t>。由图（</w:t>
      </w:r>
      <w:r>
        <w:rPr>
          <w:rFonts w:eastAsia="Times New Roman" w:cs="Times New Roman" w:ascii="Times New Roman" w:hAnsi="Times New Roman"/>
          <w:color w:val="000000"/>
        </w:rPr>
        <w:t>a</w:t>
      </w:r>
      <w:r>
        <w:rPr>
          <w:rFonts w:ascii="宋体" w:hAnsi="宋体" w:cs="宋体"/>
          <w:color w:val="000000"/>
        </w:rPr>
        <w:t>）求得，此时室温为</w:t>
      </w:r>
      <w:r>
        <w:rPr>
          <w:rFonts w:cs="宋体" w:ascii="宋体" w:hAnsi="宋体"/>
          <w:color w:val="000000"/>
        </w:rPr>
        <w:t>_____℃</w:t>
      </w:r>
      <w:r>
        <w:rPr>
          <w:rFonts w:ascii="宋体" w:hAnsi="宋体" w:cs="宋体"/>
          <w:color w:val="000000"/>
        </w:rPr>
        <w:t>（保留</w:t>
      </w:r>
      <w:r>
        <w:rPr>
          <w:rFonts w:eastAsia="Times New Roman" w:cs="Times New Roman" w:ascii="Times New Roman" w:hAnsi="Times New Roman"/>
          <w:color w:val="000000"/>
        </w:rPr>
        <w:t>3</w:t>
      </w:r>
      <w:r>
        <w:rPr>
          <w:rFonts w:ascii="宋体" w:hAnsi="宋体" w:cs="宋体"/>
          <w:color w:val="000000"/>
        </w:rPr>
        <w:t>位有效数字）。</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利用实验中的热敏电阻可以制作温控报警器，其电路的一部分如图（</w:t>
      </w:r>
      <w:r>
        <w:rPr>
          <w:rFonts w:eastAsia="Times New Roman" w:cs="Times New Roman" w:ascii="Times New Roman" w:hAnsi="Times New Roman"/>
          <w:color w:val="000000"/>
        </w:rPr>
        <w:t>b</w:t>
      </w:r>
      <w:r>
        <w:rPr>
          <w:rFonts w:ascii="宋体" w:hAnsi="宋体" w:cs="宋体"/>
          <w:color w:val="000000"/>
        </w:rPr>
        <w:t>）所示。图中，</w:t>
      </w:r>
      <w:r>
        <w:rPr>
          <w:rFonts w:eastAsia="Times New Roman" w:cs="Times New Roman" w:ascii="Times New Roman" w:hAnsi="Times New Roman"/>
          <w:color w:val="000000"/>
        </w:rPr>
        <w:t>E</w:t>
      </w:r>
      <w:r>
        <w:rPr>
          <w:rFonts w:ascii="宋体" w:hAnsi="宋体" w:cs="宋体"/>
          <w:color w:val="000000"/>
        </w:rPr>
        <w:t>为直流电源（电动势为</w:t>
      </w:r>
      <w:r>
        <w:rPr>
          <w:rFonts w:eastAsia="Times New Roman" w:cs="Times New Roman" w:ascii="Times New Roman" w:hAnsi="Times New Roman"/>
          <w:color w:val="000000"/>
        </w:rPr>
        <w:t>10 V</w:t>
      </w:r>
      <w:r>
        <w:rPr>
          <w:rFonts w:ascii="宋体" w:hAnsi="宋体" w:cs="宋体"/>
          <w:color w:val="000000"/>
        </w:rPr>
        <w:t>，内阻可忽略）；当图中的输出电压达到或超过</w:t>
      </w:r>
      <w:r>
        <w:rPr>
          <w:rFonts w:eastAsia="Times New Roman" w:cs="Times New Roman" w:ascii="Times New Roman" w:hAnsi="Times New Roman"/>
          <w:color w:val="000000"/>
        </w:rPr>
        <w:t>6.0 V</w:t>
      </w:r>
      <w:r>
        <w:rPr>
          <w:rFonts w:ascii="宋体" w:hAnsi="宋体" w:cs="宋体"/>
          <w:color w:val="000000"/>
        </w:rPr>
        <w:t>时，便触发报警器（图中未画出）报警。若要求开始报警时环境温度为</w:t>
      </w:r>
      <w:r>
        <w:rPr>
          <w:rFonts w:eastAsia="Times New Roman" w:cs="Times New Roman" w:ascii="Times New Roman" w:hAnsi="Times New Roman"/>
          <w:color w:val="000000"/>
        </w:rPr>
        <w:t xml:space="preserve">50 </w:t>
      </w:r>
      <w:r>
        <w:rPr>
          <w:rFonts w:cs="宋体" w:ascii="宋体" w:hAnsi="宋体"/>
          <w:color w:val="000000"/>
        </w:rPr>
        <w:t>℃</w:t>
      </w:r>
      <w:r>
        <w:rPr>
          <w:rFonts w:ascii="宋体" w:hAnsi="宋体" w:cs="宋体"/>
          <w:color w:val="000000"/>
        </w:rPr>
        <w:t>，则图中</w:t>
      </w:r>
      <w:r>
        <w:rPr>
          <w:rFonts w:cs="宋体" w:ascii="宋体" w:hAnsi="宋体"/>
          <w:color w:val="000000"/>
        </w:rPr>
        <w:t>_________</w:t>
      </w:r>
      <w:r>
        <w:rPr>
          <w:rFonts w:ascii="宋体" w:hAnsi="宋体" w:cs="宋体"/>
          <w:color w:val="000000"/>
        </w:rPr>
        <w:t>（填“</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1</w:t>
      </w:r>
      <w:r>
        <w:rPr>
          <w:rFonts w:cs="宋体" w:ascii="宋体" w:hAnsi="宋体"/>
          <w:color w:val="000000"/>
        </w:rPr>
        <w:t>”</w:t>
      </w:r>
      <w:r>
        <w:rPr>
          <w:rFonts w:ascii="宋体" w:hAnsi="宋体" w:cs="宋体"/>
          <w:color w:val="000000"/>
        </w:rPr>
        <w:t>或“</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）应使用热敏电阻，另一固定电阻的阻值应为</w:t>
      </w:r>
      <w:r>
        <w:rPr>
          <w:rFonts w:cs="宋体" w:ascii="宋体" w:hAnsi="宋体"/>
          <w:color w:val="000000"/>
        </w:rPr>
        <w:t>_________</w:t>
      </w:r>
      <w:r>
        <w:rPr>
          <w:rFonts w:eastAsia="Times New Roman" w:cs="Times New Roman" w:ascii="Times New Roman" w:hAnsi="Times New Roman"/>
          <w:color w:val="000000"/>
        </w:rPr>
        <w:t>kΩ</w:t>
      </w:r>
      <w:r>
        <w:rPr>
          <w:rFonts w:ascii="宋体" w:hAnsi="宋体" w:cs="宋体"/>
          <w:color w:val="000000"/>
        </w:rPr>
        <w:t>（保留</w:t>
      </w:r>
      <w:r>
        <w:rPr>
          <w:rFonts w:eastAsia="Times New Roman" w:cs="Times New Roman" w:ascii="Times New Roman" w:hAnsi="Times New Roman"/>
          <w:color w:val="000000"/>
        </w:rPr>
        <w:t>2</w:t>
      </w:r>
      <w:r>
        <w:rPr>
          <w:rFonts w:ascii="宋体" w:hAnsi="宋体" w:cs="宋体"/>
          <w:color w:val="000000"/>
        </w:rPr>
        <w:t>位有效数字）。</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Calibri" w:eastAsia="Calibri"/>
          <w:color w:val="000000"/>
        </w:rPr>
        <w:t xml:space="preserve">    </w:t>
      </w:r>
      <w:r>
        <w:rPr>
          <w:color w:val="000000"/>
        </w:rPr>
        <w:t xml:space="preserve">(1). </w:t>
      </w:r>
      <w:r>
        <w:rPr>
          <w:color w:val="000000"/>
        </w:rPr>
        <w:drawing>
          <wp:inline distT="0" distB="0" distL="0" distR="0">
            <wp:extent cx="2162175" cy="2056765"/>
            <wp:effectExtent l="0" t="0" r="0" b="0"/>
            <wp:docPr id="17"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2" descr=""/>
                    <pic:cNvPicPr>
                      <a:picLocks noChangeAspect="1" noChangeArrowheads="1"/>
                    </pic:cNvPicPr>
                  </pic:nvPicPr>
                  <pic:blipFill>
                    <a:blip r:embed="rId188"/>
                    <a:srcRect l="-7" t="-8" r="-7" b="-8"/>
                    <a:stretch>
                      <a:fillRect/>
                    </a:stretch>
                  </pic:blipFill>
                  <pic:spPr bwMode="auto">
                    <a:xfrm>
                      <a:off x="0" y="0"/>
                      <a:ext cx="2162175" cy="2056765"/>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1.8</w:t>
      </w:r>
      <w:r>
        <w:rPr>
          <w:color w:val="000000"/>
        </w:rPr>
        <w:t xml:space="preserve">    (3). </w:t>
      </w:r>
      <w:r>
        <w:rPr>
          <w:rFonts w:eastAsia="Times New Roman" w:cs="Times New Roman" w:ascii="Times New Roman" w:hAnsi="Times New Roman"/>
          <w:color w:val="000000"/>
        </w:rPr>
        <w:t>25.5</w:t>
      </w:r>
      <w:r>
        <w:rPr>
          <w:color w:val="000000"/>
        </w:rPr>
        <w:t xml:space="preserve">    (4). </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1</w:t>
      </w:r>
      <w:r>
        <w:rPr>
          <w:color w:val="000000"/>
        </w:rPr>
        <w:t xml:space="preserve">    (5). </w:t>
      </w:r>
      <w:r>
        <w:rPr>
          <w:rFonts w:eastAsia="Times New Roman" w:cs="Times New Roman" w:ascii="Times New Roman" w:hAnsi="Times New Roman"/>
          <w:color w:val="000000"/>
        </w:rPr>
        <w:t>1.2</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滑动变阻器由用分压式，电压表可是为理想表，所以用电流表外接。连线如图</w:t>
      </w:r>
      <w:r>
        <w:rPr>
          <w:color w:val="000000"/>
        </w:rPr>
        <w:drawing>
          <wp:inline distT="0" distB="0" distL="0" distR="0">
            <wp:extent cx="2162175" cy="2056765"/>
            <wp:effectExtent l="0" t="0" r="0" b="0"/>
            <wp:docPr id="18"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3" descr=""/>
                    <pic:cNvPicPr>
                      <a:picLocks noChangeAspect="1" noChangeArrowheads="1"/>
                    </pic:cNvPicPr>
                  </pic:nvPicPr>
                  <pic:blipFill>
                    <a:blip r:embed="rId189"/>
                    <a:srcRect l="-7" t="-8" r="-7" b="-8"/>
                    <a:stretch>
                      <a:fillRect/>
                    </a:stretch>
                  </pic:blipFill>
                  <pic:spPr bwMode="auto">
                    <a:xfrm>
                      <a:off x="0" y="0"/>
                      <a:ext cx="2162175" cy="205676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由部分电路欧姆定律得</w:t>
      </w:r>
    </w:p>
    <w:p>
      <w:pPr>
        <w:pStyle w:val="Normal"/>
        <w:spacing w:lineRule="auto" w:line="360"/>
        <w:jc w:val="left"/>
        <w:textAlignment w:val="center"/>
        <w:rPr>
          <w:color w:val="000000"/>
        </w:rPr>
      </w:pPr>
      <w:r>
        <w:rPr/>
        <w:object w:dxaOrig="2858" w:dyaOrig="62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143.5pt;height:31.5pt" filled="f" o:ole="">
            <v:imagedata r:id="rId191" o:title=""/>
          </v:shape>
          <o:OLEObject Type="Embed" ProgID="" ShapeID="ole_rId190" DrawAspect="Content" ObjectID="_599949413" r:id="rId190"/>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由该电阻的阻值随温度变化的曲线直接可读得：</w:t>
      </w:r>
      <w:r>
        <w:rPr>
          <w:rFonts w:eastAsia="Times New Roman" w:cs="Times New Roman" w:ascii="Times New Roman" w:hAnsi="Times New Roman"/>
          <w:color w:val="000000"/>
        </w:rPr>
        <w:t>25.5</w:t>
      </w:r>
      <w:r>
        <w:rPr>
          <w:rFonts w:cs="宋体" w:ascii="宋体" w:hAnsi="宋体"/>
          <w:color w:val="000000"/>
        </w:rPr>
        <w:t>℃</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cs="宋体" w:ascii="宋体" w:hAnsi="宋体"/>
          <w:color w:val="000000"/>
        </w:rPr>
        <w:t>①</w:t>
      </w:r>
      <w:r>
        <w:rPr>
          <w:rFonts w:ascii="宋体" w:hAnsi="宋体" w:cs="宋体"/>
          <w:color w:val="000000"/>
        </w:rPr>
        <w:t>温度升高时，该热敏电阻阻值减小，分得电压减少。而温度高时输出电压要升高，以触发报警，所以</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1</w:t>
      </w:r>
      <w:r>
        <w:rPr>
          <w:rFonts w:ascii="宋体" w:hAnsi="宋体" w:cs="宋体"/>
          <w:color w:val="000000"/>
        </w:rPr>
        <w:t>为热敏电阻。②由图线可知，温度为</w:t>
      </w:r>
      <w:r>
        <w:rPr>
          <w:rFonts w:eastAsia="Times New Roman" w:cs="Times New Roman" w:ascii="Times New Roman" w:hAnsi="Times New Roman"/>
          <w:color w:val="000000"/>
        </w:rPr>
        <w:t>50</w:t>
      </w:r>
      <w:r>
        <w:rPr>
          <w:rFonts w:cs="宋体" w:ascii="宋体" w:hAnsi="宋体"/>
          <w:color w:val="000000"/>
        </w:rPr>
        <w:t>℃</w:t>
      </w:r>
      <w:r>
        <w:rPr>
          <w:rFonts w:ascii="宋体" w:hAnsi="宋体" w:cs="宋体"/>
          <w:color w:val="000000"/>
        </w:rPr>
        <w:t>时，</w:t>
      </w:r>
      <w:r>
        <w:rPr>
          <w:rFonts w:eastAsia="Times New Roman" w:cs="Times New Roman" w:ascii="Times New Roman" w:hAnsi="Times New Roman"/>
          <w:i/>
          <w:color w:val="000000"/>
        </w:rPr>
        <w:t>R</w:t>
      </w:r>
      <w:r>
        <w:rPr>
          <w:rFonts w:eastAsia="Times New Roman" w:cs="Times New Roman" w:ascii="Times New Roman" w:hAnsi="Times New Roman"/>
          <w:color w:val="000000"/>
          <w:vertAlign w:val="subscript"/>
        </w:rPr>
        <w:t xml:space="preserve">1 </w:t>
      </w:r>
      <w:r>
        <w:rPr>
          <w:rFonts w:eastAsia="Times New Roman" w:cs="Times New Roman" w:ascii="Times New Roman" w:hAnsi="Times New Roman"/>
          <w:color w:val="000000"/>
        </w:rPr>
        <w:t>=0.8k</w:t>
      </w:r>
      <w:r>
        <w:rPr>
          <w:rFonts w:cs="宋体" w:ascii="宋体" w:hAnsi="宋体"/>
          <w:color w:val="000000"/>
        </w:rPr>
        <w:t>Ω</w:t>
      </w:r>
      <w:r>
        <w:rPr>
          <w:rFonts w:ascii="宋体" w:hAnsi="宋体" w:cs="宋体"/>
          <w:color w:val="000000"/>
        </w:rPr>
        <w:t>，由欧姆定律可得</w:t>
      </w:r>
    </w:p>
    <w:p>
      <w:pPr>
        <w:pStyle w:val="Normal"/>
        <w:spacing w:lineRule="auto" w:line="360"/>
        <w:jc w:val="left"/>
        <w:textAlignment w:val="center"/>
        <w:rPr>
          <w:color w:val="000000"/>
        </w:rPr>
      </w:pPr>
      <w:r>
        <w:rPr/>
        <w:object w:dxaOrig="1460" w:dyaOrig="360">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73.5pt;height:17.95pt" filled="f" o:ole="">
            <v:imagedata r:id="rId193" o:title=""/>
          </v:shape>
          <o:OLEObject Type="Embed" ProgID="" ShapeID="ole_rId192" DrawAspect="Content" ObjectID="_301207113" r:id="rId192"/>
        </w:object>
      </w:r>
    </w:p>
    <w:p>
      <w:pPr>
        <w:pStyle w:val="Normal"/>
        <w:spacing w:lineRule="auto" w:line="360"/>
        <w:jc w:val="left"/>
        <w:textAlignment w:val="center"/>
        <w:rPr>
          <w:color w:val="000000"/>
        </w:rPr>
      </w:pPr>
      <w:r>
        <w:rPr/>
        <w:object w:dxaOrig="800" w:dyaOrig="360">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40.4pt;height:18.45pt" filled="f" o:ole="">
            <v:imagedata r:id="rId195" o:title=""/>
          </v:shape>
          <o:OLEObject Type="Embed" ProgID="" ShapeID="ole_rId194" DrawAspect="Content" ObjectID="_2091957624" r:id="rId194"/>
        </w:object>
      </w:r>
    </w:p>
    <w:p>
      <w:pPr>
        <w:pStyle w:val="Normal"/>
        <w:spacing w:lineRule="auto" w:line="360"/>
        <w:jc w:val="left"/>
        <w:textAlignment w:val="center"/>
        <w:rPr>
          <w:rFonts w:ascii="宋体" w:hAnsi="宋体" w:cs="宋体"/>
          <w:color w:val="000000"/>
        </w:rPr>
      </w:pPr>
      <w:r>
        <w:rPr>
          <w:rFonts w:ascii="宋体" w:hAnsi="宋体" w:cs="宋体"/>
          <w:color w:val="000000"/>
        </w:rPr>
        <w:t>代入数据解得</w:t>
      </w:r>
      <w:r>
        <w:rPr/>
        <w:object w:dxaOrig="1180" w:dyaOrig="360">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59.45pt;height:17.95pt" filled="f" o:ole="">
            <v:imagedata r:id="rId197" o:title=""/>
          </v:shape>
          <o:OLEObject Type="Embed" ProgID="" ShapeID="ole_rId196" DrawAspect="Content" ObjectID="_954925423" r:id="rId196"/>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11.</w:t>
      </w:r>
      <w:r>
        <w:rPr>
          <w:rFonts w:ascii="宋体" w:hAnsi="宋体" w:cs="宋体"/>
          <w:color w:val="000000"/>
        </w:rPr>
        <w:t>如图，一边长为</w:t>
      </w:r>
      <w:r>
        <w:rPr>
          <w:rFonts w:eastAsia="Times New Roman" w:cs="Times New Roman" w:ascii="Times New Roman" w:hAnsi="Times New Roman"/>
          <w:i/>
          <w:color w:val="000000"/>
        </w:rPr>
        <w:t>l</w:t>
      </w:r>
      <w:r>
        <w:rPr>
          <w:rFonts w:eastAsia="Times New Roman" w:cs="Times New Roman" w:ascii="Times New Roman" w:hAnsi="Times New Roman"/>
          <w:color w:val="000000"/>
          <w:vertAlign w:val="subscript"/>
        </w:rPr>
        <w:t>0</w:t>
      </w:r>
      <w:r>
        <w:rPr>
          <w:rFonts w:ascii="宋体" w:hAnsi="宋体" w:cs="宋体"/>
          <w:color w:val="000000"/>
        </w:rPr>
        <w:t>的正方形金属框</w:t>
      </w:r>
      <w:r>
        <w:rPr>
          <w:rFonts w:eastAsia="Times New Roman" w:cs="Times New Roman" w:ascii="Times New Roman" w:hAnsi="Times New Roman"/>
          <w:i/>
          <w:color w:val="000000"/>
        </w:rPr>
        <w:t>abcd</w:t>
      </w:r>
      <w:r>
        <w:rPr>
          <w:rFonts w:ascii="宋体" w:hAnsi="宋体" w:cs="宋体"/>
          <w:color w:val="000000"/>
        </w:rPr>
        <w:t>固定在水平面内，空间存在方向垂直于水平面、磁感应强度大小为</w:t>
      </w:r>
      <w:r>
        <w:rPr>
          <w:rFonts w:eastAsia="Times New Roman" w:cs="Times New Roman" w:ascii="Times New Roman" w:hAnsi="Times New Roman"/>
          <w:i/>
          <w:color w:val="000000"/>
        </w:rPr>
        <w:t>B</w:t>
      </w:r>
      <w:r>
        <w:rPr>
          <w:rFonts w:ascii="宋体" w:hAnsi="宋体" w:cs="宋体"/>
          <w:color w:val="000000"/>
        </w:rPr>
        <w:t>的匀强磁场。一长度大于</w:t>
      </w:r>
      <w:r>
        <w:rPr/>
        <w:object w:dxaOrig="440" w:dyaOrig="360">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21.95pt;height:17.95pt" filled="f" o:ole="">
            <v:imagedata r:id="rId199" o:title=""/>
          </v:shape>
          <o:OLEObject Type="Embed" ProgID="" ShapeID="ole_rId198" DrawAspect="Content" ObjectID="_2049080581" r:id="rId198"/>
        </w:object>
      </w:r>
      <w:r>
        <w:rPr>
          <w:rFonts w:ascii="宋体" w:hAnsi="宋体" w:cs="宋体"/>
          <w:color w:val="000000"/>
        </w:rPr>
        <w:t>的均匀导体棒以速率</w:t>
      </w:r>
      <w:r>
        <w:rPr>
          <w:rFonts w:eastAsia="Times New Roman" w:cs="Times New Roman" w:ascii="Times New Roman" w:hAnsi="Times New Roman"/>
          <w:i/>
          <w:color w:val="000000"/>
        </w:rPr>
        <w:t>v</w:t>
      </w:r>
      <w:r>
        <w:rPr>
          <w:rFonts w:ascii="宋体" w:hAnsi="宋体" w:cs="宋体"/>
          <w:color w:val="000000"/>
        </w:rPr>
        <w:t>自左向右在金属框上匀速滑过，滑动过程中导体棒始终与</w:t>
      </w:r>
      <w:r>
        <w:rPr>
          <w:rFonts w:eastAsia="Times New Roman" w:cs="Times New Roman" w:ascii="Times New Roman" w:hAnsi="Times New Roman"/>
          <w:i/>
          <w:color w:val="000000"/>
        </w:rPr>
        <w:t>ac</w:t>
      </w:r>
      <w:r>
        <w:rPr>
          <w:rFonts w:ascii="宋体" w:hAnsi="宋体" w:cs="宋体"/>
          <w:color w:val="000000"/>
        </w:rPr>
        <w:t>垂直且中点位于</w:t>
      </w:r>
      <w:r>
        <w:rPr>
          <w:rFonts w:eastAsia="Times New Roman" w:cs="Times New Roman" w:ascii="Times New Roman" w:hAnsi="Times New Roman"/>
          <w:i/>
          <w:color w:val="000000"/>
        </w:rPr>
        <w:t>ac</w:t>
      </w:r>
      <w:r>
        <w:rPr>
          <w:rFonts w:ascii="宋体" w:hAnsi="宋体" w:cs="宋体"/>
          <w:color w:val="000000"/>
        </w:rPr>
        <w:t>上，导体棒与金属框接触良好。已知导体棒单位长度的电阻为</w:t>
      </w:r>
      <w:r>
        <w:rPr>
          <w:rFonts w:eastAsia="Times New Roman" w:cs="Times New Roman" w:ascii="Times New Roman" w:hAnsi="Times New Roman"/>
          <w:i/>
          <w:color w:val="000000"/>
        </w:rPr>
        <w:t>r</w:t>
      </w:r>
      <w:r>
        <w:rPr>
          <w:rFonts w:ascii="宋体" w:hAnsi="宋体" w:cs="宋体"/>
          <w:color w:val="000000"/>
        </w:rPr>
        <w:t>，金属框电阻可忽略。将导体棒与</w:t>
      </w:r>
      <w:r>
        <w:rPr>
          <w:rFonts w:eastAsia="Times New Roman" w:cs="Times New Roman" w:ascii="Times New Roman" w:hAnsi="Times New Roman"/>
          <w:i/>
          <w:color w:val="000000"/>
        </w:rPr>
        <w:t>a</w:t>
      </w:r>
      <w:r>
        <w:rPr>
          <w:rFonts w:ascii="宋体" w:hAnsi="宋体" w:cs="宋体"/>
          <w:color w:val="000000"/>
        </w:rPr>
        <w:t>点之间的距离记为</w:t>
      </w:r>
      <w:r>
        <w:rPr>
          <w:rFonts w:eastAsia="Times New Roman" w:cs="Times New Roman" w:ascii="Times New Roman" w:hAnsi="Times New Roman"/>
          <w:i/>
          <w:color w:val="000000"/>
        </w:rPr>
        <w:t>x</w:t>
      </w:r>
      <w:r>
        <w:rPr>
          <w:rFonts w:ascii="宋体" w:hAnsi="宋体" w:cs="宋体"/>
          <w:color w:val="000000"/>
        </w:rPr>
        <w:t>，求导体棒所受安培力的大小随</w:t>
      </w:r>
      <w:r>
        <w:rPr>
          <w:rFonts w:eastAsia="Times New Roman" w:cs="Times New Roman" w:ascii="Times New Roman" w:hAnsi="Times New Roman"/>
          <w:i/>
          <w:color w:val="000000"/>
        </w:rPr>
        <w:t>x</w:t>
      </w:r>
      <w:r>
        <w:rPr>
          <w:rFonts w:ascii="宋体" w:hAnsi="宋体" w:cs="宋体"/>
          <w:color w:val="000000"/>
        </w:rPr>
        <w:t>（</w:t>
      </w:r>
      <w:r>
        <w:rPr/>
        <w:object w:dxaOrig="1060"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53pt;height:17.95pt" filled="f" o:ole="">
            <v:imagedata r:id="rId201" o:title=""/>
          </v:shape>
          <o:OLEObject Type="Embed" ProgID="" ShapeID="ole_rId200" DrawAspect="Content" ObjectID="_599608204" r:id="rId200"/>
        </w:object>
      </w:r>
      <w:r>
        <w:rPr>
          <w:rFonts w:ascii="宋体" w:hAnsi="宋体" w:cs="宋体"/>
          <w:color w:val="000000"/>
        </w:rPr>
        <w:t>）变化的关系式。</w:t>
      </w:r>
    </w:p>
    <w:p>
      <w:pPr>
        <w:pStyle w:val="Normal"/>
        <w:spacing w:lineRule="auto" w:line="360"/>
        <w:jc w:val="left"/>
        <w:textAlignment w:val="center"/>
        <w:rPr>
          <w:color w:val="000000"/>
        </w:rPr>
      </w:pPr>
      <w:r>
        <w:rPr>
          <w:rFonts w:cs="宋体" w:ascii="宋体" w:hAnsi="宋体"/>
          <w:color w:val="000000"/>
        </w:rPr>
        <w:drawing>
          <wp:inline distT="0" distB="0" distL="0" distR="0">
            <wp:extent cx="1885315" cy="1932940"/>
            <wp:effectExtent l="0" t="0" r="0" b="0"/>
            <wp:docPr id="19"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0" descr=""/>
                    <pic:cNvPicPr>
                      <a:picLocks noChangeAspect="1" noChangeArrowheads="1"/>
                    </pic:cNvPicPr>
                  </pic:nvPicPr>
                  <pic:blipFill>
                    <a:blip r:embed="rId202"/>
                    <a:srcRect l="-12" t="-12" r="-12" b="-12"/>
                    <a:stretch>
                      <a:fillRect/>
                    </a:stretch>
                  </pic:blipFill>
                  <pic:spPr bwMode="auto">
                    <a:xfrm>
                      <a:off x="0" y="0"/>
                      <a:ext cx="1885315" cy="1932940"/>
                    </a:xfrm>
                    <a:prstGeom prst="rect">
                      <a:avLst/>
                    </a:prstGeom>
                  </pic:spPr>
                </pic:pic>
              </a:graphicData>
            </a:graphic>
          </wp:inline>
        </w:drawing>
      </w:r>
    </w:p>
    <w:p>
      <w:pPr>
        <w:pStyle w:val="Normal"/>
        <w:spacing w:lineRule="auto" w:line="360"/>
        <w:textAlignment w:val="center"/>
        <w:rPr>
          <w:color w:val="000000"/>
        </w:rPr>
      </w:pPr>
      <w:r>
        <w:rPr>
          <w:color w:val="2E75B6"/>
        </w:rPr>
        <w:t>【答案】</w:t>
      </w:r>
      <w:r>
        <w:rPr/>
        <w:object w:dxaOrig="4160" w:dyaOrig="164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07.7pt;height:81.75pt" filled="f" o:ole="">
            <v:imagedata r:id="rId204" o:title=""/>
          </v:shape>
          <o:OLEObject Type="Embed" ProgID="" ShapeID="ole_rId203" DrawAspect="Content" ObjectID="_646140611" r:id="rId203"/>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当导体棒与金属框接触的两点间棒的长度为</w:t>
      </w:r>
      <w:r>
        <w:rPr>
          <w:rFonts w:eastAsia="Times New Roman" w:cs="Times New Roman" w:ascii="Times New Roman" w:hAnsi="Times New Roman"/>
          <w:i/>
          <w:color w:val="000000"/>
        </w:rPr>
        <w:t>l</w:t>
      </w:r>
      <w:r>
        <w:rPr>
          <w:rFonts w:ascii="宋体" w:hAnsi="宋体" w:cs="宋体"/>
          <w:color w:val="000000"/>
        </w:rPr>
        <w:t>时，由法第电磁感应定律可知导体棒上感应电动势的大小为</w:t>
      </w:r>
    </w:p>
    <w:p>
      <w:pPr>
        <w:pStyle w:val="Normal"/>
        <w:spacing w:lineRule="auto" w:line="360"/>
        <w:jc w:val="center"/>
        <w:textAlignment w:val="center"/>
        <w:rPr>
          <w:color w:val="000000"/>
        </w:rPr>
      </w:pPr>
      <w:r>
        <w:rPr/>
        <w:object w:dxaOrig="819" w:dyaOrig="279">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40.95pt;height:14pt" filled="f" o:ole="">
            <v:imagedata r:id="rId206" o:title=""/>
          </v:shape>
          <o:OLEObject Type="Embed" ProgID="" ShapeID="ole_rId205" DrawAspect="Content" ObjectID="_2099405397" r:id="rId205"/>
        </w:object>
      </w:r>
    </w:p>
    <w:p>
      <w:pPr>
        <w:pStyle w:val="Normal"/>
        <w:spacing w:lineRule="auto" w:line="360"/>
        <w:jc w:val="left"/>
        <w:textAlignment w:val="center"/>
        <w:rPr>
          <w:rFonts w:ascii="宋体" w:hAnsi="宋体" w:cs="宋体"/>
          <w:color w:val="000000"/>
        </w:rPr>
      </w:pPr>
      <w:r>
        <w:rPr>
          <w:rFonts w:ascii="宋体" w:hAnsi="宋体" w:cs="宋体"/>
          <w:color w:val="000000"/>
        </w:rPr>
        <w:t>由欧姆定律可知流过导体棒的感应电流为</w:t>
      </w:r>
    </w:p>
    <w:p>
      <w:pPr>
        <w:pStyle w:val="Normal"/>
        <w:spacing w:lineRule="auto" w:line="360"/>
        <w:jc w:val="center"/>
        <w:textAlignment w:val="center"/>
        <w:rPr>
          <w:color w:val="000000"/>
        </w:rPr>
      </w:pPr>
      <w:r>
        <w:rPr/>
        <w:object w:dxaOrig="639" w:dyaOrig="62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32.2pt;height:30.7pt" filled="f" o:ole="">
            <v:imagedata r:id="rId208" o:title=""/>
          </v:shape>
          <o:OLEObject Type="Embed" ProgID="" ShapeID="ole_rId207" DrawAspect="Content" ObjectID="_468170643" r:id="rId207"/>
        </w:object>
      </w:r>
    </w:p>
    <w:p>
      <w:pPr>
        <w:pStyle w:val="Normal"/>
        <w:spacing w:lineRule="auto" w:line="360"/>
        <w:jc w:val="left"/>
        <w:textAlignment w:val="center"/>
        <w:rPr>
          <w:rFonts w:ascii="宋体" w:hAnsi="宋体" w:cs="宋体"/>
          <w:color w:val="000000"/>
        </w:rPr>
      </w:pPr>
      <w:r>
        <w:rPr>
          <w:rFonts w:ascii="宋体" w:hAnsi="宋体" w:cs="宋体"/>
          <w:color w:val="000000"/>
        </w:rPr>
        <w:t>式中</w:t>
      </w:r>
      <w:r>
        <w:rPr>
          <w:rFonts w:eastAsia="Times New Roman" w:cs="Times New Roman" w:ascii="Times New Roman" w:hAnsi="Times New Roman"/>
          <w:i/>
          <w:color w:val="000000"/>
        </w:rPr>
        <w:t>R</w:t>
      </w:r>
      <w:r>
        <w:rPr>
          <w:rFonts w:ascii="宋体" w:hAnsi="宋体" w:cs="宋体"/>
          <w:color w:val="000000"/>
        </w:rPr>
        <w:t>为这一段导体棒的电阻。按题意有</w:t>
      </w:r>
    </w:p>
    <w:p>
      <w:pPr>
        <w:pStyle w:val="Normal"/>
        <w:spacing w:lineRule="auto" w:line="360"/>
        <w:jc w:val="left"/>
        <w:textAlignment w:val="center"/>
        <w:rPr>
          <w:color w:val="000000"/>
        </w:rPr>
      </w:pPr>
      <w:r>
        <w:rPr/>
        <w:object w:dxaOrig="659" w:dyaOrig="279">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32.95pt;height:13.5pt" filled="f" o:ole="">
            <v:imagedata r:id="rId210" o:title=""/>
          </v:shape>
          <o:OLEObject Type="Embed" ProgID="" ShapeID="ole_rId209" DrawAspect="Content" ObjectID="_2083487547" r:id="rId209"/>
        </w:object>
      </w:r>
    </w:p>
    <w:p>
      <w:pPr>
        <w:pStyle w:val="Normal"/>
        <w:spacing w:lineRule="auto" w:line="360"/>
        <w:jc w:val="left"/>
        <w:textAlignment w:val="center"/>
        <w:rPr>
          <w:rFonts w:ascii="宋体" w:hAnsi="宋体" w:cs="宋体"/>
          <w:color w:val="000000"/>
        </w:rPr>
      </w:pPr>
      <w:r>
        <w:rPr>
          <w:rFonts w:ascii="宋体" w:hAnsi="宋体" w:cs="宋体"/>
          <w:color w:val="000000"/>
        </w:rPr>
        <w:t>此时导体棒所受安培力大小为</w:t>
      </w:r>
    </w:p>
    <w:p>
      <w:pPr>
        <w:pStyle w:val="Normal"/>
        <w:spacing w:lineRule="auto" w:line="360"/>
        <w:jc w:val="center"/>
        <w:textAlignment w:val="center"/>
        <w:rPr>
          <w:color w:val="000000"/>
        </w:rPr>
      </w:pPr>
      <w:r>
        <w:rPr/>
        <w:object w:dxaOrig="840" w:dyaOrig="279">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41.95pt;height:14.2pt" filled="f" o:ole="">
            <v:imagedata r:id="rId212" o:title=""/>
          </v:shape>
          <o:OLEObject Type="Embed" ProgID="" ShapeID="ole_rId211" DrawAspect="Content" ObjectID="_543812064" r:id="rId211"/>
        </w:object>
      </w:r>
    </w:p>
    <w:p>
      <w:pPr>
        <w:pStyle w:val="Normal"/>
        <w:spacing w:lineRule="auto" w:line="360"/>
        <w:jc w:val="left"/>
        <w:textAlignment w:val="center"/>
        <w:rPr>
          <w:rFonts w:ascii="宋体" w:hAnsi="宋体" w:cs="宋体"/>
          <w:color w:val="000000"/>
        </w:rPr>
      </w:pPr>
      <w:r>
        <w:rPr>
          <w:rFonts w:ascii="宋体" w:hAnsi="宋体" w:cs="宋体"/>
          <w:color w:val="000000"/>
        </w:rPr>
        <w:t>由题设和几何关系有</w:t>
      </w:r>
    </w:p>
    <w:p>
      <w:pPr>
        <w:pStyle w:val="Normal"/>
        <w:spacing w:lineRule="auto" w:line="360"/>
        <w:jc w:val="center"/>
        <w:textAlignment w:val="center"/>
        <w:rPr>
          <w:color w:val="000000"/>
        </w:rPr>
      </w:pPr>
      <w:r>
        <w:rPr/>
        <w:object w:dxaOrig="3580" w:dyaOrig="1640">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179.2pt;height:81.75pt" filled="f" o:ole="">
            <v:imagedata r:id="rId214" o:title=""/>
          </v:shape>
          <o:OLEObject Type="Embed" ProgID="" ShapeID="ole_rId213" DrawAspect="Content" ObjectID="_327245771" r:id="rId213"/>
        </w:object>
      </w:r>
    </w:p>
    <w:p>
      <w:pPr>
        <w:pStyle w:val="Normal"/>
        <w:spacing w:lineRule="auto" w:line="360"/>
        <w:jc w:val="left"/>
        <w:textAlignment w:val="center"/>
        <w:rPr>
          <w:rFonts w:ascii="宋体" w:hAnsi="宋体" w:cs="宋体"/>
          <w:color w:val="000000"/>
        </w:rPr>
      </w:pPr>
      <w:r>
        <w:rPr>
          <w:rFonts w:ascii="宋体" w:hAnsi="宋体" w:cs="宋体"/>
          <w:color w:val="000000"/>
        </w:rPr>
        <w:t>联立各式得</w:t>
      </w:r>
    </w:p>
    <w:p>
      <w:pPr>
        <w:pStyle w:val="Normal"/>
        <w:spacing w:lineRule="auto" w:line="360"/>
        <w:jc w:val="center"/>
        <w:textAlignment w:val="center"/>
        <w:rPr>
          <w:color w:val="000000"/>
        </w:rPr>
      </w:pPr>
      <w:r>
        <w:rPr/>
        <w:object w:dxaOrig="4160" w:dyaOrig="164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207.7pt;height:81.75pt" filled="f" o:ole="">
            <v:imagedata r:id="rId216" o:title=""/>
          </v:shape>
          <o:OLEObject Type="Embed" ProgID="" ShapeID="ole_rId215" DrawAspect="Content" ObjectID="_1291889693" r:id="rId215"/>
        </w:object>
      </w:r>
    </w:p>
    <w:p>
      <w:pPr>
        <w:pStyle w:val="Normal"/>
        <w:spacing w:lineRule="auto" w:line="360"/>
        <w:jc w:val="left"/>
        <w:textAlignment w:val="center"/>
        <w:rPr>
          <w:rFonts w:ascii="宋体" w:hAnsi="宋体" w:cs="宋体"/>
          <w:color w:val="000000"/>
        </w:rPr>
      </w:pPr>
      <w:r>
        <w:rPr>
          <w:color w:val="000000"/>
        </w:rPr>
        <w:t>12.</w:t>
      </w:r>
      <w:r>
        <w:rPr>
          <w:rFonts w:ascii="宋体" w:hAnsi="宋体" w:cs="宋体"/>
          <w:color w:val="000000"/>
        </w:rPr>
        <w:t>如图，相距</w:t>
      </w:r>
      <w:r>
        <w:rPr>
          <w:rFonts w:eastAsia="Times New Roman" w:cs="Times New Roman" w:ascii="Times New Roman" w:hAnsi="Times New Roman"/>
          <w:i/>
          <w:color w:val="000000"/>
        </w:rPr>
        <w:t>L</w:t>
      </w:r>
      <w:r>
        <w:rPr>
          <w:rFonts w:eastAsia="Times New Roman" w:cs="Times New Roman" w:ascii="Times New Roman" w:hAnsi="Times New Roman"/>
          <w:color w:val="000000"/>
        </w:rPr>
        <w:t>=11.5m</w:t>
      </w:r>
      <w:r>
        <w:rPr>
          <w:rFonts w:ascii="宋体" w:hAnsi="宋体" w:cs="宋体"/>
          <w:color w:val="000000"/>
        </w:rPr>
        <w:t>的两平台位于同一水平面内，二者之间用传送带相接。传送带向右匀速运动，其速度的大小</w:t>
      </w:r>
      <w:r>
        <w:rPr>
          <w:rFonts w:eastAsia="Times New Roman" w:cs="Times New Roman" w:ascii="Times New Roman" w:hAnsi="Times New Roman"/>
          <w:i/>
          <w:color w:val="000000"/>
        </w:rPr>
        <w:t>v</w:t>
      </w:r>
      <w:r>
        <w:rPr>
          <w:rFonts w:ascii="宋体" w:hAnsi="宋体" w:cs="宋体"/>
          <w:color w:val="000000"/>
        </w:rPr>
        <w:t>可以由驱动系统根据需要设定。质量</w:t>
      </w:r>
      <w:r>
        <w:rPr>
          <w:rFonts w:eastAsia="Times New Roman" w:cs="Times New Roman" w:ascii="Times New Roman" w:hAnsi="Times New Roman"/>
          <w:i/>
          <w:color w:val="000000"/>
        </w:rPr>
        <w:t>m</w:t>
      </w:r>
      <w:r>
        <w:rPr>
          <w:rFonts w:eastAsia="Times New Roman" w:cs="Times New Roman" w:ascii="Times New Roman" w:hAnsi="Times New Roman"/>
          <w:color w:val="000000"/>
        </w:rPr>
        <w:t>=10 kg</w:t>
      </w:r>
      <w:r>
        <w:rPr>
          <w:rFonts w:ascii="宋体" w:hAnsi="宋体" w:cs="宋体"/>
          <w:color w:val="000000"/>
        </w:rPr>
        <w:t>的载物箱（可视为质点），以初速度</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0</w:t>
      </w:r>
      <w:r>
        <w:rPr>
          <w:rFonts w:eastAsia="Times New Roman" w:cs="Times New Roman" w:ascii="Times New Roman" w:hAnsi="Times New Roman"/>
          <w:color w:val="000000"/>
        </w:rPr>
        <w:t>=5.0 m/s</w:t>
      </w:r>
      <w:r>
        <w:rPr>
          <w:rFonts w:ascii="宋体" w:hAnsi="宋体" w:cs="宋体"/>
          <w:color w:val="000000"/>
        </w:rPr>
        <w:t>自左侧平台滑上传送带。载物箱与传送带间的动摩擦因数</w:t>
      </w:r>
      <w:r>
        <w:rPr>
          <w:rFonts w:eastAsia="Times New Roman" w:cs="Times New Roman" w:ascii="Times New Roman" w:hAnsi="Times New Roman"/>
          <w:i/>
          <w:color w:val="000000"/>
        </w:rPr>
        <w:t>μ</w:t>
      </w:r>
      <w:r>
        <w:rPr>
          <w:rFonts w:eastAsia="Times New Roman" w:cs="Times New Roman" w:ascii="Times New Roman" w:hAnsi="Times New Roman"/>
          <w:color w:val="000000"/>
        </w:rPr>
        <w:t>= 0.10</w:t>
      </w:r>
      <w:r>
        <w:rPr>
          <w:rFonts w:ascii="宋体" w:hAnsi="宋体" w:cs="宋体"/>
          <w:color w:val="000000"/>
        </w:rPr>
        <w:t>，重力加速度取</w:t>
      </w:r>
      <w:r>
        <w:rPr>
          <w:rFonts w:eastAsia="Times New Roman" w:cs="Times New Roman" w:ascii="Times New Roman" w:hAnsi="Times New Roman"/>
          <w:i/>
          <w:color w:val="000000"/>
        </w:rPr>
        <w:t>g</w:t>
      </w:r>
      <w:r>
        <w:rPr>
          <w:rFonts w:eastAsia="Times New Roman" w:cs="Times New Roman" w:ascii="Times New Roman" w:hAnsi="Times New Roman"/>
          <w:color w:val="000000"/>
        </w:rPr>
        <w:t xml:space="preserve"> =10m/s</w:t>
      </w:r>
      <w:r>
        <w:rPr>
          <w:rFonts w:eastAsia="Times New Roman" w:cs="Times New Roman" w:ascii="Times New Roman" w:hAnsi="Times New Roman"/>
          <w:color w:val="000000"/>
          <w:vertAlign w:val="superscript"/>
        </w:rPr>
        <w:t>2</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若</w:t>
      </w:r>
      <w:r>
        <w:rPr>
          <w:rFonts w:eastAsia="Times New Roman" w:cs="Times New Roman" w:ascii="Times New Roman" w:hAnsi="Times New Roman"/>
          <w:i/>
          <w:color w:val="000000"/>
        </w:rPr>
        <w:t>v</w:t>
      </w:r>
      <w:r>
        <w:rPr>
          <w:rFonts w:eastAsia="Times New Roman" w:cs="Times New Roman" w:ascii="Times New Roman" w:hAnsi="Times New Roman"/>
          <w:color w:val="000000"/>
        </w:rPr>
        <w:t>=4.0 m/s</w:t>
      </w:r>
      <w:r>
        <w:rPr>
          <w:rFonts w:ascii="宋体" w:hAnsi="宋体" w:cs="宋体"/>
          <w:color w:val="000000"/>
        </w:rPr>
        <w:t>，求载物箱通过传送带所需的时间；</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求载物箱到达右侧平台时所能达到的最大速度和最小速度；</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w:t>
      </w:r>
      <w:r>
        <w:rPr>
          <w:rFonts w:eastAsia="Times New Roman" w:cs="Times New Roman" w:ascii="Times New Roman" w:hAnsi="Times New Roman"/>
          <w:i/>
          <w:color w:val="000000"/>
        </w:rPr>
        <w:t>v</w:t>
      </w:r>
      <w:r>
        <w:rPr>
          <w:rFonts w:eastAsia="Times New Roman" w:cs="Times New Roman" w:ascii="Times New Roman" w:hAnsi="Times New Roman"/>
          <w:color w:val="000000"/>
        </w:rPr>
        <w:t>=6.0m/s</w:t>
      </w:r>
      <w:r>
        <w:rPr>
          <w:rFonts w:ascii="宋体" w:hAnsi="宋体" w:cs="宋体"/>
          <w:color w:val="000000"/>
        </w:rPr>
        <w:t>，载物箱滑上传送带</w:t>
      </w:r>
      <w:r>
        <w:rPr/>
        <w:object w:dxaOrig="840" w:dyaOrig="58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41.95pt;height:28.95pt" filled="f" o:ole="">
            <v:imagedata r:id="rId218" o:title=""/>
          </v:shape>
          <o:OLEObject Type="Embed" ProgID="" ShapeID="ole_rId217" DrawAspect="Content" ObjectID="_241819362" r:id="rId217"/>
        </w:object>
      </w:r>
      <w:r>
        <w:rPr>
          <w:rFonts w:ascii="宋体" w:hAnsi="宋体" w:cs="宋体"/>
          <w:color w:val="000000"/>
        </w:rPr>
        <w:t>后，传送带速度突然变为零。求载物箱从左侧平台向右侧平台运动的过程中，传送带对它的冲量。</w:t>
      </w:r>
    </w:p>
    <w:p>
      <w:pPr>
        <w:pStyle w:val="Normal"/>
        <w:spacing w:lineRule="auto" w:line="360"/>
        <w:jc w:val="left"/>
        <w:textAlignment w:val="center"/>
        <w:rPr>
          <w:color w:val="000000"/>
        </w:rPr>
      </w:pPr>
      <w:r>
        <w:rPr>
          <w:color w:val="000000"/>
        </w:rPr>
        <w:drawing>
          <wp:inline distT="0" distB="0" distL="0" distR="0">
            <wp:extent cx="2162175" cy="1275715"/>
            <wp:effectExtent l="0" t="0" r="0" b="0"/>
            <wp:docPr id="20"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9" descr=""/>
                    <pic:cNvPicPr>
                      <a:picLocks noChangeAspect="1" noChangeArrowheads="1"/>
                    </pic:cNvPicPr>
                  </pic:nvPicPr>
                  <pic:blipFill>
                    <a:blip r:embed="rId219"/>
                    <a:srcRect l="-7" t="-12" r="-7" b="-12"/>
                    <a:stretch>
                      <a:fillRect/>
                    </a:stretch>
                  </pic:blipFill>
                  <pic:spPr bwMode="auto">
                    <a:xfrm>
                      <a:off x="0" y="0"/>
                      <a:ext cx="2162175" cy="127571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(1)2.75s</w:t>
      </w:r>
      <w:r>
        <w:rPr>
          <w:rFonts w:ascii="宋体" w:hAnsi="宋体" w:cs="宋体"/>
          <w:color w:val="000000"/>
        </w:rPr>
        <w:t>；</w:t>
      </w:r>
      <w:r>
        <w:rPr>
          <w:rFonts w:eastAsia="Times New Roman" w:cs="Times New Roman" w:ascii="Times New Roman" w:hAnsi="Times New Roman"/>
          <w:color w:val="000000"/>
        </w:rPr>
        <w:t xml:space="preserve">(2) </w:t>
      </w:r>
      <w:r>
        <w:rPr/>
        <w:object w:dxaOrig="1119" w:dyaOrig="40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56.2pt;height:20.2pt" filled="f" o:ole="">
            <v:imagedata r:id="rId221" o:title=""/>
          </v:shape>
          <o:OLEObject Type="Embed" ProgID="" ShapeID="ole_rId220" DrawAspect="Content" ObjectID="_2091510329" r:id="rId220"/>
        </w:object>
      </w:r>
      <w:r>
        <w:rPr>
          <w:rFonts w:ascii="宋体" w:hAnsi="宋体" w:cs="宋体"/>
          <w:color w:val="000000"/>
        </w:rPr>
        <w:t>，</w:t>
      </w:r>
      <w:r>
        <w:rPr/>
        <w:object w:dxaOrig="1279" w:dyaOrig="40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63.75pt;height:20.2pt" filled="f" o:ole="">
            <v:imagedata r:id="rId223" o:title=""/>
          </v:shape>
          <o:OLEObject Type="Embed" ProgID="" ShapeID="ole_rId222" DrawAspect="Content" ObjectID="_887711219" r:id="rId222"/>
        </w:object>
      </w:r>
      <w:r>
        <w:rPr>
          <w:rFonts w:ascii="宋体" w:hAnsi="宋体" w:cs="宋体"/>
          <w:color w:val="000000"/>
        </w:rPr>
        <w:t>；</w:t>
      </w:r>
      <w:r>
        <w:rPr>
          <w:rFonts w:eastAsia="Times New Roman" w:cs="Times New Roman" w:ascii="Times New Roman" w:hAnsi="Times New Roman"/>
          <w:color w:val="000000"/>
        </w:rPr>
        <w:t>(3)0</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传送带的速度为</w:t>
      </w:r>
      <w:r>
        <w:rPr/>
        <w:object w:dxaOrig="1100" w:dyaOrig="279">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50.25pt;height:12.75pt" filled="f" o:ole="">
            <v:imagedata r:id="rId225" o:title=""/>
          </v:shape>
          <o:OLEObject Type="Embed" ProgID="" ShapeID="ole_rId224" DrawAspect="Content" ObjectID="_327775665" r:id="rId224"/>
        </w:object>
      </w:r>
      <w:r>
        <w:rPr>
          <w:rFonts w:ascii="宋体" w:hAnsi="宋体" w:cs="宋体"/>
          <w:color w:val="000000"/>
        </w:rPr>
        <w:t>时，载物箱在传送带上先做匀减速运动，设其加速度为</w:t>
      </w:r>
      <w:r>
        <w:rPr>
          <w:rFonts w:eastAsia="Times New Roman" w:cs="Times New Roman" w:ascii="Times New Roman" w:hAnsi="Times New Roman"/>
          <w:color w:val="000000"/>
        </w:rPr>
        <w:t>a</w:t>
      </w:r>
      <w:r>
        <w:rPr>
          <w:rFonts w:ascii="宋体" w:hAnsi="宋体" w:cs="宋体"/>
          <w:color w:val="000000"/>
        </w:rPr>
        <w:t>，由牛顿第二定律有：</w:t>
      </w:r>
    </w:p>
    <w:p>
      <w:pPr>
        <w:pStyle w:val="Normal"/>
        <w:spacing w:lineRule="auto" w:line="360"/>
        <w:jc w:val="center"/>
        <w:textAlignment w:val="center"/>
        <w:rPr>
          <w:rFonts w:ascii="宋体" w:hAnsi="宋体" w:cs="宋体"/>
          <w:color w:val="000000"/>
        </w:rPr>
      </w:pPr>
      <w:r>
        <w:rPr/>
        <w:object w:dxaOrig="960" w:dyaOrig="24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47.95pt;height:11.95pt" filled="f" o:ole="">
            <v:imagedata r:id="rId227" o:title=""/>
          </v:shape>
          <o:OLEObject Type="Embed" ProgID="" ShapeID="ole_rId226" DrawAspect="Content" ObjectID="_1034340345" r:id="rId226"/>
        </w:object>
      </w:r>
      <w:r>
        <w:rPr>
          <w:rFonts w:eastAsia="Times New Roman" w:cs="Times New Roman" w:ascii="Times New Roman" w:hAnsi="Times New Roman"/>
          <w:color w:val="000000"/>
        </w:rPr>
        <w:t xml:space="preserve"> </w:t>
      </w:r>
      <w:r>
        <w:rPr>
          <w:rFonts w:cs="宋体" w:ascii="宋体" w:hAnsi="宋体"/>
          <w:color w:val="000000"/>
        </w:rPr>
        <w:t>①</w:t>
      </w:r>
    </w:p>
    <w:p>
      <w:pPr>
        <w:pStyle w:val="Normal"/>
        <w:spacing w:lineRule="auto" w:line="360"/>
        <w:jc w:val="left"/>
        <w:textAlignment w:val="center"/>
        <w:rPr>
          <w:rFonts w:ascii="宋体" w:hAnsi="宋体" w:cs="宋体"/>
          <w:color w:val="000000"/>
        </w:rPr>
      </w:pPr>
      <w:r>
        <w:rPr>
          <w:rFonts w:ascii="宋体" w:hAnsi="宋体" w:cs="宋体"/>
          <w:color w:val="000000"/>
        </w:rPr>
        <w:t>设载物箱滑上传送带后匀减速运动的距离为</w:t>
      </w:r>
      <w:r>
        <w:rPr>
          <w:rFonts w:eastAsia="Times New Roman" w:cs="Times New Roman" w:ascii="Times New Roman" w:hAnsi="Times New Roman"/>
          <w:color w:val="000000"/>
        </w:rPr>
        <w:t>x</w:t>
      </w:r>
      <w:r>
        <w:rPr>
          <w:rFonts w:eastAsia="Times New Roman" w:cs="Times New Roman" w:ascii="Times New Roman" w:hAnsi="Times New Roman"/>
          <w:color w:val="000000"/>
          <w:vertAlign w:val="subscript"/>
        </w:rPr>
        <w:t>1</w:t>
      </w:r>
      <w:r>
        <w:rPr>
          <w:rFonts w:ascii="宋体" w:hAnsi="宋体" w:cs="宋体"/>
          <w:color w:val="000000"/>
        </w:rPr>
        <w:t>，由运动学公式有</w:t>
      </w:r>
    </w:p>
    <w:p>
      <w:pPr>
        <w:pStyle w:val="Normal"/>
        <w:spacing w:lineRule="auto" w:line="360"/>
        <w:jc w:val="center"/>
        <w:textAlignment w:val="center"/>
        <w:rPr>
          <w:rFonts w:ascii="宋体" w:hAnsi="宋体" w:cs="宋体"/>
          <w:color w:val="000000"/>
        </w:rPr>
      </w:pPr>
      <w:r>
        <w:rPr/>
        <w:object w:dxaOrig="1479" w:dyaOrig="379">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74pt;height:19.45pt" filled="f" o:ole="">
            <v:imagedata r:id="rId229" o:title=""/>
          </v:shape>
          <o:OLEObject Type="Embed" ProgID="" ShapeID="ole_rId228" DrawAspect="Content" ObjectID="_530775573" r:id="rId228"/>
        </w:object>
      </w:r>
      <w:r>
        <w:rPr>
          <w:rFonts w:cs="宋体" w:ascii="宋体" w:hAnsi="宋体"/>
          <w:color w:val="000000"/>
        </w:rPr>
        <w:t>②</w:t>
      </w:r>
    </w:p>
    <w:p>
      <w:pPr>
        <w:pStyle w:val="Normal"/>
        <w:spacing w:lineRule="auto" w:line="360"/>
        <w:jc w:val="left"/>
        <w:textAlignment w:val="center"/>
        <w:rPr>
          <w:rFonts w:ascii="宋体" w:hAnsi="宋体" w:cs="宋体"/>
          <w:color w:val="000000"/>
        </w:rPr>
      </w:pPr>
      <w:r>
        <w:rPr>
          <w:rFonts w:ascii="宋体" w:hAnsi="宋体" w:cs="宋体"/>
          <w:color w:val="000000"/>
        </w:rPr>
        <w:t>联立①②式，代入题给数据得</w:t>
      </w:r>
      <w:r>
        <w:rPr>
          <w:rFonts w:eastAsia="Times New Roman" w:cs="Times New Roman" w:ascii="Times New Roman" w:hAnsi="Times New Roman"/>
          <w:i/>
          <w:color w:val="000000"/>
        </w:rPr>
        <w:t>x</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=4.5m</w:t>
      </w:r>
      <w:r>
        <w:rPr>
          <w:rFonts w:ascii="宋体" w:hAnsi="宋体" w:cs="宋体"/>
          <w:color w:val="000000"/>
        </w:rPr>
        <w:t>；③</w:t>
      </w:r>
    </w:p>
    <w:p>
      <w:pPr>
        <w:pStyle w:val="Normal"/>
        <w:spacing w:lineRule="auto" w:line="360"/>
        <w:jc w:val="left"/>
        <w:textAlignment w:val="center"/>
        <w:rPr>
          <w:rFonts w:ascii="宋体" w:hAnsi="宋体" w:cs="宋体"/>
          <w:color w:val="000000"/>
        </w:rPr>
      </w:pPr>
      <w:r>
        <w:rPr>
          <w:rFonts w:ascii="宋体" w:hAnsi="宋体" w:cs="宋体"/>
          <w:color w:val="000000"/>
        </w:rPr>
        <w:t>因此，载物箱在到达右侧平台前，速度先减小至</w:t>
      </w:r>
      <w:r>
        <w:rPr>
          <w:rFonts w:eastAsia="Times New Roman" w:cs="Times New Roman" w:ascii="Times New Roman" w:hAnsi="Times New Roman"/>
          <w:i/>
          <w:color w:val="000000"/>
        </w:rPr>
        <w:t>v</w:t>
      </w:r>
      <w:r>
        <w:rPr>
          <w:rFonts w:ascii="宋体" w:hAnsi="宋体" w:cs="宋体"/>
          <w:color w:val="000000"/>
        </w:rPr>
        <w:t>，然后开始做匀速运动，设载物箱从滑上传送带到离开传送带所用的时间为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，做匀减速运动所用的时间为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，由运动学公式有</w:t>
      </w:r>
    </w:p>
    <w:p>
      <w:pPr>
        <w:pStyle w:val="Normal"/>
        <w:spacing w:lineRule="auto" w:line="360"/>
        <w:jc w:val="center"/>
        <w:textAlignment w:val="center"/>
        <w:rPr>
          <w:rFonts w:ascii="宋体" w:hAnsi="宋体" w:cs="宋体"/>
          <w:color w:val="000000"/>
        </w:rPr>
      </w:pPr>
      <w:r>
        <w:rPr/>
        <w:object w:dxaOrig="1100" w:dyaOrig="3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54.5pt;height:17.95pt" filled="f" o:ole="">
            <v:imagedata r:id="rId231" o:title=""/>
          </v:shape>
          <o:OLEObject Type="Embed" ProgID="" ShapeID="ole_rId230" DrawAspect="Content" ObjectID="_99353501" r:id="rId230"/>
        </w:object>
      </w:r>
      <w:r>
        <w:rPr>
          <w:rFonts w:eastAsia="Times New Roman" w:cs="Times New Roman" w:ascii="Times New Roman" w:hAnsi="Times New Roman"/>
          <w:color w:val="000000"/>
        </w:rPr>
        <w:t xml:space="preserve"> </w:t>
      </w:r>
      <w:r>
        <w:rPr>
          <w:rFonts w:cs="宋体" w:ascii="宋体" w:hAnsi="宋体"/>
          <w:color w:val="000000"/>
        </w:rPr>
        <w:t>④</w:t>
      </w:r>
    </w:p>
    <w:p>
      <w:pPr>
        <w:pStyle w:val="Normal"/>
        <w:spacing w:lineRule="auto" w:line="360"/>
        <w:jc w:val="center"/>
        <w:textAlignment w:val="center"/>
        <w:rPr>
          <w:rFonts w:ascii="宋体" w:hAnsi="宋体" w:cs="宋体"/>
          <w:color w:val="000000"/>
        </w:rPr>
      </w:pPr>
      <w:r>
        <w:rPr/>
        <w:object w:dxaOrig="1399" w:dyaOrig="6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69.45pt;height:31.5pt" filled="f" o:ole="">
            <v:imagedata r:id="rId233" o:title=""/>
          </v:shape>
          <o:OLEObject Type="Embed" ProgID="" ShapeID="ole_rId232" DrawAspect="Content" ObjectID="_829544194" r:id="rId232"/>
        </w:object>
      </w:r>
      <w:r>
        <w:rPr>
          <w:rFonts w:cs="宋体" w:ascii="宋体" w:hAnsi="宋体"/>
          <w:color w:val="000000"/>
        </w:rPr>
        <w:t>⑤</w:t>
      </w:r>
    </w:p>
    <w:p>
      <w:pPr>
        <w:pStyle w:val="Normal"/>
        <w:spacing w:lineRule="auto" w:line="360"/>
        <w:jc w:val="left"/>
        <w:textAlignment w:val="center"/>
        <w:rPr>
          <w:rFonts w:ascii="宋体" w:hAnsi="宋体" w:cs="宋体"/>
          <w:color w:val="000000"/>
        </w:rPr>
      </w:pPr>
      <w:r>
        <w:rPr>
          <w:rFonts w:ascii="宋体" w:hAnsi="宋体" w:cs="宋体"/>
          <w:color w:val="000000"/>
        </w:rPr>
        <w:t>联立①③④⑤式并代入题给数据有</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=2.75s</w:t>
      </w:r>
      <w:r>
        <w:rPr>
          <w:rFonts w:ascii="宋体" w:hAnsi="宋体" w:cs="宋体"/>
          <w:color w:val="000000"/>
        </w:rPr>
        <w:t>；⑥</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当载物箱滑上传送带后一直做匀减速运动时，到达右侧平台时的速度最小，设为</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1</w:t>
      </w:r>
      <w:r>
        <w:rPr>
          <w:rFonts w:ascii="宋体" w:hAnsi="宋体" w:cs="宋体"/>
          <w:color w:val="000000"/>
        </w:rPr>
        <w:t>，当载物箱滑上传送带后一直做匀加速运动时，到达右侧平台时的速度最大，设为</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2.</w:t>
      </w:r>
      <w:r>
        <w:rPr>
          <w:rFonts w:ascii="宋体" w:hAnsi="宋体" w:cs="宋体"/>
          <w:color w:val="000000"/>
        </w:rPr>
        <w:t>由动能定理有</w:t>
      </w:r>
    </w:p>
    <w:p>
      <w:pPr>
        <w:pStyle w:val="Normal"/>
        <w:spacing w:lineRule="auto" w:line="360"/>
        <w:jc w:val="center"/>
        <w:textAlignment w:val="center"/>
        <w:rPr>
          <w:rFonts w:ascii="宋体" w:hAnsi="宋体" w:cs="宋体"/>
          <w:color w:val="000000"/>
        </w:rPr>
      </w:pPr>
      <w:r>
        <w:rPr/>
        <w:object w:dxaOrig="2380" w:dyaOrig="62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119.2pt;height:30.7pt" filled="f" o:ole="">
            <v:imagedata r:id="rId235" o:title=""/>
          </v:shape>
          <o:OLEObject Type="Embed" ProgID="" ShapeID="ole_rId234" DrawAspect="Content" ObjectID="_1767661157" r:id="rId234"/>
        </w:object>
      </w:r>
      <w:r>
        <w:rPr>
          <w:rFonts w:cs="宋体" w:ascii="宋体" w:hAnsi="宋体"/>
          <w:color w:val="000000"/>
        </w:rPr>
        <w:t>⑦</w:t>
      </w:r>
    </w:p>
    <w:p>
      <w:pPr>
        <w:pStyle w:val="Normal"/>
        <w:spacing w:lineRule="auto" w:line="360"/>
        <w:jc w:val="center"/>
        <w:textAlignment w:val="center"/>
        <w:rPr>
          <w:rFonts w:ascii="宋体" w:hAnsi="宋体" w:cs="宋体"/>
          <w:color w:val="000000"/>
        </w:rPr>
      </w:pPr>
      <w:r>
        <w:rPr/>
        <w:object w:dxaOrig="2240" w:dyaOrig="62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112.45pt;height:31.45pt" filled="f" o:ole="">
            <v:imagedata r:id="rId237" o:title=""/>
          </v:shape>
          <o:OLEObject Type="Embed" ProgID="" ShapeID="ole_rId236" DrawAspect="Content" ObjectID="_667787558" r:id="rId236"/>
        </w:object>
      </w:r>
      <w:r>
        <w:rPr>
          <w:rFonts w:cs="宋体" w:ascii="宋体" w:hAnsi="宋体"/>
          <w:color w:val="000000"/>
        </w:rPr>
        <w:t>⑧</w:t>
      </w:r>
    </w:p>
    <w:p>
      <w:pPr>
        <w:pStyle w:val="Normal"/>
        <w:spacing w:lineRule="auto" w:line="360"/>
        <w:jc w:val="left"/>
        <w:textAlignment w:val="center"/>
        <w:rPr>
          <w:rFonts w:ascii="宋体" w:hAnsi="宋体" w:cs="宋体"/>
          <w:color w:val="000000"/>
        </w:rPr>
      </w:pPr>
      <w:r>
        <w:rPr>
          <w:rFonts w:ascii="宋体" w:hAnsi="宋体" w:cs="宋体"/>
          <w:color w:val="000000"/>
        </w:rPr>
        <w:t>由⑦⑧式并代入题给条件得</w:t>
      </w:r>
    </w:p>
    <w:p>
      <w:pPr>
        <w:pStyle w:val="Normal"/>
        <w:spacing w:lineRule="auto" w:line="360"/>
        <w:jc w:val="center"/>
        <w:textAlignment w:val="center"/>
        <w:rPr>
          <w:rFonts w:ascii="宋体" w:hAnsi="宋体" w:cs="宋体"/>
          <w:color w:val="000000"/>
        </w:rPr>
      </w:pPr>
      <w:r>
        <w:rPr/>
        <w:object w:dxaOrig="1119" w:dyaOrig="40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6.2pt;height:20.2pt" filled="f" o:ole="">
            <v:imagedata r:id="rId239" o:title=""/>
          </v:shape>
          <o:OLEObject Type="Embed" ProgID="" ShapeID="ole_rId238" DrawAspect="Content" ObjectID="_612763768" r:id="rId238"/>
        </w:object>
      </w:r>
      <w:r>
        <w:rPr>
          <w:rFonts w:ascii="宋体" w:hAnsi="宋体" w:cs="宋体"/>
          <w:color w:val="000000"/>
        </w:rPr>
        <w:t>，</w:t>
      </w:r>
      <w:r>
        <w:rPr/>
        <w:object w:dxaOrig="1279" w:dyaOrig="40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63.75pt;height:20.2pt" filled="f" o:ole="">
            <v:imagedata r:id="rId241" o:title=""/>
          </v:shape>
          <o:OLEObject Type="Embed" ProgID="" ShapeID="ole_rId240" DrawAspect="Content" ObjectID="_29992423" r:id="rId240"/>
        </w:object>
      </w:r>
      <w:r>
        <w:rPr>
          <w:rFonts w:ascii="宋体" w:hAnsi="宋体" w:cs="宋体"/>
          <w:color w:val="000000"/>
        </w:rPr>
        <w:t>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传送带的速度为</w:t>
      </w:r>
      <w:r>
        <w:rPr/>
        <w:object w:dxaOrig="1080" w:dyaOrig="279">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54.15pt;height:13.8pt" filled="f" o:ole="">
            <v:imagedata r:id="rId243" o:title=""/>
          </v:shape>
          <o:OLEObject Type="Embed" ProgID="" ShapeID="ole_rId242" DrawAspect="Content" ObjectID="_1625687751" r:id="rId242"/>
        </w:object>
      </w:r>
      <w:r>
        <w:rPr>
          <w:rFonts w:ascii="宋体" w:hAnsi="宋体" w:cs="宋体"/>
          <w:color w:val="000000"/>
        </w:rPr>
        <w:t>时，由于</w:t>
      </w:r>
      <w:r>
        <w:rPr/>
        <w:object w:dxaOrig="1020" w:dyaOrig="36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51pt;height:17.95pt" filled="f" o:ole="">
            <v:imagedata r:id="rId245" o:title=""/>
          </v:shape>
          <o:OLEObject Type="Embed" ProgID="" ShapeID="ole_rId244" DrawAspect="Content" ObjectID="_1402756972" r:id="rId244"/>
        </w:object>
      </w:r>
      <w:r>
        <w:rPr>
          <w:rFonts w:ascii="宋体" w:hAnsi="宋体" w:cs="宋体"/>
          <w:color w:val="000000"/>
        </w:rPr>
        <w:t>，载物箱先做匀加速运动，加速度大小仍</w:t>
      </w:r>
      <w:r>
        <w:rPr>
          <w:rFonts w:eastAsia="Times New Roman" w:cs="Times New Roman" w:ascii="Times New Roman" w:hAnsi="Times New Roman"/>
          <w:color w:val="000000"/>
        </w:rPr>
        <w:t>a</w:t>
      </w:r>
      <w:r>
        <w:rPr>
          <w:rFonts w:ascii="宋体" w:hAnsi="宋体" w:cs="宋体"/>
          <w:color w:val="000000"/>
        </w:rPr>
        <w:t>。设载物箱做匀加速运动通过的距离为</w:t>
      </w:r>
      <w:r>
        <w:rPr>
          <w:rFonts w:eastAsia="Times New Roman" w:cs="Times New Roman" w:ascii="Times New Roman" w:hAnsi="Times New Roman"/>
          <w:color w:val="000000"/>
        </w:rPr>
        <w:t>x</w:t>
      </w:r>
      <w:r>
        <w:rPr>
          <w:rFonts w:eastAsia="Times New Roman" w:cs="Times New Roman" w:ascii="Times New Roman" w:hAnsi="Times New Roman"/>
          <w:color w:val="000000"/>
          <w:vertAlign w:val="subscript"/>
        </w:rPr>
        <w:t>2</w:t>
      </w:r>
      <w:r>
        <w:rPr>
          <w:rFonts w:ascii="宋体" w:hAnsi="宋体" w:cs="宋体"/>
          <w:color w:val="000000"/>
        </w:rPr>
        <w:t>，所用时间为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3</w:t>
      </w:r>
      <w:r>
        <w:rPr>
          <w:rFonts w:ascii="宋体" w:hAnsi="宋体" w:cs="宋体"/>
          <w:color w:val="000000"/>
        </w:rPr>
        <w:t>，由运动学公式有</w:t>
      </w:r>
    </w:p>
    <w:p>
      <w:pPr>
        <w:pStyle w:val="Normal"/>
        <w:spacing w:lineRule="auto" w:line="360"/>
        <w:jc w:val="center"/>
        <w:textAlignment w:val="center"/>
        <w:rPr>
          <w:rFonts w:ascii="宋体" w:hAnsi="宋体" w:cs="宋体"/>
          <w:color w:val="000000"/>
        </w:rPr>
      </w:pPr>
      <w:r>
        <w:rPr/>
        <w:object w:dxaOrig="1100" w:dyaOrig="36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55.45pt;height:17.95pt" filled="f" o:ole="">
            <v:imagedata r:id="rId247" o:title=""/>
          </v:shape>
          <o:OLEObject Type="Embed" ProgID="" ShapeID="ole_rId246" DrawAspect="Content" ObjectID="_63388196" r:id="rId246"/>
        </w:object>
      </w:r>
      <w:r>
        <w:rPr>
          <w:rFonts w:eastAsia="Times New Roman" w:cs="Times New Roman" w:ascii="Times New Roman" w:hAnsi="Times New Roman"/>
          <w:color w:val="000000"/>
        </w:rPr>
        <w:t xml:space="preserve"> </w:t>
      </w:r>
      <w:r>
        <w:rPr>
          <w:rFonts w:cs="宋体" w:ascii="宋体" w:hAnsi="宋体"/>
          <w:color w:val="000000"/>
        </w:rPr>
        <w:t>⑩</w:t>
      </w:r>
    </w:p>
    <w:p>
      <w:pPr>
        <w:pStyle w:val="Normal"/>
        <w:spacing w:lineRule="auto" w:line="360"/>
        <w:jc w:val="center"/>
        <w:textAlignment w:val="center"/>
        <w:rPr>
          <w:rFonts w:ascii="Times New Roman" w:hAnsi="Times New Roman" w:eastAsia="Times New Roman" w:cs="Times New Roman"/>
          <w:color w:val="000000"/>
        </w:rPr>
      </w:pPr>
      <w:r>
        <w:rPr/>
        <w:object w:dxaOrig="1380" w:dyaOrig="38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69pt;height:19.45pt" filled="f" o:ole="">
            <v:imagedata r:id="rId249" o:title=""/>
          </v:shape>
          <o:OLEObject Type="Embed" ProgID="" ShapeID="ole_rId248" DrawAspect="Content" ObjectID="_1677238606" r:id="rId248"/>
        </w:object>
      </w:r>
      <w:r>
        <w:rPr>
          <w:rFonts w:eastAsia="Times New Roman" w:cs="Times New Roman" w:ascii="Times New Roman" w:hAnsi="Times New Roman"/>
          <w:color w:val="000000"/>
        </w:rPr>
        <w:t>⑪</w:t>
      </w:r>
    </w:p>
    <w:p>
      <w:pPr>
        <w:pStyle w:val="Normal"/>
        <w:spacing w:lineRule="auto" w:line="360"/>
        <w:jc w:val="left"/>
        <w:textAlignment w:val="center"/>
        <w:rPr>
          <w:rFonts w:ascii="宋体" w:hAnsi="宋体" w:cs="宋体"/>
          <w:color w:val="000000"/>
        </w:rPr>
      </w:pPr>
      <w:r>
        <w:rPr>
          <w:rFonts w:ascii="宋体" w:hAnsi="宋体" w:cs="宋体"/>
          <w:color w:val="000000"/>
        </w:rPr>
        <w:t>联立①⑩</w:t>
      </w:r>
      <w:r>
        <w:rPr>
          <w:rFonts w:ascii="Times New Roman" w:hAnsi="Times New Roman" w:cs="Times New Roman" w:eastAsia="Times New Roman"/>
          <w:color w:val="000000"/>
        </w:rPr>
        <w:t>⑪</w:t>
      </w:r>
      <w:r>
        <w:rPr>
          <w:rFonts w:ascii="宋体" w:hAnsi="宋体" w:cs="宋体"/>
          <w:color w:val="000000"/>
        </w:rPr>
        <w:t>式并代入题给数据得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=1.0s  ⑫</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x</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=5.5m  ⑬</w:t>
      </w:r>
    </w:p>
    <w:p>
      <w:pPr>
        <w:pStyle w:val="Normal"/>
        <w:spacing w:lineRule="auto" w:line="360"/>
        <w:jc w:val="left"/>
        <w:textAlignment w:val="center"/>
        <w:rPr>
          <w:rFonts w:ascii="宋体" w:hAnsi="宋体" w:cs="宋体"/>
          <w:color w:val="000000"/>
        </w:rPr>
      </w:pPr>
      <w:r>
        <w:rPr>
          <w:rFonts w:ascii="宋体" w:hAnsi="宋体" w:cs="宋体"/>
          <w:color w:val="000000"/>
        </w:rPr>
        <w:t>因此载物箱加速运动</w:t>
      </w:r>
      <w:r>
        <w:rPr>
          <w:rFonts w:eastAsia="Times New Roman" w:cs="Times New Roman" w:ascii="Times New Roman" w:hAnsi="Times New Roman"/>
          <w:color w:val="000000"/>
        </w:rPr>
        <w:t>1.0s</w:t>
      </w:r>
      <w:r>
        <w:rPr>
          <w:rFonts w:ascii="宋体" w:hAnsi="宋体" w:cs="宋体"/>
          <w:color w:val="000000"/>
        </w:rPr>
        <w:t>、向右运动</w:t>
      </w:r>
      <w:r>
        <w:rPr>
          <w:rFonts w:eastAsia="Times New Roman" w:cs="Times New Roman" w:ascii="Times New Roman" w:hAnsi="Times New Roman"/>
          <w:color w:val="000000"/>
        </w:rPr>
        <w:t>5.5m</w:t>
      </w:r>
      <w:r>
        <w:rPr>
          <w:rFonts w:ascii="宋体" w:hAnsi="宋体" w:cs="宋体"/>
          <w:color w:val="000000"/>
        </w:rPr>
        <w:t>时，达到与传送带相同的速度。此后载物箱与传送带共同匀速运动</w:t>
      </w:r>
      <w:r>
        <w:rPr/>
        <w:object w:dxaOrig="840" w:dyaOrig="36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41.95pt;height:17.95pt" filled="f" o:ole="">
            <v:imagedata r:id="rId251" o:title=""/>
          </v:shape>
          <o:OLEObject Type="Embed" ProgID="" ShapeID="ole_rId250" DrawAspect="Content" ObjectID="_193793720" r:id="rId250"/>
        </w:object>
      </w:r>
      <w:r>
        <w:rPr>
          <w:rFonts w:ascii="宋体" w:hAnsi="宋体" w:cs="宋体"/>
          <w:color w:val="000000"/>
        </w:rPr>
        <w:t>的时间后，传送带突然停止，设载物箱匀速运动通过的距离为</w:t>
      </w:r>
      <w:r>
        <w:rPr>
          <w:rFonts w:eastAsia="Times New Roman" w:cs="Times New Roman" w:ascii="Times New Roman" w:hAnsi="Times New Roman"/>
          <w:i/>
          <w:color w:val="000000"/>
        </w:rPr>
        <w:t>x</w:t>
      </w:r>
      <w:r>
        <w:rPr>
          <w:rFonts w:eastAsia="Times New Roman" w:cs="Times New Roman" w:ascii="Times New Roman" w:hAnsi="Times New Roman"/>
          <w:color w:val="000000"/>
          <w:vertAlign w:val="subscript"/>
        </w:rPr>
        <w:t>3</w:t>
      </w:r>
      <w:r>
        <w:rPr>
          <w:rFonts w:ascii="宋体" w:hAnsi="宋体" w:cs="宋体"/>
          <w:color w:val="000000"/>
        </w:rPr>
        <w:t>有</w:t>
      </w:r>
    </w:p>
    <w:p>
      <w:pPr>
        <w:pStyle w:val="Normal"/>
        <w:spacing w:lineRule="auto" w:line="360"/>
        <w:jc w:val="center"/>
        <w:textAlignment w:val="center"/>
        <w:rPr>
          <w:rFonts w:ascii="Times New Roman" w:hAnsi="Times New Roman" w:eastAsia="Times New Roman" w:cs="Times New Roman"/>
          <w:color w:val="000000"/>
        </w:rPr>
      </w:pPr>
      <w:r>
        <w:rPr/>
        <w:object w:dxaOrig="1400" w:dyaOrig="36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70.45pt;height:17.95pt" filled="f" o:ole="">
            <v:imagedata r:id="rId253" o:title=""/>
          </v:shape>
          <o:OLEObject Type="Embed" ProgID="" ShapeID="ole_rId252" DrawAspect="Content" ObjectID="_2119548219" r:id="rId252"/>
        </w:object>
      </w:r>
      <w:r>
        <w:rPr>
          <w:rFonts w:eastAsia="Times New Roman" w:cs="Times New Roman" w:ascii="Times New Roman" w:hAnsi="Times New Roman"/>
          <w:color w:val="000000"/>
        </w:rPr>
        <w:t xml:space="preserve">  ⑭</w:t>
      </w:r>
    </w:p>
    <w:p>
      <w:pPr>
        <w:pStyle w:val="Normal"/>
        <w:spacing w:lineRule="auto" w:line="360"/>
        <w:jc w:val="left"/>
        <w:textAlignment w:val="center"/>
        <w:rPr>
          <w:rFonts w:ascii="宋体" w:hAnsi="宋体" w:cs="宋体"/>
          <w:color w:val="000000"/>
        </w:rPr>
      </w:pPr>
      <w:r>
        <w:rPr>
          <w:rFonts w:ascii="宋体" w:hAnsi="宋体" w:cs="宋体"/>
          <w:color w:val="000000"/>
        </w:rPr>
        <w:t>由①</w:t>
      </w:r>
      <w:r>
        <w:rPr>
          <w:rFonts w:ascii="Times New Roman" w:hAnsi="Times New Roman" w:cs="Times New Roman" w:eastAsia="Times New Roman"/>
          <w:color w:val="000000"/>
        </w:rPr>
        <w:t>⑫⑬⑭</w:t>
      </w:r>
      <w:r>
        <w:rPr>
          <w:rFonts w:ascii="宋体" w:hAnsi="宋体" w:cs="宋体"/>
          <w:color w:val="000000"/>
        </w:rPr>
        <w:t>式可知</w:t>
      </w:r>
    </w:p>
    <w:p>
      <w:pPr>
        <w:pStyle w:val="Normal"/>
        <w:spacing w:lineRule="auto" w:line="360"/>
        <w:jc w:val="center"/>
        <w:textAlignment w:val="center"/>
        <w:rPr>
          <w:color w:val="000000"/>
        </w:rPr>
      </w:pPr>
      <w:r>
        <w:rPr/>
        <w:object w:dxaOrig="2520" w:dyaOrig="6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126pt;height:31.45pt" filled="f" o:ole="">
            <v:imagedata r:id="rId255" o:title=""/>
          </v:shape>
          <o:OLEObject Type="Embed" ProgID="" ShapeID="ole_rId254" DrawAspect="Content" ObjectID="_227662160" r:id="rId254"/>
        </w:object>
      </w:r>
    </w:p>
    <w:p>
      <w:pPr>
        <w:pStyle w:val="Normal"/>
        <w:spacing w:lineRule="auto" w:line="360"/>
        <w:jc w:val="left"/>
        <w:textAlignment w:val="center"/>
        <w:rPr>
          <w:rFonts w:ascii="宋体" w:hAnsi="宋体" w:cs="宋体"/>
          <w:color w:val="000000"/>
        </w:rPr>
      </w:pPr>
      <w:r>
        <w:rPr>
          <w:rFonts w:ascii="宋体" w:hAnsi="宋体" w:cs="宋体"/>
          <w:color w:val="000000"/>
        </w:rPr>
        <w:t>即载物箱运动到右侧平台时速度大于零，设为</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3</w:t>
      </w:r>
      <w:r>
        <w:rPr>
          <w:rFonts w:ascii="宋体" w:hAnsi="宋体" w:cs="宋体"/>
          <w:color w:val="000000"/>
        </w:rPr>
        <w:t>，由运动学公式有，</w:t>
      </w:r>
    </w:p>
    <w:p>
      <w:pPr>
        <w:pStyle w:val="Normal"/>
        <w:spacing w:lineRule="auto" w:line="360"/>
        <w:jc w:val="center"/>
        <w:textAlignment w:val="center"/>
        <w:rPr>
          <w:rFonts w:ascii="Times New Roman" w:hAnsi="Times New Roman" w:eastAsia="Times New Roman" w:cs="Times New Roman"/>
          <w:color w:val="000000"/>
        </w:rPr>
      </w:pPr>
      <w:r>
        <w:rPr/>
        <w:object w:dxaOrig="2520" w:dyaOrig="38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126pt;height:19.45pt" filled="f" o:ole="">
            <v:imagedata r:id="rId257" o:title=""/>
          </v:shape>
          <o:OLEObject Type="Embed" ProgID="" ShapeID="ole_rId256" DrawAspect="Content" ObjectID="_895360410" r:id="rId256"/>
        </w:object>
      </w:r>
      <w:r>
        <w:rPr>
          <w:rFonts w:eastAsia="Times New Roman" w:cs="Times New Roman" w:ascii="Times New Roman" w:hAnsi="Times New Roman"/>
          <w:color w:val="000000"/>
        </w:rPr>
        <w:t xml:space="preserve">  ⑮</w:t>
      </w:r>
    </w:p>
    <w:p>
      <w:pPr>
        <w:pStyle w:val="Normal"/>
        <w:spacing w:lineRule="auto" w:line="360"/>
        <w:jc w:val="left"/>
        <w:textAlignment w:val="center"/>
        <w:rPr>
          <w:rFonts w:ascii="宋体" w:hAnsi="宋体" w:cs="宋体"/>
          <w:color w:val="000000"/>
        </w:rPr>
      </w:pPr>
      <w:r>
        <w:rPr>
          <w:rFonts w:ascii="宋体" w:hAnsi="宋体" w:cs="宋体"/>
          <w:color w:val="000000"/>
        </w:rPr>
        <w:t>设载物箱通过传远带的过程中，传送带对它的冲量为</w:t>
      </w:r>
      <w:r>
        <w:rPr>
          <w:rFonts w:eastAsia="Times New Roman" w:cs="Times New Roman" w:ascii="Times New Roman" w:hAnsi="Times New Roman"/>
          <w:i/>
          <w:color w:val="000000"/>
        </w:rPr>
        <w:t>I</w:t>
      </w:r>
      <w:r>
        <w:rPr>
          <w:rFonts w:ascii="宋体" w:hAnsi="宋体" w:cs="宋体"/>
          <w:color w:val="000000"/>
        </w:rPr>
        <w:t>，由动量定理有</w:t>
      </w:r>
    </w:p>
    <w:p>
      <w:pPr>
        <w:pStyle w:val="Normal"/>
        <w:spacing w:lineRule="auto" w:line="360"/>
        <w:jc w:val="center"/>
        <w:textAlignment w:val="center"/>
        <w:rPr>
          <w:color w:val="000000"/>
        </w:rPr>
      </w:pPr>
      <w:r>
        <w:rPr/>
        <w:object w:dxaOrig="1420" w:dyaOrig="380">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70.5pt;height:19.45pt" filled="f" o:ole="">
            <v:imagedata r:id="rId259" o:title=""/>
          </v:shape>
          <o:OLEObject Type="Embed" ProgID="" ShapeID="ole_rId258" DrawAspect="Content" ObjectID="_801882402" r:id="rId258"/>
        </w:object>
      </w:r>
    </w:p>
    <w:p>
      <w:pPr>
        <w:pStyle w:val="Normal"/>
        <w:spacing w:lineRule="auto" w:line="360"/>
        <w:jc w:val="left"/>
        <w:textAlignment w:val="center"/>
        <w:rPr>
          <w:rFonts w:ascii="宋体" w:hAnsi="宋体" w:cs="宋体"/>
          <w:color w:val="000000"/>
        </w:rPr>
      </w:pPr>
      <w:r>
        <w:rPr>
          <w:rFonts w:ascii="宋体" w:hAnsi="宋体" w:cs="宋体"/>
          <w:color w:val="000000"/>
        </w:rPr>
        <w:t>代题给数据得</w:t>
      </w:r>
      <w:r>
        <w:rPr/>
        <w:object w:dxaOrig="480" w:dyaOrig="240">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23.95pt;height:11.95pt" filled="f" o:ole="">
            <v:imagedata r:id="rId261" o:title=""/>
          </v:shape>
          <o:OLEObject Type="Embed" ProgID="" ShapeID="ole_rId260" DrawAspect="Content" ObjectID="_820671442" r:id="rId260"/>
        </w:objec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15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道物理题中每科任选一题作答。如果多做，则每科按所做的第一题计分。</w:t>
      </w:r>
    </w:p>
    <w:p>
      <w:pPr>
        <w:pStyle w:val="Normal"/>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物理</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3–3]</w:t>
      </w:r>
    </w:p>
    <w:p>
      <w:pPr>
        <w:pStyle w:val="Normal"/>
        <w:spacing w:lineRule="auto" w:line="360"/>
        <w:jc w:val="left"/>
        <w:textAlignment w:val="center"/>
        <w:rPr>
          <w:rFonts w:ascii="宋体" w:hAnsi="宋体" w:cs="宋体"/>
          <w:color w:val="000000"/>
        </w:rPr>
      </w:pPr>
      <w:r>
        <w:rPr>
          <w:color w:val="000000"/>
        </w:rPr>
        <w:t>13.</w:t>
      </w:r>
      <w:r>
        <w:rPr>
          <w:rFonts w:ascii="宋体" w:hAnsi="宋体" w:cs="宋体"/>
          <w:color w:val="000000"/>
        </w:rPr>
        <w:t>如图，一开口向上的导热气缸内。用活塞封闭了一定质量的理想气体，活塞与气缸壁间无摩擦。现用外力作用在活塞上。使其缓慢下降。环境温度保持不变，系统始终处于平衡状态。在活塞下降过程中（　　）</w:t>
      </w:r>
    </w:p>
    <w:p>
      <w:pPr>
        <w:pStyle w:val="Normal"/>
        <w:spacing w:lineRule="auto" w:line="360"/>
        <w:jc w:val="left"/>
        <w:textAlignment w:val="center"/>
        <w:rPr>
          <w:color w:val="000000"/>
        </w:rPr>
      </w:pPr>
      <w:r>
        <w:rPr>
          <w:rFonts w:cs="宋体" w:ascii="宋体" w:hAnsi="宋体"/>
          <w:color w:val="000000"/>
        </w:rPr>
        <w:drawing>
          <wp:inline distT="0" distB="0" distL="0" distR="0">
            <wp:extent cx="1409065" cy="1143000"/>
            <wp:effectExtent l="0" t="0" r="0" b="0"/>
            <wp:docPr id="21" name="图片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1" descr=""/>
                    <pic:cNvPicPr>
                      <a:picLocks noChangeAspect="1" noChangeArrowheads="1"/>
                    </pic:cNvPicPr>
                  </pic:nvPicPr>
                  <pic:blipFill>
                    <a:blip r:embed="rId262"/>
                    <a:srcRect l="-36" t="-44" r="-36" b="-44"/>
                    <a:stretch>
                      <a:fillRect/>
                    </a:stretch>
                  </pic:blipFill>
                  <pic:spPr bwMode="auto">
                    <a:xfrm>
                      <a:off x="0" y="0"/>
                      <a:ext cx="1409065" cy="11430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气体体积逐渐减小，内能增知</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气体压强逐渐增大，内能不变</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气体压强逐渐增大，放出热量</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外界对气体做功，气体内能不变</w:t>
      </w:r>
    </w:p>
    <w:p>
      <w:pPr>
        <w:pStyle w:val="Normal"/>
        <w:spacing w:lineRule="auto" w:line="360"/>
        <w:jc w:val="left"/>
        <w:textAlignment w:val="center"/>
        <w:rPr>
          <w:rFonts w:ascii="宋体" w:hAnsi="宋体" w:cs="宋体"/>
          <w:color w:val="000000"/>
        </w:rPr>
      </w:pPr>
      <w:r>
        <w:rPr>
          <w:rFonts w:cs="宋体" w:ascii="宋体" w:hAnsi="宋体"/>
          <w:color w:val="000000"/>
        </w:rPr>
        <w:t xml:space="preserve">E. </w:t>
      </w:r>
      <w:r>
        <w:rPr>
          <w:rFonts w:ascii="宋体" w:hAnsi="宋体" w:cs="宋体"/>
          <w:color w:val="000000"/>
        </w:rPr>
        <w:t>外界对气体做功，气体吸收热量</w:t>
      </w:r>
    </w:p>
    <w:p>
      <w:pPr>
        <w:pStyle w:val="Normal"/>
        <w:spacing w:lineRule="auto" w:line="360"/>
        <w:textAlignment w:val="center"/>
        <w:rPr>
          <w:color w:val="000000"/>
        </w:rPr>
      </w:pPr>
      <w:r>
        <w:rPr>
          <w:color w:val="2E75B6"/>
        </w:rPr>
        <w:t>【答案】</w:t>
      </w:r>
      <w:r>
        <w:rPr>
          <w:color w:val="000000"/>
        </w:rPr>
        <w:t>BCD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．理想气体的内能与温度之间唯一决定，温度保持不变，所以内能不变。</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．由理想气体状态方程</w:t>
      </w:r>
      <w:r>
        <w:rPr/>
        <w:object w:dxaOrig="880" w:dyaOrig="639">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43.95pt;height:31.95pt" filled="f" o:ole="">
            <v:imagedata r:id="rId264" o:title=""/>
          </v:shape>
          <o:OLEObject Type="Embed" ProgID="" ShapeID="ole_rId263" DrawAspect="Content" ObjectID="_1128215516" r:id="rId263"/>
        </w:object>
      </w:r>
      <w:r>
        <w:rPr>
          <w:rFonts w:ascii="宋体" w:hAnsi="宋体" w:cs="宋体"/>
          <w:color w:val="000000"/>
        </w:rPr>
        <w:t>，可知体积减少，温度不变，所以压强增大。因为温度不变，内能不变。</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CE</w:t>
      </w:r>
      <w:r>
        <w:rPr>
          <w:rFonts w:ascii="宋体" w:hAnsi="宋体" w:cs="宋体"/>
          <w:color w:val="000000"/>
        </w:rPr>
        <w:t>．由理想气体状态方程</w:t>
      </w:r>
      <w:r>
        <w:rPr/>
        <w:object w:dxaOrig="880" w:dyaOrig="639">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43.95pt;height:31.95pt" filled="f" o:ole="">
            <v:imagedata r:id="rId266" o:title=""/>
          </v:shape>
          <o:OLEObject Type="Embed" ProgID="" ShapeID="ole_rId265" DrawAspect="Content" ObjectID="_621706136" r:id="rId265"/>
        </w:object>
      </w:r>
      <w:r>
        <w:rPr>
          <w:rFonts w:ascii="宋体" w:hAnsi="宋体" w:cs="宋体"/>
          <w:color w:val="000000"/>
        </w:rPr>
        <w:t>，可知体积减少，温度不变，所以压强增大。体积减少，外接对系统做功，且内能不变，由热力学第一定律</w:t>
      </w:r>
      <w:r>
        <w:rPr/>
        <w:object w:dxaOrig="1260" w:dyaOrig="320">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63pt;height:15.7pt" filled="f" o:ole="">
            <v:imagedata r:id="rId268" o:title=""/>
          </v:shape>
          <o:OLEObject Type="Embed" ProgID="" ShapeID="ole_rId267" DrawAspect="Content" ObjectID="_1485297867" r:id="rId267"/>
        </w:object>
      </w:r>
      <w:r>
        <w:rPr>
          <w:rFonts w:ascii="宋体" w:hAnsi="宋体" w:cs="宋体"/>
          <w:color w:val="000000"/>
        </w:rPr>
        <w:t>可知，系统放热。</w:t>
      </w:r>
      <w:r>
        <w:rPr>
          <w:rFonts w:eastAsia="Times New Roman" w:cs="Times New Roman" w:ascii="Times New Roman" w:hAnsi="Times New Roman"/>
          <w:color w:val="000000"/>
        </w:rPr>
        <w:t>C</w:t>
      </w:r>
      <w:r>
        <w:rPr>
          <w:rFonts w:ascii="宋体" w:hAnsi="宋体" w:cs="宋体"/>
          <w:color w:val="000000"/>
        </w:rPr>
        <w:t>正确；</w:t>
      </w:r>
      <w:r>
        <w:rPr>
          <w:rFonts w:eastAsia="Times New Roman" w:cs="Times New Roman" w:ascii="Times New Roman" w:hAnsi="Times New Roman"/>
          <w:color w:val="000000"/>
        </w:rPr>
        <w:t>E</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．体积减少，外接对系统做功。理想气体的内能与温度之间唯一决定，温度保持不变，所以内能不变。故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BCD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14.</w:t>
      </w:r>
      <w:r>
        <w:rPr>
          <w:rFonts w:ascii="宋体" w:hAnsi="宋体" w:cs="宋体"/>
          <w:color w:val="000000"/>
        </w:rPr>
        <w:t>如图，两侧粗细均匀、横截面积相等、高度均为</w:t>
      </w:r>
      <w:r>
        <w:rPr>
          <w:rFonts w:eastAsia="Times New Roman" w:cs="Times New Roman" w:ascii="Times New Roman" w:hAnsi="Times New Roman"/>
          <w:i/>
          <w:color w:val="000000"/>
        </w:rPr>
        <w:t>H</w:t>
      </w:r>
      <w:r>
        <w:rPr>
          <w:rFonts w:eastAsia="Times New Roman" w:cs="Times New Roman" w:ascii="Times New Roman" w:hAnsi="Times New Roman"/>
          <w:color w:val="000000"/>
        </w:rPr>
        <w:t>=18cm</w:t>
      </w:r>
      <w:r>
        <w:rPr>
          <w:rFonts w:ascii="宋体" w:hAnsi="宋体" w:cs="宋体"/>
          <w:color w:val="000000"/>
        </w:rPr>
        <w:t>的</w:t>
      </w:r>
      <w:r>
        <w:rPr>
          <w:rFonts w:eastAsia="Times New Roman" w:cs="Times New Roman" w:ascii="Times New Roman" w:hAnsi="Times New Roman"/>
          <w:i/>
          <w:color w:val="000000"/>
        </w:rPr>
        <w:t>U</w:t>
      </w:r>
      <w:r>
        <w:rPr>
          <w:rFonts w:ascii="宋体" w:hAnsi="宋体" w:cs="宋体"/>
          <w:color w:val="000000"/>
        </w:rPr>
        <w:t>型管，左管上端封闭，右管上端开口。右管中有高</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0</w:t>
      </w:r>
      <w:r>
        <w:rPr>
          <w:rFonts w:eastAsia="Times New Roman" w:cs="Times New Roman" w:ascii="Times New Roman" w:hAnsi="Times New Roman"/>
          <w:color w:val="000000"/>
        </w:rPr>
        <w:t>= 4cm</w:t>
      </w:r>
      <w:r>
        <w:rPr>
          <w:rFonts w:ascii="宋体" w:hAnsi="宋体" w:cs="宋体"/>
          <w:color w:val="000000"/>
        </w:rPr>
        <w:t>的水银柱，水银柱上表面离管口的距离</w:t>
      </w:r>
      <w:r>
        <w:rPr>
          <w:rFonts w:eastAsia="Times New Roman" w:cs="Times New Roman" w:ascii="Times New Roman" w:hAnsi="Times New Roman"/>
          <w:i/>
          <w:color w:val="000000"/>
        </w:rPr>
        <w:t>l</w:t>
      </w:r>
      <w:r>
        <w:rPr>
          <w:rFonts w:eastAsia="Times New Roman" w:cs="Times New Roman" w:ascii="Times New Roman" w:hAnsi="Times New Roman"/>
          <w:color w:val="000000"/>
        </w:rPr>
        <w:t>= 12cm</w:t>
      </w:r>
      <w:r>
        <w:rPr>
          <w:rFonts w:ascii="宋体" w:hAnsi="宋体" w:cs="宋体"/>
          <w:color w:val="000000"/>
        </w:rPr>
        <w:t>。管底水平段的体积可忽略。环境温度为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=283K</w:t>
      </w:r>
      <w:r>
        <w:rPr>
          <w:rFonts w:ascii="宋体" w:hAnsi="宋体" w:cs="宋体"/>
          <w:color w:val="000000"/>
        </w:rPr>
        <w:t>。大气压强</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0</w:t>
      </w:r>
      <w:r>
        <w:rPr>
          <w:rFonts w:eastAsia="Times New Roman" w:cs="Times New Roman" w:ascii="Times New Roman" w:hAnsi="Times New Roman"/>
          <w:color w:val="000000"/>
        </w:rPr>
        <w:t xml:space="preserve"> =76cmHg</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）现从右侧端口缓慢注入水银（与原水银柱之间无气隙），恰好使水银柱下端到达右管底部。此时水银柱的高度为多少？</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）再将左管中密封气体缓慢加热，使水银柱上表面恰与右管口平齐，此时密封气体的温度为多少？</w:t>
      </w:r>
    </w:p>
    <w:p>
      <w:pPr>
        <w:pStyle w:val="Normal"/>
        <w:spacing w:lineRule="auto" w:line="360"/>
        <w:jc w:val="left"/>
        <w:textAlignment w:val="center"/>
        <w:rPr>
          <w:color w:val="000000"/>
        </w:rPr>
      </w:pPr>
      <w:r>
        <w:rPr>
          <w:rFonts w:cs="宋体" w:ascii="宋体" w:hAnsi="宋体"/>
          <w:color w:val="000000"/>
        </w:rPr>
        <w:drawing>
          <wp:inline distT="0" distB="0" distL="0" distR="0">
            <wp:extent cx="1295400" cy="1104900"/>
            <wp:effectExtent l="0" t="0" r="0" b="0"/>
            <wp:docPr id="22" name="图片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5" descr=""/>
                    <pic:cNvPicPr>
                      <a:picLocks noChangeAspect="1" noChangeArrowheads="1"/>
                    </pic:cNvPicPr>
                  </pic:nvPicPr>
                  <pic:blipFill>
                    <a:blip r:embed="rId269"/>
                    <a:srcRect l="-12" t="-14" r="-12" b="-14"/>
                    <a:stretch>
                      <a:fillRect/>
                    </a:stretch>
                  </pic:blipFill>
                  <pic:spPr bwMode="auto">
                    <a:xfrm>
                      <a:off x="0" y="0"/>
                      <a:ext cx="1295400" cy="110490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w:t>
      </w:r>
      <w:r>
        <w:rPr>
          <w:rFonts w:eastAsia="Times New Roman" w:cs="Times New Roman" w:ascii="Times New Roman" w:hAnsi="Times New Roman"/>
          <w:color w:val="000000"/>
        </w:rPr>
        <w:t>12.9cm</w:t>
      </w: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w:t>
      </w:r>
      <w:r>
        <w:rPr>
          <w:rFonts w:eastAsia="Times New Roman" w:cs="Times New Roman" w:ascii="Times New Roman" w:hAnsi="Times New Roman"/>
          <w:color w:val="000000"/>
        </w:rPr>
        <w:t>363K</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）设密封气体初始体积为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1</w:t>
      </w:r>
      <w:r>
        <w:rPr>
          <w:rFonts w:ascii="宋体" w:hAnsi="宋体" w:cs="宋体"/>
          <w:color w:val="000000"/>
        </w:rPr>
        <w:t>，压强为</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1</w:t>
      </w:r>
      <w:r>
        <w:rPr>
          <w:rFonts w:ascii="宋体" w:hAnsi="宋体" w:cs="宋体"/>
          <w:color w:val="000000"/>
        </w:rPr>
        <w:t>，左、右管的截面积均为</w:t>
      </w:r>
      <w:r>
        <w:rPr>
          <w:rFonts w:eastAsia="Times New Roman" w:cs="Times New Roman" w:ascii="Times New Roman" w:hAnsi="Times New Roman"/>
          <w:color w:val="000000"/>
        </w:rPr>
        <w:t>S</w:t>
      </w:r>
      <w:r>
        <w:rPr>
          <w:rFonts w:ascii="宋体" w:hAnsi="宋体" w:cs="宋体"/>
          <w:color w:val="000000"/>
        </w:rPr>
        <w:t>，密封气体先经等温压缩过程体积变为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2</w:t>
      </w:r>
      <w:r>
        <w:rPr>
          <w:rFonts w:ascii="宋体" w:hAnsi="宋体" w:cs="宋体"/>
          <w:color w:val="000000"/>
        </w:rPr>
        <w:t>，压强变为</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2.</w:t>
      </w:r>
      <w:r>
        <w:rPr>
          <w:rFonts w:ascii="宋体" w:hAnsi="宋体" w:cs="宋体"/>
          <w:color w:val="000000"/>
        </w:rPr>
        <w:t>由玻意耳定律有</w:t>
      </w:r>
    </w:p>
    <w:p>
      <w:pPr>
        <w:pStyle w:val="Normal"/>
        <w:spacing w:lineRule="auto" w:line="360"/>
        <w:jc w:val="center"/>
        <w:textAlignment w:val="center"/>
        <w:rPr>
          <w:color w:val="000000"/>
        </w:rPr>
      </w:pPr>
      <w:r>
        <w:rPr/>
        <w:object w:dxaOrig="960" w:dyaOrig="30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47.95pt;height:14.95pt" filled="f" o:ole="">
            <v:imagedata r:id="rId271" o:title=""/>
          </v:shape>
          <o:OLEObject Type="Embed" ProgID="" ShapeID="ole_rId270" DrawAspect="Content" ObjectID="_1284839885" r:id="rId270"/>
        </w:object>
      </w:r>
    </w:p>
    <w:p>
      <w:pPr>
        <w:pStyle w:val="Normal"/>
        <w:spacing w:lineRule="auto" w:line="360"/>
        <w:jc w:val="left"/>
        <w:textAlignment w:val="center"/>
        <w:rPr>
          <w:rFonts w:ascii="宋体" w:hAnsi="宋体" w:cs="宋体"/>
          <w:color w:val="000000"/>
        </w:rPr>
      </w:pPr>
      <w:r>
        <w:rPr>
          <w:rFonts w:ascii="宋体" w:hAnsi="宋体" w:cs="宋体"/>
          <w:color w:val="000000"/>
        </w:rPr>
        <w:t>设注入水银后水银柱高度为</w:t>
      </w:r>
      <w:r>
        <w:rPr>
          <w:rFonts w:eastAsia="Times New Roman" w:cs="Times New Roman" w:ascii="Times New Roman" w:hAnsi="Times New Roman"/>
          <w:color w:val="000000"/>
        </w:rPr>
        <w:t>h</w:t>
      </w:r>
      <w:r>
        <w:rPr>
          <w:rFonts w:ascii="宋体" w:hAnsi="宋体" w:cs="宋体"/>
          <w:color w:val="000000"/>
        </w:rPr>
        <w:t>，水银的密度为</w:t>
      </w:r>
      <w:r>
        <w:rPr>
          <w:rFonts w:eastAsia="Times New Roman" w:cs="Times New Roman" w:ascii="Times New Roman" w:hAnsi="Times New Roman"/>
          <w:i/>
          <w:color w:val="000000"/>
        </w:rPr>
        <w:t>ρ</w:t>
      </w:r>
      <w:r>
        <w:rPr>
          <w:rFonts w:ascii="宋体" w:hAnsi="宋体" w:cs="宋体"/>
          <w:color w:val="000000"/>
        </w:rPr>
        <w:t>，按题设条件有</w:t>
      </w:r>
    </w:p>
    <w:p>
      <w:pPr>
        <w:pStyle w:val="Normal"/>
        <w:spacing w:lineRule="auto" w:line="360"/>
        <w:jc w:val="center"/>
        <w:textAlignment w:val="center"/>
        <w:rPr>
          <w:rFonts w:ascii="宋体" w:hAnsi="宋体" w:cs="宋体"/>
          <w:color w:val="000000"/>
        </w:rPr>
      </w:pPr>
      <w:r>
        <w:rPr/>
        <w:object w:dxaOrig="1480" w:dyaOrig="36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73.45pt;height:17.95pt" filled="f" o:ole="">
            <v:imagedata r:id="rId273" o:title=""/>
          </v:shape>
          <o:OLEObject Type="Embed" ProgID="" ShapeID="ole_rId272" DrawAspect="Content" ObjectID="_1813314168" r:id="rId272"/>
        </w:object>
      </w:r>
      <w:r>
        <w:rPr>
          <w:rFonts w:ascii="宋体" w:hAnsi="宋体" w:cs="宋体"/>
          <w:color w:val="000000"/>
        </w:rPr>
        <w:t>，</w:t>
      </w:r>
      <w:r>
        <w:rPr/>
        <w:object w:dxaOrig="1420" w:dyaOrig="36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70.5pt;height:17.95pt" filled="f" o:ole="">
            <v:imagedata r:id="rId275" o:title=""/>
          </v:shape>
          <o:OLEObject Type="Embed" ProgID="" ShapeID="ole_rId274" DrawAspect="Content" ObjectID="_1643473523" r:id="rId274"/>
        </w:object>
      </w:r>
    </w:p>
    <w:p>
      <w:pPr>
        <w:pStyle w:val="Normal"/>
        <w:spacing w:lineRule="auto" w:line="360"/>
        <w:jc w:val="center"/>
        <w:textAlignment w:val="center"/>
        <w:rPr>
          <w:rFonts w:ascii="宋体" w:hAnsi="宋体" w:cs="宋体"/>
          <w:color w:val="000000"/>
        </w:rPr>
      </w:pPr>
      <w:r>
        <w:rPr/>
        <w:object w:dxaOrig="1900" w:dyaOrig="40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95.45pt;height:20.45pt" filled="f" o:ole="">
            <v:imagedata r:id="rId277" o:title=""/>
          </v:shape>
          <o:OLEObject Type="Embed" ProgID="" ShapeID="ole_rId276" DrawAspect="Content" ObjectID="_1046830671" r:id="rId276"/>
        </w:object>
      </w:r>
      <w:r>
        <w:rPr>
          <w:rFonts w:ascii="宋体" w:hAnsi="宋体" w:cs="宋体"/>
          <w:color w:val="000000"/>
        </w:rPr>
        <w:t>，</w:t>
      </w:r>
      <w:r>
        <w:rPr/>
        <w:object w:dxaOrig="859" w:dyaOrig="35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43.5pt;height:18pt" filled="f" o:ole="">
            <v:imagedata r:id="rId279" o:title=""/>
          </v:shape>
          <o:OLEObject Type="Embed" ProgID="" ShapeID="ole_rId278" DrawAspect="Content" ObjectID="_1784891709" r:id="rId278"/>
        </w:object>
      </w:r>
    </w:p>
    <w:p>
      <w:pPr>
        <w:pStyle w:val="Normal"/>
        <w:spacing w:lineRule="auto" w:line="360"/>
        <w:jc w:val="left"/>
        <w:textAlignment w:val="center"/>
        <w:rPr>
          <w:rFonts w:ascii="宋体" w:hAnsi="宋体" w:cs="宋体"/>
          <w:color w:val="000000"/>
        </w:rPr>
      </w:pPr>
      <w:r>
        <w:rPr>
          <w:rFonts w:ascii="宋体" w:hAnsi="宋体" w:cs="宋体"/>
          <w:color w:val="000000"/>
        </w:rPr>
        <w:t>联立以上式子并代入题给数据得</w:t>
      </w:r>
      <w:r>
        <w:rPr>
          <w:rFonts w:eastAsia="Times New Roman" w:cs="Times New Roman" w:ascii="Times New Roman" w:hAnsi="Times New Roman"/>
          <w:color w:val="000000"/>
        </w:rPr>
        <w:t>h=12.9cm</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）密封气体再经等压膨胀过程体积变为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3</w:t>
      </w:r>
      <w:r>
        <w:rPr>
          <w:rFonts w:ascii="宋体" w:hAnsi="宋体" w:cs="宋体"/>
          <w:color w:val="000000"/>
        </w:rPr>
        <w:t>，温度变为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，由盖一吕萨克定律有</w:t>
      </w:r>
    </w:p>
    <w:p>
      <w:pPr>
        <w:pStyle w:val="Normal"/>
        <w:spacing w:lineRule="auto" w:line="360"/>
        <w:jc w:val="center"/>
        <w:textAlignment w:val="center"/>
        <w:rPr>
          <w:color w:val="000000"/>
        </w:rPr>
      </w:pPr>
      <w:r>
        <w:rPr/>
        <w:object w:dxaOrig="800" w:dyaOrig="68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40.5pt;height:34.45pt" filled="f" o:ole="">
            <v:imagedata r:id="rId281" o:title=""/>
          </v:shape>
          <o:OLEObject Type="Embed" ProgID="" ShapeID="ole_rId280" DrawAspect="Content" ObjectID="_198462831" r:id="rId280"/>
        </w:object>
      </w:r>
    </w:p>
    <w:p>
      <w:pPr>
        <w:pStyle w:val="Normal"/>
        <w:spacing w:lineRule="auto" w:line="360"/>
        <w:jc w:val="left"/>
        <w:textAlignment w:val="center"/>
        <w:rPr>
          <w:rFonts w:ascii="宋体" w:hAnsi="宋体" w:cs="宋体"/>
          <w:color w:val="000000"/>
        </w:rPr>
      </w:pPr>
      <w:r>
        <w:rPr>
          <w:rFonts w:ascii="宋体" w:hAnsi="宋体" w:cs="宋体"/>
          <w:color w:val="000000"/>
        </w:rPr>
        <w:t>按题设条件有</w:t>
      </w:r>
    </w:p>
    <w:p>
      <w:pPr>
        <w:pStyle w:val="Normal"/>
        <w:spacing w:lineRule="auto" w:line="360"/>
        <w:jc w:val="center"/>
        <w:textAlignment w:val="center"/>
        <w:rPr>
          <w:color w:val="000000"/>
        </w:rPr>
      </w:pPr>
      <w:r>
        <w:rPr/>
        <w:object w:dxaOrig="1520" w:dyaOrig="36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76.45pt;height:17.95pt" filled="f" o:ole="">
            <v:imagedata r:id="rId283" o:title=""/>
          </v:shape>
          <o:OLEObject Type="Embed" ProgID="" ShapeID="ole_rId282" DrawAspect="Content" ObjectID="_2086290177" r:id="rId282"/>
        </w:object>
      </w:r>
    </w:p>
    <w:p>
      <w:pPr>
        <w:pStyle w:val="Normal"/>
        <w:spacing w:lineRule="auto" w:line="360"/>
        <w:jc w:val="left"/>
        <w:textAlignment w:val="center"/>
        <w:rPr>
          <w:rFonts w:ascii="宋体" w:hAnsi="宋体" w:cs="宋体"/>
          <w:color w:val="000000"/>
        </w:rPr>
      </w:pPr>
      <w:r>
        <w:rPr>
          <w:rFonts w:ascii="宋体" w:hAnsi="宋体" w:cs="宋体"/>
          <w:color w:val="000000"/>
        </w:rPr>
        <w:t>代入题给数据得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=363K</w:t>
      </w:r>
    </w:p>
    <w:p>
      <w:pPr>
        <w:pStyle w:val="Normal"/>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物理选修</w:t>
      </w:r>
      <w:r>
        <w:rPr>
          <w:rFonts w:eastAsia="Times New Roman" w:cs="Times New Roman" w:ascii="Times New Roman" w:hAnsi="Times New Roman"/>
          <w:b/>
          <w:color w:val="000000"/>
          <w:sz w:val="24"/>
        </w:rPr>
        <w:t>3–4]</w:t>
      </w:r>
    </w:p>
    <w:p>
      <w:pPr>
        <w:pStyle w:val="Normal"/>
        <w:spacing w:lineRule="auto" w:line="360"/>
        <w:jc w:val="left"/>
        <w:textAlignment w:val="center"/>
        <w:rPr>
          <w:rFonts w:ascii="宋体" w:hAnsi="宋体" w:cs="宋体"/>
          <w:color w:val="000000"/>
        </w:rPr>
      </w:pPr>
      <w:r>
        <w:rPr>
          <w:color w:val="000000"/>
        </w:rPr>
        <w:t>15.</w:t>
      </w:r>
      <w:r>
        <w:rPr>
          <w:rFonts w:ascii="宋体" w:hAnsi="宋体" w:cs="宋体"/>
          <w:color w:val="000000"/>
        </w:rPr>
        <w:t>如图，一列简谐横波平行于</w:t>
      </w:r>
      <w:r>
        <w:rPr>
          <w:rFonts w:eastAsia="Times New Roman" w:cs="Times New Roman" w:ascii="Times New Roman" w:hAnsi="Times New Roman"/>
          <w:i/>
          <w:color w:val="000000"/>
        </w:rPr>
        <w:t>x</w:t>
      </w:r>
      <w:r>
        <w:rPr>
          <w:rFonts w:ascii="宋体" w:hAnsi="宋体" w:cs="宋体"/>
          <w:color w:val="000000"/>
        </w:rPr>
        <w:t>轴传播，图中的实线和虚线分别为</w:t>
      </w:r>
      <w:r>
        <w:rPr>
          <w:rFonts w:eastAsia="Times New Roman" w:cs="Times New Roman" w:ascii="Times New Roman" w:hAnsi="Times New Roman"/>
          <w:i/>
          <w:color w:val="000000"/>
        </w:rPr>
        <w:t>t</w:t>
      </w:r>
      <w:r>
        <w:rPr>
          <w:rFonts w:eastAsia="Times New Roman" w:cs="Times New Roman" w:ascii="Times New Roman" w:hAnsi="Times New Roman"/>
          <w:color w:val="000000"/>
        </w:rPr>
        <w:t>=0</w:t>
      </w:r>
      <w:r>
        <w:rPr>
          <w:rFonts w:ascii="宋体" w:hAnsi="宋体" w:cs="宋体"/>
          <w:color w:val="000000"/>
        </w:rPr>
        <w:t>和</w:t>
      </w:r>
      <w:r>
        <w:rPr>
          <w:rFonts w:eastAsia="Times New Roman" w:cs="Times New Roman" w:ascii="Times New Roman" w:hAnsi="Times New Roman"/>
          <w:i/>
          <w:color w:val="000000"/>
        </w:rPr>
        <w:t>t</w:t>
      </w:r>
      <w:r>
        <w:rPr>
          <w:rFonts w:eastAsia="Times New Roman" w:cs="Times New Roman" w:ascii="Times New Roman" w:hAnsi="Times New Roman"/>
          <w:color w:val="000000"/>
        </w:rPr>
        <w:t>=0.1 s</w:t>
      </w:r>
      <w:r>
        <w:rPr>
          <w:rFonts w:ascii="宋体" w:hAnsi="宋体" w:cs="宋体"/>
          <w:color w:val="000000"/>
        </w:rPr>
        <w:t>时的波形图。已知平衡位置在</w:t>
      </w:r>
      <w:r>
        <w:rPr>
          <w:rFonts w:eastAsia="Times New Roman" w:cs="Times New Roman" w:ascii="Times New Roman" w:hAnsi="Times New Roman"/>
          <w:i/>
          <w:color w:val="000000"/>
        </w:rPr>
        <w:t>x</w:t>
      </w:r>
      <w:r>
        <w:rPr>
          <w:rFonts w:eastAsia="Times New Roman" w:cs="Times New Roman" w:ascii="Times New Roman" w:hAnsi="Times New Roman"/>
          <w:color w:val="000000"/>
        </w:rPr>
        <w:t>=6 m</w:t>
      </w:r>
      <w:r>
        <w:rPr>
          <w:rFonts w:ascii="宋体" w:hAnsi="宋体" w:cs="宋体"/>
          <w:color w:val="000000"/>
        </w:rPr>
        <w:t>处的质点，在</w:t>
      </w:r>
      <w:r>
        <w:rPr>
          <w:rFonts w:eastAsia="Times New Roman" w:cs="Times New Roman" w:ascii="Times New Roman" w:hAnsi="Times New Roman"/>
          <w:color w:val="000000"/>
        </w:rPr>
        <w:t>0</w:t>
      </w:r>
      <w:r>
        <w:rPr>
          <w:rFonts w:ascii="宋体" w:hAnsi="宋体" w:cs="宋体"/>
          <w:color w:val="000000"/>
        </w:rPr>
        <w:t>到</w:t>
      </w:r>
      <w:r>
        <w:rPr>
          <w:rFonts w:eastAsia="Times New Roman" w:cs="Times New Roman" w:ascii="Times New Roman" w:hAnsi="Times New Roman"/>
          <w:color w:val="000000"/>
        </w:rPr>
        <w:t>0.1s</w:t>
      </w:r>
      <w:r>
        <w:rPr>
          <w:rFonts w:ascii="宋体" w:hAnsi="宋体" w:cs="宋体"/>
          <w:color w:val="000000"/>
        </w:rPr>
        <w:t>时间内运动方向不变。这列简谐波的周期为</w:t>
      </w:r>
      <w:r>
        <w:rPr>
          <w:rFonts w:eastAsia="Times New Roman" w:cs="Times New Roman" w:ascii="Times New Roman" w:hAnsi="Times New Roman"/>
          <w:color w:val="000000"/>
        </w:rPr>
        <w:t>_____s</w:t>
      </w:r>
      <w:r>
        <w:rPr>
          <w:rFonts w:ascii="宋体" w:hAnsi="宋体" w:cs="宋体"/>
          <w:color w:val="000000"/>
        </w:rPr>
        <w:t>，波速为</w:t>
      </w:r>
      <w:r>
        <w:rPr>
          <w:rFonts w:eastAsia="Times New Roman" w:cs="Times New Roman" w:ascii="Times New Roman" w:hAnsi="Times New Roman"/>
          <w:color w:val="000000"/>
        </w:rPr>
        <w:t>_____m/s</w:t>
      </w:r>
      <w:r>
        <w:rPr>
          <w:rFonts w:ascii="宋体" w:hAnsi="宋体" w:cs="宋体"/>
          <w:color w:val="000000"/>
        </w:rPr>
        <w:t>，传播方向沿</w:t>
      </w:r>
      <w:r>
        <w:rPr>
          <w:rFonts w:eastAsia="Times New Roman" w:cs="Times New Roman" w:ascii="Times New Roman" w:hAnsi="Times New Roman"/>
          <w:i/>
          <w:color w:val="000000"/>
        </w:rPr>
        <w:t>x</w:t>
      </w:r>
      <w:r>
        <w:rPr>
          <w:rFonts w:ascii="宋体" w:hAnsi="宋体" w:cs="宋体"/>
          <w:color w:val="000000"/>
        </w:rPr>
        <w:t>轴</w:t>
      </w:r>
      <w:r>
        <w:rPr>
          <w:rFonts w:eastAsia="Times New Roman" w:cs="Times New Roman" w:ascii="Times New Roman" w:hAnsi="Times New Roman"/>
          <w:color w:val="000000"/>
        </w:rPr>
        <w:t>_____</w:t>
      </w:r>
      <w:r>
        <w:rPr>
          <w:rFonts w:ascii="宋体" w:hAnsi="宋体" w:cs="宋体"/>
          <w:color w:val="000000"/>
        </w:rPr>
        <w:t>（填“正方向”或“负方向”）。</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2647315" cy="1151890"/>
            <wp:effectExtent l="0" t="0" r="0" b="0"/>
            <wp:docPr id="23" name="图片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3" descr=""/>
                    <pic:cNvPicPr>
                      <a:picLocks noChangeAspect="1" noChangeArrowheads="1"/>
                    </pic:cNvPicPr>
                  </pic:nvPicPr>
                  <pic:blipFill>
                    <a:blip r:embed="rId284"/>
                    <a:srcRect l="-6" t="-14" r="-6" b="-14"/>
                    <a:stretch>
                      <a:fillRect/>
                    </a:stretch>
                  </pic:blipFill>
                  <pic:spPr bwMode="auto">
                    <a:xfrm>
                      <a:off x="0" y="0"/>
                      <a:ext cx="2647315" cy="1151890"/>
                    </a:xfrm>
                    <a:prstGeom prst="rect">
                      <a:avLst/>
                    </a:prstGeom>
                  </pic:spPr>
                </pic:pic>
              </a:graphicData>
            </a:graphic>
          </wp:inline>
        </w:drawing>
      </w:r>
    </w:p>
    <w:p>
      <w:pPr>
        <w:pStyle w:val="Normal"/>
        <w:spacing w:lineRule="auto" w:line="360"/>
        <w:textAlignment w:val="center"/>
        <w:rPr>
          <w:rFonts w:ascii="宋体" w:hAnsi="宋体" w:cs="宋体"/>
          <w:color w:val="000000"/>
        </w:rPr>
      </w:pPr>
      <w:r>
        <w:rPr>
          <w:color w:val="2E75B6"/>
        </w:rPr>
        <w:t>【答案】</w:t>
      </w:r>
      <w:r>
        <w:rPr>
          <w:rFonts w:cs="Calibri" w:eastAsia="Calibri"/>
          <w:color w:val="000000"/>
        </w:rPr>
        <w:t xml:space="preserve">    </w:t>
      </w:r>
      <w:r>
        <w:rPr>
          <w:color w:val="000000"/>
        </w:rPr>
        <w:t xml:space="preserve">(1). </w:t>
      </w:r>
      <w:r>
        <w:rPr/>
        <w:object w:dxaOrig="379" w:dyaOrig="279">
          <v:shapetype id="_x0000_tole_rId285" coordsize="21600,21600" o:spt="ole_rId2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 type="_x0000_tole_rId285" style="width:21.55pt;height:13.85pt" filled="f" o:ole="">
            <v:imagedata r:id="rId286" o:title=""/>
          </v:shape>
          <o:OLEObject Type="Embed" ProgID="" ShapeID="ole_rId285" DrawAspect="Content" ObjectID="_954597569" r:id="rId285"/>
        </w:object>
      </w:r>
      <w:r>
        <w:rPr>
          <w:color w:val="000000"/>
        </w:rPr>
        <w:t xml:space="preserve">    (2). </w:t>
      </w:r>
      <w:r>
        <w:rPr/>
        <w:object w:dxaOrig="279" w:dyaOrig="279">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14.15pt;height:14.15pt" filled="f" o:ole="">
            <v:imagedata r:id="rId288" o:title=""/>
          </v:shape>
          <o:OLEObject Type="Embed" ProgID="" ShapeID="ole_rId287" DrawAspect="Content" ObjectID="_1989273937" r:id="rId287"/>
        </w:object>
      </w:r>
      <w:r>
        <w:rPr>
          <w:color w:val="000000"/>
        </w:rPr>
        <w:t xml:space="preserve">    (3). </w:t>
      </w:r>
      <w:r>
        <w:rPr>
          <w:rFonts w:ascii="宋体" w:hAnsi="宋体" w:cs="宋体"/>
          <w:color w:val="000000"/>
        </w:rPr>
        <w:t>负方向</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因为</w:t>
      </w:r>
      <w:r>
        <w:rPr/>
        <w:object w:dxaOrig="739" w:dyaOrig="279">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37.1pt;height:13.85pt" filled="f" o:ole="">
            <v:imagedata r:id="rId290" o:title=""/>
          </v:shape>
          <o:OLEObject Type="Embed" ProgID="" ShapeID="ole_rId289" DrawAspect="Content" ObjectID="_1918028785" r:id="rId289"/>
        </w:object>
      </w:r>
      <w:r>
        <w:rPr>
          <w:rFonts w:ascii="宋体" w:hAnsi="宋体" w:cs="宋体"/>
          <w:color w:val="000000"/>
        </w:rPr>
        <w:t>处的质点在</w:t>
      </w:r>
      <w:r>
        <w:rPr/>
        <w:object w:dxaOrig="800" w:dyaOrig="279">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39.95pt;height:13.95pt" filled="f" o:ole="">
            <v:imagedata r:id="rId292" o:title=""/>
          </v:shape>
          <o:OLEObject Type="Embed" ProgID="" ShapeID="ole_rId291" DrawAspect="Content" ObjectID="_1430932973" r:id="rId291"/>
        </w:object>
      </w:r>
      <w:r>
        <w:rPr>
          <w:rFonts w:ascii="宋体" w:hAnsi="宋体" w:cs="宋体"/>
          <w:color w:val="000000"/>
        </w:rPr>
        <w:t>内运动方向不变，所以该处质点从正向位移最大处经过四分之一个周期向下运动至平衡位置处，即</w:t>
      </w:r>
    </w:p>
    <w:p>
      <w:pPr>
        <w:pStyle w:val="Normal"/>
        <w:spacing w:lineRule="auto" w:line="360"/>
        <w:jc w:val="center"/>
        <w:textAlignment w:val="center"/>
        <w:rPr>
          <w:color w:val="000000"/>
        </w:rPr>
      </w:pPr>
      <w:r>
        <w:rPr/>
        <w:object w:dxaOrig="1019" w:dyaOrig="62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51pt;height:30.7pt" filled="f" o:ole="">
            <v:imagedata r:id="rId294" o:title=""/>
          </v:shape>
          <o:OLEObject Type="Embed" ProgID="" ShapeID="ole_rId293" DrawAspect="Content" ObjectID="_239341718" r:id="rId293"/>
        </w:object>
      </w:r>
    </w:p>
    <w:p>
      <w:pPr>
        <w:pStyle w:val="Normal"/>
        <w:spacing w:lineRule="auto" w:line="360"/>
        <w:jc w:val="left"/>
        <w:textAlignment w:val="center"/>
        <w:rPr>
          <w:rFonts w:ascii="宋体" w:hAnsi="宋体" w:cs="宋体"/>
          <w:color w:val="000000"/>
        </w:rPr>
      </w:pPr>
      <w:r>
        <w:rPr>
          <w:rFonts w:ascii="宋体" w:hAnsi="宋体" w:cs="宋体"/>
          <w:color w:val="000000"/>
        </w:rPr>
        <w:t>解得周期为</w:t>
      </w:r>
      <w:r>
        <w:rPr/>
        <w:object w:dxaOrig="859" w:dyaOrig="279">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42.7pt;height:14.25pt" filled="f" o:ole="">
            <v:imagedata r:id="rId296" o:title=""/>
          </v:shape>
          <o:OLEObject Type="Embed" ProgID="" ShapeID="ole_rId295" DrawAspect="Content" ObjectID="_833081263" r:id="rId295"/>
        </w:object>
      </w:r>
      <w:r>
        <w:rPr>
          <w:rFonts w:ascii="宋体" w:hAnsi="宋体" w:cs="宋体"/>
          <w:color w:val="000000"/>
        </w:rPr>
        <w:t>，所以波速为</w:t>
      </w:r>
    </w:p>
    <w:p>
      <w:pPr>
        <w:pStyle w:val="Normal"/>
        <w:spacing w:lineRule="auto" w:line="360"/>
        <w:jc w:val="center"/>
        <w:textAlignment w:val="center"/>
        <w:rPr>
          <w:color w:val="000000"/>
        </w:rPr>
      </w:pPr>
      <w:r>
        <w:rPr/>
        <w:object w:dxaOrig="2079" w:dyaOrig="620">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104.25pt;height:30.7pt" filled="f" o:ole="">
            <v:imagedata r:id="rId298" o:title=""/>
          </v:shape>
          <o:OLEObject Type="Embed" ProgID="" ShapeID="ole_rId297" DrawAspect="Content" ObjectID="_1218827834" r:id="rId297"/>
        </w:object>
      </w:r>
    </w:p>
    <w:p>
      <w:pPr>
        <w:pStyle w:val="Normal"/>
        <w:spacing w:lineRule="auto" w:line="360"/>
        <w:jc w:val="left"/>
        <w:textAlignment w:val="center"/>
        <w:rPr>
          <w:rFonts w:ascii="宋体" w:hAnsi="宋体" w:cs="宋体"/>
          <w:color w:val="000000"/>
        </w:rPr>
      </w:pPr>
      <w:r>
        <w:rPr>
          <w:rFonts w:ascii="宋体" w:hAnsi="宋体" w:cs="宋体"/>
          <w:color w:val="000000"/>
        </w:rPr>
        <w:t>在虚线上，</w:t>
      </w:r>
      <w:r>
        <w:rPr/>
        <w:object w:dxaOrig="739" w:dyaOrig="27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37.1pt;height:13.85pt" filled="f" o:ole="">
            <v:imagedata r:id="rId300" o:title=""/>
          </v:shape>
          <o:OLEObject Type="Embed" ProgID="" ShapeID="ole_rId299" DrawAspect="Content" ObjectID="_1894918311" r:id="rId299"/>
        </w:object>
      </w:r>
      <w:r>
        <w:rPr>
          <w:rFonts w:ascii="宋体" w:hAnsi="宋体" w:cs="宋体"/>
          <w:color w:val="000000"/>
        </w:rPr>
        <w:t>处的质点向下运动，根据同侧法可知波沿</w:t>
      </w:r>
      <w:r>
        <w:rPr/>
        <w:object w:dxaOrig="200" w:dyaOrig="220">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9.75pt;height:11.2pt" filled="f" o:ole="">
            <v:imagedata r:id="rId302" o:title=""/>
          </v:shape>
          <o:OLEObject Type="Embed" ProgID="" ShapeID="ole_rId301" DrawAspect="Content" ObjectID="_777929142" r:id="rId301"/>
        </w:object>
      </w:r>
      <w:r>
        <w:rPr>
          <w:rFonts w:ascii="宋体" w:hAnsi="宋体" w:cs="宋体"/>
          <w:color w:val="000000"/>
        </w:rPr>
        <w:t>轴负方向传播。</w:t>
      </w:r>
    </w:p>
    <w:p>
      <w:pPr>
        <w:pStyle w:val="Normal"/>
        <w:spacing w:lineRule="auto" w:line="360"/>
        <w:jc w:val="left"/>
        <w:textAlignment w:val="center"/>
        <w:rPr>
          <w:rFonts w:ascii="宋体" w:hAnsi="宋体" w:cs="宋体"/>
          <w:color w:val="000000"/>
        </w:rPr>
      </w:pPr>
      <w:r>
        <w:rPr>
          <w:color w:val="000000"/>
        </w:rPr>
        <w:t>16.</w:t>
      </w:r>
      <w:r>
        <w:rPr>
          <w:rFonts w:ascii="宋体" w:hAnsi="宋体" w:cs="宋体"/>
          <w:color w:val="000000"/>
        </w:rPr>
        <w:t>如图，一折射率为</w:t>
      </w:r>
      <w:r>
        <w:rPr/>
        <w:object w:dxaOrig="360" w:dyaOrig="360">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17.95pt;height:17.95pt" filled="f" o:ole="">
            <v:imagedata r:id="rId304" o:title=""/>
          </v:shape>
          <o:OLEObject Type="Embed" ProgID="" ShapeID="ole_rId303" DrawAspect="Content" ObjectID="_1310423865" r:id="rId303"/>
        </w:object>
      </w:r>
      <w:r>
        <w:rPr>
          <w:rFonts w:ascii="宋体" w:hAnsi="宋体" w:cs="宋体"/>
          <w:color w:val="000000"/>
        </w:rPr>
        <w:t>的材料制作的三棱镜，其横截面为直角三角形</w:t>
      </w:r>
      <w:r>
        <w:rPr>
          <w:rFonts w:eastAsia="Times New Roman" w:cs="Times New Roman" w:ascii="Times New Roman" w:hAnsi="Times New Roman"/>
          <w:i/>
          <w:color w:val="000000"/>
        </w:rPr>
        <w:t>ABC</w:t>
      </w:r>
      <w:r>
        <w:rPr>
          <w:rFonts w:ascii="宋体" w:hAnsi="宋体" w:cs="宋体"/>
          <w:color w:val="000000"/>
        </w:rPr>
        <w:t>，∠</w:t>
      </w:r>
      <w:r>
        <w:rPr>
          <w:rFonts w:eastAsia="Times New Roman" w:cs="Times New Roman" w:ascii="Times New Roman" w:hAnsi="Times New Roman"/>
          <w:i/>
          <w:color w:val="000000"/>
        </w:rPr>
        <w:t>A</w:t>
      </w:r>
      <w:r>
        <w:rPr>
          <w:rFonts w:eastAsia="Times New Roman" w:cs="Times New Roman" w:ascii="Times New Roman" w:hAnsi="Times New Roman"/>
          <w:color w:val="000000"/>
        </w:rPr>
        <w:t>=90°</w:t>
      </w:r>
      <w:r>
        <w:rPr>
          <w:rFonts w:ascii="宋体" w:hAnsi="宋体" w:cs="宋体"/>
          <w:color w:val="000000"/>
        </w:rPr>
        <w:t>，∠</w:t>
      </w:r>
      <w:r>
        <w:rPr>
          <w:rFonts w:eastAsia="Times New Roman" w:cs="Times New Roman" w:ascii="Times New Roman" w:hAnsi="Times New Roman"/>
          <w:i/>
          <w:color w:val="000000"/>
        </w:rPr>
        <w:t>B</w:t>
      </w:r>
      <w:r>
        <w:rPr>
          <w:rFonts w:eastAsia="Times New Roman" w:cs="Times New Roman" w:ascii="Times New Roman" w:hAnsi="Times New Roman"/>
          <w:color w:val="000000"/>
        </w:rPr>
        <w:t>=30°</w:t>
      </w:r>
      <w:r>
        <w:rPr>
          <w:rFonts w:ascii="宋体" w:hAnsi="宋体" w:cs="宋体"/>
          <w:color w:val="000000"/>
        </w:rPr>
        <w:t>。一束平行光平行于</w:t>
      </w:r>
      <w:r>
        <w:rPr>
          <w:rFonts w:eastAsia="Times New Roman" w:cs="Times New Roman" w:ascii="Times New Roman" w:hAnsi="Times New Roman"/>
          <w:i/>
          <w:color w:val="000000"/>
        </w:rPr>
        <w:t>BC</w:t>
      </w:r>
      <w:r>
        <w:rPr>
          <w:rFonts w:ascii="宋体" w:hAnsi="宋体" w:cs="宋体"/>
          <w:color w:val="000000"/>
        </w:rPr>
        <w:t>边从</w:t>
      </w:r>
      <w:r>
        <w:rPr>
          <w:rFonts w:eastAsia="Times New Roman" w:cs="Times New Roman" w:ascii="Times New Roman" w:hAnsi="Times New Roman"/>
          <w:i/>
          <w:color w:val="000000"/>
        </w:rPr>
        <w:t>AB</w:t>
      </w:r>
      <w:r>
        <w:rPr>
          <w:rFonts w:ascii="宋体" w:hAnsi="宋体" w:cs="宋体"/>
          <w:color w:val="000000"/>
        </w:rPr>
        <w:t>边射入棱镜，不计光线在棱镜内的多次反射，求</w:t>
      </w:r>
      <w:r>
        <w:rPr>
          <w:rFonts w:eastAsia="Times New Roman" w:cs="Times New Roman" w:ascii="Times New Roman" w:hAnsi="Times New Roman"/>
          <w:i/>
          <w:color w:val="000000"/>
        </w:rPr>
        <w:t>AC</w:t>
      </w:r>
      <w:r>
        <w:rPr>
          <w:rFonts w:ascii="宋体" w:hAnsi="宋体" w:cs="宋体"/>
          <w:color w:val="000000"/>
        </w:rPr>
        <w:t>边与</w:t>
      </w:r>
      <w:r>
        <w:rPr>
          <w:rFonts w:eastAsia="Times New Roman" w:cs="Times New Roman" w:ascii="Times New Roman" w:hAnsi="Times New Roman"/>
          <w:i/>
          <w:color w:val="000000"/>
        </w:rPr>
        <w:t>BC</w:t>
      </w:r>
      <w:r>
        <w:rPr>
          <w:rFonts w:ascii="宋体" w:hAnsi="宋体" w:cs="宋体"/>
          <w:color w:val="000000"/>
        </w:rPr>
        <w:t>边上有光出射区域的长度的比值。</w:t>
      </w:r>
    </w:p>
    <w:p>
      <w:pPr>
        <w:pStyle w:val="Normal"/>
        <w:spacing w:lineRule="auto" w:line="360"/>
        <w:jc w:val="left"/>
        <w:textAlignment w:val="center"/>
        <w:rPr>
          <w:color w:val="000000"/>
        </w:rPr>
      </w:pPr>
      <w:r>
        <w:rPr>
          <w:rFonts w:cs="宋体" w:ascii="宋体" w:hAnsi="宋体"/>
          <w:color w:val="000000"/>
        </w:rPr>
        <w:drawing>
          <wp:inline distT="0" distB="0" distL="0" distR="0">
            <wp:extent cx="3047365" cy="1333500"/>
            <wp:effectExtent l="0" t="0" r="0" b="0"/>
            <wp:docPr id="24"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4" descr=""/>
                    <pic:cNvPicPr>
                      <a:picLocks noChangeAspect="1" noChangeArrowheads="1"/>
                    </pic:cNvPicPr>
                  </pic:nvPicPr>
                  <pic:blipFill>
                    <a:blip r:embed="rId305"/>
                    <a:srcRect l="-6" t="-15" r="-6" b="-15"/>
                    <a:stretch>
                      <a:fillRect/>
                    </a:stretch>
                  </pic:blipFill>
                  <pic:spPr bwMode="auto">
                    <a:xfrm>
                      <a:off x="0" y="0"/>
                      <a:ext cx="3047365" cy="133350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2</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设从</w:t>
      </w:r>
      <w:r>
        <w:rPr/>
        <w:object w:dxaOrig="260" w:dyaOrig="26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12.5pt;height:12.5pt" filled="f" o:ole="">
            <v:imagedata r:id="rId307" o:title=""/>
          </v:shape>
          <o:OLEObject Type="Embed" ProgID="" ShapeID="ole_rId306" DrawAspect="Content" ObjectID="_1602050405" r:id="rId306"/>
        </w:object>
      </w:r>
      <w:r>
        <w:rPr>
          <w:rFonts w:ascii="宋体" w:hAnsi="宋体" w:cs="宋体"/>
          <w:color w:val="000000"/>
        </w:rPr>
        <w:t>点入射</w:t>
      </w:r>
      <w:r>
        <w:rPr>
          <w:rFonts w:ascii="宋体" w:hAnsi="宋体" w:cs="宋体"/>
          <w:color w:val="000000"/>
        </w:rPr>
        <w:drawing>
          <wp:inline distT="0" distB="0" distL="0" distR="0">
            <wp:extent cx="133350" cy="177165"/>
            <wp:effectExtent l="0" t="0" r="0" b="0"/>
            <wp:docPr id="25" name="图片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6" descr=""/>
                    <pic:cNvPicPr>
                      <a:picLocks noChangeAspect="1" noChangeArrowheads="1"/>
                    </pic:cNvPicPr>
                  </pic:nvPicPr>
                  <pic:blipFill>
                    <a:blip r:embed="rId30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光线经折射后恰好射向</w:t>
      </w:r>
      <w:r>
        <w:rPr/>
        <w:object w:dxaOrig="243" w:dyaOrig="283">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11.85pt;height:14.4pt" filled="f" o:ole="">
            <v:imagedata r:id="rId310" o:title=""/>
          </v:shape>
          <o:OLEObject Type="Embed" ProgID="" ShapeID="ole_rId309" DrawAspect="Content" ObjectID="_1092314348" r:id="rId309"/>
        </w:object>
      </w:r>
      <w:r>
        <w:rPr>
          <w:rFonts w:ascii="宋体" w:hAnsi="宋体" w:cs="宋体"/>
          <w:color w:val="000000"/>
        </w:rPr>
        <w:t>点，光在</w:t>
      </w:r>
      <w:r>
        <w:rPr/>
        <w:object w:dxaOrig="400" w:dyaOrig="260">
          <v:shapetype id="_x0000_tole_rId311" coordsize="21600,21600" o:spt="ole_rId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1" type="_x0000_tole_rId311" style="width:20.15pt;height:13.05pt" filled="f" o:ole="">
            <v:imagedata r:id="rId312" o:title=""/>
          </v:shape>
          <o:OLEObject Type="Embed" ProgID="" ShapeID="ole_rId311" DrawAspect="Content" ObjectID="_1934706974" r:id="rId311"/>
        </w:object>
      </w:r>
      <w:r>
        <w:rPr>
          <w:rFonts w:ascii="宋体" w:hAnsi="宋体" w:cs="宋体"/>
          <w:color w:val="000000"/>
        </w:rPr>
        <w:t>边上的入射角为</w:t>
      </w:r>
      <w:r>
        <w:rPr/>
        <w:object w:dxaOrig="240" w:dyaOrig="36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11.95pt;height:17.95pt" filled="f" o:ole="">
            <v:imagedata r:id="rId314" o:title=""/>
          </v:shape>
          <o:OLEObject Type="Embed" ProgID="" ShapeID="ole_rId313" DrawAspect="Content" ObjectID="_2087589814" r:id="rId313"/>
        </w:object>
      </w:r>
      <w:r>
        <w:rPr>
          <w:rFonts w:ascii="宋体" w:hAnsi="宋体" w:cs="宋体"/>
          <w:color w:val="000000"/>
        </w:rPr>
        <w:t>，折射角为</w:t>
      </w:r>
      <w:r>
        <w:rPr/>
        <w:object w:dxaOrig="260" w:dyaOrig="361">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12.75pt;height:18pt" filled="f" o:ole="">
            <v:imagedata r:id="rId316" o:title=""/>
          </v:shape>
          <o:OLEObject Type="Embed" ProgID="" ShapeID="ole_rId315" DrawAspect="Content" ObjectID="_1735608000" r:id="rId315"/>
        </w:object>
      </w:r>
      <w:r>
        <w:rPr>
          <w:rFonts w:ascii="宋体" w:hAnsi="宋体" w:cs="宋体"/>
          <w:color w:val="000000"/>
        </w:rPr>
        <w:t>，如图所示</w:t>
      </w:r>
    </w:p>
    <w:p>
      <w:pPr>
        <w:pStyle w:val="Normal"/>
        <w:spacing w:lineRule="auto" w:line="360"/>
        <w:jc w:val="left"/>
        <w:textAlignment w:val="center"/>
        <w:rPr>
          <w:color w:val="000000"/>
        </w:rPr>
      </w:pPr>
      <w:r>
        <w:rPr>
          <w:color w:val="000000"/>
        </w:rPr>
        <w:drawing>
          <wp:inline distT="0" distB="0" distL="0" distR="0">
            <wp:extent cx="3267075" cy="1619250"/>
            <wp:effectExtent l="0" t="0" r="0" b="0"/>
            <wp:docPr id="26" name="图片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1" descr=""/>
                    <pic:cNvPicPr>
                      <a:picLocks noChangeAspect="1" noChangeArrowheads="1"/>
                    </pic:cNvPicPr>
                  </pic:nvPicPr>
                  <pic:blipFill>
                    <a:blip r:embed="rId317"/>
                    <a:srcRect l="-9" t="-18" r="-9" b="-18"/>
                    <a:stretch>
                      <a:fillRect/>
                    </a:stretch>
                  </pic:blipFill>
                  <pic:spPr bwMode="auto">
                    <a:xfrm>
                      <a:off x="0" y="0"/>
                      <a:ext cx="3267075" cy="16192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由折射定律有</w:t>
      </w:r>
    </w:p>
    <w:p>
      <w:pPr>
        <w:pStyle w:val="Normal"/>
        <w:spacing w:lineRule="auto" w:line="360"/>
        <w:jc w:val="left"/>
        <w:textAlignment w:val="center"/>
        <w:rPr>
          <w:color w:val="000000"/>
        </w:rPr>
      </w:pPr>
      <w:r>
        <w:rPr/>
        <w:object w:dxaOrig="1460" w:dyaOrig="36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73pt;height:17.95pt" filled="f" o:ole="">
            <v:imagedata r:id="rId319" o:title=""/>
          </v:shape>
          <o:OLEObject Type="Embed" ProgID="" ShapeID="ole_rId318" DrawAspect="Content" ObjectID="_1975942398" r:id="rId318"/>
        </w:object>
      </w:r>
    </w:p>
    <w:p>
      <w:pPr>
        <w:pStyle w:val="Normal"/>
        <w:spacing w:lineRule="auto" w:line="360"/>
        <w:jc w:val="left"/>
        <w:textAlignment w:val="center"/>
        <w:rPr>
          <w:rFonts w:ascii="宋体" w:hAnsi="宋体" w:cs="宋体"/>
          <w:color w:val="000000"/>
        </w:rPr>
      </w:pPr>
      <w:r>
        <w:rPr>
          <w:rFonts w:ascii="宋体" w:hAnsi="宋体" w:cs="宋体"/>
          <w:color w:val="000000"/>
        </w:rPr>
        <w:t>设从</w:t>
      </w:r>
      <w:r>
        <w:rPr/>
        <w:object w:dxaOrig="401" w:dyaOrig="261">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20.05pt;height:13.1pt" filled="f" o:ole="">
            <v:imagedata r:id="rId321" o:title=""/>
          </v:shape>
          <o:OLEObject Type="Embed" ProgID="" ShapeID="ole_rId320" DrawAspect="Content" ObjectID="_1929186303" r:id="rId320"/>
        </w:object>
      </w:r>
      <w:r>
        <w:rPr>
          <w:rFonts w:ascii="宋体" w:hAnsi="宋体" w:cs="宋体"/>
          <w:color w:val="000000"/>
        </w:rPr>
        <w:t>范围入射的光折射后在</w:t>
      </w:r>
      <w:r>
        <w:rPr/>
        <w:object w:dxaOrig="400" w:dyaOrig="27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20.15pt;height:13.95pt" filled="f" o:ole="">
            <v:imagedata r:id="rId323" o:title=""/>
          </v:shape>
          <o:OLEObject Type="Embed" ProgID="" ShapeID="ole_rId322" DrawAspect="Content" ObjectID="_1311920972" r:id="rId322"/>
        </w:object>
      </w:r>
      <w:r>
        <w:rPr>
          <w:rFonts w:ascii="宋体" w:hAnsi="宋体" w:cs="宋体"/>
          <w:color w:val="000000"/>
        </w:rPr>
        <w:t>边上的入射角为</w:t>
      </w:r>
      <w:r>
        <w:rPr/>
        <w:object w:dxaOrig="260" w:dyaOrig="279">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3pt;height:14.5pt" filled="f" o:ole="">
            <v:imagedata r:id="rId325" o:title=""/>
          </v:shape>
          <o:OLEObject Type="Embed" ProgID="" ShapeID="ole_rId324" DrawAspect="Content" ObjectID="_1827997315" r:id="rId324"/>
        </w:object>
      </w:r>
      <w:r>
        <w:rPr>
          <w:rFonts w:ascii="宋体" w:hAnsi="宋体" w:cs="宋体"/>
          <w:color w:val="000000"/>
        </w:rPr>
        <w:t>，由几何关系有</w:t>
      </w:r>
    </w:p>
    <w:p>
      <w:pPr>
        <w:pStyle w:val="Normal"/>
        <w:spacing w:lineRule="auto" w:line="360"/>
        <w:jc w:val="left"/>
        <w:textAlignment w:val="center"/>
        <w:rPr>
          <w:color w:val="000000"/>
        </w:rPr>
      </w:pPr>
      <w:r>
        <w:rPr/>
        <w:object w:dxaOrig="1219" w:dyaOrig="36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61pt;height:17.95pt" filled="f" o:ole="">
            <v:imagedata r:id="rId327" o:title=""/>
          </v:shape>
          <o:OLEObject Type="Embed" ProgID="" ShapeID="ole_rId326" DrawAspect="Content" ObjectID="_1468711597" r:id="rId326"/>
        </w:object>
      </w:r>
    </w:p>
    <w:p>
      <w:pPr>
        <w:pStyle w:val="Normal"/>
        <w:spacing w:lineRule="auto" w:line="360"/>
        <w:jc w:val="left"/>
        <w:textAlignment w:val="center"/>
        <w:rPr>
          <w:rFonts w:ascii="宋体" w:hAnsi="宋体" w:cs="宋体"/>
          <w:color w:val="000000"/>
        </w:rPr>
      </w:pPr>
      <w:r>
        <w:rPr>
          <w:rFonts w:ascii="宋体" w:hAnsi="宋体" w:cs="宋体"/>
          <w:color w:val="000000"/>
        </w:rPr>
        <w:t>代入题中数据解得</w:t>
      </w:r>
    </w:p>
    <w:p>
      <w:pPr>
        <w:pStyle w:val="Normal"/>
        <w:spacing w:lineRule="auto" w:line="360"/>
        <w:jc w:val="left"/>
        <w:textAlignment w:val="center"/>
        <w:rPr>
          <w:color w:val="000000"/>
        </w:rPr>
      </w:pPr>
      <w:r>
        <w:rPr/>
        <w:object w:dxaOrig="859" w:dyaOrig="359">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43.35pt;height:18pt" filled="f" o:ole="">
            <v:imagedata r:id="rId329" o:title=""/>
          </v:shape>
          <o:OLEObject Type="Embed" ProgID="" ShapeID="ole_rId328" DrawAspect="Content" ObjectID="_64140869" r:id="rId328"/>
        </w:object>
      </w:r>
    </w:p>
    <w:p>
      <w:pPr>
        <w:pStyle w:val="Normal"/>
        <w:spacing w:lineRule="auto" w:line="360"/>
        <w:jc w:val="left"/>
        <w:textAlignment w:val="center"/>
        <w:rPr>
          <w:color w:val="000000"/>
        </w:rPr>
      </w:pPr>
      <w:r>
        <w:rPr/>
        <w:object w:dxaOrig="1039" w:dyaOrig="279">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52pt;height:14.45pt" filled="f" o:ole="">
            <v:imagedata r:id="rId331" o:title=""/>
          </v:shape>
          <o:OLEObject Type="Embed" ProgID="" ShapeID="ole_rId330" DrawAspect="Content" ObjectID="_501180760" r:id="rId330"/>
        </w:object>
      </w:r>
    </w:p>
    <w:p>
      <w:pPr>
        <w:pStyle w:val="Normal"/>
        <w:spacing w:lineRule="auto" w:line="360"/>
        <w:jc w:val="left"/>
        <w:textAlignment w:val="center"/>
        <w:rPr>
          <w:rFonts w:ascii="宋体" w:hAnsi="宋体" w:cs="宋体"/>
          <w:color w:val="000000"/>
        </w:rPr>
      </w:pPr>
      <w:r>
        <w:rPr>
          <w:rFonts w:ascii="宋体" w:hAnsi="宋体" w:cs="宋体"/>
          <w:color w:val="000000"/>
        </w:rPr>
        <w:t>所以从</w:t>
      </w:r>
      <w:r>
        <w:rPr/>
        <w:object w:dxaOrig="401" w:dyaOrig="261">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20.05pt;height:13.1pt" filled="f" o:ole="">
            <v:imagedata r:id="rId333" o:title=""/>
          </v:shape>
          <o:OLEObject Type="Embed" ProgID="" ShapeID="ole_rId332" DrawAspect="Content" ObjectID="_1950367306" r:id="rId332"/>
        </w:object>
      </w:r>
      <w:r>
        <w:rPr>
          <w:rFonts w:ascii="宋体" w:hAnsi="宋体" w:cs="宋体"/>
          <w:color w:val="000000"/>
        </w:rPr>
        <w:t>范围入射的光折射后在</w:t>
      </w:r>
      <w:r>
        <w:rPr/>
        <w:object w:dxaOrig="400" w:dyaOrig="279">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20.15pt;height:13.95pt" filled="f" o:ole="">
            <v:imagedata r:id="rId335" o:title=""/>
          </v:shape>
          <o:OLEObject Type="Embed" ProgID="" ShapeID="ole_rId334" DrawAspect="Content" ObjectID="_772337447" r:id="rId334"/>
        </w:object>
      </w:r>
      <w:r>
        <w:rPr>
          <w:rFonts w:ascii="宋体" w:hAnsi="宋体" w:cs="宋体"/>
          <w:color w:val="000000"/>
        </w:rPr>
        <w:t>边上发生全反射，反射光线垂直射到</w:t>
      </w:r>
      <w:r>
        <w:rPr/>
        <w:object w:dxaOrig="419" w:dyaOrig="279">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21.25pt;height:14.2pt" filled="f" o:ole="">
            <v:imagedata r:id="rId337" o:title=""/>
          </v:shape>
          <o:OLEObject Type="Embed" ProgID="" ShapeID="ole_rId336" DrawAspect="Content" ObjectID="_1486379445" r:id="rId336"/>
        </w:object>
      </w:r>
      <w:r>
        <w:rPr>
          <w:rFonts w:ascii="宋体" w:hAnsi="宋体" w:cs="宋体"/>
          <w:color w:val="000000"/>
        </w:rPr>
        <w:t>边，</w:t>
      </w:r>
      <w:r>
        <w:rPr/>
        <w:object w:dxaOrig="419" w:dyaOrig="279">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21.25pt;height:14.2pt" filled="f" o:ole="">
            <v:imagedata r:id="rId339" o:title=""/>
          </v:shape>
          <o:OLEObject Type="Embed" ProgID="" ShapeID="ole_rId338" DrawAspect="Content" ObjectID="_1086369999" r:id="rId338"/>
        </w:object>
      </w:r>
      <w:r>
        <w:rPr>
          <w:rFonts w:ascii="宋体" w:hAnsi="宋体" w:cs="宋体"/>
          <w:color w:val="000000"/>
        </w:rPr>
        <w:t>边上全部有光射出。设从</w:t>
      </w:r>
      <w:r>
        <w:rPr/>
        <w:object w:dxaOrig="420" w:dyaOrig="26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21.2pt;height:12.95pt" filled="f" o:ole="">
            <v:imagedata r:id="rId341" o:title=""/>
          </v:shape>
          <o:OLEObject Type="Embed" ProgID="" ShapeID="ole_rId340" DrawAspect="Content" ObjectID="_731590407" r:id="rId340"/>
        </w:object>
      </w:r>
      <w:r>
        <w:rPr>
          <w:rFonts w:ascii="宋体" w:hAnsi="宋体" w:cs="宋体"/>
          <w:color w:val="000000"/>
        </w:rPr>
        <w:t>范围入射的光折射后在</w:t>
      </w:r>
      <w:r>
        <w:rPr/>
        <w:object w:dxaOrig="419" w:dyaOrig="279">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21.25pt;height:14.2pt" filled="f" o:ole="">
            <v:imagedata r:id="rId343" o:title=""/>
          </v:shape>
          <o:OLEObject Type="Embed" ProgID="" ShapeID="ole_rId342" DrawAspect="Content" ObjectID="_1861834578" r:id="rId342"/>
        </w:object>
      </w:r>
      <w:r>
        <w:rPr>
          <w:rFonts w:ascii="宋体" w:hAnsi="宋体" w:cs="宋体"/>
          <w:color w:val="000000"/>
        </w:rPr>
        <w:t>边上的入射角为</w:t>
      </w:r>
      <w:r>
        <w:rPr/>
        <w:object w:dxaOrig="320" w:dyaOrig="279">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15.95pt;height:14.45pt" filled="f" o:ole="">
            <v:imagedata r:id="rId345" o:title=""/>
          </v:shape>
          <o:OLEObject Type="Embed" ProgID="" ShapeID="ole_rId344" DrawAspect="Content" ObjectID="_1592026895" r:id="rId344"/>
        </w:object>
      </w:r>
      <w:r>
        <w:rPr>
          <w:rFonts w:ascii="宋体" w:hAnsi="宋体" w:cs="宋体"/>
          <w:color w:val="000000"/>
        </w:rPr>
        <w:t>，如图所示</w:t>
      </w:r>
    </w:p>
    <w:p>
      <w:pPr>
        <w:pStyle w:val="Normal"/>
        <w:spacing w:lineRule="auto" w:line="360"/>
        <w:jc w:val="left"/>
        <w:textAlignment w:val="center"/>
        <w:rPr>
          <w:color w:val="000000"/>
        </w:rPr>
      </w:pPr>
      <w:r>
        <w:rPr>
          <w:color w:val="000000"/>
        </w:rPr>
        <w:drawing>
          <wp:inline distT="0" distB="0" distL="0" distR="0">
            <wp:extent cx="3075940" cy="1656715"/>
            <wp:effectExtent l="0" t="0" r="0" b="0"/>
            <wp:docPr id="27"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6" descr=""/>
                    <pic:cNvPicPr>
                      <a:picLocks noChangeAspect="1" noChangeArrowheads="1"/>
                    </pic:cNvPicPr>
                  </pic:nvPicPr>
                  <pic:blipFill>
                    <a:blip r:embed="rId346"/>
                    <a:srcRect l="-10" t="-18" r="-10" b="-18"/>
                    <a:stretch>
                      <a:fillRect/>
                    </a:stretch>
                  </pic:blipFill>
                  <pic:spPr bwMode="auto">
                    <a:xfrm>
                      <a:off x="0" y="0"/>
                      <a:ext cx="3075940" cy="16567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由几何关系可知</w:t>
      </w:r>
    </w:p>
    <w:p>
      <w:pPr>
        <w:pStyle w:val="Normal"/>
        <w:spacing w:lineRule="auto" w:line="360"/>
        <w:jc w:val="left"/>
        <w:textAlignment w:val="center"/>
        <w:rPr>
          <w:color w:val="000000"/>
        </w:rPr>
      </w:pPr>
      <w:r>
        <w:rPr/>
        <w:object w:dxaOrig="1340" w:dyaOrig="36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67pt;height:17.95pt" filled="f" o:ole="">
            <v:imagedata r:id="rId348" o:title=""/>
          </v:shape>
          <o:OLEObject Type="Embed" ProgID="" ShapeID="ole_rId347" DrawAspect="Content" ObjectID="_1206668220" r:id="rId347"/>
        </w:object>
      </w:r>
    </w:p>
    <w:p>
      <w:pPr>
        <w:pStyle w:val="Normal"/>
        <w:spacing w:lineRule="auto" w:line="360"/>
        <w:jc w:val="left"/>
        <w:textAlignment w:val="center"/>
        <w:rPr>
          <w:rFonts w:ascii="宋体" w:hAnsi="宋体" w:cs="宋体"/>
          <w:color w:val="000000"/>
        </w:rPr>
      </w:pPr>
      <w:r>
        <w:rPr>
          <w:rFonts w:ascii="宋体" w:hAnsi="宋体" w:cs="宋体"/>
          <w:color w:val="000000"/>
        </w:rPr>
        <w:t>根据已知条件可知</w:t>
      </w:r>
    </w:p>
    <w:p>
      <w:pPr>
        <w:pStyle w:val="Normal"/>
        <w:spacing w:lineRule="auto" w:line="360"/>
        <w:jc w:val="left"/>
        <w:textAlignment w:val="center"/>
        <w:rPr>
          <w:color w:val="000000"/>
        </w:rPr>
      </w:pPr>
      <w:r>
        <w:rPr/>
        <w:object w:dxaOrig="1139" w:dyaOrig="279">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57pt;height:14.5pt" filled="f" o:ole="">
            <v:imagedata r:id="rId350" o:title=""/>
          </v:shape>
          <o:OLEObject Type="Embed" ProgID="" ShapeID="ole_rId349" DrawAspect="Content" ObjectID="_509121313" r:id="rId349"/>
        </w:object>
      </w:r>
    </w:p>
    <w:p>
      <w:pPr>
        <w:pStyle w:val="Normal"/>
        <w:spacing w:lineRule="auto" w:line="360"/>
        <w:jc w:val="left"/>
        <w:textAlignment w:val="center"/>
        <w:rPr>
          <w:rFonts w:ascii="宋体" w:hAnsi="宋体" w:cs="宋体"/>
          <w:color w:val="000000"/>
        </w:rPr>
      </w:pPr>
      <w:r>
        <w:rPr>
          <w:rFonts w:ascii="宋体" w:hAnsi="宋体" w:cs="宋体"/>
          <w:color w:val="000000"/>
        </w:rPr>
        <w:t>即从</w:t>
      </w:r>
      <w:r>
        <w:rPr/>
        <w:object w:dxaOrig="420" w:dyaOrig="26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21.2pt;height:12.95pt" filled="f" o:ole="">
            <v:imagedata r:id="rId352" o:title=""/>
          </v:shape>
          <o:OLEObject Type="Embed" ProgID="" ShapeID="ole_rId351" DrawAspect="Content" ObjectID="_952454419" r:id="rId351"/>
        </w:object>
      </w:r>
      <w:r>
        <w:rPr>
          <w:rFonts w:ascii="宋体" w:hAnsi="宋体" w:cs="宋体"/>
          <w:color w:val="000000"/>
        </w:rPr>
        <w:t>范围入射的光折射后在</w:t>
      </w:r>
      <w:r>
        <w:rPr/>
        <w:object w:dxaOrig="419" w:dyaOrig="279">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21.25pt;height:14.2pt" filled="f" o:ole="">
            <v:imagedata r:id="rId354" o:title=""/>
          </v:shape>
          <o:OLEObject Type="Embed" ProgID="" ShapeID="ole_rId353" DrawAspect="Content" ObjectID="_329729887" r:id="rId353"/>
        </w:object>
      </w:r>
      <w:r>
        <w:rPr>
          <w:rFonts w:ascii="宋体" w:hAnsi="宋体" w:cs="宋体"/>
          <w:color w:val="000000"/>
        </w:rPr>
        <w:t>边上发生全反射，反射光线垂直射到</w:t>
      </w:r>
      <w:r>
        <w:rPr/>
        <w:object w:dxaOrig="400" w:dyaOrig="27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20.15pt;height:13.95pt" filled="f" o:ole="">
            <v:imagedata r:id="rId356" o:title=""/>
          </v:shape>
          <o:OLEObject Type="Embed" ProgID="" ShapeID="ole_rId355" DrawAspect="Content" ObjectID="_636065939" r:id="rId355"/>
        </w:object>
      </w:r>
      <w:r>
        <w:rPr>
          <w:rFonts w:ascii="宋体" w:hAnsi="宋体" w:cs="宋体"/>
          <w:color w:val="000000"/>
        </w:rPr>
        <w:t>边上。设</w:t>
      </w:r>
      <w:r>
        <w:rPr/>
        <w:object w:dxaOrig="400" w:dyaOrig="279">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20.15pt;height:13.95pt" filled="f" o:ole="">
            <v:imagedata r:id="rId358" o:title=""/>
          </v:shape>
          <o:OLEObject Type="Embed" ProgID="" ShapeID="ole_rId357" DrawAspect="Content" ObjectID="_1661566782" r:id="rId357"/>
        </w:object>
      </w:r>
      <w:r>
        <w:rPr>
          <w:rFonts w:ascii="宋体" w:hAnsi="宋体" w:cs="宋体"/>
          <w:color w:val="000000"/>
        </w:rPr>
        <w:t>边上有光线射出的部分为</w:t>
      </w:r>
      <w:r>
        <w:rPr/>
        <w:object w:dxaOrig="400" w:dyaOrig="279">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20.2pt;height:14.2pt" filled="f" o:ole="">
            <v:imagedata r:id="rId360" o:title=""/>
          </v:shape>
          <o:OLEObject Type="Embed" ProgID="" ShapeID="ole_rId359" DrawAspect="Content" ObjectID="_501137339" r:id="rId359"/>
        </w:object>
      </w:r>
      <w:r>
        <w:rPr>
          <w:rFonts w:ascii="宋体" w:hAnsi="宋体" w:cs="宋体"/>
          <w:color w:val="000000"/>
        </w:rPr>
        <w:t>，由几何关系得</w:t>
      </w:r>
    </w:p>
    <w:p>
      <w:pPr>
        <w:pStyle w:val="Normal"/>
        <w:spacing w:lineRule="auto" w:line="360"/>
        <w:jc w:val="left"/>
        <w:textAlignment w:val="center"/>
        <w:rPr>
          <w:color w:val="000000"/>
        </w:rPr>
      </w:pPr>
      <w:r>
        <w:rPr/>
        <w:object w:dxaOrig="1820" w:dyaOrig="279">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91pt;height:14.45pt" filled="f" o:ole="">
            <v:imagedata r:id="rId362" o:title=""/>
          </v:shape>
          <o:OLEObject Type="Embed" ProgID="" ShapeID="ole_rId361" DrawAspect="Content" ObjectID="_1864698395" r:id="rId361"/>
        </w:object>
      </w:r>
    </w:p>
    <w:p>
      <w:pPr>
        <w:pStyle w:val="Normal"/>
        <w:spacing w:lineRule="auto" w:line="360"/>
        <w:jc w:val="left"/>
        <w:textAlignment w:val="center"/>
        <w:rPr>
          <w:rFonts w:ascii="宋体" w:hAnsi="宋体" w:cs="宋体"/>
          <w:color w:val="000000"/>
        </w:rPr>
      </w:pPr>
      <w:r>
        <w:rPr/>
        <w:object w:dxaOrig="419" w:dyaOrig="279">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21.25pt;height:14.2pt" filled="f" o:ole="">
            <v:imagedata r:id="rId364" o:title=""/>
          </v:shape>
          <o:OLEObject Type="Embed" ProgID="" ShapeID="ole_rId363" DrawAspect="Content" ObjectID="_219366878" r:id="rId363"/>
        </w:object>
      </w:r>
      <w:r>
        <w:rPr>
          <w:rFonts w:ascii="宋体" w:hAnsi="宋体" w:cs="宋体"/>
          <w:color w:val="000000"/>
        </w:rPr>
        <w:t>边与</w:t>
      </w:r>
      <w:r>
        <w:rPr/>
        <w:object w:dxaOrig="400" w:dyaOrig="279">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20.15pt;height:13.95pt" filled="f" o:ole="">
            <v:imagedata r:id="rId366" o:title=""/>
          </v:shape>
          <o:OLEObject Type="Embed" ProgID="" ShapeID="ole_rId365" DrawAspect="Content" ObjectID="_808334220" r:id="rId365"/>
        </w:object>
      </w:r>
      <w:r>
        <w:rPr>
          <w:rFonts w:ascii="宋体" w:hAnsi="宋体" w:cs="宋体"/>
          <w:color w:val="000000"/>
        </w:rPr>
        <w:t>边有光射出区域</w:t>
      </w:r>
      <w:r>
        <w:rPr>
          <w:rFonts w:ascii="宋体" w:hAnsi="宋体" w:cs="宋体"/>
          <w:color w:val="000000"/>
        </w:rPr>
        <w:drawing>
          <wp:inline distT="0" distB="0" distL="0" distR="0">
            <wp:extent cx="133350" cy="177165"/>
            <wp:effectExtent l="0" t="0" r="0" b="0"/>
            <wp:docPr id="28" name="图片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7" descr=""/>
                    <pic:cNvPicPr>
                      <a:picLocks noChangeAspect="1" noChangeArrowheads="1"/>
                    </pic:cNvPicPr>
                  </pic:nvPicPr>
                  <pic:blipFill>
                    <a:blip r:embed="rId36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长度比值为</w:t>
      </w:r>
    </w:p>
    <w:p>
      <w:pPr>
        <w:pStyle w:val="Normal"/>
        <w:spacing w:lineRule="auto" w:line="360"/>
        <w:jc w:val="left"/>
        <w:textAlignment w:val="center"/>
        <w:rPr>
          <w:color w:val="000000"/>
        </w:rPr>
      </w:pPr>
      <w:r>
        <w:rPr/>
        <w:object w:dxaOrig="720" w:dyaOrig="56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35.95pt;height:27.7pt" filled="f" o:ole="">
            <v:imagedata r:id="rId369" o:title=""/>
          </v:shape>
          <o:OLEObject Type="Embed" ProgID="" ShapeID="ole_rId368" DrawAspect="Content" ObjectID="_64485942" r:id="rId368"/>
        </w:object>
      </w:r>
    </w:p>
    <w:p>
      <w:pPr>
        <w:pStyle w:val="Normal"/>
        <w:ind w:firstLine="283"/>
        <w:jc w:val="left"/>
        <w:rPr>
          <w:color w:val="000000"/>
        </w:rPr>
      </w:pPr>
      <w:r>
        <w:rPr>
          <w:color w:val="000000"/>
        </w:rPr>
      </w:r>
    </w:p>
    <w:p>
      <w:pPr>
        <w:pStyle w:val="Normal"/>
        <w:ind w:firstLine="283"/>
        <w:jc w:val="left"/>
        <w:rPr>
          <w:color w:val="000000"/>
        </w:rPr>
      </w:pPr>
      <w:r>
        <w:rPr>
          <w:color w:val="000000"/>
        </w:rPr>
      </w:r>
    </w:p>
    <w:p>
      <w:pPr>
        <w:pStyle w:val="Normal"/>
        <w:ind w:firstLine="283"/>
        <w:jc w:val="left"/>
        <w:rPr>
          <w:color w:val="000000"/>
        </w:rPr>
      </w:pPr>
      <w:r>
        <w:rPr>
          <w:color w:val="000000"/>
        </w:rPr>
      </w:r>
    </w:p>
    <w:p>
      <w:pPr>
        <w:pStyle w:val="Normal"/>
        <w:rPr>
          <w:color w:val="000000"/>
        </w:rPr>
      </w:pPr>
      <w:r>
        <w:rPr>
          <w:color w:val="000000"/>
        </w:rPr>
      </w:r>
    </w:p>
    <w:sectPr>
      <w:headerReference w:type="default" r:id="rId370"/>
      <w:footerReference w:type="default" r:id="rId371"/>
      <w:type w:val="nextPage"/>
      <w:pgSz w:w="11906" w:h="16838"/>
      <w:pgMar w:left="1701" w:right="1701"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Cambria">
    <w:charset w:val="00"/>
    <w:family w:val="roman"/>
    <w:pitch w:val="default"/>
  </w:font>
  <w:font w:name="Liberation Sans">
    <w:altName w:val="Arial"/>
    <w:charset w:val="01"/>
    <w:family w:val="swiss"/>
    <w:pitch w:val="variable"/>
  </w:font>
  <w:font w:name="宋体">
    <w:charset w:val="86"/>
    <w:family w:val="auto"/>
    <w:pitch w:val="default"/>
  </w:font>
  <w:font w:name="Verdana">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70"/>
  <w:displayBackgroundShape/>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 w:cs="Times New Roman"/>
      <w:b/>
      <w:bCs/>
      <w:color w:val="365F91"/>
      <w:kern w:val="0"/>
      <w:sz w:val="28"/>
      <w:szCs w:val="28"/>
    </w:rPr>
  </w:style>
  <w:style w:type="character" w:styleId="Style13">
    <w:name w:val="默认段落字体"/>
    <w:qFormat/>
    <w:rPr/>
  </w:style>
  <w:style w:type="character" w:styleId="InternetLink">
    <w:name w:val="Hyperlink"/>
    <w:rPr>
      <w:color w:val="0000FF"/>
      <w:u w:val="single"/>
    </w:rPr>
  </w:style>
  <w:style w:type="character" w:styleId="StrongEmphasis">
    <w:name w:val="Strong Emphasis"/>
    <w:qFormat/>
    <w:rPr>
      <w:b/>
      <w:bCs/>
    </w:rPr>
  </w:style>
  <w:style w:type="character" w:styleId="PageNumber">
    <w:name w:val="Page Number"/>
    <w:basedOn w:val="Style13"/>
    <w:rPr/>
  </w:style>
  <w:style w:type="character" w:styleId="Style14">
    <w:name w:val="批注框文本 字符"/>
    <w:qFormat/>
    <w:rPr>
      <w:sz w:val="18"/>
      <w:szCs w:val="18"/>
    </w:rPr>
  </w:style>
  <w:style w:type="character" w:styleId="P141">
    <w:name w:val="p141"/>
    <w:qFormat/>
    <w:rPr>
      <w:sz w:val="24"/>
      <w:szCs w:val="24"/>
    </w:rPr>
  </w:style>
  <w:style w:type="character" w:styleId="1">
    <w:name w:val="标题 1 字符"/>
    <w:qFormat/>
    <w:rPr>
      <w:rFonts w:ascii="Cambria" w:hAnsi="Cambria" w:eastAsia="宋体" w:cs="Times New Roman"/>
      <w:b/>
      <w:bCs/>
      <w:color w:val="365F91"/>
      <w:kern w:val="0"/>
      <w:sz w:val="28"/>
      <w:szCs w:val="28"/>
    </w:rPr>
  </w:style>
  <w:style w:type="character" w:styleId="Style15">
    <w:name w:val="页眉 字符"/>
    <w:qFormat/>
    <w:rPr>
      <w:sz w:val="18"/>
      <w:szCs w:val="18"/>
    </w:rPr>
  </w:style>
  <w:style w:type="character" w:styleId="Style16">
    <w:name w:val="页脚 字符"/>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7">
    <w:name w:val="普通(网站)"/>
    <w:basedOn w:val="Normal"/>
    <w:qFormat/>
    <w:pPr>
      <w:widowControl/>
      <w:spacing w:before="280" w:after="280"/>
      <w:jc w:val="left"/>
    </w:pPr>
    <w:rPr>
      <w:rFonts w:ascii="宋体" w:hAnsi="宋体" w:cs="宋体"/>
      <w:kern w:val="0"/>
      <w:sz w:val="24"/>
      <w:szCs w:val="24"/>
    </w:rPr>
  </w:style>
  <w:style w:type="paragraph" w:styleId="Style18">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9">
    <w:name w:val="纯文本"/>
    <w:basedOn w:val="Normal"/>
    <w:qFormat/>
    <w:pPr/>
    <w:rPr>
      <w:rFonts w:ascii="宋体" w:hAnsi="宋体" w:cs="Courier New"/>
      <w:szCs w:val="21"/>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Style71">
    <w:name w:val="_Style 7"/>
    <w:basedOn w:val="Normal"/>
    <w:qFormat/>
    <w:pPr>
      <w:widowControl/>
      <w:spacing w:lineRule="auto" w:line="300"/>
      <w:ind w:firstLine="200"/>
    </w:pPr>
    <w:rPr>
      <w:rFonts w:ascii="Verdana" w:hAnsi="Verdana" w:cs="Verdana"/>
      <w:kern w:val="0"/>
      <w:szCs w:val="20"/>
      <w:lang w:eastAsia="en-US"/>
    </w:rPr>
  </w:style>
  <w:style w:type="paragraph" w:styleId="0">
    <w:name w:val="正文_0"/>
    <w:qFormat/>
    <w:pPr>
      <w:widowControl w:val="false"/>
      <w:bidi w:val="0"/>
      <w:jc w:val="both"/>
    </w:pPr>
    <w:rPr>
      <w:rFonts w:ascii="Calibri" w:hAnsi="Calibri" w:eastAsia="宋体" w:cs="Times New Roman"/>
      <w:color w:val="auto"/>
      <w:kern w:val="2"/>
      <w:sz w:val="21"/>
      <w:szCs w:val="24"/>
      <w:lang w:val="en-US" w:eastAsia="zh-CN" w:bidi="ar-SA"/>
    </w:rPr>
  </w:style>
  <w:style w:type="paragraph" w:styleId="Style20">
    <w:name w:val="內文"/>
    <w:qFormat/>
    <w:pPr>
      <w:widowControl w:val="false"/>
      <w:bidi w:val="0"/>
      <w:jc w:val="both"/>
    </w:pPr>
    <w:rPr>
      <w:rFonts w:ascii="Calibri" w:hAnsi="Calibri" w:eastAsia="宋体" w:cs="Times New Roman"/>
      <w:color w:val="auto"/>
      <w:kern w:val="2"/>
      <w:sz w:val="21"/>
      <w:szCs w:val="21"/>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image" Target="media/image27.png"/><Relationship Id="rId51" Type="http://schemas.openxmlformats.org/officeDocument/2006/relationships/oleObject" Target="embeddings/oleObject23.bin"/><Relationship Id="rId52" Type="http://schemas.openxmlformats.org/officeDocument/2006/relationships/image" Target="media/image28.wmf"/><Relationship Id="rId53" Type="http://schemas.openxmlformats.org/officeDocument/2006/relationships/oleObject" Target="embeddings/oleObject24.bin"/><Relationship Id="rId54" Type="http://schemas.openxmlformats.org/officeDocument/2006/relationships/image" Target="media/image29.wmf"/><Relationship Id="rId55" Type="http://schemas.openxmlformats.org/officeDocument/2006/relationships/oleObject" Target="embeddings/oleObject25.bin"/><Relationship Id="rId56" Type="http://schemas.openxmlformats.org/officeDocument/2006/relationships/image" Target="media/image30.wmf"/><Relationship Id="rId57" Type="http://schemas.openxmlformats.org/officeDocument/2006/relationships/oleObject" Target="embeddings/oleObject26.bin"/><Relationship Id="rId58" Type="http://schemas.openxmlformats.org/officeDocument/2006/relationships/image" Target="media/image31.wmf"/><Relationship Id="rId59" Type="http://schemas.openxmlformats.org/officeDocument/2006/relationships/image" Target="media/image32.png"/><Relationship Id="rId60" Type="http://schemas.openxmlformats.org/officeDocument/2006/relationships/oleObject" Target="embeddings/oleObject27.bin"/><Relationship Id="rId61" Type="http://schemas.openxmlformats.org/officeDocument/2006/relationships/image" Target="media/image33.wmf"/><Relationship Id="rId62" Type="http://schemas.openxmlformats.org/officeDocument/2006/relationships/oleObject" Target="embeddings/oleObject28.bin"/><Relationship Id="rId63" Type="http://schemas.openxmlformats.org/officeDocument/2006/relationships/image" Target="media/image34.wmf"/><Relationship Id="rId64" Type="http://schemas.openxmlformats.org/officeDocument/2006/relationships/oleObject" Target="embeddings/oleObject29.bin"/><Relationship Id="rId65" Type="http://schemas.openxmlformats.org/officeDocument/2006/relationships/image" Target="media/image35.wmf"/><Relationship Id="rId66" Type="http://schemas.openxmlformats.org/officeDocument/2006/relationships/oleObject" Target="embeddings/oleObject30.bin"/><Relationship Id="rId67" Type="http://schemas.openxmlformats.org/officeDocument/2006/relationships/image" Target="media/image36.wmf"/><Relationship Id="rId68" Type="http://schemas.openxmlformats.org/officeDocument/2006/relationships/oleObject" Target="embeddings/oleObject31.bin"/><Relationship Id="rId69" Type="http://schemas.openxmlformats.org/officeDocument/2006/relationships/image" Target="media/image37.wmf"/><Relationship Id="rId70" Type="http://schemas.openxmlformats.org/officeDocument/2006/relationships/oleObject" Target="embeddings/oleObject32.bin"/><Relationship Id="rId71" Type="http://schemas.openxmlformats.org/officeDocument/2006/relationships/image" Target="media/image38.wmf"/><Relationship Id="rId72" Type="http://schemas.openxmlformats.org/officeDocument/2006/relationships/oleObject" Target="embeddings/oleObject33.bin"/><Relationship Id="rId73" Type="http://schemas.openxmlformats.org/officeDocument/2006/relationships/image" Target="media/image39.wmf"/><Relationship Id="rId74" Type="http://schemas.openxmlformats.org/officeDocument/2006/relationships/oleObject" Target="embeddings/oleObject34.bin"/><Relationship Id="rId75" Type="http://schemas.openxmlformats.org/officeDocument/2006/relationships/image" Target="media/image40.wmf"/><Relationship Id="rId76" Type="http://schemas.openxmlformats.org/officeDocument/2006/relationships/oleObject" Target="embeddings/oleObject35.bin"/><Relationship Id="rId77" Type="http://schemas.openxmlformats.org/officeDocument/2006/relationships/image" Target="media/image41.wmf"/><Relationship Id="rId78" Type="http://schemas.openxmlformats.org/officeDocument/2006/relationships/oleObject" Target="embeddings/oleObject36.bin"/><Relationship Id="rId79" Type="http://schemas.openxmlformats.org/officeDocument/2006/relationships/image" Target="media/image42.wmf"/><Relationship Id="rId80" Type="http://schemas.openxmlformats.org/officeDocument/2006/relationships/oleObject" Target="embeddings/oleObject37.bin"/><Relationship Id="rId81" Type="http://schemas.openxmlformats.org/officeDocument/2006/relationships/image" Target="media/image43.wmf"/><Relationship Id="rId82" Type="http://schemas.openxmlformats.org/officeDocument/2006/relationships/oleObject" Target="embeddings/oleObject38.bin"/><Relationship Id="rId83" Type="http://schemas.openxmlformats.org/officeDocument/2006/relationships/image" Target="media/image44.wmf"/><Relationship Id="rId84" Type="http://schemas.openxmlformats.org/officeDocument/2006/relationships/oleObject" Target="embeddings/oleObject39.bin"/><Relationship Id="rId85" Type="http://schemas.openxmlformats.org/officeDocument/2006/relationships/image" Target="media/image45.wmf"/><Relationship Id="rId86" Type="http://schemas.openxmlformats.org/officeDocument/2006/relationships/oleObject" Target="embeddings/oleObject40.bin"/><Relationship Id="rId87" Type="http://schemas.openxmlformats.org/officeDocument/2006/relationships/image" Target="media/image46.wmf"/><Relationship Id="rId88" Type="http://schemas.openxmlformats.org/officeDocument/2006/relationships/oleObject" Target="embeddings/oleObject41.bin"/><Relationship Id="rId89" Type="http://schemas.openxmlformats.org/officeDocument/2006/relationships/image" Target="media/image47.wmf"/><Relationship Id="rId90" Type="http://schemas.openxmlformats.org/officeDocument/2006/relationships/oleObject" Target="embeddings/oleObject42.bin"/><Relationship Id="rId91" Type="http://schemas.openxmlformats.org/officeDocument/2006/relationships/image" Target="media/image48.wmf"/><Relationship Id="rId92" Type="http://schemas.openxmlformats.org/officeDocument/2006/relationships/oleObject" Target="embeddings/oleObject43.bin"/><Relationship Id="rId93" Type="http://schemas.openxmlformats.org/officeDocument/2006/relationships/image" Target="media/image49.wmf"/><Relationship Id="rId94" Type="http://schemas.openxmlformats.org/officeDocument/2006/relationships/oleObject" Target="embeddings/oleObject44.bin"/><Relationship Id="rId95" Type="http://schemas.openxmlformats.org/officeDocument/2006/relationships/image" Target="media/image50.wmf"/><Relationship Id="rId96" Type="http://schemas.openxmlformats.org/officeDocument/2006/relationships/oleObject" Target="embeddings/oleObject45.bin"/><Relationship Id="rId97" Type="http://schemas.openxmlformats.org/officeDocument/2006/relationships/image" Target="media/image51.wmf"/><Relationship Id="rId98" Type="http://schemas.openxmlformats.org/officeDocument/2006/relationships/oleObject" Target="embeddings/oleObject46.bin"/><Relationship Id="rId99" Type="http://schemas.openxmlformats.org/officeDocument/2006/relationships/image" Target="media/image52.wmf"/><Relationship Id="rId100" Type="http://schemas.openxmlformats.org/officeDocument/2006/relationships/oleObject" Target="embeddings/oleObject47.bin"/><Relationship Id="rId101" Type="http://schemas.openxmlformats.org/officeDocument/2006/relationships/image" Target="media/image53.wmf"/><Relationship Id="rId102" Type="http://schemas.openxmlformats.org/officeDocument/2006/relationships/oleObject" Target="embeddings/oleObject48.bin"/><Relationship Id="rId103" Type="http://schemas.openxmlformats.org/officeDocument/2006/relationships/image" Target="media/image54.wmf"/><Relationship Id="rId104" Type="http://schemas.openxmlformats.org/officeDocument/2006/relationships/oleObject" Target="embeddings/oleObject49.bin"/><Relationship Id="rId105" Type="http://schemas.openxmlformats.org/officeDocument/2006/relationships/image" Target="media/image55.wmf"/><Relationship Id="rId106" Type="http://schemas.openxmlformats.org/officeDocument/2006/relationships/oleObject" Target="embeddings/oleObject50.bin"/><Relationship Id="rId107" Type="http://schemas.openxmlformats.org/officeDocument/2006/relationships/image" Target="media/image56.wmf"/><Relationship Id="rId108" Type="http://schemas.openxmlformats.org/officeDocument/2006/relationships/oleObject" Target="embeddings/oleObject51.bin"/><Relationship Id="rId109" Type="http://schemas.openxmlformats.org/officeDocument/2006/relationships/image" Target="media/image57.wmf"/><Relationship Id="rId110" Type="http://schemas.openxmlformats.org/officeDocument/2006/relationships/oleObject" Target="embeddings/oleObject52.bin"/><Relationship Id="rId111" Type="http://schemas.openxmlformats.org/officeDocument/2006/relationships/image" Target="media/image58.wmf"/><Relationship Id="rId112" Type="http://schemas.openxmlformats.org/officeDocument/2006/relationships/oleObject" Target="embeddings/oleObject53.bin"/><Relationship Id="rId113" Type="http://schemas.openxmlformats.org/officeDocument/2006/relationships/image" Target="media/image59.wmf"/><Relationship Id="rId114" Type="http://schemas.openxmlformats.org/officeDocument/2006/relationships/oleObject" Target="embeddings/oleObject54.bin"/><Relationship Id="rId115" Type="http://schemas.openxmlformats.org/officeDocument/2006/relationships/image" Target="media/image60.wmf"/><Relationship Id="rId116" Type="http://schemas.openxmlformats.org/officeDocument/2006/relationships/oleObject" Target="embeddings/oleObject55.bin"/><Relationship Id="rId117" Type="http://schemas.openxmlformats.org/officeDocument/2006/relationships/image" Target="media/image61.wmf"/><Relationship Id="rId118" Type="http://schemas.openxmlformats.org/officeDocument/2006/relationships/oleObject" Target="embeddings/oleObject56.bin"/><Relationship Id="rId119" Type="http://schemas.openxmlformats.org/officeDocument/2006/relationships/image" Target="media/image62.wmf"/><Relationship Id="rId120" Type="http://schemas.openxmlformats.org/officeDocument/2006/relationships/oleObject" Target="embeddings/oleObject57.bin"/><Relationship Id="rId121" Type="http://schemas.openxmlformats.org/officeDocument/2006/relationships/image" Target="media/image63.wmf"/><Relationship Id="rId122" Type="http://schemas.openxmlformats.org/officeDocument/2006/relationships/oleObject" Target="embeddings/oleObject58.bin"/><Relationship Id="rId123" Type="http://schemas.openxmlformats.org/officeDocument/2006/relationships/image" Target="media/image64.wmf"/><Relationship Id="rId124" Type="http://schemas.openxmlformats.org/officeDocument/2006/relationships/oleObject" Target="embeddings/oleObject59.bin"/><Relationship Id="rId125" Type="http://schemas.openxmlformats.org/officeDocument/2006/relationships/image" Target="media/image65.wmf"/><Relationship Id="rId126" Type="http://schemas.openxmlformats.org/officeDocument/2006/relationships/image" Target="media/image66.png"/><Relationship Id="rId127" Type="http://schemas.openxmlformats.org/officeDocument/2006/relationships/image" Target="media/image67.wmf"/><Relationship Id="rId128" Type="http://schemas.openxmlformats.org/officeDocument/2006/relationships/oleObject" Target="embeddings/oleObject60.bin"/><Relationship Id="rId129" Type="http://schemas.openxmlformats.org/officeDocument/2006/relationships/image" Target="media/image68.wmf"/><Relationship Id="rId130" Type="http://schemas.openxmlformats.org/officeDocument/2006/relationships/oleObject" Target="embeddings/oleObject61.bin"/><Relationship Id="rId131" Type="http://schemas.openxmlformats.org/officeDocument/2006/relationships/image" Target="media/image69.wmf"/><Relationship Id="rId132" Type="http://schemas.openxmlformats.org/officeDocument/2006/relationships/oleObject" Target="embeddings/oleObject62.bin"/><Relationship Id="rId133" Type="http://schemas.openxmlformats.org/officeDocument/2006/relationships/image" Target="media/image70.wmf"/><Relationship Id="rId134" Type="http://schemas.openxmlformats.org/officeDocument/2006/relationships/oleObject" Target="embeddings/oleObject63.bin"/><Relationship Id="rId135" Type="http://schemas.openxmlformats.org/officeDocument/2006/relationships/image" Target="media/image71.wmf"/><Relationship Id="rId136" Type="http://schemas.openxmlformats.org/officeDocument/2006/relationships/oleObject" Target="embeddings/oleObject64.bin"/><Relationship Id="rId137" Type="http://schemas.openxmlformats.org/officeDocument/2006/relationships/image" Target="media/image72.wmf"/><Relationship Id="rId138" Type="http://schemas.openxmlformats.org/officeDocument/2006/relationships/oleObject" Target="embeddings/oleObject65.bin"/><Relationship Id="rId139" Type="http://schemas.openxmlformats.org/officeDocument/2006/relationships/image" Target="media/image73.wmf"/><Relationship Id="rId140" Type="http://schemas.openxmlformats.org/officeDocument/2006/relationships/oleObject" Target="embeddings/oleObject66.bin"/><Relationship Id="rId141" Type="http://schemas.openxmlformats.org/officeDocument/2006/relationships/image" Target="media/image74.wmf"/><Relationship Id="rId142" Type="http://schemas.openxmlformats.org/officeDocument/2006/relationships/oleObject" Target="embeddings/oleObject67.bin"/><Relationship Id="rId143" Type="http://schemas.openxmlformats.org/officeDocument/2006/relationships/image" Target="media/image75.wmf"/><Relationship Id="rId144" Type="http://schemas.openxmlformats.org/officeDocument/2006/relationships/oleObject" Target="embeddings/oleObject68.bin"/><Relationship Id="rId145" Type="http://schemas.openxmlformats.org/officeDocument/2006/relationships/image" Target="media/image76.wmf"/><Relationship Id="rId146" Type="http://schemas.openxmlformats.org/officeDocument/2006/relationships/oleObject" Target="embeddings/oleObject69.bin"/><Relationship Id="rId147" Type="http://schemas.openxmlformats.org/officeDocument/2006/relationships/image" Target="media/image77.wmf"/><Relationship Id="rId148" Type="http://schemas.openxmlformats.org/officeDocument/2006/relationships/image" Target="media/image67.wmf"/><Relationship Id="rId149" Type="http://schemas.openxmlformats.org/officeDocument/2006/relationships/oleObject" Target="embeddings/oleObject70.bin"/><Relationship Id="rId150" Type="http://schemas.openxmlformats.org/officeDocument/2006/relationships/image" Target="media/image78.wmf"/><Relationship Id="rId151" Type="http://schemas.openxmlformats.org/officeDocument/2006/relationships/oleObject" Target="embeddings/oleObject71.bin"/><Relationship Id="rId152" Type="http://schemas.openxmlformats.org/officeDocument/2006/relationships/image" Target="media/image79.wmf"/><Relationship Id="rId153" Type="http://schemas.openxmlformats.org/officeDocument/2006/relationships/image" Target="media/image80.png"/><Relationship Id="rId154" Type="http://schemas.openxmlformats.org/officeDocument/2006/relationships/image" Target="media/image81.png"/><Relationship Id="rId155" Type="http://schemas.openxmlformats.org/officeDocument/2006/relationships/oleObject" Target="embeddings/oleObject72.bin"/><Relationship Id="rId156" Type="http://schemas.openxmlformats.org/officeDocument/2006/relationships/image" Target="media/image82.wmf"/><Relationship Id="rId157" Type="http://schemas.openxmlformats.org/officeDocument/2006/relationships/oleObject" Target="embeddings/oleObject73.bin"/><Relationship Id="rId158" Type="http://schemas.openxmlformats.org/officeDocument/2006/relationships/image" Target="media/image83.wmf"/><Relationship Id="rId159" Type="http://schemas.openxmlformats.org/officeDocument/2006/relationships/oleObject" Target="embeddings/oleObject74.bin"/><Relationship Id="rId160" Type="http://schemas.openxmlformats.org/officeDocument/2006/relationships/image" Target="media/image84.wmf"/><Relationship Id="rId161" Type="http://schemas.openxmlformats.org/officeDocument/2006/relationships/oleObject" Target="embeddings/oleObject75.bin"/><Relationship Id="rId162" Type="http://schemas.openxmlformats.org/officeDocument/2006/relationships/image" Target="media/image85.wmf"/><Relationship Id="rId163" Type="http://schemas.openxmlformats.org/officeDocument/2006/relationships/oleObject" Target="embeddings/oleObject76.bin"/><Relationship Id="rId164" Type="http://schemas.openxmlformats.org/officeDocument/2006/relationships/image" Target="media/image86.wmf"/><Relationship Id="rId165" Type="http://schemas.openxmlformats.org/officeDocument/2006/relationships/oleObject" Target="embeddings/oleObject77.bin"/><Relationship Id="rId166" Type="http://schemas.openxmlformats.org/officeDocument/2006/relationships/image" Target="media/image87.wmf"/><Relationship Id="rId167" Type="http://schemas.openxmlformats.org/officeDocument/2006/relationships/oleObject" Target="embeddings/oleObject78.bin"/><Relationship Id="rId168" Type="http://schemas.openxmlformats.org/officeDocument/2006/relationships/image" Target="media/image88.wmf"/><Relationship Id="rId169" Type="http://schemas.openxmlformats.org/officeDocument/2006/relationships/oleObject" Target="embeddings/oleObject79.bin"/><Relationship Id="rId170" Type="http://schemas.openxmlformats.org/officeDocument/2006/relationships/image" Target="media/image89.wmf"/><Relationship Id="rId171" Type="http://schemas.openxmlformats.org/officeDocument/2006/relationships/oleObject" Target="embeddings/oleObject80.bin"/><Relationship Id="rId172" Type="http://schemas.openxmlformats.org/officeDocument/2006/relationships/image" Target="media/image90.wmf"/><Relationship Id="rId173" Type="http://schemas.openxmlformats.org/officeDocument/2006/relationships/oleObject" Target="embeddings/oleObject81.bin"/><Relationship Id="rId174" Type="http://schemas.openxmlformats.org/officeDocument/2006/relationships/image" Target="media/image91.wmf"/><Relationship Id="rId175" Type="http://schemas.openxmlformats.org/officeDocument/2006/relationships/oleObject" Target="embeddings/oleObject82.bin"/><Relationship Id="rId176" Type="http://schemas.openxmlformats.org/officeDocument/2006/relationships/image" Target="media/image92.wmf"/><Relationship Id="rId177" Type="http://schemas.openxmlformats.org/officeDocument/2006/relationships/oleObject" Target="embeddings/oleObject83.bin"/><Relationship Id="rId178" Type="http://schemas.openxmlformats.org/officeDocument/2006/relationships/image" Target="media/image93.wmf"/><Relationship Id="rId179" Type="http://schemas.openxmlformats.org/officeDocument/2006/relationships/image" Target="media/image94.png"/><Relationship Id="rId180" Type="http://schemas.openxmlformats.org/officeDocument/2006/relationships/image" Target="media/image95.png"/><Relationship Id="rId181" Type="http://schemas.openxmlformats.org/officeDocument/2006/relationships/oleObject" Target="embeddings/oleObject84.bin"/><Relationship Id="rId182" Type="http://schemas.openxmlformats.org/officeDocument/2006/relationships/image" Target="media/image96.wmf"/><Relationship Id="rId183" Type="http://schemas.openxmlformats.org/officeDocument/2006/relationships/oleObject" Target="embeddings/oleObject85.bin"/><Relationship Id="rId184" Type="http://schemas.openxmlformats.org/officeDocument/2006/relationships/image" Target="media/image97.wmf"/><Relationship Id="rId185" Type="http://schemas.openxmlformats.org/officeDocument/2006/relationships/image" Target="media/image98.png"/><Relationship Id="rId186" Type="http://schemas.openxmlformats.org/officeDocument/2006/relationships/image" Target="media/image99.png"/><Relationship Id="rId187" Type="http://schemas.openxmlformats.org/officeDocument/2006/relationships/image" Target="media/image100.png"/><Relationship Id="rId188" Type="http://schemas.openxmlformats.org/officeDocument/2006/relationships/image" Target="media/image101.png"/><Relationship Id="rId189" Type="http://schemas.openxmlformats.org/officeDocument/2006/relationships/image" Target="media/image101.png"/><Relationship Id="rId190" Type="http://schemas.openxmlformats.org/officeDocument/2006/relationships/oleObject" Target="embeddings/oleObject86.bin"/><Relationship Id="rId191" Type="http://schemas.openxmlformats.org/officeDocument/2006/relationships/image" Target="media/image102.wmf"/><Relationship Id="rId192" Type="http://schemas.openxmlformats.org/officeDocument/2006/relationships/oleObject" Target="embeddings/oleObject87.bin"/><Relationship Id="rId193" Type="http://schemas.openxmlformats.org/officeDocument/2006/relationships/image" Target="media/image103.wmf"/><Relationship Id="rId194" Type="http://schemas.openxmlformats.org/officeDocument/2006/relationships/oleObject" Target="embeddings/oleObject88.bin"/><Relationship Id="rId195" Type="http://schemas.openxmlformats.org/officeDocument/2006/relationships/image" Target="media/image104.wmf"/><Relationship Id="rId196" Type="http://schemas.openxmlformats.org/officeDocument/2006/relationships/oleObject" Target="embeddings/oleObject89.bin"/><Relationship Id="rId197" Type="http://schemas.openxmlformats.org/officeDocument/2006/relationships/image" Target="media/image105.wmf"/><Relationship Id="rId198" Type="http://schemas.openxmlformats.org/officeDocument/2006/relationships/oleObject" Target="embeddings/oleObject90.bin"/><Relationship Id="rId199" Type="http://schemas.openxmlformats.org/officeDocument/2006/relationships/image" Target="media/image106.wmf"/><Relationship Id="rId200" Type="http://schemas.openxmlformats.org/officeDocument/2006/relationships/oleObject" Target="embeddings/oleObject91.bin"/><Relationship Id="rId201" Type="http://schemas.openxmlformats.org/officeDocument/2006/relationships/image" Target="media/image107.wmf"/><Relationship Id="rId202" Type="http://schemas.openxmlformats.org/officeDocument/2006/relationships/image" Target="media/image108.png"/><Relationship Id="rId203" Type="http://schemas.openxmlformats.org/officeDocument/2006/relationships/oleObject" Target="embeddings/oleObject92.bin"/><Relationship Id="rId204" Type="http://schemas.openxmlformats.org/officeDocument/2006/relationships/image" Target="media/image109.wmf"/><Relationship Id="rId205" Type="http://schemas.openxmlformats.org/officeDocument/2006/relationships/oleObject" Target="embeddings/oleObject93.bin"/><Relationship Id="rId206" Type="http://schemas.openxmlformats.org/officeDocument/2006/relationships/image" Target="media/image110.wmf"/><Relationship Id="rId207" Type="http://schemas.openxmlformats.org/officeDocument/2006/relationships/oleObject" Target="embeddings/oleObject94.bin"/><Relationship Id="rId208" Type="http://schemas.openxmlformats.org/officeDocument/2006/relationships/image" Target="media/image111.wmf"/><Relationship Id="rId209" Type="http://schemas.openxmlformats.org/officeDocument/2006/relationships/oleObject" Target="embeddings/oleObject95.bin"/><Relationship Id="rId210" Type="http://schemas.openxmlformats.org/officeDocument/2006/relationships/image" Target="media/image112.wmf"/><Relationship Id="rId211" Type="http://schemas.openxmlformats.org/officeDocument/2006/relationships/oleObject" Target="embeddings/oleObject96.bin"/><Relationship Id="rId212" Type="http://schemas.openxmlformats.org/officeDocument/2006/relationships/image" Target="media/image113.wmf"/><Relationship Id="rId213" Type="http://schemas.openxmlformats.org/officeDocument/2006/relationships/oleObject" Target="embeddings/oleObject97.bin"/><Relationship Id="rId214" Type="http://schemas.openxmlformats.org/officeDocument/2006/relationships/image" Target="media/image114.wmf"/><Relationship Id="rId215" Type="http://schemas.openxmlformats.org/officeDocument/2006/relationships/oleObject" Target="embeddings/oleObject98.bin"/><Relationship Id="rId216" Type="http://schemas.openxmlformats.org/officeDocument/2006/relationships/image" Target="media/image115.wmf"/><Relationship Id="rId217" Type="http://schemas.openxmlformats.org/officeDocument/2006/relationships/oleObject" Target="embeddings/oleObject99.bin"/><Relationship Id="rId218" Type="http://schemas.openxmlformats.org/officeDocument/2006/relationships/image" Target="media/image116.wmf"/><Relationship Id="rId219" Type="http://schemas.openxmlformats.org/officeDocument/2006/relationships/image" Target="media/image117.png"/><Relationship Id="rId220" Type="http://schemas.openxmlformats.org/officeDocument/2006/relationships/oleObject" Target="embeddings/oleObject100.bin"/><Relationship Id="rId221" Type="http://schemas.openxmlformats.org/officeDocument/2006/relationships/image" Target="media/image118.wmf"/><Relationship Id="rId222" Type="http://schemas.openxmlformats.org/officeDocument/2006/relationships/oleObject" Target="embeddings/oleObject101.bin"/><Relationship Id="rId223" Type="http://schemas.openxmlformats.org/officeDocument/2006/relationships/image" Target="media/image119.wmf"/><Relationship Id="rId224" Type="http://schemas.openxmlformats.org/officeDocument/2006/relationships/oleObject" Target="embeddings/oleObject102.bin"/><Relationship Id="rId225" Type="http://schemas.openxmlformats.org/officeDocument/2006/relationships/image" Target="media/image120.wmf"/><Relationship Id="rId226" Type="http://schemas.openxmlformats.org/officeDocument/2006/relationships/oleObject" Target="embeddings/oleObject103.bin"/><Relationship Id="rId227" Type="http://schemas.openxmlformats.org/officeDocument/2006/relationships/image" Target="media/image121.wmf"/><Relationship Id="rId228" Type="http://schemas.openxmlformats.org/officeDocument/2006/relationships/oleObject" Target="embeddings/oleObject104.bin"/><Relationship Id="rId229" Type="http://schemas.openxmlformats.org/officeDocument/2006/relationships/image" Target="media/image122.wmf"/><Relationship Id="rId230" Type="http://schemas.openxmlformats.org/officeDocument/2006/relationships/oleObject" Target="embeddings/oleObject105.bin"/><Relationship Id="rId231" Type="http://schemas.openxmlformats.org/officeDocument/2006/relationships/image" Target="media/image123.wmf"/><Relationship Id="rId232" Type="http://schemas.openxmlformats.org/officeDocument/2006/relationships/oleObject" Target="embeddings/oleObject106.bin"/><Relationship Id="rId233" Type="http://schemas.openxmlformats.org/officeDocument/2006/relationships/image" Target="media/image124.wmf"/><Relationship Id="rId234" Type="http://schemas.openxmlformats.org/officeDocument/2006/relationships/oleObject" Target="embeddings/oleObject107.bin"/><Relationship Id="rId235" Type="http://schemas.openxmlformats.org/officeDocument/2006/relationships/image" Target="media/image125.wmf"/><Relationship Id="rId236" Type="http://schemas.openxmlformats.org/officeDocument/2006/relationships/oleObject" Target="embeddings/oleObject108.bin"/><Relationship Id="rId237" Type="http://schemas.openxmlformats.org/officeDocument/2006/relationships/image" Target="media/image126.wmf"/><Relationship Id="rId238" Type="http://schemas.openxmlformats.org/officeDocument/2006/relationships/oleObject" Target="embeddings/oleObject109.bin"/><Relationship Id="rId239" Type="http://schemas.openxmlformats.org/officeDocument/2006/relationships/image" Target="media/image127.wmf"/><Relationship Id="rId240" Type="http://schemas.openxmlformats.org/officeDocument/2006/relationships/oleObject" Target="embeddings/oleObject110.bin"/><Relationship Id="rId241" Type="http://schemas.openxmlformats.org/officeDocument/2006/relationships/image" Target="media/image128.wmf"/><Relationship Id="rId242" Type="http://schemas.openxmlformats.org/officeDocument/2006/relationships/oleObject" Target="embeddings/oleObject111.bin"/><Relationship Id="rId243" Type="http://schemas.openxmlformats.org/officeDocument/2006/relationships/image" Target="media/image129.wmf"/><Relationship Id="rId244" Type="http://schemas.openxmlformats.org/officeDocument/2006/relationships/oleObject" Target="embeddings/oleObject112.bin"/><Relationship Id="rId245" Type="http://schemas.openxmlformats.org/officeDocument/2006/relationships/image" Target="media/image130.wmf"/><Relationship Id="rId246" Type="http://schemas.openxmlformats.org/officeDocument/2006/relationships/oleObject" Target="embeddings/oleObject113.bin"/><Relationship Id="rId247" Type="http://schemas.openxmlformats.org/officeDocument/2006/relationships/image" Target="media/image131.wmf"/><Relationship Id="rId248" Type="http://schemas.openxmlformats.org/officeDocument/2006/relationships/oleObject" Target="embeddings/oleObject114.bin"/><Relationship Id="rId249" Type="http://schemas.openxmlformats.org/officeDocument/2006/relationships/image" Target="media/image132.wmf"/><Relationship Id="rId250" Type="http://schemas.openxmlformats.org/officeDocument/2006/relationships/oleObject" Target="embeddings/oleObject115.bin"/><Relationship Id="rId251" Type="http://schemas.openxmlformats.org/officeDocument/2006/relationships/image" Target="media/image133.wmf"/><Relationship Id="rId252" Type="http://schemas.openxmlformats.org/officeDocument/2006/relationships/oleObject" Target="embeddings/oleObject116.bin"/><Relationship Id="rId253" Type="http://schemas.openxmlformats.org/officeDocument/2006/relationships/image" Target="media/image134.wmf"/><Relationship Id="rId254" Type="http://schemas.openxmlformats.org/officeDocument/2006/relationships/oleObject" Target="embeddings/oleObject117.bin"/><Relationship Id="rId255" Type="http://schemas.openxmlformats.org/officeDocument/2006/relationships/image" Target="media/image135.wmf"/><Relationship Id="rId256" Type="http://schemas.openxmlformats.org/officeDocument/2006/relationships/oleObject" Target="embeddings/oleObject118.bin"/><Relationship Id="rId257" Type="http://schemas.openxmlformats.org/officeDocument/2006/relationships/image" Target="media/image136.wmf"/><Relationship Id="rId258" Type="http://schemas.openxmlformats.org/officeDocument/2006/relationships/oleObject" Target="embeddings/oleObject119.bin"/><Relationship Id="rId259" Type="http://schemas.openxmlformats.org/officeDocument/2006/relationships/image" Target="media/image137.wmf"/><Relationship Id="rId260" Type="http://schemas.openxmlformats.org/officeDocument/2006/relationships/oleObject" Target="embeddings/oleObject120.bin"/><Relationship Id="rId261" Type="http://schemas.openxmlformats.org/officeDocument/2006/relationships/image" Target="media/image138.wmf"/><Relationship Id="rId262" Type="http://schemas.openxmlformats.org/officeDocument/2006/relationships/image" Target="media/image139.png"/><Relationship Id="rId263" Type="http://schemas.openxmlformats.org/officeDocument/2006/relationships/oleObject" Target="embeddings/oleObject121.bin"/><Relationship Id="rId264" Type="http://schemas.openxmlformats.org/officeDocument/2006/relationships/image" Target="media/image140.wmf"/><Relationship Id="rId265" Type="http://schemas.openxmlformats.org/officeDocument/2006/relationships/oleObject" Target="embeddings/oleObject122.bin"/><Relationship Id="rId266" Type="http://schemas.openxmlformats.org/officeDocument/2006/relationships/image" Target="media/image141.wmf"/><Relationship Id="rId267" Type="http://schemas.openxmlformats.org/officeDocument/2006/relationships/oleObject" Target="embeddings/oleObject123.bin"/><Relationship Id="rId268" Type="http://schemas.openxmlformats.org/officeDocument/2006/relationships/image" Target="media/image142.wmf"/><Relationship Id="rId269" Type="http://schemas.openxmlformats.org/officeDocument/2006/relationships/image" Target="media/image143.png"/><Relationship Id="rId270" Type="http://schemas.openxmlformats.org/officeDocument/2006/relationships/oleObject" Target="embeddings/oleObject124.bin"/><Relationship Id="rId271" Type="http://schemas.openxmlformats.org/officeDocument/2006/relationships/image" Target="media/image144.wmf"/><Relationship Id="rId272" Type="http://schemas.openxmlformats.org/officeDocument/2006/relationships/oleObject" Target="embeddings/oleObject125.bin"/><Relationship Id="rId273" Type="http://schemas.openxmlformats.org/officeDocument/2006/relationships/image" Target="media/image145.wmf"/><Relationship Id="rId274" Type="http://schemas.openxmlformats.org/officeDocument/2006/relationships/oleObject" Target="embeddings/oleObject126.bin"/><Relationship Id="rId275" Type="http://schemas.openxmlformats.org/officeDocument/2006/relationships/image" Target="media/image146.wmf"/><Relationship Id="rId276" Type="http://schemas.openxmlformats.org/officeDocument/2006/relationships/oleObject" Target="embeddings/oleObject127.bin"/><Relationship Id="rId277" Type="http://schemas.openxmlformats.org/officeDocument/2006/relationships/image" Target="media/image147.wmf"/><Relationship Id="rId278" Type="http://schemas.openxmlformats.org/officeDocument/2006/relationships/oleObject" Target="embeddings/oleObject128.bin"/><Relationship Id="rId279" Type="http://schemas.openxmlformats.org/officeDocument/2006/relationships/image" Target="media/image148.wmf"/><Relationship Id="rId280" Type="http://schemas.openxmlformats.org/officeDocument/2006/relationships/oleObject" Target="embeddings/oleObject129.bin"/><Relationship Id="rId281" Type="http://schemas.openxmlformats.org/officeDocument/2006/relationships/image" Target="media/image149.wmf"/><Relationship Id="rId282" Type="http://schemas.openxmlformats.org/officeDocument/2006/relationships/oleObject" Target="embeddings/oleObject130.bin"/><Relationship Id="rId283" Type="http://schemas.openxmlformats.org/officeDocument/2006/relationships/image" Target="media/image150.wmf"/><Relationship Id="rId284" Type="http://schemas.openxmlformats.org/officeDocument/2006/relationships/image" Target="media/image151.png"/><Relationship Id="rId285" Type="http://schemas.openxmlformats.org/officeDocument/2006/relationships/oleObject" Target="embeddings/oleObject131.bin"/><Relationship Id="rId286" Type="http://schemas.openxmlformats.org/officeDocument/2006/relationships/image" Target="media/image152.wmf"/><Relationship Id="rId287" Type="http://schemas.openxmlformats.org/officeDocument/2006/relationships/oleObject" Target="embeddings/oleObject132.bin"/><Relationship Id="rId288" Type="http://schemas.openxmlformats.org/officeDocument/2006/relationships/image" Target="media/image153.wmf"/><Relationship Id="rId289" Type="http://schemas.openxmlformats.org/officeDocument/2006/relationships/oleObject" Target="embeddings/oleObject133.bin"/><Relationship Id="rId290" Type="http://schemas.openxmlformats.org/officeDocument/2006/relationships/image" Target="media/image154.wmf"/><Relationship Id="rId291" Type="http://schemas.openxmlformats.org/officeDocument/2006/relationships/oleObject" Target="embeddings/oleObject134.bin"/><Relationship Id="rId292" Type="http://schemas.openxmlformats.org/officeDocument/2006/relationships/image" Target="media/image155.wmf"/><Relationship Id="rId293" Type="http://schemas.openxmlformats.org/officeDocument/2006/relationships/oleObject" Target="embeddings/oleObject135.bin"/><Relationship Id="rId294" Type="http://schemas.openxmlformats.org/officeDocument/2006/relationships/image" Target="media/image156.wmf"/><Relationship Id="rId295" Type="http://schemas.openxmlformats.org/officeDocument/2006/relationships/oleObject" Target="embeddings/oleObject136.bin"/><Relationship Id="rId296" Type="http://schemas.openxmlformats.org/officeDocument/2006/relationships/image" Target="media/image157.wmf"/><Relationship Id="rId297" Type="http://schemas.openxmlformats.org/officeDocument/2006/relationships/oleObject" Target="embeddings/oleObject137.bin"/><Relationship Id="rId298" Type="http://schemas.openxmlformats.org/officeDocument/2006/relationships/image" Target="media/image158.wmf"/><Relationship Id="rId299" Type="http://schemas.openxmlformats.org/officeDocument/2006/relationships/oleObject" Target="embeddings/oleObject138.bin"/><Relationship Id="rId300" Type="http://schemas.openxmlformats.org/officeDocument/2006/relationships/image" Target="media/image159.wmf"/><Relationship Id="rId301" Type="http://schemas.openxmlformats.org/officeDocument/2006/relationships/oleObject" Target="embeddings/oleObject139.bin"/><Relationship Id="rId302" Type="http://schemas.openxmlformats.org/officeDocument/2006/relationships/image" Target="media/image160.wmf"/><Relationship Id="rId303" Type="http://schemas.openxmlformats.org/officeDocument/2006/relationships/oleObject" Target="embeddings/oleObject140.bin"/><Relationship Id="rId304" Type="http://schemas.openxmlformats.org/officeDocument/2006/relationships/image" Target="media/image161.wmf"/><Relationship Id="rId305" Type="http://schemas.openxmlformats.org/officeDocument/2006/relationships/image" Target="media/image162.png"/><Relationship Id="rId306" Type="http://schemas.openxmlformats.org/officeDocument/2006/relationships/oleObject" Target="embeddings/oleObject141.bin"/><Relationship Id="rId307" Type="http://schemas.openxmlformats.org/officeDocument/2006/relationships/image" Target="media/image163.wmf"/><Relationship Id="rId308" Type="http://schemas.openxmlformats.org/officeDocument/2006/relationships/image" Target="media/image67.wmf"/><Relationship Id="rId309" Type="http://schemas.openxmlformats.org/officeDocument/2006/relationships/oleObject" Target="embeddings/oleObject142.bin"/><Relationship Id="rId310" Type="http://schemas.openxmlformats.org/officeDocument/2006/relationships/image" Target="media/image164.wmf"/><Relationship Id="rId311" Type="http://schemas.openxmlformats.org/officeDocument/2006/relationships/oleObject" Target="embeddings/oleObject143.bin"/><Relationship Id="rId312" Type="http://schemas.openxmlformats.org/officeDocument/2006/relationships/image" Target="media/image165.wmf"/><Relationship Id="rId313" Type="http://schemas.openxmlformats.org/officeDocument/2006/relationships/oleObject" Target="embeddings/oleObject144.bin"/><Relationship Id="rId314" Type="http://schemas.openxmlformats.org/officeDocument/2006/relationships/image" Target="media/image166.wmf"/><Relationship Id="rId315" Type="http://schemas.openxmlformats.org/officeDocument/2006/relationships/oleObject" Target="embeddings/oleObject145.bin"/><Relationship Id="rId316" Type="http://schemas.openxmlformats.org/officeDocument/2006/relationships/image" Target="media/image167.wmf"/><Relationship Id="rId317" Type="http://schemas.openxmlformats.org/officeDocument/2006/relationships/image" Target="media/image168.png"/><Relationship Id="rId318" Type="http://schemas.openxmlformats.org/officeDocument/2006/relationships/oleObject" Target="embeddings/oleObject146.bin"/><Relationship Id="rId319" Type="http://schemas.openxmlformats.org/officeDocument/2006/relationships/image" Target="media/image169.wmf"/><Relationship Id="rId320" Type="http://schemas.openxmlformats.org/officeDocument/2006/relationships/oleObject" Target="embeddings/oleObject147.bin"/><Relationship Id="rId321" Type="http://schemas.openxmlformats.org/officeDocument/2006/relationships/image" Target="media/image170.wmf"/><Relationship Id="rId322" Type="http://schemas.openxmlformats.org/officeDocument/2006/relationships/oleObject" Target="embeddings/oleObject148.bin"/><Relationship Id="rId323" Type="http://schemas.openxmlformats.org/officeDocument/2006/relationships/image" Target="media/image171.wmf"/><Relationship Id="rId324" Type="http://schemas.openxmlformats.org/officeDocument/2006/relationships/oleObject" Target="embeddings/oleObject149.bin"/><Relationship Id="rId325" Type="http://schemas.openxmlformats.org/officeDocument/2006/relationships/image" Target="media/image172.wmf"/><Relationship Id="rId326" Type="http://schemas.openxmlformats.org/officeDocument/2006/relationships/oleObject" Target="embeddings/oleObject150.bin"/><Relationship Id="rId327" Type="http://schemas.openxmlformats.org/officeDocument/2006/relationships/image" Target="media/image173.wmf"/><Relationship Id="rId328" Type="http://schemas.openxmlformats.org/officeDocument/2006/relationships/oleObject" Target="embeddings/oleObject151.bin"/><Relationship Id="rId329" Type="http://schemas.openxmlformats.org/officeDocument/2006/relationships/image" Target="media/image174.wmf"/><Relationship Id="rId330" Type="http://schemas.openxmlformats.org/officeDocument/2006/relationships/oleObject" Target="embeddings/oleObject152.bin"/><Relationship Id="rId331" Type="http://schemas.openxmlformats.org/officeDocument/2006/relationships/image" Target="media/image175.wmf"/><Relationship Id="rId332" Type="http://schemas.openxmlformats.org/officeDocument/2006/relationships/oleObject" Target="embeddings/oleObject153.bin"/><Relationship Id="rId333" Type="http://schemas.openxmlformats.org/officeDocument/2006/relationships/image" Target="media/image176.wmf"/><Relationship Id="rId334" Type="http://schemas.openxmlformats.org/officeDocument/2006/relationships/oleObject" Target="embeddings/oleObject154.bin"/><Relationship Id="rId335" Type="http://schemas.openxmlformats.org/officeDocument/2006/relationships/image" Target="media/image177.wmf"/><Relationship Id="rId336" Type="http://schemas.openxmlformats.org/officeDocument/2006/relationships/oleObject" Target="embeddings/oleObject155.bin"/><Relationship Id="rId337" Type="http://schemas.openxmlformats.org/officeDocument/2006/relationships/image" Target="media/image178.wmf"/><Relationship Id="rId338" Type="http://schemas.openxmlformats.org/officeDocument/2006/relationships/oleObject" Target="embeddings/oleObject156.bin"/><Relationship Id="rId339" Type="http://schemas.openxmlformats.org/officeDocument/2006/relationships/image" Target="media/image179.wmf"/><Relationship Id="rId340" Type="http://schemas.openxmlformats.org/officeDocument/2006/relationships/oleObject" Target="embeddings/oleObject157.bin"/><Relationship Id="rId341" Type="http://schemas.openxmlformats.org/officeDocument/2006/relationships/image" Target="media/image180.wmf"/><Relationship Id="rId342" Type="http://schemas.openxmlformats.org/officeDocument/2006/relationships/oleObject" Target="embeddings/oleObject158.bin"/><Relationship Id="rId343" Type="http://schemas.openxmlformats.org/officeDocument/2006/relationships/image" Target="media/image181.wmf"/><Relationship Id="rId344" Type="http://schemas.openxmlformats.org/officeDocument/2006/relationships/oleObject" Target="embeddings/oleObject159.bin"/><Relationship Id="rId345" Type="http://schemas.openxmlformats.org/officeDocument/2006/relationships/image" Target="media/image182.wmf"/><Relationship Id="rId346" Type="http://schemas.openxmlformats.org/officeDocument/2006/relationships/image" Target="media/image183.png"/><Relationship Id="rId347" Type="http://schemas.openxmlformats.org/officeDocument/2006/relationships/oleObject" Target="embeddings/oleObject160.bin"/><Relationship Id="rId348" Type="http://schemas.openxmlformats.org/officeDocument/2006/relationships/image" Target="media/image184.wmf"/><Relationship Id="rId349" Type="http://schemas.openxmlformats.org/officeDocument/2006/relationships/oleObject" Target="embeddings/oleObject161.bin"/><Relationship Id="rId350" Type="http://schemas.openxmlformats.org/officeDocument/2006/relationships/image" Target="media/image185.wmf"/><Relationship Id="rId351" Type="http://schemas.openxmlformats.org/officeDocument/2006/relationships/oleObject" Target="embeddings/oleObject162.bin"/><Relationship Id="rId352" Type="http://schemas.openxmlformats.org/officeDocument/2006/relationships/image" Target="media/image186.wmf"/><Relationship Id="rId353" Type="http://schemas.openxmlformats.org/officeDocument/2006/relationships/oleObject" Target="embeddings/oleObject163.bin"/><Relationship Id="rId354" Type="http://schemas.openxmlformats.org/officeDocument/2006/relationships/image" Target="media/image187.wmf"/><Relationship Id="rId355" Type="http://schemas.openxmlformats.org/officeDocument/2006/relationships/oleObject" Target="embeddings/oleObject164.bin"/><Relationship Id="rId356" Type="http://schemas.openxmlformats.org/officeDocument/2006/relationships/image" Target="media/image188.wmf"/><Relationship Id="rId357" Type="http://schemas.openxmlformats.org/officeDocument/2006/relationships/oleObject" Target="embeddings/oleObject165.bin"/><Relationship Id="rId358" Type="http://schemas.openxmlformats.org/officeDocument/2006/relationships/image" Target="media/image189.wmf"/><Relationship Id="rId359" Type="http://schemas.openxmlformats.org/officeDocument/2006/relationships/oleObject" Target="embeddings/oleObject166.bin"/><Relationship Id="rId360" Type="http://schemas.openxmlformats.org/officeDocument/2006/relationships/image" Target="media/image190.wmf"/><Relationship Id="rId361" Type="http://schemas.openxmlformats.org/officeDocument/2006/relationships/oleObject" Target="embeddings/oleObject167.bin"/><Relationship Id="rId362" Type="http://schemas.openxmlformats.org/officeDocument/2006/relationships/image" Target="media/image191.wmf"/><Relationship Id="rId363" Type="http://schemas.openxmlformats.org/officeDocument/2006/relationships/oleObject" Target="embeddings/oleObject168.bin"/><Relationship Id="rId364" Type="http://schemas.openxmlformats.org/officeDocument/2006/relationships/image" Target="media/image192.wmf"/><Relationship Id="rId365" Type="http://schemas.openxmlformats.org/officeDocument/2006/relationships/oleObject" Target="embeddings/oleObject169.bin"/><Relationship Id="rId366" Type="http://schemas.openxmlformats.org/officeDocument/2006/relationships/image" Target="media/image193.wmf"/><Relationship Id="rId367" Type="http://schemas.openxmlformats.org/officeDocument/2006/relationships/image" Target="media/image67.wmf"/><Relationship Id="rId368" Type="http://schemas.openxmlformats.org/officeDocument/2006/relationships/oleObject" Target="embeddings/oleObject170.bin"/><Relationship Id="rId369" Type="http://schemas.openxmlformats.org/officeDocument/2006/relationships/image" Target="media/image194.wmf"/><Relationship Id="rId370" Type="http://schemas.openxmlformats.org/officeDocument/2006/relationships/header" Target="header1.xml"/><Relationship Id="rId371" Type="http://schemas.openxmlformats.org/officeDocument/2006/relationships/footer" Target="footer1.xml"/><Relationship Id="rId372" Type="http://schemas.openxmlformats.org/officeDocument/2006/relationships/numbering" Target="numbering.xml"/><Relationship Id="rId373" Type="http://schemas.openxmlformats.org/officeDocument/2006/relationships/fontTable" Target="fontTable.xml"/><Relationship Id="rId374"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2020-07-09T17:45:00Z</dcterms:created>
  <dc:creator>MC SYSTEM</dc:creator>
  <dc:description>高考资源网，中国最大的高考网站，您身边的高考专家。</dc:description>
  <cp:keywords>高考 考试无忧 高考资源网</cp:keywords>
  <dc:language>en-US</dc:language>
  <cp:lastModifiedBy>永不言败19812011620</cp:lastModifiedBy>
  <dcterms:modified xsi:type="dcterms:W3CDTF">2020-11-22T16:15:24Z</dcterms:modified>
  <cp:revision>2</cp:revision>
  <dc:subject>您身边的高考专家</dc:subject>
  <dc:title>高考资源网</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EquationNumber2">
    <vt:lpwstr>(#S1.#E1)</vt:lpwstr>
  </property>
  <property fmtid="{D5CDD505-2E9C-101B-9397-08002B2CF9AE}" pid="4" name="MTWinEqns">
    <vt:bool>1</vt:bool>
  </property>
</Properties>
</file>