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bCs/>
          <w:sz w:val="32"/>
          <w:szCs w:val="32"/>
        </w:rPr>
      </w:pPr>
      <w:r>
        <w:rPr>
          <w:b/>
          <w:bCs/>
          <w:sz w:val="32"/>
          <w:szCs w:val="32"/>
        </w:rPr>
        <w:t>2021</w:t>
      </w:r>
      <w:r>
        <w:rPr>
          <w:b/>
          <w:bCs/>
          <w:sz w:val="32"/>
          <w:szCs w:val="32"/>
        </w:rPr>
        <w:t>年普通高等学校招生全国统一考试（甲卷）</w:t>
      </w:r>
    </w:p>
    <w:p>
      <w:pPr>
        <w:pStyle w:val="Normal"/>
        <w:spacing w:lineRule="auto" w:line="360"/>
        <w:jc w:val="center"/>
        <w:rPr>
          <w:b/>
          <w:b/>
          <w:bCs/>
          <w:sz w:val="32"/>
          <w:szCs w:val="32"/>
        </w:rPr>
      </w:pPr>
      <w:r>
        <w:rPr>
          <w:b/>
          <w:bCs/>
          <w:sz w:val="32"/>
          <w:szCs w:val="32"/>
        </w:rPr>
        <w:t>理科综合能力测试</w:t>
      </w:r>
      <w:r>
        <w:rPr>
          <w:b/>
          <w:bCs/>
          <w:sz w:val="32"/>
          <w:szCs w:val="32"/>
        </w:rPr>
        <w:t>·</w:t>
      </w:r>
      <w:r>
        <w:rPr>
          <w:b/>
          <w:bCs/>
          <w:sz w:val="32"/>
          <w:szCs w:val="32"/>
        </w:rPr>
        <w:t>物理部分</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二、选择题：本题共</w:t>
      </w:r>
      <w:r>
        <w:rPr>
          <w:rFonts w:eastAsia="Times New Roman" w:cs="Times New Roman" w:ascii="Times New Roman" w:hAnsi="Times New Roman"/>
          <w:b/>
          <w:color w:val="000000"/>
          <w:sz w:val="24"/>
        </w:rPr>
        <w:t>8</w:t>
      </w:r>
      <w:r>
        <w:rPr>
          <w:rFonts w:ascii="宋体" w:hAnsi="宋体" w:cs="宋体"/>
          <w:b/>
          <w:color w:val="000000"/>
          <w:sz w:val="24"/>
        </w:rPr>
        <w:t>小题，每小题</w:t>
      </w:r>
      <w:r>
        <w:rPr>
          <w:rFonts w:eastAsia="Times New Roman" w:cs="Times New Roman" w:ascii="Times New Roman" w:hAnsi="Times New Roman"/>
          <w:b/>
          <w:color w:val="000000"/>
          <w:sz w:val="24"/>
        </w:rPr>
        <w:t>6</w:t>
      </w:r>
      <w:r>
        <w:rPr>
          <w:rFonts w:ascii="宋体" w:hAnsi="宋体" w:cs="宋体"/>
          <w:b/>
          <w:color w:val="000000"/>
          <w:sz w:val="24"/>
        </w:rPr>
        <w:t>分，共</w:t>
      </w:r>
      <w:r>
        <w:rPr>
          <w:rFonts w:eastAsia="Times New Roman" w:cs="Times New Roman" w:ascii="Times New Roman" w:hAnsi="Times New Roman"/>
          <w:b/>
          <w:color w:val="000000"/>
          <w:sz w:val="24"/>
        </w:rPr>
        <w:t>8</w:t>
      </w:r>
      <w:r>
        <w:rPr>
          <w:rFonts w:ascii="宋体" w:hAnsi="宋体" w:cs="宋体"/>
          <w:b/>
          <w:color w:val="000000"/>
          <w:sz w:val="24"/>
        </w:rPr>
        <w:t>分。在每小题给出的四个选项中，第</w:t>
      </w:r>
      <w:r>
        <w:rPr>
          <w:rFonts w:eastAsia="Times New Roman" w:cs="Times New Roman" w:ascii="Times New Roman" w:hAnsi="Times New Roman"/>
          <w:b/>
          <w:color w:val="000000"/>
          <w:sz w:val="24"/>
        </w:rPr>
        <w:t>1</w:t>
      </w:r>
      <w:r>
        <w:rPr>
          <w:rFonts w:ascii="宋体" w:hAnsi="宋体" w:cs="宋体"/>
          <w:b/>
          <w:color w:val="000000"/>
          <w:sz w:val="24"/>
        </w:rPr>
        <w:t>～</w:t>
      </w:r>
      <w:r>
        <w:rPr>
          <w:rFonts w:eastAsia="Times New Roman" w:cs="Times New Roman" w:ascii="Times New Roman" w:hAnsi="Times New Roman"/>
          <w:b/>
          <w:color w:val="000000"/>
          <w:sz w:val="24"/>
        </w:rPr>
        <w:t>5</w:t>
      </w:r>
      <w:r>
        <w:rPr>
          <w:rFonts w:ascii="宋体" w:hAnsi="宋体" w:cs="宋体"/>
          <w:b/>
          <w:color w:val="000000"/>
          <w:sz w:val="24"/>
        </w:rPr>
        <w:t>题只有一项符合题目要求，第</w:t>
      </w:r>
      <w:r>
        <w:rPr>
          <w:rFonts w:eastAsia="Times New Roman" w:cs="Times New Roman" w:ascii="Times New Roman" w:hAnsi="Times New Roman"/>
          <w:b/>
          <w:color w:val="000000"/>
          <w:sz w:val="24"/>
        </w:rPr>
        <w:t>6</w:t>
      </w:r>
      <w:r>
        <w:rPr>
          <w:rFonts w:ascii="宋体" w:hAnsi="宋体" w:cs="宋体"/>
          <w:b/>
          <w:color w:val="000000"/>
          <w:sz w:val="24"/>
        </w:rPr>
        <w:t>～</w:t>
      </w:r>
      <w:r>
        <w:rPr>
          <w:rFonts w:eastAsia="Times New Roman" w:cs="Times New Roman" w:ascii="Times New Roman" w:hAnsi="Times New Roman"/>
          <w:b/>
          <w:color w:val="000000"/>
          <w:sz w:val="24"/>
        </w:rPr>
        <w:t>8</w:t>
      </w:r>
      <w:r>
        <w:rPr>
          <w:rFonts w:ascii="宋体" w:hAnsi="宋体" w:cs="宋体"/>
          <w:b/>
          <w:color w:val="000000"/>
          <w:sz w:val="24"/>
        </w:rPr>
        <w:t>题有多项符合题目要求。全部选对的得</w:t>
      </w:r>
      <w:r>
        <w:rPr>
          <w:rFonts w:eastAsia="Times New Roman" w:cs="Times New Roman" w:ascii="Times New Roman" w:hAnsi="Times New Roman"/>
          <w:b/>
          <w:color w:val="000000"/>
          <w:sz w:val="24"/>
        </w:rPr>
        <w:t>6</w:t>
      </w:r>
      <w:r>
        <w:rPr>
          <w:rFonts w:ascii="宋体" w:hAnsi="宋体" w:cs="宋体"/>
          <w:b/>
          <w:color w:val="000000"/>
          <w:sz w:val="24"/>
        </w:rPr>
        <w:t>分，选对但不全的得</w:t>
      </w:r>
      <w:r>
        <w:rPr>
          <w:rFonts w:eastAsia="Times New Roman" w:cs="Times New Roman" w:ascii="Times New Roman" w:hAnsi="Times New Roman"/>
          <w:b/>
          <w:color w:val="000000"/>
          <w:sz w:val="24"/>
        </w:rPr>
        <w:t>3</w:t>
      </w:r>
      <w:r>
        <w:rPr>
          <w:rFonts w:ascii="宋体" w:hAnsi="宋体" w:cs="宋体"/>
          <w:b/>
          <w:color w:val="000000"/>
          <w:sz w:val="24"/>
        </w:rPr>
        <w:t>分，有选错的得</w:t>
      </w:r>
      <w:r>
        <w:rPr>
          <w:rFonts w:eastAsia="Times New Roman" w:cs="Times New Roman" w:ascii="Times New Roman" w:hAnsi="Times New Roman"/>
          <w:b/>
          <w:color w:val="000000"/>
          <w:sz w:val="24"/>
        </w:rPr>
        <w:t>0</w:t>
      </w:r>
      <w:r>
        <w:rPr>
          <w:rFonts w:ascii="宋体" w:hAnsi="宋体" w:cs="宋体"/>
          <w:b/>
          <w:color w:val="000000"/>
          <w:sz w:val="24"/>
        </w:rPr>
        <w:t>分。</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如图，将光滑长平板的下端置于铁架台水平底座上的挡板</w:t>
      </w:r>
      <w:r>
        <w:rPr>
          <w:rFonts w:eastAsia="Times New Roman" w:cs="Times New Roman" w:ascii="Times New Roman" w:hAnsi="Times New Roman"/>
          <w:i/>
          <w:color w:val="000000"/>
        </w:rPr>
        <w:t>P</w:t>
      </w:r>
      <w:r>
        <w:rPr>
          <w:rFonts w:ascii="宋体" w:hAnsi="宋体" w:cs="宋体"/>
          <w:color w:val="000000"/>
        </w:rPr>
        <w:t>处，上部架在横杆上。横杆的位置可在竖直杆上调节，使得平板与底座之间的夹角</w:t>
      </w:r>
      <w:r>
        <w:rPr>
          <w:rFonts w:eastAsia="Times New Roman" w:cs="Times New Roman" w:ascii="Times New Roman" w:hAnsi="Times New Roman"/>
          <w:i/>
          <w:color w:val="000000"/>
        </w:rPr>
        <w:t>θ</w:t>
      </w:r>
      <w:r>
        <w:rPr>
          <w:rFonts w:ascii="宋体" w:hAnsi="宋体" w:cs="宋体"/>
          <w:color w:val="000000"/>
        </w:rPr>
        <w:t>可变。将小物块由平板与竖直杆交点</w:t>
      </w:r>
      <w:r>
        <w:rPr>
          <w:rFonts w:eastAsia="Times New Roman" w:cs="Times New Roman" w:ascii="Times New Roman" w:hAnsi="Times New Roman"/>
          <w:i/>
          <w:color w:val="000000"/>
        </w:rPr>
        <w:t>Q</w:t>
      </w:r>
      <w:r>
        <w:rPr>
          <w:rFonts w:ascii="宋体" w:hAnsi="宋体" w:cs="宋体"/>
          <w:color w:val="000000"/>
        </w:rPr>
        <w:t>处静止释放，物块沿平板从</w:t>
      </w:r>
      <w:r>
        <w:rPr>
          <w:rFonts w:eastAsia="Times New Roman" w:cs="Times New Roman" w:ascii="Times New Roman" w:hAnsi="Times New Roman"/>
          <w:i/>
          <w:color w:val="000000"/>
        </w:rPr>
        <w:t>Q</w:t>
      </w:r>
      <w:r>
        <w:rPr>
          <w:rFonts w:ascii="宋体" w:hAnsi="宋体" w:cs="宋体"/>
          <w:color w:val="000000"/>
        </w:rPr>
        <w:t>点滑至</w:t>
      </w:r>
      <w:r>
        <w:rPr>
          <w:rFonts w:eastAsia="Times New Roman" w:cs="Times New Roman" w:ascii="Times New Roman" w:hAnsi="Times New Roman"/>
          <w:i/>
          <w:color w:val="000000"/>
        </w:rPr>
        <w:t>P</w:t>
      </w:r>
      <w:r>
        <w:rPr>
          <w:rFonts w:ascii="宋体" w:hAnsi="宋体" w:cs="宋体"/>
          <w:color w:val="000000"/>
        </w:rPr>
        <w:t>点所用的时间</w:t>
      </w:r>
      <w:r>
        <w:rPr>
          <w:rFonts w:eastAsia="Times New Roman" w:cs="Times New Roman" w:ascii="Times New Roman" w:hAnsi="Times New Roman"/>
          <w:i/>
          <w:color w:val="000000"/>
        </w:rPr>
        <w:t>t</w:t>
      </w:r>
      <w:r>
        <w:rPr>
          <w:rFonts w:ascii="宋体" w:hAnsi="宋体" w:cs="宋体"/>
          <w:color w:val="000000"/>
        </w:rPr>
        <w:t>与夹角</w:t>
      </w:r>
      <w:r>
        <w:rPr>
          <w:rFonts w:eastAsia="Times New Roman" w:cs="Times New Roman" w:ascii="Times New Roman" w:hAnsi="Times New Roman"/>
          <w:i/>
          <w:color w:val="000000"/>
        </w:rPr>
        <w:t>θ</w:t>
      </w:r>
      <w:r>
        <w:rPr>
          <w:rFonts w:ascii="宋体" w:hAnsi="宋体" w:cs="宋体"/>
          <w:color w:val="000000"/>
        </w:rPr>
        <w:t>的大小有关。若由</w:t>
      </w:r>
      <w:r>
        <w:rPr>
          <w:rFonts w:eastAsia="Times New Roman" w:cs="Times New Roman" w:ascii="Times New Roman" w:hAnsi="Times New Roman"/>
          <w:color w:val="000000"/>
        </w:rPr>
        <w:t>30°</w:t>
      </w:r>
      <w:r>
        <w:rPr>
          <w:rFonts w:ascii="宋体" w:hAnsi="宋体" w:cs="宋体"/>
          <w:color w:val="000000"/>
        </w:rPr>
        <w:t>逐渐增大至</w:t>
      </w:r>
      <w:r>
        <w:rPr>
          <w:rFonts w:eastAsia="Times New Roman" w:cs="Times New Roman" w:ascii="Times New Roman" w:hAnsi="Times New Roman"/>
          <w:color w:val="000000"/>
        </w:rPr>
        <w:t>60°</w:t>
      </w:r>
      <w:r>
        <w:rPr>
          <w:rFonts w:ascii="宋体" w:hAnsi="宋体" w:cs="宋体"/>
          <w:color w:val="000000"/>
        </w:rPr>
        <w:t>，物块的下滑时间</w:t>
      </w:r>
      <w:r>
        <w:rPr>
          <w:rFonts w:eastAsia="Times New Roman" w:cs="Times New Roman" w:ascii="Times New Roman" w:hAnsi="Times New Roman"/>
          <w:i/>
          <w:color w:val="000000"/>
        </w:rPr>
        <w:t>t</w:t>
      </w:r>
      <w:r>
        <w:rPr>
          <w:rFonts w:ascii="宋体" w:hAnsi="宋体" w:cs="宋体"/>
          <w:color w:val="000000"/>
        </w:rPr>
        <w:t>将（　　）</w:t>
      </w:r>
    </w:p>
    <w:p>
      <w:pPr>
        <w:pStyle w:val="Normal"/>
        <w:spacing w:lineRule="auto" w:line="360"/>
        <w:jc w:val="left"/>
        <w:textAlignment w:val="center"/>
        <w:rPr>
          <w:color w:val="000000"/>
        </w:rPr>
      </w:pPr>
      <w:r>
        <w:rPr/>
        <w:drawing>
          <wp:inline distT="0" distB="0" distL="0" distR="0">
            <wp:extent cx="1828165" cy="179959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5" t="-5" r="-5" b="-5"/>
                    <a:stretch>
                      <a:fillRect/>
                    </a:stretch>
                  </pic:blipFill>
                  <pic:spPr bwMode="auto">
                    <a:xfrm>
                      <a:off x="0" y="0"/>
                      <a:ext cx="1828165" cy="1799590"/>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宋体" w:hAnsi="宋体" w:eastAsia="宋体" w:cs="宋体"/>
          <w:color w:val="000000"/>
        </w:rPr>
      </w:pPr>
      <w:r>
        <w:rPr/>
        <w:t xml:space="preserve">A. </w:t>
      </w:r>
      <w:r>
        <w:rPr>
          <w:rFonts w:ascii="宋体" w:hAnsi="宋体" w:cs="宋体"/>
          <w:color w:val="000000"/>
        </w:rPr>
        <w:t>逐渐增大</w:t>
      </w:r>
      <w:r>
        <w:rPr/>
        <w:tab/>
        <w:t xml:space="preserve">B. </w:t>
      </w:r>
      <w:r>
        <w:rPr>
          <w:rFonts w:ascii="宋体" w:hAnsi="宋体" w:cs="宋体"/>
          <w:color w:val="000000"/>
        </w:rPr>
        <w:t>逐渐减小</w:t>
      </w:r>
      <w:r>
        <w:rPr/>
        <w:tab/>
        <w:t xml:space="preserve">C. </w:t>
      </w:r>
      <w:r>
        <w:rPr>
          <w:rFonts w:ascii="宋体" w:hAnsi="宋体" w:cs="宋体"/>
          <w:color w:val="000000"/>
        </w:rPr>
        <w:t>先增大后减小</w:t>
      </w:r>
      <w:r>
        <w:rPr/>
        <w:tab/>
        <w:t xml:space="preserve">D. </w:t>
      </w:r>
      <w:r>
        <w:rPr>
          <w:rFonts w:ascii="宋体" w:hAnsi="宋体" w:cs="宋体"/>
          <w:color w:val="000000"/>
        </w:rPr>
        <w:t>先减小后增大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设</w:t>
      </w:r>
      <w:r>
        <w:rPr>
          <w:rFonts w:eastAsia="Times New Roman" w:cs="Times New Roman" w:ascii="Times New Roman" w:hAnsi="Times New Roman"/>
          <w:i/>
          <w:color w:val="000000"/>
        </w:rPr>
        <w:t>PQ</w:t>
      </w:r>
      <w:r>
        <w:rPr>
          <w:rFonts w:ascii="宋体" w:hAnsi="宋体" w:cs="宋体"/>
          <w:color w:val="000000"/>
        </w:rPr>
        <w:t>的水平距离为</w:t>
      </w:r>
      <w:r>
        <w:rPr>
          <w:rFonts w:eastAsia="Times New Roman" w:cs="Times New Roman" w:ascii="Times New Roman" w:hAnsi="Times New Roman"/>
          <w:i/>
          <w:color w:val="000000"/>
        </w:rPr>
        <w:t>L</w:t>
      </w:r>
      <w:r>
        <w:rPr>
          <w:rFonts w:ascii="宋体" w:hAnsi="宋体" w:cs="宋体"/>
          <w:color w:val="000000"/>
        </w:rPr>
        <w:t>，由运动学公式可知</w:t>
      </w:r>
    </w:p>
    <w:p>
      <w:pPr>
        <w:pStyle w:val="Normal"/>
        <w:spacing w:lineRule="auto" w:line="360"/>
        <w:jc w:val="center"/>
        <w:textAlignment w:val="center"/>
        <w:rPr>
          <w:color w:val="000000"/>
        </w:rPr>
      </w:pPr>
      <w:r>
        <w:rPr/>
        <w:object w:dxaOrig="1800" w:dyaOrig="62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90pt;height:30.7pt" filled="f" o:ole="">
            <v:imagedata r:id="rId4" o:title=""/>
          </v:shape>
          <o:OLEObject Type="Embed" ProgID="" ShapeID="ole_rId3" DrawAspect="Content" ObjectID="_1706853416" r:id="rId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可得</w:t>
      </w:r>
    </w:p>
    <w:p>
      <w:pPr>
        <w:pStyle w:val="Normal"/>
        <w:spacing w:lineRule="auto" w:line="360"/>
        <w:jc w:val="center"/>
        <w:textAlignment w:val="center"/>
        <w:rPr>
          <w:color w:val="000000"/>
        </w:rPr>
      </w:pPr>
      <w:r>
        <w:rPr/>
        <w:object w:dxaOrig="1279" w:dyaOrig="65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64.45pt;height:32.95pt" filled="f" o:ole="">
            <v:imagedata r:id="rId6" o:title=""/>
          </v:shape>
          <o:OLEObject Type="Embed" ProgID="" ShapeID="ole_rId5" DrawAspect="Content" ObjectID="_1005725941" r:id="rId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w:t>
      </w:r>
      <w:r>
        <w:rPr/>
        <w:object w:dxaOrig="779" w:dyaOrig="27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8.95pt;height:14.25pt" filled="f" o:ole="">
            <v:imagedata r:id="rId8" o:title=""/>
          </v:shape>
          <o:OLEObject Type="Embed" ProgID="" ShapeID="ole_rId7" DrawAspect="Content" ObjectID="_1724584139" r:id="rId7"/>
        </w:object>
      </w:r>
      <w:r>
        <w:rPr>
          <w:rFonts w:ascii="宋体" w:hAnsi="宋体" w:cs="宋体"/>
          <w:color w:val="000000"/>
        </w:rPr>
        <w:t>时，</w:t>
      </w:r>
      <w:r>
        <w:rPr>
          <w:rFonts w:eastAsia="Times New Roman" w:cs="Times New Roman" w:ascii="Times New Roman" w:hAnsi="Times New Roman"/>
          <w:i/>
          <w:color w:val="000000"/>
        </w:rPr>
        <w:t>t</w:t>
      </w:r>
      <w:r>
        <w:rPr>
          <w:rFonts w:eastAsia="Times New Roman" w:cs="Times New Roman" w:ascii="Times New Roman" w:hAnsi="Times New Roman"/>
          <w:color w:val="000000"/>
        </w:rPr>
        <w:t xml:space="preserve"> </w:t>
      </w:r>
      <w:r>
        <w:rPr>
          <w:rFonts w:ascii="宋体" w:hAnsi="宋体" w:cs="宋体"/>
          <w:color w:val="000000"/>
        </w:rPr>
        <w:t>有最小值，故当</w:t>
      </w:r>
      <w:r>
        <w:rPr/>
        <w:object w:dxaOrig="200" w:dyaOrig="2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9.65pt;height:14.5pt" filled="f" o:ole="">
            <v:imagedata r:id="rId10" o:title=""/>
          </v:shape>
          <o:OLEObject Type="Embed" ProgID="" ShapeID="ole_rId9" DrawAspect="Content" ObjectID="_1139096270" r:id="rId9"/>
        </w:object>
      </w:r>
      <w:r>
        <w:rPr>
          <w:rFonts w:ascii="宋体" w:hAnsi="宋体" w:cs="宋体"/>
          <w:color w:val="000000"/>
        </w:rPr>
        <w:t>从由</w:t>
      </w:r>
      <w:r>
        <w:rPr>
          <w:rFonts w:eastAsia="Times New Roman" w:cs="Times New Roman" w:ascii="Times New Roman" w:hAnsi="Times New Roman"/>
          <w:color w:val="000000"/>
        </w:rPr>
        <w:t>30°</w:t>
      </w:r>
      <w:r>
        <w:rPr>
          <w:rFonts w:ascii="宋体" w:hAnsi="宋体" w:cs="宋体"/>
          <w:color w:val="000000"/>
        </w:rPr>
        <w:t>逐渐增大至</w:t>
      </w:r>
      <w:r>
        <w:rPr>
          <w:rFonts w:eastAsia="Times New Roman" w:cs="Times New Roman" w:ascii="Times New Roman" w:hAnsi="Times New Roman"/>
          <w:color w:val="000000"/>
        </w:rPr>
        <w:t>60°</w:t>
      </w:r>
      <w:r>
        <w:rPr>
          <w:rFonts w:ascii="宋体" w:hAnsi="宋体" w:cs="宋体"/>
          <w:color w:val="000000"/>
        </w:rPr>
        <w:t>时下滑时间</w:t>
      </w:r>
      <w:r>
        <w:rPr>
          <w:rFonts w:eastAsia="Times New Roman" w:cs="Times New Roman" w:ascii="Times New Roman" w:hAnsi="Times New Roman"/>
          <w:i/>
          <w:color w:val="000000"/>
        </w:rPr>
        <w:t>t</w:t>
      </w:r>
      <w:r>
        <w:rPr>
          <w:rFonts w:ascii="宋体" w:hAnsi="宋体" w:cs="宋体"/>
          <w:color w:val="000000"/>
        </w:rPr>
        <w:t>先减小后增大。</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eastAsia="宋体" w:cs="宋体" w:ascii="宋体" w:hAnsi="宋体"/>
          <w:color w:val="000000"/>
        </w:rPr>
        <w:t>“</w:t>
      </w:r>
      <w:r>
        <w:rPr>
          <w:rFonts w:ascii="宋体" w:hAnsi="宋体" w:cs="宋体"/>
          <w:color w:val="000000"/>
        </w:rPr>
        <w:t>旋转纽扣”是一种传统游戏。如图，先将纽扣绕几圈，使穿过纽扣的两股细绳拧在一起，然后用力反复拉绳的两端，纽扣正转和反转会交替出现。拉动多次后，纽扣绕其中心的转速可达</w:t>
      </w:r>
      <w:r>
        <w:rPr>
          <w:rFonts w:eastAsia="Times New Roman" w:cs="Times New Roman" w:ascii="Times New Roman" w:hAnsi="Times New Roman"/>
          <w:color w:val="000000"/>
        </w:rPr>
        <w:t>50r/s</w:t>
      </w:r>
      <w:r>
        <w:rPr>
          <w:rFonts w:ascii="宋体" w:hAnsi="宋体" w:cs="宋体"/>
          <w:color w:val="000000"/>
        </w:rPr>
        <w:t>，此时纽扣上距离中心</w:t>
      </w:r>
      <w:r>
        <w:rPr>
          <w:rFonts w:eastAsia="Times New Roman" w:cs="Times New Roman" w:ascii="Times New Roman" w:hAnsi="Times New Roman"/>
          <w:color w:val="000000"/>
        </w:rPr>
        <w:t>1cm</w:t>
      </w:r>
      <w:r>
        <w:rPr>
          <w:rFonts w:ascii="宋体" w:hAnsi="宋体" w:cs="宋体"/>
          <w:color w:val="000000"/>
        </w:rPr>
        <w:t>处的点向心加速度大小约为（　　）</w:t>
      </w:r>
    </w:p>
    <w:p>
      <w:pPr>
        <w:pStyle w:val="Normal"/>
        <w:spacing w:lineRule="auto" w:line="360"/>
        <w:jc w:val="left"/>
        <w:textAlignment w:val="center"/>
        <w:rPr>
          <w:color w:val="000000"/>
        </w:rPr>
      </w:pPr>
      <w:r>
        <w:rPr>
          <w:color w:val="000000"/>
        </w:rPr>
        <w:drawing>
          <wp:inline distT="0" distB="0" distL="0" distR="0">
            <wp:extent cx="2524125" cy="704215"/>
            <wp:effectExtent l="0" t="0" r="0" b="0"/>
            <wp:docPr id="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
                    <pic:cNvPicPr>
                      <a:picLocks noChangeAspect="1" noChangeArrowheads="1"/>
                    </pic:cNvPicPr>
                  </pic:nvPicPr>
                  <pic:blipFill>
                    <a:blip r:embed="rId11"/>
                    <a:srcRect l="-3" t="-9" r="-3" b="-9"/>
                    <a:stretch>
                      <a:fillRect/>
                    </a:stretch>
                  </pic:blipFill>
                  <pic:spPr bwMode="auto">
                    <a:xfrm>
                      <a:off x="0" y="0"/>
                      <a:ext cx="2524125" cy="70421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10m/s</w:t>
      </w:r>
      <w:r>
        <w:rPr>
          <w:rFonts w:eastAsia="Times New Roman" w:cs="Times New Roman" w:ascii="Times New Roman" w:hAnsi="Times New Roman"/>
          <w:color w:val="000000"/>
          <w:vertAlign w:val="superscript"/>
        </w:rPr>
        <w:t>2</w:t>
      </w:r>
      <w:r>
        <w:rPr>
          <w:color w:val="000000"/>
        </w:rPr>
        <w:tab/>
        <w:t xml:space="preserve">B. </w:t>
      </w:r>
      <w:r>
        <w:rPr>
          <w:rFonts w:eastAsia="Times New Roman" w:cs="Times New Roman" w:ascii="Times New Roman" w:hAnsi="Times New Roman"/>
          <w:color w:val="000000"/>
        </w:rPr>
        <w:t>100m/s</w:t>
      </w:r>
      <w:r>
        <w:rPr>
          <w:rFonts w:eastAsia="Times New Roman" w:cs="Times New Roman" w:ascii="Times New Roman" w:hAnsi="Times New Roman"/>
          <w:color w:val="000000"/>
          <w:vertAlign w:val="superscript"/>
        </w:rPr>
        <w:t>2</w:t>
      </w:r>
      <w:r>
        <w:rPr>
          <w:color w:val="000000"/>
        </w:rPr>
        <w:tab/>
        <w:t xml:space="preserve">C. </w:t>
      </w:r>
      <w:r>
        <w:rPr>
          <w:rFonts w:eastAsia="Times New Roman" w:cs="Times New Roman" w:ascii="Times New Roman" w:hAnsi="Times New Roman"/>
          <w:color w:val="000000"/>
        </w:rPr>
        <w:t>1000m/s</w:t>
      </w:r>
      <w:r>
        <w:rPr>
          <w:rFonts w:eastAsia="Times New Roman" w:cs="Times New Roman" w:ascii="Times New Roman" w:hAnsi="Times New Roman"/>
          <w:color w:val="000000"/>
          <w:vertAlign w:val="superscript"/>
        </w:rPr>
        <w:t>2</w:t>
      </w:r>
      <w:r>
        <w:rPr>
          <w:color w:val="000000"/>
        </w:rPr>
        <w:tab/>
        <w:t xml:space="preserve">D. </w:t>
      </w:r>
      <w:r>
        <w:rPr>
          <w:rFonts w:eastAsia="Times New Roman" w:cs="Times New Roman" w:ascii="Times New Roman" w:hAnsi="Times New Roman"/>
          <w:color w:val="000000"/>
        </w:rPr>
        <w:t>10000m/s</w:t>
      </w:r>
      <w:r>
        <w:rPr>
          <w:rFonts w:eastAsia="Times New Roman" w:cs="Times New Roman" w:ascii="Times New Roman" w:hAnsi="Times New Roman"/>
          <w:color w:val="000000"/>
          <w:vertAlign w:val="superscript"/>
        </w:rPr>
        <w:t>2</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纽扣在转动过程中</w:t>
      </w:r>
    </w:p>
    <w:p>
      <w:pPr>
        <w:pStyle w:val="Normal"/>
        <w:spacing w:lineRule="auto" w:line="360"/>
        <w:jc w:val="center"/>
        <w:textAlignment w:val="center"/>
        <w:rPr>
          <w:color w:val="000000"/>
        </w:rPr>
      </w:pPr>
      <w:r>
        <w:rPr/>
        <w:object w:dxaOrig="2079" w:dyaOrig="27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4.25pt;height:14.2pt" filled="f" o:ole="">
            <v:imagedata r:id="rId13" o:title=""/>
          </v:shape>
          <o:OLEObject Type="Embed" ProgID="" ShapeID="ole_rId12" DrawAspect="Content" ObjectID="_903020360" r:id="rId1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由向心加速度</w:t>
      </w:r>
    </w:p>
    <w:p>
      <w:pPr>
        <w:pStyle w:val="Normal"/>
        <w:spacing w:lineRule="auto" w:line="360"/>
        <w:jc w:val="center"/>
        <w:textAlignment w:val="center"/>
        <w:rPr>
          <w:color w:val="000000"/>
        </w:rPr>
      </w:pPr>
      <w:r>
        <w:rPr/>
        <w:object w:dxaOrig="1919" w:dyaOrig="3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5.2pt;height:15.7pt" filled="f" o:ole="">
            <v:imagedata r:id="rId15" o:title=""/>
          </v:shape>
          <o:OLEObject Type="Embed" ProgID="" ShapeID="ole_rId14" DrawAspect="Content" ObjectID="_1070452267" r:id="rId14"/>
        </w:objec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color w:val="000000"/>
        </w:rPr>
        <w:t xml:space="preserve"> </w:t>
      </w:r>
      <w:r>
        <w:rPr>
          <w:rFonts w:ascii="宋体" w:hAnsi="宋体" w:cs="宋体"/>
          <w:color w:val="000000"/>
        </w:rPr>
        <w:t>两足够长直导线均折成直角，按图示方式放置在同一平面内，</w:t>
      </w:r>
      <w:r>
        <w:rPr>
          <w:rFonts w:eastAsia="Times New Roman" w:cs="Times New Roman" w:ascii="Times New Roman" w:hAnsi="Times New Roman"/>
          <w:i/>
          <w:color w:val="000000"/>
        </w:rPr>
        <w:t>EO</w:t>
      </w:r>
      <w:r>
        <w:rPr>
          <w:rFonts w:ascii="宋体" w:hAnsi="宋体" w:cs="宋体"/>
          <w:color w:val="000000"/>
        </w:rPr>
        <w:t>与</w:t>
      </w:r>
      <w:r>
        <w:rPr/>
        <w:object w:dxaOrig="520" w:dyaOrig="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9.3pt;height:14.6pt" filled="f" o:ole="">
            <v:imagedata r:id="rId17" o:title=""/>
          </v:shape>
          <o:OLEObject Type="Embed" ProgID="" ShapeID="ole_rId16" DrawAspect="Content" ObjectID="_1233090258" r:id="rId16"/>
        </w:object>
      </w:r>
      <w:r>
        <w:rPr>
          <w:rFonts w:ascii="宋体" w:hAnsi="宋体" w:cs="宋体"/>
          <w:color w:val="000000"/>
        </w:rPr>
        <w:t>在一条直线上，</w:t>
      </w:r>
      <w:r>
        <w:rPr/>
        <w:object w:dxaOrig="419" w:dyaOrig="26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1pt;height:12.75pt" filled="f" o:ole="">
            <v:imagedata r:id="rId19" o:title=""/>
          </v:shape>
          <o:OLEObject Type="Embed" ProgID="" ShapeID="ole_rId18" DrawAspect="Content" ObjectID="_1024332795" r:id="rId18"/>
        </w:object>
      </w:r>
      <w:r>
        <w:rPr>
          <w:rFonts w:ascii="宋体" w:hAnsi="宋体" w:cs="宋体"/>
          <w:color w:val="000000"/>
        </w:rPr>
        <w:t>与</w:t>
      </w:r>
      <w:r>
        <w:rPr>
          <w:rFonts w:eastAsia="Times New Roman" w:cs="Times New Roman" w:ascii="Times New Roman" w:hAnsi="Times New Roman"/>
          <w:i/>
          <w:color w:val="000000"/>
        </w:rPr>
        <w:t>OF</w:t>
      </w:r>
      <w:r>
        <w:rPr>
          <w:rFonts w:ascii="宋体" w:hAnsi="宋体" w:cs="宋体"/>
          <w:color w:val="000000"/>
        </w:rPr>
        <w:t>在一条直线上，两导线相互绝缘，通有相等的电流</w:t>
      </w:r>
      <w:r>
        <w:rPr>
          <w:rFonts w:eastAsia="Times New Roman" w:cs="Times New Roman" w:ascii="Times New Roman" w:hAnsi="Times New Roman"/>
          <w:i/>
          <w:color w:val="000000"/>
        </w:rPr>
        <w:t>I</w:t>
      </w:r>
      <w:r>
        <w:rPr>
          <w:rFonts w:ascii="宋体" w:hAnsi="宋体" w:cs="宋体"/>
          <w:color w:val="000000"/>
        </w:rPr>
        <w:t>，电流方向如图所示。若一根无限长直导线通过电流</w:t>
      </w:r>
      <w:r>
        <w:rPr>
          <w:rFonts w:eastAsia="Times New Roman" w:cs="Times New Roman" w:ascii="Times New Roman" w:hAnsi="Times New Roman"/>
          <w:i/>
          <w:color w:val="000000"/>
        </w:rPr>
        <w:t>I</w:t>
      </w:r>
      <w:r>
        <w:rPr>
          <w:rFonts w:ascii="宋体" w:hAnsi="宋体" w:cs="宋体"/>
          <w:color w:val="000000"/>
        </w:rPr>
        <w:t>时，所产生的磁场在距离导线</w:t>
      </w:r>
      <w:r>
        <w:rPr>
          <w:rFonts w:eastAsia="Times New Roman" w:cs="Times New Roman" w:ascii="Times New Roman" w:hAnsi="Times New Roman"/>
          <w:i/>
          <w:color w:val="000000"/>
        </w:rPr>
        <w:t>d</w:t>
      </w:r>
      <w:r>
        <w:rPr>
          <w:rFonts w:ascii="宋体" w:hAnsi="宋体" w:cs="宋体"/>
          <w:color w:val="000000"/>
        </w:rPr>
        <w:t>处的磁感应强度大小为</w:t>
      </w:r>
      <w:r>
        <w:rPr>
          <w:rFonts w:eastAsia="Times New Roman" w:cs="Times New Roman" w:ascii="Times New Roman" w:hAnsi="Times New Roman"/>
          <w:i/>
          <w:color w:val="000000"/>
        </w:rPr>
        <w:t>B</w:t>
      </w:r>
      <w:r>
        <w:rPr>
          <w:rFonts w:ascii="宋体" w:hAnsi="宋体" w:cs="宋体"/>
          <w:color w:val="000000"/>
        </w:rPr>
        <w:t>，则图中与导线距离均为</w:t>
      </w:r>
      <w:r>
        <w:rPr>
          <w:rFonts w:eastAsia="Times New Roman" w:cs="Times New Roman" w:ascii="Times New Roman" w:hAnsi="Times New Roman"/>
          <w:i/>
          <w:color w:val="000000"/>
        </w:rPr>
        <w:t>d</w:t>
      </w:r>
      <w:r>
        <w:rPr>
          <w:rFonts w:ascii="宋体" w:hAnsi="宋体" w:cs="宋体"/>
          <w:color w:val="000000"/>
        </w:rPr>
        <w:t>的</w:t>
      </w:r>
      <w:r>
        <w:rPr>
          <w:rFonts w:eastAsia="Times New Roman" w:cs="Times New Roman" w:ascii="Times New Roman" w:hAnsi="Times New Roman"/>
          <w:i/>
          <w:color w:val="000000"/>
        </w:rPr>
        <w:t>M</w:t>
      </w:r>
      <w:r>
        <w:rPr>
          <w:rFonts w:ascii="宋体" w:hAnsi="宋体" w:cs="宋体"/>
          <w:color w:val="000000"/>
        </w:rPr>
        <w:t>、</w:t>
      </w:r>
      <w:r>
        <w:rPr>
          <w:rFonts w:eastAsia="Times New Roman" w:cs="Times New Roman" w:ascii="Times New Roman" w:hAnsi="Times New Roman"/>
          <w:i/>
          <w:color w:val="000000"/>
        </w:rPr>
        <w:t>N</w:t>
      </w:r>
      <w:r>
        <w:rPr>
          <w:rFonts w:ascii="宋体" w:hAnsi="宋体" w:cs="宋体"/>
          <w:color w:val="000000"/>
        </w:rPr>
        <w:t>两点处的磁感应强度大小分别为（　　）</w:t>
      </w:r>
    </w:p>
    <w:p>
      <w:pPr>
        <w:pStyle w:val="Normal"/>
        <w:spacing w:lineRule="auto" w:line="360"/>
        <w:jc w:val="left"/>
        <w:textAlignment w:val="center"/>
        <w:rPr>
          <w:color w:val="000000"/>
        </w:rPr>
      </w:pPr>
      <w:r>
        <w:rPr>
          <w:color w:val="000000"/>
        </w:rPr>
        <w:drawing>
          <wp:inline distT="0" distB="0" distL="0" distR="0">
            <wp:extent cx="2352040" cy="2295525"/>
            <wp:effectExtent l="0" t="0" r="0" b="0"/>
            <wp:docPr id="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
                    <pic:cNvPicPr>
                      <a:picLocks noChangeAspect="1" noChangeArrowheads="1"/>
                    </pic:cNvPicPr>
                  </pic:nvPicPr>
                  <pic:blipFill>
                    <a:blip r:embed="rId20"/>
                    <a:srcRect l="-3" t="-3" r="-3" b="-3"/>
                    <a:stretch>
                      <a:fillRect/>
                    </a:stretch>
                  </pic:blipFill>
                  <pic:spPr bwMode="auto">
                    <a:xfrm>
                      <a:off x="0" y="0"/>
                      <a:ext cx="2352040" cy="229552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i/>
          <w:i/>
          <w:color w:val="000000"/>
        </w:rPr>
      </w:pPr>
      <w:r>
        <w:rPr>
          <w:color w:val="000000"/>
        </w:rPr>
        <w:t xml:space="preserve">A. </w:t>
      </w:r>
      <w:r>
        <w:rPr>
          <w:rFonts w:eastAsia="Times New Roman" w:cs="Times New Roman" w:ascii="Times New Roman" w:hAnsi="Times New Roman"/>
          <w:i/>
          <w:color w:val="000000"/>
        </w:rPr>
        <w:t>B</w:t>
      </w:r>
      <w:r>
        <w:rPr>
          <w:rFonts w:ascii="宋体" w:hAnsi="宋体" w:cs="宋体"/>
          <w:color w:val="000000"/>
        </w:rPr>
        <w:t>、</w:t>
      </w:r>
      <w:r>
        <w:rPr>
          <w:rFonts w:eastAsia="Times New Roman" w:cs="Times New Roman" w:ascii="Times New Roman" w:hAnsi="Times New Roman"/>
          <w:color w:val="000000"/>
        </w:rPr>
        <w:t>0</w:t>
      </w:r>
      <w:r>
        <w:rPr>
          <w:color w:val="000000"/>
        </w:rPr>
        <w:tab/>
        <w:t xml:space="preserve">B. </w:t>
      </w:r>
      <w:r>
        <w:rPr>
          <w:rFonts w:eastAsia="Times New Roman" w:cs="Times New Roman" w:ascii="Times New Roman" w:hAnsi="Times New Roman"/>
          <w:color w:val="000000"/>
        </w:rPr>
        <w:t>0</w:t>
      </w:r>
      <w:r>
        <w:rPr>
          <w:rFonts w:ascii="宋体" w:hAnsi="宋体" w:cs="宋体"/>
          <w:color w:val="000000"/>
        </w:rPr>
        <w:t>、</w:t>
      </w:r>
      <w:r>
        <w:rPr>
          <w:rFonts w:eastAsia="Times New Roman" w:cs="Times New Roman" w:ascii="Times New Roman" w:hAnsi="Times New Roman"/>
          <w:color w:val="000000"/>
        </w:rPr>
        <w:t>2</w:t>
      </w:r>
      <w:r>
        <w:rPr>
          <w:rFonts w:eastAsia="Times New Roman" w:cs="Times New Roman" w:ascii="Times New Roman" w:hAnsi="Times New Roman"/>
          <w:i/>
          <w:color w:val="000000"/>
        </w:rPr>
        <w:t>B</w:t>
      </w:r>
      <w:r>
        <w:rPr>
          <w:color w:val="000000"/>
        </w:rPr>
        <w:tab/>
        <w:t xml:space="preserve">C. </w:t>
      </w:r>
      <w:r>
        <w:rPr>
          <w:rFonts w:eastAsia="Times New Roman" w:cs="Times New Roman" w:ascii="Times New Roman" w:hAnsi="Times New Roman"/>
          <w:color w:val="000000"/>
        </w:rPr>
        <w:t>2</w:t>
      </w:r>
      <w:r>
        <w:rPr>
          <w:rFonts w:eastAsia="Times New Roman" w:cs="Times New Roman" w:ascii="Times New Roman" w:hAnsi="Times New Roman"/>
          <w:i/>
          <w:color w:val="000000"/>
        </w:rPr>
        <w:t>B</w:t>
      </w:r>
      <w:r>
        <w:rPr>
          <w:rFonts w:ascii="宋体" w:hAnsi="宋体" w:cs="宋体"/>
          <w:color w:val="000000"/>
        </w:rPr>
        <w:t>、</w:t>
      </w:r>
      <w:r>
        <w:rPr>
          <w:rFonts w:eastAsia="Times New Roman" w:cs="Times New Roman" w:ascii="Times New Roman" w:hAnsi="Times New Roman"/>
          <w:color w:val="000000"/>
        </w:rPr>
        <w:t>2</w:t>
      </w:r>
      <w:r>
        <w:rPr>
          <w:rFonts w:eastAsia="Times New Roman" w:cs="Times New Roman" w:ascii="Times New Roman" w:hAnsi="Times New Roman"/>
          <w:i/>
          <w:color w:val="000000"/>
        </w:rPr>
        <w:t>B</w:t>
      </w:r>
      <w:r>
        <w:rPr>
          <w:color w:val="000000"/>
        </w:rPr>
        <w:tab/>
        <w:t xml:space="preserve">D. </w:t>
      </w:r>
      <w:r>
        <w:rPr>
          <w:rFonts w:eastAsia="Times New Roman" w:cs="Times New Roman" w:ascii="Times New Roman" w:hAnsi="Times New Roman"/>
          <w:i/>
          <w:color w:val="000000"/>
        </w:rPr>
        <w:t>B</w:t>
      </w:r>
      <w:r>
        <w:rPr>
          <w:rFonts w:ascii="宋体" w:hAnsi="宋体" w:cs="宋体"/>
          <w:color w:val="000000"/>
        </w:rPr>
        <w:t>、</w:t>
      </w:r>
      <w:r>
        <w:rPr>
          <w:rFonts w:eastAsia="Times New Roman" w:cs="Times New Roman" w:ascii="Times New Roman" w:hAnsi="Times New Roman"/>
          <w:i/>
          <w:color w:val="000000"/>
        </w:rPr>
        <w:t>B</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两直角导线可以等效为如图所示</w:t>
      </w:r>
      <w:r>
        <w:rPr>
          <w:rFonts w:ascii="宋体" w:hAnsi="宋体" w:cs="宋体"/>
          <w:color w:val="000000"/>
        </w:rPr>
        <w:drawing>
          <wp:inline distT="0" distB="0" distL="0" distR="0">
            <wp:extent cx="133350" cy="177165"/>
            <wp:effectExtent l="0" t="0" r="0" b="0"/>
            <wp:docPr id="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
                    <pic:cNvPicPr>
                      <a:picLocks noChangeAspect="1" noChangeArrowheads="1"/>
                    </pic:cNvPicPr>
                  </pic:nvPicPr>
                  <pic:blipFill>
                    <a:blip r:embed="rId21"/>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两直导线，由安培定则可知，两直导线分别在</w:t>
      </w:r>
      <w:r>
        <w:rPr>
          <w:rFonts w:eastAsia="Times New Roman" w:cs="Times New Roman" w:ascii="Times New Roman" w:hAnsi="Times New Roman"/>
          <w:i/>
          <w:color w:val="000000"/>
        </w:rPr>
        <w:t>M</w:t>
      </w:r>
      <w:r>
        <w:rPr>
          <w:rFonts w:ascii="宋体" w:hAnsi="宋体" w:cs="宋体"/>
          <w:color w:val="000000"/>
        </w:rPr>
        <w:t>处的磁感应强度方向为垂直纸面向里、垂直纸面向外，故</w:t>
      </w:r>
      <w:r>
        <w:rPr>
          <w:rFonts w:eastAsia="Times New Roman" w:cs="Times New Roman" w:ascii="Times New Roman" w:hAnsi="Times New Roman"/>
          <w:i/>
          <w:color w:val="000000"/>
        </w:rPr>
        <w:t>M</w:t>
      </w:r>
      <w:r>
        <w:rPr>
          <w:rFonts w:ascii="宋体" w:hAnsi="宋体" w:cs="宋体"/>
          <w:color w:val="000000"/>
        </w:rPr>
        <w:t>处的磁感应强度为零；两直导线在</w:t>
      </w:r>
      <w:r>
        <w:rPr>
          <w:rFonts w:eastAsia="Times New Roman" w:cs="Times New Roman" w:ascii="Times New Roman" w:hAnsi="Times New Roman"/>
          <w:i/>
          <w:color w:val="000000"/>
        </w:rPr>
        <w:t>N</w:t>
      </w:r>
      <w:r>
        <w:rPr>
          <w:rFonts w:ascii="宋体" w:hAnsi="宋体" w:cs="宋体"/>
          <w:color w:val="000000"/>
        </w:rPr>
        <w:t>处的磁感应强度方向均垂直纸面向里，故</w:t>
      </w:r>
      <w:r>
        <w:rPr>
          <w:rFonts w:eastAsia="Times New Roman" w:cs="Times New Roman" w:ascii="Times New Roman" w:hAnsi="Times New Roman"/>
          <w:i/>
          <w:color w:val="000000"/>
        </w:rPr>
        <w:t>M</w:t>
      </w:r>
      <w:r>
        <w:rPr>
          <w:rFonts w:ascii="宋体" w:hAnsi="宋体" w:cs="宋体"/>
          <w:color w:val="000000"/>
        </w:rPr>
        <w:t>处的磁感应强度为</w:t>
      </w:r>
      <w:r>
        <w:rPr>
          <w:rFonts w:eastAsia="Times New Roman" w:cs="Times New Roman" w:ascii="Times New Roman" w:hAnsi="Times New Roman"/>
          <w:color w:val="000000"/>
        </w:rPr>
        <w:t>2</w:t>
      </w:r>
      <w:r>
        <w:rPr>
          <w:rFonts w:eastAsia="Times New Roman" w:cs="Times New Roman" w:ascii="Times New Roman" w:hAnsi="Times New Roman"/>
          <w:i/>
          <w:color w:val="000000"/>
        </w:rPr>
        <w:t>B</w:t>
      </w:r>
      <w:r>
        <w:rPr>
          <w:rFonts w:ascii="宋体" w:hAnsi="宋体" w:cs="宋体"/>
          <w:color w:val="000000"/>
        </w:rPr>
        <w:t>；综上分析</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1476375" cy="1362075"/>
            <wp:effectExtent l="0" t="0" r="0" b="0"/>
            <wp:docPr id="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
                    <pic:cNvPicPr>
                      <a:picLocks noChangeAspect="1" noChangeArrowheads="1"/>
                    </pic:cNvPicPr>
                  </pic:nvPicPr>
                  <pic:blipFill>
                    <a:blip r:embed="rId22"/>
                    <a:srcRect l="-5" t="-6" r="-5" b="-6"/>
                    <a:stretch>
                      <a:fillRect/>
                    </a:stretch>
                  </pic:blipFill>
                  <pic:spPr bwMode="auto">
                    <a:xfrm>
                      <a:off x="0" y="0"/>
                      <a:ext cx="1476375" cy="136207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如图，一个原子核</w:t>
      </w:r>
      <w:r>
        <w:rPr>
          <w:rFonts w:eastAsia="Times New Roman" w:cs="Times New Roman" w:ascii="Times New Roman" w:hAnsi="Times New Roman"/>
          <w:color w:val="000000"/>
        </w:rPr>
        <w:t>X</w:t>
      </w:r>
      <w:r>
        <w:rPr>
          <w:rFonts w:ascii="宋体" w:hAnsi="宋体" w:cs="宋体"/>
          <w:color w:val="000000"/>
        </w:rPr>
        <w:t>经图中所示的一系列</w:t>
      </w:r>
      <w:r>
        <w:rPr/>
        <w:object w:dxaOrig="240" w:dyaOrig="22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1.95pt;height:10.85pt" filled="f" o:ole="">
            <v:imagedata r:id="rId24" o:title=""/>
          </v:shape>
          <o:OLEObject Type="Embed" ProgID="" ShapeID="ole_rId23" DrawAspect="Content" ObjectID="_1271128152" r:id="rId23"/>
        </w:object>
      </w:r>
      <w:r>
        <w:rPr>
          <w:rFonts w:ascii="宋体" w:hAnsi="宋体" w:cs="宋体"/>
          <w:color w:val="000000"/>
        </w:rPr>
        <w:t>、</w:t>
      </w:r>
      <w:r>
        <w:rPr/>
        <w:object w:dxaOrig="260" w:dyaOrig="319">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3.15pt;height:16.3pt" filled="f" o:ole="">
            <v:imagedata r:id="rId26" o:title=""/>
          </v:shape>
          <o:OLEObject Type="Embed" ProgID="" ShapeID="ole_rId25" DrawAspect="Content" ObjectID="_806018013" r:id="rId25"/>
        </w:object>
      </w:r>
      <w:r>
        <w:rPr>
          <w:rFonts w:ascii="宋体" w:hAnsi="宋体" w:cs="宋体"/>
          <w:color w:val="000000"/>
        </w:rPr>
        <w:t>衰变后，生成稳定的原子核</w:t>
      </w:r>
      <w:r>
        <w:rPr>
          <w:rFonts w:eastAsia="Times New Roman" w:cs="Times New Roman" w:ascii="Times New Roman" w:hAnsi="Times New Roman"/>
          <w:color w:val="000000"/>
        </w:rPr>
        <w:t>Y</w:t>
      </w:r>
      <w:r>
        <w:rPr>
          <w:rFonts w:ascii="宋体" w:hAnsi="宋体" w:cs="宋体"/>
          <w:color w:val="000000"/>
        </w:rPr>
        <w:t>，在此过程中放射出电子的总个数为（　　）</w:t>
      </w:r>
    </w:p>
    <w:p>
      <w:pPr>
        <w:pStyle w:val="Normal"/>
        <w:spacing w:lineRule="auto" w:line="360"/>
        <w:jc w:val="left"/>
        <w:textAlignment w:val="center"/>
        <w:rPr>
          <w:color w:val="000000"/>
        </w:rPr>
      </w:pPr>
      <w:r>
        <w:rPr>
          <w:color w:val="000000"/>
        </w:rPr>
        <w:drawing>
          <wp:inline distT="0" distB="0" distL="0" distR="0">
            <wp:extent cx="2066290" cy="2685415"/>
            <wp:effectExtent l="0" t="0" r="0" b="0"/>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27"/>
                    <a:srcRect l="-7" t="-5" r="-7" b="-5"/>
                    <a:stretch>
                      <a:fillRect/>
                    </a:stretch>
                  </pic:blipFill>
                  <pic:spPr bwMode="auto">
                    <a:xfrm>
                      <a:off x="0" y="0"/>
                      <a:ext cx="2066290" cy="2685415"/>
                    </a:xfrm>
                    <a:prstGeom prst="rect">
                      <a:avLst/>
                    </a:prstGeom>
                  </pic:spPr>
                </pic:pic>
              </a:graphicData>
            </a:graphic>
          </wp:inline>
        </w:drawing>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6</w:t>
      </w:r>
      <w:r>
        <w:rPr>
          <w:color w:val="000000"/>
        </w:rPr>
        <w:tab/>
        <w:t xml:space="preserve">B. </w:t>
      </w:r>
      <w:r>
        <w:rPr>
          <w:rFonts w:eastAsia="Times New Roman" w:cs="Times New Roman" w:ascii="Times New Roman" w:hAnsi="Times New Roman"/>
          <w:color w:val="000000"/>
        </w:rPr>
        <w:t>8</w:t>
      </w:r>
      <w:r>
        <w:rPr>
          <w:color w:val="000000"/>
        </w:rPr>
        <w:tab/>
        <w:t xml:space="preserve">C. </w:t>
      </w:r>
      <w:r>
        <w:rPr>
          <w:rFonts w:eastAsia="Times New Roman" w:cs="Times New Roman" w:ascii="Times New Roman" w:hAnsi="Times New Roman"/>
          <w:color w:val="000000"/>
        </w:rPr>
        <w:t>10</w:t>
      </w:r>
      <w:r>
        <w:rPr>
          <w:color w:val="000000"/>
        </w:rPr>
        <w:tab/>
        <w:t xml:space="preserve">D. </w:t>
      </w:r>
      <w:r>
        <w:rPr>
          <w:rFonts w:eastAsia="Times New Roman" w:cs="Times New Roman" w:ascii="Times New Roman" w:hAnsi="Times New Roman"/>
          <w:color w:val="000000"/>
        </w:rPr>
        <w:t>14</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由图分析可知，核反应方程为</w:t>
      </w:r>
    </w:p>
    <w:p>
      <w:pPr>
        <w:pStyle w:val="Normal"/>
        <w:spacing w:lineRule="auto" w:line="360"/>
        <w:jc w:val="center"/>
        <w:textAlignment w:val="center"/>
        <w:rPr>
          <w:color w:val="000000"/>
        </w:rPr>
      </w:pPr>
      <w:r>
        <w:rPr/>
        <w:object w:dxaOrig="2480" w:dyaOrig="3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3.75pt;height:19.45pt" filled="f" o:ole="">
            <v:imagedata r:id="rId29" o:title=""/>
          </v:shape>
          <o:OLEObject Type="Embed" ProgID="" ShapeID="ole_rId28" DrawAspect="Content" ObjectID="_1333800586" r:id="rId2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设经过</w:t>
      </w:r>
      <w:r>
        <w:rPr/>
        <w:object w:dxaOrig="200" w:dyaOrig="21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9.95pt;height:10.65pt" filled="f" o:ole="">
            <v:imagedata r:id="rId31" o:title=""/>
          </v:shape>
          <o:OLEObject Type="Embed" ProgID="" ShapeID="ole_rId30" DrawAspect="Content" ObjectID="_282765790" r:id="rId30"/>
        </w:object>
      </w:r>
      <w:r>
        <w:rPr>
          <w:rFonts w:ascii="宋体" w:hAnsi="宋体" w:cs="宋体"/>
          <w:color w:val="000000"/>
        </w:rPr>
        <w:t>次</w:t>
      </w:r>
      <w:r>
        <w:rPr/>
        <w:object w:dxaOrig="240" w:dyaOrig="22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95pt;height:10.85pt" filled="f" o:ole="">
            <v:imagedata r:id="rId33" o:title=""/>
          </v:shape>
          <o:OLEObject Type="Embed" ProgID="" ShapeID="ole_rId32" DrawAspect="Content" ObjectID="_1505778185" r:id="rId32"/>
        </w:object>
      </w:r>
      <w:r>
        <w:rPr>
          <w:rFonts w:ascii="宋体" w:hAnsi="宋体" w:cs="宋体"/>
          <w:color w:val="000000"/>
        </w:rPr>
        <w:t>衰变，</w:t>
      </w:r>
      <w:r>
        <w:rPr/>
        <w:object w:dxaOrig="200" w:dyaOrig="27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9.9pt;height:14.35pt" filled="f" o:ole="">
            <v:imagedata r:id="rId35" o:title=""/>
          </v:shape>
          <o:OLEObject Type="Embed" ProgID="" ShapeID="ole_rId34" DrawAspect="Content" ObjectID="_2048459536" r:id="rId34"/>
        </w:object>
      </w:r>
      <w:r>
        <w:rPr>
          <w:rFonts w:ascii="宋体" w:hAnsi="宋体" w:cs="宋体"/>
          <w:color w:val="000000"/>
        </w:rPr>
        <w:t>次</w:t>
      </w:r>
      <w:r>
        <w:rPr/>
        <w:object w:dxaOrig="260" w:dyaOrig="31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3.15pt;height:16.3pt" filled="f" o:ole="">
            <v:imagedata r:id="rId37" o:title=""/>
          </v:shape>
          <o:OLEObject Type="Embed" ProgID="" ShapeID="ole_rId36" DrawAspect="Content" ObjectID="_2128309357" r:id="rId36"/>
        </w:object>
      </w:r>
      <w:r>
        <w:rPr>
          <w:rFonts w:ascii="宋体" w:hAnsi="宋体" w:cs="宋体"/>
          <w:color w:val="000000"/>
        </w:rPr>
        <w:t>衰变。由电荷数与质量数守恒可得</w:t>
      </w:r>
    </w:p>
    <w:p>
      <w:pPr>
        <w:pStyle w:val="Normal"/>
        <w:spacing w:lineRule="auto" w:line="360"/>
        <w:jc w:val="center"/>
        <w:textAlignment w:val="center"/>
        <w:rPr>
          <w:rFonts w:ascii="宋体" w:hAnsi="宋体" w:eastAsia="宋体" w:cs="宋体"/>
          <w:color w:val="000000"/>
        </w:rPr>
      </w:pPr>
      <w:r>
        <w:rPr/>
        <w:object w:dxaOrig="1500" w:dyaOrig="27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75pt;height:14.2pt" filled="f" o:ole="">
            <v:imagedata r:id="rId39" o:title=""/>
          </v:shape>
          <o:OLEObject Type="Embed" ProgID="" ShapeID="ole_rId38" DrawAspect="Content" ObjectID="_1566507716" r:id="rId38"/>
        </w:object>
      </w:r>
      <w:r>
        <w:rPr>
          <w:rFonts w:ascii="宋体" w:hAnsi="宋体" w:cs="宋体"/>
          <w:color w:val="000000"/>
        </w:rPr>
        <w:t>；</w:t>
      </w:r>
      <w:r>
        <w:rPr/>
        <w:object w:dxaOrig="1559" w:dyaOrig="27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78.7pt;height:14.2pt" filled="f" o:ole="">
            <v:imagedata r:id="rId41" o:title=""/>
          </v:shape>
          <o:OLEObject Type="Embed" ProgID="" ShapeID="ole_rId40" DrawAspect="Content" ObjectID="_116007754" r:id="rId4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rFonts w:ascii="宋体" w:hAnsi="宋体" w:eastAsia="宋体" w:cs="宋体"/>
          <w:color w:val="000000"/>
        </w:rPr>
      </w:pPr>
      <w:r>
        <w:rPr/>
        <w:object w:dxaOrig="543" w:dyaOrig="282">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7pt;height:14.55pt" filled="f" o:ole="">
            <v:imagedata r:id="rId43" o:title=""/>
          </v:shape>
          <o:OLEObject Type="Embed" ProgID="" ShapeID="ole_rId42" DrawAspect="Content" ObjectID="_1892659837" r:id="rId42"/>
        </w:object>
      </w:r>
      <w:r>
        <w:rPr>
          <w:rFonts w:ascii="宋体" w:hAnsi="宋体" w:cs="宋体"/>
          <w:color w:val="000000"/>
        </w:rPr>
        <w:t>，</w:t>
      </w:r>
      <w:r>
        <w:rPr/>
        <w:object w:dxaOrig="54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27pt;height:14.2pt" filled="f" o:ole="">
            <v:imagedata r:id="rId45" o:title=""/>
          </v:shape>
          <o:OLEObject Type="Embed" ProgID="" ShapeID="ole_rId44" DrawAspect="Content" ObjectID="_185719906" r:id="rId4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故放出</w:t>
      </w:r>
      <w:r>
        <w:rPr>
          <w:rFonts w:eastAsia="Times New Roman" w:cs="Times New Roman" w:ascii="Times New Roman" w:hAnsi="Times New Roman"/>
          <w:color w:val="000000"/>
        </w:rPr>
        <w:t>6</w:t>
      </w:r>
      <w:r>
        <w:rPr>
          <w:rFonts w:ascii="宋体" w:hAnsi="宋体" w:cs="宋体"/>
          <w:color w:val="000000"/>
        </w:rPr>
        <w:t>个电子</w:t>
      </w:r>
      <w:r>
        <w:rPr>
          <w:rFonts w:ascii="宋体" w:hAnsi="宋体" w:cs="宋体"/>
          <w:color w:val="000000"/>
        </w:rPr>
        <w:drawing>
          <wp:inline distT="0" distB="0" distL="0" distR="0">
            <wp:extent cx="126365" cy="76200"/>
            <wp:effectExtent l="0" t="0" r="0" b="0"/>
            <wp:docPr id="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8" descr=""/>
                    <pic:cNvPicPr>
                      <a:picLocks noChangeAspect="1" noChangeArrowheads="1"/>
                    </pic:cNvPicPr>
                  </pic:nvPicPr>
                  <pic:blipFill>
                    <a:blip r:embed="rId46"/>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5. </w:t>
      </w:r>
      <w:r>
        <w:rPr>
          <w:rFonts w:eastAsia="Times New Roman" w:cs="Times New Roman" w:ascii="Times New Roman" w:hAnsi="Times New Roman"/>
          <w:color w:val="000000"/>
        </w:rPr>
        <w:t>2021</w:t>
      </w:r>
      <w:r>
        <w:rPr>
          <w:rFonts w:ascii="宋体" w:hAnsi="宋体" w:cs="宋体"/>
          <w:color w:val="000000"/>
        </w:rPr>
        <w:t>年</w:t>
      </w:r>
      <w:r>
        <w:rPr>
          <w:rFonts w:eastAsia="Times New Roman" w:cs="Times New Roman" w:ascii="Times New Roman" w:hAnsi="Times New Roman"/>
          <w:color w:val="000000"/>
        </w:rPr>
        <w:t>2</w:t>
      </w:r>
      <w:r>
        <w:rPr>
          <w:rFonts w:ascii="宋体" w:hAnsi="宋体" w:cs="宋体"/>
          <w:color w:val="000000"/>
        </w:rPr>
        <w:t>月，执行我国火星探测任务的“天问一号”探测器在成功实施三次近火制动后，进入运行周期约为</w:t>
      </w:r>
      <w:r>
        <w:rPr>
          <w:rFonts w:eastAsia="Times New Roman" w:cs="Times New Roman" w:ascii="Times New Roman" w:hAnsi="Times New Roman"/>
          <w:color w:val="000000"/>
        </w:rPr>
        <w:t>1.8×10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s</w:t>
      </w:r>
      <w:r>
        <w:rPr>
          <w:rFonts w:ascii="宋体" w:hAnsi="宋体" w:cs="宋体"/>
          <w:color w:val="000000"/>
        </w:rPr>
        <w:t>的椭圆形停泊轨道，轨道与火星表面的最近距离约为</w:t>
      </w:r>
      <w:r>
        <w:rPr>
          <w:rFonts w:eastAsia="Times New Roman" w:cs="Times New Roman" w:ascii="Times New Roman" w:hAnsi="Times New Roman"/>
          <w:color w:val="000000"/>
        </w:rPr>
        <w:t>2.8×10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m</w:t>
      </w:r>
      <w:r>
        <w:rPr>
          <w:rFonts w:ascii="宋体" w:hAnsi="宋体" w:cs="宋体"/>
          <w:color w:val="000000"/>
        </w:rPr>
        <w:t>。已知火星半径约为</w:t>
      </w:r>
      <w:r>
        <w:rPr>
          <w:rFonts w:eastAsia="Times New Roman" w:cs="Times New Roman" w:ascii="Times New Roman" w:hAnsi="Times New Roman"/>
          <w:color w:val="000000"/>
        </w:rPr>
        <w:t>3.4×10</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m</w:t>
      </w:r>
      <w:r>
        <w:rPr>
          <w:rFonts w:ascii="宋体" w:hAnsi="宋体" w:cs="宋体"/>
          <w:color w:val="000000"/>
        </w:rPr>
        <w:t>，火星表面处自由落体的加速度大小约为</w:t>
      </w:r>
      <w:r>
        <w:rPr>
          <w:rFonts w:eastAsia="Times New Roman" w:cs="Times New Roman" w:ascii="Times New Roman" w:hAnsi="Times New Roman"/>
          <w:color w:val="000000"/>
        </w:rPr>
        <w:t>3.7m/s</w:t>
      </w:r>
      <w:r>
        <w:rPr>
          <w:rFonts w:eastAsia="Times New Roman" w:cs="Times New Roman" w:ascii="Times New Roman" w:hAnsi="Times New Roman"/>
          <w:color w:val="000000"/>
          <w:vertAlign w:val="superscript"/>
        </w:rPr>
        <w:t>2</w:t>
      </w:r>
      <w:r>
        <w:rPr>
          <w:rFonts w:ascii="宋体" w:hAnsi="宋体" w:cs="宋体"/>
          <w:color w:val="000000"/>
        </w:rPr>
        <w:t>，则“天问一号”的停泊轨道与火星表面的最远距离约为（　　）</w:t>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eastAsia="Times New Roman" w:cs="Times New Roman" w:ascii="Times New Roman" w:hAnsi="Times New Roman"/>
          <w:color w:val="000000"/>
        </w:rPr>
        <w:t>6×10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m</w:t>
      </w:r>
      <w:r>
        <w:rPr>
          <w:rFonts w:eastAsia="宋体" w:cs="宋体" w:ascii="宋体" w:hAnsi="宋体"/>
          <w:color w:val="000000"/>
        </w:rPr>
        <w:tab/>
        <w:t xml:space="preserve">B. </w:t>
      </w:r>
      <w:r>
        <w:rPr>
          <w:rFonts w:eastAsia="Times New Roman" w:cs="Times New Roman" w:ascii="Times New Roman" w:hAnsi="Times New Roman"/>
          <w:color w:val="000000"/>
        </w:rPr>
        <w:t>6×10</w:t>
      </w:r>
      <w:r>
        <w:rPr>
          <w:rFonts w:eastAsia="Times New Roman" w:cs="Times New Roman" w:ascii="Times New Roman" w:hAnsi="Times New Roman"/>
          <w:color w:val="000000"/>
          <w:vertAlign w:val="superscript"/>
        </w:rPr>
        <w:t>6</w:t>
      </w:r>
      <w:r>
        <w:rPr>
          <w:rFonts w:eastAsia="Times New Roman" w:cs="Times New Roman" w:ascii="Times New Roman" w:hAnsi="Times New Roman"/>
          <w:color w:val="000000"/>
        </w:rPr>
        <w:t>m</w:t>
      </w:r>
      <w:r>
        <w:rPr>
          <w:rFonts w:eastAsia="宋体" w:cs="宋体" w:ascii="宋体" w:hAnsi="宋体"/>
          <w:color w:val="000000"/>
        </w:rPr>
        <w:tab/>
        <w:t xml:space="preserve">C. </w:t>
      </w:r>
      <w:r>
        <w:rPr>
          <w:rFonts w:eastAsia="Times New Roman" w:cs="Times New Roman" w:ascii="Times New Roman" w:hAnsi="Times New Roman"/>
          <w:color w:val="000000"/>
        </w:rPr>
        <w:t>6×10</w:t>
      </w:r>
      <w:r>
        <w:rPr>
          <w:rFonts w:eastAsia="Times New Roman" w:cs="Times New Roman" w:ascii="Times New Roman" w:hAnsi="Times New Roman"/>
          <w:color w:val="000000"/>
          <w:vertAlign w:val="superscript"/>
        </w:rPr>
        <w:t>7</w:t>
      </w:r>
      <w:r>
        <w:rPr>
          <w:rFonts w:eastAsia="Times New Roman" w:cs="Times New Roman" w:ascii="Times New Roman" w:hAnsi="Times New Roman"/>
          <w:color w:val="000000"/>
        </w:rPr>
        <w:t>m</w:t>
      </w:r>
      <w:r>
        <w:rPr>
          <w:rFonts w:eastAsia="宋体" w:cs="宋体" w:ascii="宋体" w:hAnsi="宋体"/>
          <w:color w:val="000000"/>
        </w:rPr>
        <w:tab/>
        <w:t xml:space="preserve">D. </w:t>
      </w:r>
      <w:r>
        <w:rPr>
          <w:rFonts w:eastAsia="Times New Roman" w:cs="Times New Roman" w:ascii="Times New Roman" w:hAnsi="Times New Roman"/>
          <w:color w:val="000000"/>
        </w:rPr>
        <w:t>6×10</w:t>
      </w:r>
      <w:r>
        <w:rPr>
          <w:rFonts w:eastAsia="Times New Roman" w:cs="Times New Roman" w:ascii="Times New Roman" w:hAnsi="Times New Roman"/>
          <w:color w:val="000000"/>
          <w:vertAlign w:val="superscript"/>
        </w:rPr>
        <w:t>8</w:t>
      </w:r>
      <w:r>
        <w:rPr>
          <w:rFonts w:eastAsia="Times New Roman" w:cs="Times New Roman" w:ascii="Times New Roman" w:hAnsi="Times New Roman"/>
          <w:color w:val="000000"/>
        </w:rPr>
        <w:t>m</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忽略火星自转则</w:t>
      </w:r>
    </w:p>
    <w:p>
      <w:pPr>
        <w:pStyle w:val="Normal"/>
        <w:spacing w:lineRule="auto" w:line="360"/>
        <w:jc w:val="center"/>
        <w:textAlignment w:val="center"/>
        <w:rPr>
          <w:rFonts w:ascii="宋体" w:hAnsi="宋体" w:eastAsia="宋体" w:cs="宋体"/>
          <w:color w:val="000000"/>
        </w:rPr>
      </w:pPr>
      <w:r>
        <w:rPr/>
        <w:object w:dxaOrig="1199" w:dyaOrig="62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60pt;height:30.7pt" filled="f" o:ole="">
            <v:imagedata r:id="rId48" o:title=""/>
          </v:shape>
          <o:OLEObject Type="Embed" ProgID="" ShapeID="ole_rId47" DrawAspect="Content" ObjectID="_1436554711" r:id="rId47"/>
        </w:object>
      </w:r>
      <w:r>
        <w:rPr>
          <w:rFonts w:eastAsia="宋体" w:cs="宋体" w:ascii="宋体" w:hAnsi="宋体"/>
          <w:color w:val="000000"/>
        </w:rPr>
        <w:t>①</w:t>
      </w:r>
    </w:p>
    <w:p>
      <w:pPr>
        <w:pStyle w:val="Normal"/>
        <w:spacing w:lineRule="auto" w:line="360"/>
        <w:jc w:val="left"/>
        <w:textAlignment w:val="center"/>
        <w:rPr>
          <w:rFonts w:ascii="宋体" w:hAnsi="宋体" w:eastAsia="宋体" w:cs="宋体"/>
          <w:color w:val="000000"/>
        </w:rPr>
      </w:pPr>
      <w:r>
        <w:rPr>
          <w:rFonts w:ascii="宋体" w:hAnsi="宋体" w:cs="宋体"/>
          <w:color w:val="000000"/>
        </w:rPr>
        <w:t>可知</w:t>
      </w:r>
    </w:p>
    <w:p>
      <w:pPr>
        <w:pStyle w:val="Normal"/>
        <w:spacing w:lineRule="auto" w:line="360"/>
        <w:jc w:val="center"/>
        <w:textAlignment w:val="center"/>
        <w:rPr>
          <w:color w:val="000000"/>
        </w:rPr>
      </w:pPr>
      <w:r>
        <w:rPr/>
        <w:object w:dxaOrig="1080" w:dyaOrig="36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54.25pt;height:18.2pt" filled="f" o:ole="">
            <v:imagedata r:id="rId50" o:title=""/>
          </v:shape>
          <o:OLEObject Type="Embed" ProgID="" ShapeID="ole_rId49" DrawAspect="Content" ObjectID="_273814024" r:id="rId4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设与为</w:t>
      </w:r>
      <w:r>
        <w:rPr>
          <w:rFonts w:eastAsia="Times New Roman" w:cs="Times New Roman" w:ascii="Times New Roman" w:hAnsi="Times New Roman"/>
          <w:color w:val="000000"/>
        </w:rPr>
        <w:t>1.8</w:t>
      </w:r>
      <w:r>
        <w:rPr>
          <w:rFonts w:eastAsia="宋体" w:cs="宋体" w:ascii="宋体" w:hAnsi="宋体"/>
          <w:color w:val="000000"/>
        </w:rPr>
        <w:t>×</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5</w:t>
      </w:r>
      <w:r>
        <w:rPr>
          <w:rFonts w:eastAsia="Times New Roman" w:cs="Times New Roman" w:ascii="Times New Roman" w:hAnsi="Times New Roman"/>
          <w:color w:val="000000"/>
        </w:rPr>
        <w:t>s</w:t>
      </w:r>
      <w:r>
        <w:rPr>
          <w:rFonts w:ascii="宋体" w:hAnsi="宋体" w:cs="宋体"/>
          <w:color w:val="000000"/>
        </w:rPr>
        <w:t>的椭圆形停泊轨道周期相同的圆形轨道半径为</w:t>
      </w:r>
      <w:r>
        <w:rPr/>
        <w:object w:dxaOrig="180" w:dyaOrig="20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9.25pt;height:9.8pt" filled="f" o:ole="">
            <v:imagedata r:id="rId52" o:title=""/>
          </v:shape>
          <o:OLEObject Type="Embed" ProgID="" ShapeID="ole_rId51" DrawAspect="Content" ObjectID="_1967836088" r:id="rId51"/>
        </w:object>
      </w:r>
      <w:r>
        <w:rPr>
          <w:rFonts w:ascii="宋体" w:hAnsi="宋体" w:cs="宋体"/>
          <w:color w:val="000000"/>
        </w:rPr>
        <w:t>，由万引力提供向心力可知</w:t>
      </w:r>
    </w:p>
    <w:p>
      <w:pPr>
        <w:pStyle w:val="Normal"/>
        <w:spacing w:lineRule="auto" w:line="360"/>
        <w:jc w:val="center"/>
        <w:textAlignment w:val="center"/>
        <w:rPr>
          <w:rFonts w:ascii="宋体" w:hAnsi="宋体" w:eastAsia="宋体" w:cs="宋体"/>
          <w:color w:val="000000"/>
        </w:rPr>
      </w:pPr>
      <w:r>
        <w:rPr/>
        <w:object w:dxaOrig="1660" w:dyaOrig="66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3pt;height:33.05pt" filled="f" o:ole="">
            <v:imagedata r:id="rId54" o:title=""/>
          </v:shape>
          <o:OLEObject Type="Embed" ProgID="" ShapeID="ole_rId53" DrawAspect="Content" ObjectID="_944828303" r:id="rId53"/>
        </w:object>
      </w:r>
      <w:r>
        <w:rPr>
          <w:rFonts w:eastAsia="宋体" w:cs="宋体" w:ascii="宋体" w:hAnsi="宋体"/>
          <w:color w:val="000000"/>
        </w:rPr>
        <w:t>②</w:t>
      </w:r>
    </w:p>
    <w:p>
      <w:pPr>
        <w:pStyle w:val="Normal"/>
        <w:spacing w:lineRule="auto" w:line="360"/>
        <w:jc w:val="left"/>
        <w:textAlignment w:val="center"/>
        <w:rPr>
          <w:rFonts w:ascii="宋体" w:hAnsi="宋体" w:eastAsia="宋体" w:cs="宋体"/>
          <w:color w:val="000000"/>
        </w:rPr>
      </w:pPr>
      <w:r>
        <w:rPr>
          <w:rFonts w:ascii="宋体" w:hAnsi="宋体" w:cs="宋体"/>
          <w:color w:val="000000"/>
        </w:rPr>
        <w:t>设近火点到火星中心为</w:t>
      </w:r>
    </w:p>
    <w:p>
      <w:pPr>
        <w:pStyle w:val="Normal"/>
        <w:spacing w:lineRule="auto" w:line="360"/>
        <w:jc w:val="center"/>
        <w:textAlignment w:val="center"/>
        <w:rPr>
          <w:rFonts w:ascii="宋体" w:hAnsi="宋体" w:eastAsia="宋体" w:cs="宋体"/>
          <w:color w:val="000000"/>
        </w:rPr>
      </w:pPr>
      <w:r>
        <w:rPr/>
        <w:object w:dxaOrig="1080" w:dyaOrig="36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54pt;height:17.95pt" filled="f" o:ole="">
            <v:imagedata r:id="rId56" o:title=""/>
          </v:shape>
          <o:OLEObject Type="Embed" ProgID="" ShapeID="ole_rId55" DrawAspect="Content" ObjectID="_854943762" r:id="rId55"/>
        </w:object>
      </w:r>
      <w:r>
        <w:rPr>
          <w:rFonts w:eastAsia="宋体" w:cs="宋体" w:ascii="宋体" w:hAnsi="宋体"/>
          <w:color w:val="000000"/>
        </w:rPr>
        <w:t>③</w:t>
      </w:r>
    </w:p>
    <w:p>
      <w:pPr>
        <w:pStyle w:val="Normal"/>
        <w:spacing w:lineRule="auto" w:line="360"/>
        <w:jc w:val="left"/>
        <w:textAlignment w:val="center"/>
        <w:rPr>
          <w:rFonts w:ascii="宋体" w:hAnsi="宋体" w:eastAsia="宋体" w:cs="宋体"/>
          <w:color w:val="000000"/>
        </w:rPr>
      </w:pPr>
      <w:r>
        <w:rPr>
          <w:rFonts w:ascii="宋体" w:hAnsi="宋体" w:cs="宋体"/>
          <w:color w:val="000000"/>
        </w:rPr>
        <w:t>设远火点到火星中心为</w:t>
      </w:r>
    </w:p>
    <w:p>
      <w:pPr>
        <w:pStyle w:val="Normal"/>
        <w:spacing w:lineRule="auto" w:line="360"/>
        <w:jc w:val="center"/>
        <w:textAlignment w:val="center"/>
        <w:rPr>
          <w:rFonts w:ascii="宋体" w:hAnsi="宋体" w:eastAsia="宋体" w:cs="宋体"/>
          <w:color w:val="000000"/>
        </w:rPr>
      </w:pPr>
      <w:r>
        <w:rPr/>
        <w:object w:dxaOrig="1140" w:dyaOrig="36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7pt;height:17.95pt" filled="f" o:ole="">
            <v:imagedata r:id="rId58" o:title=""/>
          </v:shape>
          <o:OLEObject Type="Embed" ProgID="" ShapeID="ole_rId57" DrawAspect="Content" ObjectID="_1123466111" r:id="rId57"/>
        </w:object>
      </w:r>
      <w:r>
        <w:rPr>
          <w:rFonts w:eastAsia="宋体" w:cs="宋体" w:ascii="宋体" w:hAnsi="宋体"/>
          <w:color w:val="000000"/>
        </w:rPr>
        <w:t>④</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由开普勒第三定律可知</w:t>
      </w:r>
    </w:p>
    <w:p>
      <w:pPr>
        <w:pStyle w:val="Normal"/>
        <w:spacing w:lineRule="auto" w:line="360"/>
        <w:jc w:val="center"/>
        <w:textAlignment w:val="center"/>
        <w:rPr>
          <w:rFonts w:ascii="Times New Roman" w:hAnsi="Times New Roman" w:eastAsia="Times New Roman" w:cs="Times New Roman"/>
          <w:color w:val="000000"/>
        </w:rPr>
      </w:pPr>
      <w:r>
        <w:rPr/>
        <w:object w:dxaOrig="1620" w:dyaOrig="90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80.25pt;height:44.95pt" filled="f" o:ole="">
            <v:imagedata r:id="rId60" o:title=""/>
          </v:shape>
          <o:OLEObject Type="Embed" ProgID="" ShapeID="ole_rId59" DrawAspect="Content" ObjectID="_1086997829" r:id="rId59"/>
        </w:object>
      </w:r>
      <w:r>
        <w:rPr>
          <w:rFonts w:eastAsia="宋体" w:cs="宋体" w:ascii="宋体" w:hAnsi="宋体"/>
          <w:color w:val="000000"/>
        </w:rPr>
        <w:t>⑤</w:t>
      </w:r>
      <w:r>
        <w:rPr>
          <w:rFonts w:eastAsia="Times New Roman" w:cs="Times New Roman" w:ascii="Times New Roman" w:hAnsi="Times New Roman"/>
          <w:color w:val="000000"/>
        </w:rPr>
        <w:t xml:space="preserve"> </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由以上分析可得</w:t>
      </w:r>
    </w:p>
    <w:p>
      <w:pPr>
        <w:pStyle w:val="Normal"/>
        <w:spacing w:lineRule="auto" w:line="360"/>
        <w:jc w:val="center"/>
        <w:textAlignment w:val="center"/>
        <w:rPr>
          <w:color w:val="000000"/>
        </w:rPr>
      </w:pPr>
      <w:r>
        <w:rPr/>
        <w:object w:dxaOrig="1359" w:dyaOrig="37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7.5pt;height:19.45pt" filled="f" o:ole="">
            <v:imagedata r:id="rId62" o:title=""/>
          </v:shape>
          <o:OLEObject Type="Embed" ProgID="" ShapeID="ole_rId61" DrawAspect="Content" ObjectID="_499310642" r:id="rId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6. </w:t>
      </w:r>
      <w:r>
        <w:rPr>
          <w:rFonts w:ascii="宋体" w:hAnsi="宋体" w:cs="宋体"/>
          <w:color w:val="000000"/>
        </w:rPr>
        <w:t>某电场的等势面如图所示，图中</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w:t>
      </w:r>
      <w:r>
        <w:rPr>
          <w:rFonts w:eastAsia="Times New Roman" w:cs="Times New Roman" w:ascii="Times New Roman" w:hAnsi="Times New Roman"/>
          <w:i/>
          <w:color w:val="000000"/>
        </w:rPr>
        <w:t>c</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w:t>
      </w:r>
      <w:r>
        <w:rPr>
          <w:rFonts w:eastAsia="Times New Roman" w:cs="Times New Roman" w:ascii="Times New Roman" w:hAnsi="Times New Roman"/>
          <w:i/>
          <w:color w:val="000000"/>
        </w:rPr>
        <w:t>e</w:t>
      </w:r>
      <w:r>
        <w:rPr>
          <w:rFonts w:ascii="宋体" w:hAnsi="宋体" w:cs="宋体"/>
          <w:color w:val="000000"/>
        </w:rPr>
        <w:t>为电场中的</w:t>
      </w:r>
      <w:r>
        <w:rPr>
          <w:rFonts w:eastAsia="Times New Roman" w:cs="Times New Roman" w:ascii="Times New Roman" w:hAnsi="Times New Roman"/>
          <w:color w:val="000000"/>
        </w:rPr>
        <w:t>5</w:t>
      </w:r>
      <w:r>
        <w:rPr>
          <w:rFonts w:ascii="宋体" w:hAnsi="宋体" w:cs="宋体"/>
          <w:color w:val="000000"/>
        </w:rPr>
        <w:t>个点，则（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714500" cy="1562100"/>
            <wp:effectExtent l="0" t="0" r="0" b="0"/>
            <wp:docPr id="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descr=""/>
                    <pic:cNvPicPr>
                      <a:picLocks noChangeAspect="1" noChangeArrowheads="1"/>
                    </pic:cNvPicPr>
                  </pic:nvPicPr>
                  <pic:blipFill>
                    <a:blip r:embed="rId63"/>
                    <a:srcRect l="-3" t="-3" r="-3" b="-3"/>
                    <a:stretch>
                      <a:fillRect/>
                    </a:stretch>
                  </pic:blipFill>
                  <pic:spPr bwMode="auto">
                    <a:xfrm>
                      <a:off x="0" y="0"/>
                      <a:ext cx="1714500" cy="1562100"/>
                    </a:xfrm>
                    <a:prstGeom prst="rect">
                      <a:avLst/>
                    </a:prstGeom>
                  </pic:spPr>
                </pic:pic>
              </a:graphicData>
            </a:graphic>
          </wp:inline>
        </w:drawing>
      </w:r>
      <w:r>
        <w:rPr>
          <w:rFonts w:eastAsia="宋体" w:cs="宋体" w:ascii="宋体" w:hAnsi="宋体"/>
          <w:color w:val="000000"/>
        </w:rPr>
        <w:br/>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一正电荷从</w:t>
      </w:r>
      <w:r>
        <w:rPr>
          <w:rFonts w:eastAsia="Times New Roman" w:cs="Times New Roman" w:ascii="Times New Roman" w:hAnsi="Times New Roman"/>
          <w:i/>
          <w:color w:val="000000"/>
        </w:rPr>
        <w:t>b</w:t>
      </w:r>
      <w:r>
        <w:rPr>
          <w:rFonts w:ascii="宋体" w:hAnsi="宋体" w:cs="宋体"/>
          <w:color w:val="000000"/>
        </w:rPr>
        <w:t>点运动到</w:t>
      </w:r>
      <w:r>
        <w:rPr>
          <w:rFonts w:eastAsia="Times New Roman" w:cs="Times New Roman" w:ascii="Times New Roman" w:hAnsi="Times New Roman"/>
          <w:i/>
          <w:color w:val="000000"/>
        </w:rPr>
        <w:t>e</w:t>
      </w:r>
      <w:r>
        <w:rPr>
          <w:rFonts w:ascii="宋体" w:hAnsi="宋体" w:cs="宋体"/>
          <w:color w:val="000000"/>
        </w:rPr>
        <w:t>点，电场力做正功</w: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B. </w:t>
      </w:r>
      <w:r>
        <w:rPr>
          <w:rFonts w:ascii="宋体" w:hAnsi="宋体" w:cs="宋体"/>
          <w:color w:val="000000"/>
        </w:rPr>
        <w:t>一电子从</w:t>
      </w:r>
      <w:r>
        <w:rPr>
          <w:rFonts w:eastAsia="Times New Roman" w:cs="Times New Roman" w:ascii="Times New Roman" w:hAnsi="Times New Roman"/>
          <w:i/>
          <w:color w:val="000000"/>
        </w:rPr>
        <w:t>a</w:t>
      </w:r>
      <w:r>
        <w:rPr>
          <w:rFonts w:ascii="宋体" w:hAnsi="宋体" w:cs="宋体"/>
          <w:color w:val="000000"/>
        </w:rPr>
        <w:t>点运动到</w:t>
      </w:r>
      <w:r>
        <w:rPr>
          <w:rFonts w:eastAsia="Times New Roman" w:cs="Times New Roman" w:ascii="Times New Roman" w:hAnsi="Times New Roman"/>
          <w:i/>
          <w:color w:val="000000"/>
        </w:rPr>
        <w:t>d</w:t>
      </w:r>
      <w:r>
        <w:rPr>
          <w:rFonts w:ascii="宋体" w:hAnsi="宋体" w:cs="宋体"/>
          <w:color w:val="000000"/>
        </w:rPr>
        <w:t>点，电场力做功为</w:t>
      </w:r>
      <w:r>
        <w:rPr>
          <w:rFonts w:eastAsia="Times New Roman" w:cs="Times New Roman" w:ascii="Times New Roman" w:hAnsi="Times New Roman"/>
          <w:color w:val="000000"/>
        </w:rPr>
        <w:t>4eV</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eastAsia="Times New Roman" w:cs="Times New Roman" w:ascii="Times New Roman" w:hAnsi="Times New Roman"/>
          <w:i/>
          <w:color w:val="000000"/>
        </w:rPr>
        <w:t>b</w:t>
      </w:r>
      <w:r>
        <w:rPr>
          <w:rFonts w:ascii="宋体" w:hAnsi="宋体" w:cs="宋体"/>
          <w:color w:val="000000"/>
        </w:rPr>
        <w:t>点电场强度垂直于该点所在等势面，方向向右</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eastAsia="Times New Roman" w:cs="Times New Roman" w:ascii="Times New Roman" w:hAnsi="Times New Roman"/>
          <w:i/>
          <w:color w:val="000000"/>
        </w:rPr>
        <w:t>a</w:t>
      </w:r>
      <w:r>
        <w:rPr>
          <w:rFonts w:ascii="宋体" w:hAnsi="宋体" w:cs="宋体"/>
          <w:color w:val="000000"/>
        </w:rPr>
        <w:t>、</w:t>
      </w:r>
      <w:r>
        <w:rPr>
          <w:rFonts w:eastAsia="Times New Roman" w:cs="Times New Roman" w:ascii="Times New Roman" w:hAnsi="Times New Roman"/>
          <w:i/>
          <w:color w:val="000000"/>
        </w:rPr>
        <w:t>b</w:t>
      </w:r>
      <w:r>
        <w:rPr>
          <w:rFonts w:ascii="宋体" w:hAnsi="宋体" w:cs="宋体"/>
          <w:color w:val="000000"/>
        </w:rPr>
        <w:t>、</w:t>
      </w:r>
      <w:r>
        <w:rPr>
          <w:rFonts w:eastAsia="Times New Roman" w:cs="Times New Roman" w:ascii="Times New Roman" w:hAnsi="Times New Roman"/>
          <w:i/>
          <w:color w:val="000000"/>
        </w:rPr>
        <w:t>c</w:t>
      </w:r>
      <w:r>
        <w:rPr>
          <w:rFonts w:ascii="宋体" w:hAnsi="宋体" w:cs="宋体"/>
          <w:color w:val="000000"/>
        </w:rPr>
        <w:t>、</w:t>
      </w:r>
      <w:r>
        <w:rPr>
          <w:rFonts w:eastAsia="Times New Roman" w:cs="Times New Roman" w:ascii="Times New Roman" w:hAnsi="Times New Roman"/>
          <w:i/>
          <w:color w:val="000000"/>
        </w:rPr>
        <w:t>d</w:t>
      </w:r>
      <w:r>
        <w:rPr>
          <w:rFonts w:ascii="宋体" w:hAnsi="宋体" w:cs="宋体"/>
          <w:color w:val="000000"/>
        </w:rPr>
        <w:t>四个点中，</w:t>
      </w:r>
      <w:r>
        <w:rPr>
          <w:rFonts w:eastAsia="Times New Roman" w:cs="Times New Roman" w:ascii="Times New Roman" w:hAnsi="Times New Roman"/>
          <w:i/>
          <w:color w:val="000000"/>
        </w:rPr>
        <w:t>b</w:t>
      </w:r>
      <w:r>
        <w:rPr>
          <w:rFonts w:ascii="宋体" w:hAnsi="宋体" w:cs="宋体"/>
          <w:color w:val="000000"/>
        </w:rPr>
        <w:t>点的电场强度大小最大</w:t>
      </w:r>
    </w:p>
    <w:p>
      <w:pPr>
        <w:pStyle w:val="Normal"/>
        <w:spacing w:lineRule="auto" w:line="360"/>
        <w:textAlignment w:val="center"/>
        <w:rPr>
          <w:color w:val="000000"/>
        </w:rPr>
      </w:pPr>
      <w:r>
        <w:rPr>
          <w:color w:val="2E75B6"/>
        </w:rPr>
        <w:t>【答案】</w:t>
      </w:r>
      <w:r>
        <w:rPr>
          <w:color w:val="000000"/>
        </w:rPr>
        <w:t>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．由图象可知</w:t>
      </w:r>
    </w:p>
    <w:p>
      <w:pPr>
        <w:pStyle w:val="Normal"/>
        <w:spacing w:lineRule="auto" w:line="360"/>
        <w:jc w:val="center"/>
        <w:textAlignment w:val="center"/>
        <w:rPr>
          <w:rFonts w:ascii="Times New Roman" w:hAnsi="Times New Roman" w:eastAsia="Times New Roman" w:cs="Times New Roman"/>
          <w:i/>
          <w:i/>
          <w:color w:val="000000"/>
        </w:rPr>
      </w:pPr>
      <w:r>
        <w:rPr>
          <w:rFonts w:eastAsia="Times New Roman" w:cs="Times New Roman" w:ascii="Times New Roman" w:hAnsi="Times New Roman"/>
          <w:i/>
          <w:color w:val="000000"/>
        </w:rPr>
        <w:t>φ</w:t>
      </w:r>
      <w:r>
        <w:rPr>
          <w:rFonts w:eastAsia="Times New Roman" w:cs="Times New Roman" w:ascii="Times New Roman" w:hAnsi="Times New Roman"/>
          <w:i/>
          <w:color w:val="000000"/>
          <w:vertAlign w:val="subscript"/>
        </w:rPr>
        <w:t>b</w:t>
      </w:r>
      <w:r>
        <w:rPr>
          <w:rFonts w:eastAsia="Times New Roman" w:cs="Times New Roman" w:ascii="Times New Roman" w:hAnsi="Times New Roman"/>
          <w:i/>
          <w:color w:val="000000"/>
        </w:rPr>
        <w:t xml:space="preserve"> = φ</w:t>
      </w:r>
      <w:r>
        <w:rPr>
          <w:rFonts w:eastAsia="Times New Roman" w:cs="Times New Roman" w:ascii="Times New Roman" w:hAnsi="Times New Roman"/>
          <w:i/>
          <w:color w:val="000000"/>
          <w:vertAlign w:val="subscript"/>
        </w:rPr>
        <w:t>e</w:t>
      </w:r>
    </w:p>
    <w:p>
      <w:pPr>
        <w:pStyle w:val="Normal"/>
        <w:spacing w:lineRule="auto" w:line="360"/>
        <w:jc w:val="left"/>
        <w:textAlignment w:val="center"/>
        <w:rPr>
          <w:rFonts w:ascii="宋体" w:hAnsi="宋体" w:eastAsia="宋体" w:cs="宋体"/>
          <w:color w:val="000000"/>
        </w:rPr>
      </w:pPr>
      <w:r>
        <w:rPr>
          <w:rFonts w:ascii="宋体" w:hAnsi="宋体" w:cs="宋体"/>
          <w:color w:val="000000"/>
        </w:rPr>
        <w:t>则正电荷从</w:t>
      </w:r>
      <w:r>
        <w:rPr>
          <w:rFonts w:eastAsia="Times New Roman" w:cs="Times New Roman" w:ascii="Times New Roman" w:hAnsi="Times New Roman"/>
          <w:i/>
          <w:color w:val="000000"/>
        </w:rPr>
        <w:t>b</w:t>
      </w:r>
      <w:r>
        <w:rPr>
          <w:rFonts w:ascii="宋体" w:hAnsi="宋体" w:cs="宋体"/>
          <w:color w:val="000000"/>
        </w:rPr>
        <w:t>点运动到</w:t>
      </w:r>
      <w:r>
        <w:rPr>
          <w:rFonts w:eastAsia="Times New Roman" w:cs="Times New Roman" w:ascii="Times New Roman" w:hAnsi="Times New Roman"/>
          <w:i/>
          <w:color w:val="000000"/>
        </w:rPr>
        <w:t>e</w:t>
      </w:r>
      <w:r>
        <w:rPr>
          <w:rFonts w:ascii="宋体" w:hAnsi="宋体" w:cs="宋体"/>
          <w:color w:val="000000"/>
        </w:rPr>
        <w:t>点，电场力不做功，</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．由图象可知</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i/>
          <w:color w:val="000000"/>
        </w:rPr>
        <w:t>φ</w:t>
      </w:r>
      <w:r>
        <w:rPr>
          <w:rFonts w:eastAsia="Times New Roman" w:cs="Times New Roman" w:ascii="Times New Roman" w:hAnsi="Times New Roman"/>
          <w:i/>
          <w:color w:val="000000"/>
          <w:vertAlign w:val="subscript"/>
        </w:rPr>
        <w:t>a</w:t>
      </w:r>
      <w:r>
        <w:rPr>
          <w:rFonts w:eastAsia="Times New Roman" w:cs="Times New Roman" w:ascii="Times New Roman" w:hAnsi="Times New Roman"/>
          <w:i/>
          <w:color w:val="000000"/>
        </w:rPr>
        <w:t xml:space="preserve"> = </w:t>
      </w:r>
      <w:r>
        <w:rPr>
          <w:rFonts w:eastAsia="Times New Roman" w:cs="Times New Roman" w:ascii="Times New Roman" w:hAnsi="Times New Roman"/>
          <w:color w:val="000000"/>
        </w:rPr>
        <w:t>3V</w:t>
      </w:r>
      <w:r>
        <w:rPr>
          <w:rFonts w:ascii="宋体" w:hAnsi="宋体" w:cs="宋体"/>
          <w:color w:val="000000"/>
        </w:rPr>
        <w:t>，</w:t>
      </w:r>
      <w:r>
        <w:rPr>
          <w:rFonts w:eastAsia="Times New Roman" w:cs="Times New Roman" w:ascii="Times New Roman" w:hAnsi="Times New Roman"/>
          <w:i/>
          <w:color w:val="000000"/>
        </w:rPr>
        <w:t>φ</w:t>
      </w:r>
      <w:r>
        <w:rPr>
          <w:rFonts w:eastAsia="Times New Roman" w:cs="Times New Roman" w:ascii="Times New Roman" w:hAnsi="Times New Roman"/>
          <w:i/>
          <w:color w:val="000000"/>
          <w:vertAlign w:val="subscript"/>
        </w:rPr>
        <w:t>d</w:t>
      </w:r>
      <w:r>
        <w:rPr>
          <w:rFonts w:eastAsia="Times New Roman" w:cs="Times New Roman" w:ascii="Times New Roman" w:hAnsi="Times New Roman"/>
          <w:i/>
          <w:color w:val="000000"/>
        </w:rPr>
        <w:t xml:space="preserve"> = </w:t>
      </w:r>
      <w:r>
        <w:rPr>
          <w:rFonts w:eastAsia="Times New Roman" w:cs="Times New Roman" w:ascii="Times New Roman" w:hAnsi="Times New Roman"/>
          <w:color w:val="000000"/>
        </w:rPr>
        <w:t>7V</w:t>
      </w:r>
    </w:p>
    <w:p>
      <w:pPr>
        <w:pStyle w:val="Normal"/>
        <w:spacing w:lineRule="auto" w:line="360"/>
        <w:jc w:val="left"/>
        <w:textAlignment w:val="center"/>
        <w:rPr>
          <w:rFonts w:ascii="宋体" w:hAnsi="宋体" w:eastAsia="宋体" w:cs="宋体"/>
          <w:color w:val="000000"/>
        </w:rPr>
      </w:pPr>
      <w:r>
        <w:rPr>
          <w:rFonts w:ascii="宋体" w:hAnsi="宋体" w:cs="宋体"/>
          <w:color w:val="000000"/>
        </w:rPr>
        <w:t>根据电场力做功与电势能的变化关系有</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i/>
          <w:color w:val="000000"/>
        </w:rPr>
        <w:t>W</w:t>
      </w:r>
      <w:r>
        <w:rPr>
          <w:rFonts w:eastAsia="Times New Roman" w:cs="Times New Roman" w:ascii="Times New Roman" w:hAnsi="Times New Roman"/>
          <w:i/>
          <w:color w:val="000000"/>
          <w:vertAlign w:val="subscript"/>
        </w:rPr>
        <w:t>ad</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p</w:t>
      </w:r>
      <w:r>
        <w:rPr>
          <w:rFonts w:eastAsia="Times New Roman" w:cs="Times New Roman" w:ascii="Times New Roman" w:hAnsi="Times New Roman"/>
          <w:i/>
          <w:color w:val="000000"/>
          <w:vertAlign w:val="subscript"/>
        </w:rPr>
        <w:t>a</w:t>
      </w:r>
      <w:r>
        <w:rPr>
          <w:rFonts w:eastAsia="Times New Roman" w:cs="Times New Roman" w:ascii="Times New Roman" w:hAnsi="Times New Roman"/>
          <w:color w:val="000000"/>
        </w:rPr>
        <w:t xml:space="preserve"> - </w:t>
      </w:r>
      <w:r>
        <w:rPr>
          <w:rFonts w:eastAsia="Times New Roman" w:cs="Times New Roman" w:ascii="Times New Roman" w:hAnsi="Times New Roman"/>
          <w:i/>
          <w:color w:val="000000"/>
        </w:rPr>
        <w:t>E</w:t>
      </w:r>
      <w:r>
        <w:rPr>
          <w:rFonts w:eastAsia="Times New Roman" w:cs="Times New Roman" w:ascii="Times New Roman" w:hAnsi="Times New Roman"/>
          <w:color w:val="000000"/>
          <w:vertAlign w:val="subscript"/>
        </w:rPr>
        <w:t>p</w:t>
      </w:r>
      <w:r>
        <w:rPr>
          <w:rFonts w:eastAsia="Times New Roman" w:cs="Times New Roman" w:ascii="Times New Roman" w:hAnsi="Times New Roman"/>
          <w:i/>
          <w:color w:val="000000"/>
          <w:vertAlign w:val="subscript"/>
        </w:rPr>
        <w:t>d</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φ</w:t>
      </w:r>
      <w:r>
        <w:rPr>
          <w:rFonts w:eastAsia="Times New Roman" w:cs="Times New Roman" w:ascii="Times New Roman" w:hAnsi="Times New Roman"/>
          <w:i/>
          <w:color w:val="000000"/>
          <w:vertAlign w:val="subscript"/>
        </w:rPr>
        <w:t>a</w:t>
      </w:r>
      <w:r>
        <w:rPr>
          <w:rFonts w:eastAsia="Times New Roman" w:cs="Times New Roman" w:ascii="Times New Roman" w:hAnsi="Times New Roman"/>
          <w:i/>
          <w:color w:val="000000"/>
        </w:rPr>
        <w:t xml:space="preserve"> - φ</w:t>
      </w:r>
      <w:r>
        <w:rPr>
          <w:rFonts w:eastAsia="Times New Roman" w:cs="Times New Roman" w:ascii="Times New Roman" w:hAnsi="Times New Roman"/>
          <w:i/>
          <w:color w:val="000000"/>
          <w:vertAlign w:val="subscript"/>
        </w:rPr>
        <w:t>d</w:t>
      </w:r>
      <w:r>
        <w:rPr>
          <w:rFonts w:eastAsia="Times New Roman" w:cs="Times New Roman" w:ascii="Times New Roman" w:hAnsi="Times New Roman"/>
          <w:color w:val="000000"/>
        </w:rPr>
        <w:t>)</w:t>
      </w:r>
      <w:r>
        <w:rPr>
          <w:rFonts w:eastAsia="Symbol" w:cs="Symbol" w:ascii="Symbol" w:hAnsi="Symbol"/>
          <w:color w:val="000000"/>
        </w:rPr>
        <w:t></w:t>
      </w:r>
      <w:r>
        <w:rPr>
          <w:rFonts w:eastAsia="Times New Roman" w:cs="Times New Roman" w:ascii="Times New Roman" w:hAnsi="Times New Roman"/>
          <w:color w:val="000000"/>
        </w:rPr>
        <w:t xml:space="preserve">( - </w:t>
      </w:r>
      <w:r>
        <w:rPr>
          <w:rFonts w:eastAsia="Times New Roman" w:cs="Times New Roman" w:ascii="Times New Roman" w:hAnsi="Times New Roman"/>
          <w:i/>
          <w:color w:val="000000"/>
        </w:rPr>
        <w:t>e</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rPr>
        <w:t>=</w:t>
      </w:r>
      <w:r>
        <w:rPr>
          <w:rFonts w:eastAsia="Times New Roman" w:cs="Times New Roman" w:ascii="Times New Roman" w:hAnsi="Times New Roman"/>
          <w:color w:val="000000"/>
        </w:rPr>
        <w:t xml:space="preserve"> 4eV</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．沿电场线方向电势逐渐降低，则</w:t>
      </w:r>
      <w:r>
        <w:rPr>
          <w:rFonts w:eastAsia="Times New Roman" w:cs="Times New Roman" w:ascii="Times New Roman" w:hAnsi="Times New Roman"/>
          <w:i/>
          <w:color w:val="000000"/>
        </w:rPr>
        <w:t>b</w:t>
      </w:r>
      <w:r>
        <w:rPr>
          <w:rFonts w:ascii="宋体" w:hAnsi="宋体" w:cs="宋体"/>
          <w:color w:val="000000"/>
        </w:rPr>
        <w:t>点处的场强方向向左，</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．由于电场线与等势面处处垂直，则可画出电场线分布如下图所示</w:t>
      </w:r>
    </w:p>
    <w:p>
      <w:pPr>
        <w:pStyle w:val="Normal"/>
        <w:spacing w:lineRule="auto" w:line="360"/>
        <w:jc w:val="left"/>
        <w:textAlignment w:val="center"/>
        <w:rPr>
          <w:color w:val="000000"/>
        </w:rPr>
      </w:pPr>
      <w:r>
        <w:rPr>
          <w:color w:val="000000"/>
        </w:rPr>
        <w:drawing>
          <wp:inline distT="0" distB="0" distL="0" distR="0">
            <wp:extent cx="2095500" cy="1513840"/>
            <wp:effectExtent l="0" t="0" r="0" b="0"/>
            <wp:docPr id="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descr=""/>
                    <pic:cNvPicPr>
                      <a:picLocks noChangeAspect="1" noChangeArrowheads="1"/>
                    </pic:cNvPicPr>
                  </pic:nvPicPr>
                  <pic:blipFill>
                    <a:blip r:embed="rId64"/>
                    <a:srcRect l="-3" t="-3" r="-3" b="-3"/>
                    <a:stretch>
                      <a:fillRect/>
                    </a:stretch>
                  </pic:blipFill>
                  <pic:spPr bwMode="auto">
                    <a:xfrm>
                      <a:off x="0" y="0"/>
                      <a:ext cx="2095500" cy="151384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rFonts w:ascii="宋体" w:hAnsi="宋体" w:cs="宋体"/>
          <w:color w:val="000000"/>
        </w:rPr>
        <w:t>由上图可看出，</w:t>
      </w:r>
      <w:r>
        <w:rPr>
          <w:rFonts w:eastAsia="Times New Roman" w:cs="Times New Roman" w:ascii="Times New Roman" w:hAnsi="Times New Roman"/>
          <w:i/>
          <w:color w:val="000000"/>
        </w:rPr>
        <w:t>b</w:t>
      </w:r>
      <w:r>
        <w:rPr>
          <w:rFonts w:ascii="宋体" w:hAnsi="宋体" w:cs="宋体"/>
          <w:color w:val="000000"/>
        </w:rPr>
        <w:t>点电场线最密集，则</w:t>
      </w:r>
      <w:r>
        <w:rPr>
          <w:rFonts w:eastAsia="Times New Roman" w:cs="Times New Roman" w:ascii="Times New Roman" w:hAnsi="Times New Roman"/>
          <w:i/>
          <w:color w:val="000000"/>
        </w:rPr>
        <w:t>b</w:t>
      </w:r>
      <w:r>
        <w:rPr>
          <w:rFonts w:ascii="宋体" w:hAnsi="宋体" w:cs="宋体"/>
          <w:color w:val="000000"/>
        </w:rPr>
        <w:t>点处的场强最大，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7. </w:t>
      </w:r>
      <w:r>
        <w:rPr>
          <w:rFonts w:ascii="宋体" w:hAnsi="宋体" w:cs="宋体"/>
          <w:color w:val="000000"/>
        </w:rPr>
        <w:t>一质量为</w:t>
      </w:r>
      <w:r>
        <w:rPr>
          <w:rFonts w:eastAsia="Times New Roman" w:cs="Times New Roman" w:ascii="Times New Roman" w:hAnsi="Times New Roman"/>
          <w:i/>
          <w:color w:val="000000"/>
        </w:rPr>
        <w:t>m</w:t>
      </w:r>
      <w:r>
        <w:rPr>
          <w:rFonts w:ascii="宋体" w:hAnsi="宋体" w:cs="宋体"/>
          <w:color w:val="000000"/>
        </w:rPr>
        <w:t>的物体自倾角为</w:t>
      </w:r>
      <w:r>
        <w:rPr/>
        <w:object w:dxaOrig="240" w:dyaOrig="22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11.95pt;height:10.85pt" filled="f" o:ole="">
            <v:imagedata r:id="rId66" o:title=""/>
          </v:shape>
          <o:OLEObject Type="Embed" ProgID="" ShapeID="ole_rId65" DrawAspect="Content" ObjectID="_1201994747" r:id="rId65"/>
        </w:object>
      </w:r>
      <w:r>
        <w:rPr>
          <w:rFonts w:ascii="宋体" w:hAnsi="宋体" w:cs="宋体"/>
          <w:color w:val="000000"/>
        </w:rPr>
        <w:t>的固定斜面底端沿斜面向上滑动。该物体开始滑动时的动能为</w:t>
      </w:r>
      <w:r>
        <w:rPr/>
        <w:object w:dxaOrig="300" w:dyaOrig="36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4.95pt;height:17.95pt" filled="f" o:ole="">
            <v:imagedata r:id="rId68" o:title=""/>
          </v:shape>
          <o:OLEObject Type="Embed" ProgID="" ShapeID="ole_rId67" DrawAspect="Content" ObjectID="_1211434360" r:id="rId67"/>
        </w:object>
      </w:r>
      <w:r>
        <w:rPr>
          <w:rFonts w:ascii="宋体" w:hAnsi="宋体" w:cs="宋体"/>
          <w:color w:val="000000"/>
        </w:rPr>
        <w:t>，向上滑动一段距离后速度减小为零，此后物体向下滑动，到达斜面底端时动能为</w:t>
      </w:r>
      <w:r>
        <w:rPr/>
        <w:object w:dxaOrig="379"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18.7pt;height:30.7pt" filled="f" o:ole="">
            <v:imagedata r:id="rId70" o:title=""/>
          </v:shape>
          <o:OLEObject Type="Embed" ProgID="" ShapeID="ole_rId69" DrawAspect="Content" ObjectID="_1374897872" r:id="rId69"/>
        </w:object>
      </w:r>
      <w:r>
        <w:rPr>
          <w:rFonts w:ascii="宋体" w:hAnsi="宋体" w:cs="宋体"/>
          <w:color w:val="000000"/>
        </w:rPr>
        <w:t>。已知</w:t>
      </w:r>
      <w:r>
        <w:rPr/>
        <w:object w:dxaOrig="1080" w:dyaOrig="279">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54pt;height:13.8pt" filled="f" o:ole="">
            <v:imagedata r:id="rId72" o:title=""/>
          </v:shape>
          <o:OLEObject Type="Embed" ProgID="" ShapeID="ole_rId71" DrawAspect="Content" ObjectID="_875866378" r:id="rId71"/>
        </w:object>
      </w:r>
      <w:r>
        <w:rPr>
          <w:rFonts w:ascii="宋体" w:hAnsi="宋体" w:cs="宋体"/>
          <w:color w:val="000000"/>
        </w:rPr>
        <w:t>，重力加速度大小为</w:t>
      </w:r>
      <w:r>
        <w:rPr>
          <w:rFonts w:eastAsia="Times New Roman" w:cs="Times New Roman" w:ascii="Times New Roman" w:hAnsi="Times New Roman"/>
          <w:i/>
          <w:color w:val="000000"/>
        </w:rPr>
        <w:t>g</w:t>
      </w:r>
      <w:r>
        <w:rPr>
          <w:rFonts w:ascii="宋体" w:hAnsi="宋体" w:cs="宋体"/>
          <w:color w:val="000000"/>
        </w:rPr>
        <w:t>。则（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物体向上滑动的距离为</w:t>
      </w:r>
      <w:r>
        <w:rPr/>
        <w:object w:dxaOrig="540" w:dyaOrig="65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27pt;height:32.95pt" filled="f" o:ole="">
            <v:imagedata r:id="rId74" o:title=""/>
          </v:shape>
          <o:OLEObject Type="Embed" ProgID="" ShapeID="ole_rId73" DrawAspect="Content" ObjectID="_1111423633" r:id="rId73"/>
        </w:objec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物体向下滑动时的加速度大小为</w:t>
      </w:r>
      <w:r>
        <w:rPr/>
        <w:object w:dxaOrig="26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12.75pt;height:30.7pt" filled="f" o:ole="">
            <v:imagedata r:id="rId76" o:title=""/>
          </v:shape>
          <o:OLEObject Type="Embed" ProgID="" ShapeID="ole_rId75" DrawAspect="Content" ObjectID="_1457270869" r:id="rId75"/>
        </w:object>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C. </w:t>
      </w:r>
      <w:r>
        <w:rPr>
          <w:rFonts w:ascii="宋体" w:hAnsi="宋体" w:cs="宋体"/>
          <w:color w:val="000000"/>
        </w:rPr>
        <w:t>物体与斜面间的动摩擦因数等于</w:t>
      </w:r>
      <w:r>
        <w:rPr>
          <w:rFonts w:eastAsia="Times New Roman" w:cs="Times New Roman" w:ascii="Times New Roman" w:hAnsi="Times New Roman"/>
          <w:color w:val="000000"/>
        </w:rPr>
        <w:t>0.5</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物体向上滑动所用的时间比向下滑动的时间长</w:t>
      </w:r>
    </w:p>
    <w:p>
      <w:pPr>
        <w:pStyle w:val="Normal"/>
        <w:spacing w:lineRule="auto" w:line="360"/>
        <w:textAlignment w:val="center"/>
        <w:rPr>
          <w:color w:val="000000"/>
        </w:rPr>
      </w:pPr>
      <w:r>
        <w:rPr>
          <w:color w:val="2E75B6"/>
        </w:rPr>
        <w:t>【答案】</w:t>
      </w:r>
      <w:r>
        <w:rPr>
          <w:color w:val="000000"/>
        </w:rPr>
        <w:t>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AC</w:t>
      </w:r>
      <w:r>
        <w:rPr>
          <w:rFonts w:ascii="宋体" w:hAnsi="宋体" w:cs="宋体"/>
          <w:color w:val="000000"/>
        </w:rPr>
        <w:t>．物体从斜面底端回到斜面底端根据动能定理有</w:t>
      </w:r>
    </w:p>
    <w:p>
      <w:pPr>
        <w:pStyle w:val="Normal"/>
        <w:spacing w:lineRule="auto" w:line="360"/>
        <w:jc w:val="center"/>
        <w:textAlignment w:val="center"/>
        <w:rPr>
          <w:color w:val="000000"/>
        </w:rPr>
      </w:pPr>
      <w:r>
        <w:rPr/>
        <w:object w:dxaOrig="2520" w:dyaOrig="62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26pt;height:30.7pt" filled="f" o:ole="">
            <v:imagedata r:id="rId78" o:title=""/>
          </v:shape>
          <o:OLEObject Type="Embed" ProgID="" ShapeID="ole_rId77" DrawAspect="Content" ObjectID="_1553751826" r:id="rId7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物体从斜面底端到斜面顶端根据动能定理有</w:t>
      </w:r>
    </w:p>
    <w:p>
      <w:pPr>
        <w:pStyle w:val="Normal"/>
        <w:spacing w:lineRule="auto" w:line="360"/>
        <w:jc w:val="center"/>
        <w:textAlignment w:val="center"/>
        <w:rPr>
          <w:color w:val="000000"/>
        </w:rPr>
      </w:pPr>
      <w:r>
        <w:rPr/>
        <w:object w:dxaOrig="3180" w:dyaOrig="36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159pt;height:17.95pt" filled="f" o:ole="">
            <v:imagedata r:id="rId80" o:title=""/>
          </v:shape>
          <o:OLEObject Type="Embed" ProgID="" ShapeID="ole_rId79" DrawAspect="Content" ObjectID="_478221414" r:id="rId7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rFonts w:ascii="宋体" w:hAnsi="宋体" w:eastAsia="宋体" w:cs="宋体"/>
          <w:color w:val="000000"/>
        </w:rPr>
      </w:pPr>
      <w:r>
        <w:rPr/>
        <w:object w:dxaOrig="74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36.7pt;height:32.95pt" filled="f" o:ole="">
            <v:imagedata r:id="rId82" o:title=""/>
          </v:shape>
          <o:OLEObject Type="Embed" ProgID="" ShapeID="ole_rId81" DrawAspect="Content" ObjectID="_1166232356" r:id="rId81"/>
        </w:object>
      </w:r>
      <w:r>
        <w:rPr>
          <w:rFonts w:ascii="宋体" w:hAnsi="宋体" w:cs="宋体"/>
          <w:color w:val="000000"/>
        </w:rPr>
        <w:t>；</w:t>
      </w:r>
      <w:r>
        <w:rPr/>
        <w:object w:dxaOrig="760" w:dyaOrig="32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38.15pt;height:15.7pt" filled="f" o:ole="">
            <v:imagedata r:id="rId84" o:title=""/>
          </v:shape>
          <o:OLEObject Type="Embed" ProgID="" ShapeID="ole_rId83" DrawAspect="Content" ObjectID="_1825777064" r:id="rId83"/>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A</w:t>
      </w:r>
      <w:r>
        <w:rPr>
          <w:rFonts w:ascii="宋体" w:hAnsi="宋体" w:cs="宋体"/>
          <w:color w:val="000000"/>
        </w:rPr>
        <w:t>错误，</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．物体向下滑动时的根据牛顿第二定律有</w:t>
      </w:r>
    </w:p>
    <w:p>
      <w:pPr>
        <w:pStyle w:val="Normal"/>
        <w:spacing w:lineRule="auto" w:line="360"/>
        <w:jc w:val="center"/>
        <w:textAlignment w:val="center"/>
        <w:rPr>
          <w:color w:val="000000"/>
        </w:rPr>
      </w:pPr>
      <w:r>
        <w:rPr/>
        <w:object w:dxaOrig="2658" w:dyaOrig="320">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32.7pt;height:15.7pt" filled="f" o:ole="">
            <v:imagedata r:id="rId86" o:title=""/>
          </v:shape>
          <o:OLEObject Type="Embed" ProgID="" ShapeID="ole_rId85" DrawAspect="Content" ObjectID="_1922906796" r:id="rId8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求解得出</w:t>
      </w:r>
    </w:p>
    <w:p>
      <w:pPr>
        <w:pStyle w:val="Normal"/>
        <w:spacing w:lineRule="auto" w:line="360"/>
        <w:jc w:val="center"/>
        <w:textAlignment w:val="center"/>
        <w:rPr>
          <w:color w:val="000000"/>
        </w:rPr>
      </w:pPr>
      <w:r>
        <w:rPr/>
        <w:object w:dxaOrig="620" w:dyaOrig="620">
          <v:shapetype id="_x0000_tole_rId87" coordsize="21600,21600" o:spt="ole_rId8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7" type="_x0000_tole_rId87" style="width:30.75pt;height:30.75pt" filled="f" o:ole="">
            <v:imagedata r:id="rId88" o:title=""/>
          </v:shape>
          <o:OLEObject Type="Embed" ProgID="" ShapeID="ole_rId87" DrawAspect="Content" ObjectID="_511440660" r:id="rId87"/>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．物体向上滑动时的根据牛顿第二定律有</w:t>
      </w:r>
    </w:p>
    <w:p>
      <w:pPr>
        <w:pStyle w:val="Normal"/>
        <w:spacing w:lineRule="auto" w:line="360"/>
        <w:jc w:val="center"/>
        <w:textAlignment w:val="center"/>
        <w:rPr>
          <w:color w:val="000000"/>
        </w:rPr>
      </w:pPr>
      <w:r>
        <w:rPr/>
        <w:object w:dxaOrig="2799" w:dyaOrig="360">
          <v:shapetype id="_x0000_tole_rId89" coordsize="21600,21600" o:spt="ole_rId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9" type="_x0000_tole_rId89" style="width:140.2pt;height:17.95pt" filled="f" o:ole="">
            <v:imagedata r:id="rId90" o:title=""/>
          </v:shape>
          <o:OLEObject Type="Embed" ProgID="" ShapeID="ole_rId89" DrawAspect="Content" ObjectID="_97894813" r:id="rId8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物体向下滑动时的根据牛顿第二定律有</w:t>
      </w:r>
    </w:p>
    <w:p>
      <w:pPr>
        <w:pStyle w:val="Normal"/>
        <w:spacing w:lineRule="auto" w:line="360"/>
        <w:jc w:val="center"/>
        <w:textAlignment w:val="center"/>
        <w:rPr>
          <w:color w:val="000000"/>
        </w:rPr>
      </w:pPr>
      <w:r>
        <w:rPr/>
        <w:object w:dxaOrig="2799" w:dyaOrig="360">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140.2pt;height:17.95pt" filled="f" o:ole="">
            <v:imagedata r:id="rId92" o:title=""/>
          </v:shape>
          <o:OLEObject Type="Embed" ProgID="" ShapeID="ole_rId91" DrawAspect="Content" ObjectID="_1170860443" r:id="rId9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由上式可知</w:t>
      </w:r>
    </w:p>
    <w:p>
      <w:pPr>
        <w:pStyle w:val="Normal"/>
        <w:spacing w:lineRule="auto" w:line="360"/>
        <w:jc w:val="center"/>
        <w:textAlignment w:val="center"/>
        <w:rPr>
          <w:rFonts w:ascii="宋体" w:hAnsi="宋体" w:eastAsia="宋体" w:cs="宋体"/>
          <w:color w:val="000000"/>
        </w:rPr>
      </w:pPr>
      <w:r>
        <w:rPr>
          <w:rFonts w:eastAsia="Times New Roman" w:cs="Times New Roman" w:ascii="Times New Roman" w:hAnsi="Times New Roman"/>
          <w:i/>
          <w:color w:val="000000"/>
        </w:rPr>
        <w:t>a</w:t>
      </w:r>
      <w:r>
        <w:rPr>
          <w:rFonts w:ascii="宋体" w:hAnsi="宋体" w:cs="宋体"/>
          <w:color w:val="000000"/>
          <w:vertAlign w:val="subscript"/>
        </w:rPr>
        <w:t>上</w:t>
      </w:r>
      <w:r>
        <w:rPr>
          <w:rFonts w:ascii="Times New Roman" w:hAnsi="Times New Roman" w:cs="Times New Roman" w:eastAsia="Times New Roman"/>
          <w:color w:val="000000"/>
        </w:rPr>
        <w:t xml:space="preserve"> </w:t>
      </w:r>
      <w:r>
        <w:rPr>
          <w:rFonts w:eastAsia="Times New Roman" w:cs="Times New Roman" w:ascii="Times New Roman" w:hAnsi="Times New Roman"/>
          <w:color w:val="000000"/>
        </w:rPr>
        <w:t xml:space="preserve">&gt; </w:t>
      </w:r>
      <w:r>
        <w:rPr>
          <w:rFonts w:eastAsia="Times New Roman" w:cs="Times New Roman" w:ascii="Times New Roman" w:hAnsi="Times New Roman"/>
          <w:i/>
          <w:color w:val="000000"/>
        </w:rPr>
        <w:t>a</w:t>
      </w:r>
      <w:r>
        <w:rPr>
          <w:rFonts w:ascii="宋体" w:hAnsi="宋体" w:cs="宋体"/>
          <w:color w:val="000000"/>
          <w:vertAlign w:val="subscript"/>
        </w:rPr>
        <w:t>下</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由于上升过程中的末速度为零，下滑过程中的初速度为零，且走过相同的位移，根据公式</w:t>
      </w:r>
    </w:p>
    <w:p>
      <w:pPr>
        <w:pStyle w:val="Normal"/>
        <w:spacing w:lineRule="auto" w:line="360"/>
        <w:jc w:val="center"/>
        <w:textAlignment w:val="center"/>
        <w:rPr>
          <w:color w:val="000000"/>
        </w:rPr>
      </w:pPr>
      <w:r>
        <w:rPr/>
        <w:object w:dxaOrig="859" w:dyaOrig="620">
          <v:shapetype id="_x0000_tole_rId93" coordsize="21600,21600" o:spt="ole_rId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3" type="_x0000_tole_rId93" style="width:42.7pt;height:30.7pt" filled="f" o:ole="">
            <v:imagedata r:id="rId94" o:title=""/>
          </v:shape>
          <o:OLEObject Type="Embed" ProgID="" ShapeID="ole_rId93" DrawAspect="Content" ObjectID="_1529128658" r:id="rId9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则可得出</w:t>
      </w:r>
    </w:p>
    <w:p>
      <w:pPr>
        <w:pStyle w:val="Normal"/>
        <w:spacing w:lineRule="auto" w:line="360"/>
        <w:jc w:val="center"/>
        <w:textAlignment w:val="center"/>
        <w:rPr>
          <w:color w:val="000000"/>
        </w:rPr>
      </w:pPr>
      <w:r>
        <w:rPr/>
        <w:object w:dxaOrig="740" w:dyaOrig="360">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36.7pt;height:17.95pt" filled="f" o:ole="">
            <v:imagedata r:id="rId96" o:title=""/>
          </v:shape>
          <o:OLEObject Type="Embed" ProgID="" ShapeID="ole_rId95" DrawAspect="Content" ObjectID="_1984423223" r:id="rId95"/>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由相同材料的导线绕成边长相同的甲、乙两个正方形闭合线圈，两线圈的质量相等，但所用导线的横截面积不同，甲线圈的匝数是乙的</w:t>
      </w:r>
      <w:r>
        <w:rPr>
          <w:rFonts w:eastAsia="Times New Roman" w:cs="Times New Roman" w:ascii="Times New Roman" w:hAnsi="Times New Roman"/>
          <w:color w:val="000000"/>
        </w:rPr>
        <w:t>2</w:t>
      </w:r>
      <w:r>
        <w:rPr>
          <w:rFonts w:ascii="宋体" w:hAnsi="宋体" w:cs="宋体"/>
          <w:color w:val="000000"/>
        </w:rPr>
        <w:t>倍。现两线圈在竖直平面内从同一高度同时由静止开始下落，一段时间后进入一方向垂直于纸面的匀强磁场区域，磁场的上边界水平，如图所示。不计空气阻力，已知下落过程中线圈始终平行于纸面，上、下边保持水平。在线圈下边进入磁场后且上边进入磁场前，可能出现的是（　　）</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1247775" cy="1047750"/>
            <wp:effectExtent l="0" t="0" r="0" b="0"/>
            <wp:docPr id="10"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5" descr=""/>
                    <pic:cNvPicPr>
                      <a:picLocks noChangeAspect="1" noChangeArrowheads="1"/>
                    </pic:cNvPicPr>
                  </pic:nvPicPr>
                  <pic:blipFill>
                    <a:blip r:embed="rId97"/>
                    <a:srcRect l="-17" t="-20" r="-17" b="-20"/>
                    <a:stretch>
                      <a:fillRect/>
                    </a:stretch>
                  </pic:blipFill>
                  <pic:spPr bwMode="auto">
                    <a:xfrm>
                      <a:off x="0" y="0"/>
                      <a:ext cx="1247775" cy="1047750"/>
                    </a:xfrm>
                    <a:prstGeom prst="rect">
                      <a:avLst/>
                    </a:prstGeom>
                  </pic:spPr>
                </pic:pic>
              </a:graphicData>
            </a:graphic>
          </wp:inline>
        </w:drawing>
      </w:r>
      <w:r>
        <w:rPr>
          <w:rFonts w:eastAsia="宋体" w:cs="宋体" w:ascii="宋体" w:hAnsi="宋体"/>
          <w:color w:val="000000"/>
        </w:rPr>
        <w:br/>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甲和乙都加速运动</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甲和乙都减速运动</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甲加速运动，乙减速运动</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甲减速运动，乙加速运动</w:t>
      </w:r>
    </w:p>
    <w:p>
      <w:pPr>
        <w:pStyle w:val="Normal"/>
        <w:spacing w:lineRule="auto" w:line="360"/>
        <w:textAlignment w:val="center"/>
        <w:rPr>
          <w:color w:val="000000"/>
        </w:rPr>
      </w:pPr>
      <w:r>
        <w:rPr>
          <w:color w:val="2E75B6"/>
        </w:rPr>
        <w:t>【答案】</w:t>
      </w:r>
      <w:r>
        <w:rPr>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设线圈到磁场的高度为</w:t>
      </w:r>
      <w:r>
        <w:rPr>
          <w:rFonts w:eastAsia="Times New Roman" w:cs="Times New Roman" w:ascii="Times New Roman" w:hAnsi="Times New Roman"/>
          <w:i/>
          <w:color w:val="000000"/>
        </w:rPr>
        <w:t>h</w:t>
      </w:r>
      <w:r>
        <w:rPr>
          <w:rFonts w:ascii="宋体" w:hAnsi="宋体" w:cs="宋体"/>
          <w:color w:val="000000"/>
        </w:rPr>
        <w:t>，线圈的边长为</w:t>
      </w:r>
      <w:r>
        <w:rPr>
          <w:rFonts w:eastAsia="Times New Roman" w:cs="Times New Roman" w:ascii="Times New Roman" w:hAnsi="Times New Roman"/>
          <w:i/>
          <w:color w:val="000000"/>
        </w:rPr>
        <w:t>l</w:t>
      </w:r>
      <w:r>
        <w:rPr>
          <w:rFonts w:ascii="宋体" w:hAnsi="宋体" w:cs="宋体"/>
          <w:color w:val="000000"/>
        </w:rPr>
        <w:t>，则线圈下边刚进入磁场时，有</w:t>
      </w:r>
    </w:p>
    <w:p>
      <w:pPr>
        <w:pStyle w:val="Normal"/>
        <w:spacing w:lineRule="auto" w:line="360"/>
        <w:jc w:val="center"/>
        <w:textAlignment w:val="center"/>
        <w:rPr>
          <w:color w:val="000000"/>
        </w:rPr>
      </w:pPr>
      <w:r>
        <w:rPr/>
        <w:object w:dxaOrig="899" w:dyaOrig="40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45pt;height:19.85pt" filled="f" o:ole="">
            <v:imagedata r:id="rId99" o:title=""/>
          </v:shape>
          <o:OLEObject Type="Embed" ProgID="" ShapeID="ole_rId98" DrawAspect="Content" ObjectID="_25486703" r:id="rId9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感应电动势为</w:t>
      </w:r>
    </w:p>
    <w:p>
      <w:pPr>
        <w:pStyle w:val="Normal"/>
        <w:spacing w:lineRule="auto" w:line="360"/>
        <w:jc w:val="center"/>
        <w:textAlignment w:val="center"/>
        <w:rPr>
          <w:color w:val="000000"/>
        </w:rPr>
      </w:pPr>
      <w:r>
        <w:rPr/>
        <w:object w:dxaOrig="919" w:dyaOrig="279">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45.95pt;height:13.8pt" filled="f" o:ole="">
            <v:imagedata r:id="rId101" o:title=""/>
          </v:shape>
          <o:OLEObject Type="Embed" ProgID="" ShapeID="ole_rId100" DrawAspect="Content" ObjectID="_1983145505" r:id="rId10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两线圈材料相等（设密度为</w:t>
      </w:r>
      <w:r>
        <w:rPr/>
        <w:object w:dxaOrig="300" w:dyaOrig="36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14.95pt;height:17.95pt" filled="f" o:ole="">
            <v:imagedata r:id="rId103" o:title=""/>
          </v:shape>
          <o:OLEObject Type="Embed" ProgID="" ShapeID="ole_rId102" DrawAspect="Content" ObjectID="_778526502" r:id="rId102"/>
        </w:object>
      </w:r>
      <w:r>
        <w:rPr>
          <w:rFonts w:ascii="宋体" w:hAnsi="宋体" w:cs="宋体"/>
          <w:color w:val="000000"/>
        </w:rPr>
        <w:t>），质量相同（设为</w:t>
      </w:r>
      <w:r>
        <w:rPr/>
        <w:object w:dxaOrig="260" w:dyaOrig="219">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12.75pt;height:11.2pt" filled="f" o:ole="">
            <v:imagedata r:id="rId105" o:title=""/>
          </v:shape>
          <o:OLEObject Type="Embed" ProgID="" ShapeID="ole_rId104" DrawAspect="Content" ObjectID="_1584476125" r:id="rId104"/>
        </w:object>
      </w:r>
      <w:r>
        <w:rPr>
          <w:rFonts w:ascii="宋体" w:hAnsi="宋体" w:cs="宋体"/>
          <w:color w:val="000000"/>
        </w:rPr>
        <w:t>），则</w:t>
      </w:r>
    </w:p>
    <w:p>
      <w:pPr>
        <w:pStyle w:val="Normal"/>
        <w:spacing w:lineRule="auto" w:line="360"/>
        <w:jc w:val="center"/>
        <w:textAlignment w:val="center"/>
        <w:rPr>
          <w:color w:val="000000"/>
        </w:rPr>
      </w:pPr>
      <w:r>
        <w:rPr/>
        <w:object w:dxaOrig="1579" w:dyaOrig="3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78.9pt;height:18.35pt" filled="f" o:ole="">
            <v:imagedata r:id="rId107" o:title=""/>
          </v:shape>
          <o:OLEObject Type="Embed" ProgID="" ShapeID="ole_rId106" DrawAspect="Content" ObjectID="_472451309" r:id="rId10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设材料的电阻率为</w:t>
      </w:r>
      <w:r>
        <w:rPr/>
        <w:object w:dxaOrig="240" w:dyaOrig="26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11.95pt;height:12.7pt" filled="f" o:ole="">
            <v:imagedata r:id="rId109" o:title=""/>
          </v:shape>
          <o:OLEObject Type="Embed" ProgID="" ShapeID="ole_rId108" DrawAspect="Content" ObjectID="_948741612" r:id="rId108"/>
        </w:object>
      </w:r>
      <w:r>
        <w:rPr>
          <w:rFonts w:ascii="宋体" w:hAnsi="宋体" w:cs="宋体"/>
          <w:color w:val="000000"/>
        </w:rPr>
        <w:t>，则线圈电阻</w:t>
      </w:r>
    </w:p>
    <w:p>
      <w:pPr>
        <w:pStyle w:val="Normal"/>
        <w:spacing w:lineRule="auto" w:line="360"/>
        <w:jc w:val="center"/>
        <w:textAlignment w:val="center"/>
        <w:rPr>
          <w:color w:val="000000"/>
        </w:rPr>
      </w:pPr>
      <w:r>
        <w:rPr/>
        <w:object w:dxaOrig="2280" w:dyaOrig="66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114.15pt;height:32.95pt" filled="f" o:ole="">
            <v:imagedata r:id="rId111" o:title=""/>
          </v:shape>
          <o:OLEObject Type="Embed" ProgID="" ShapeID="ole_rId110" DrawAspect="Content" ObjectID="_1717191515" r:id="rId11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感应电流为</w:t>
      </w:r>
    </w:p>
    <w:p>
      <w:pPr>
        <w:pStyle w:val="Normal"/>
        <w:spacing w:lineRule="auto" w:line="360"/>
        <w:jc w:val="center"/>
        <w:textAlignment w:val="center"/>
        <w:rPr>
          <w:color w:val="000000"/>
        </w:rPr>
      </w:pPr>
      <w:r>
        <w:rPr/>
        <w:object w:dxaOrig="1700" w:dyaOrig="68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5pt;height:33.65pt" filled="f" o:ole="">
            <v:imagedata r:id="rId113" o:title=""/>
          </v:shape>
          <o:OLEObject Type="Embed" ProgID="" ShapeID="ole_rId112" DrawAspect="Content" ObjectID="_1682621642" r:id="rId11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安培力为</w:t>
      </w:r>
    </w:p>
    <w:p>
      <w:pPr>
        <w:pStyle w:val="Normal"/>
        <w:spacing w:lineRule="auto" w:line="360"/>
        <w:jc w:val="center"/>
        <w:textAlignment w:val="center"/>
        <w:rPr>
          <w:color w:val="000000"/>
        </w:rPr>
      </w:pPr>
      <w:r>
        <w:rPr/>
        <w:object w:dxaOrig="1800" w:dyaOrig="72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90.35pt;height:35.95pt" filled="f" o:ole="">
            <v:imagedata r:id="rId115" o:title=""/>
          </v:shape>
          <o:OLEObject Type="Embed" ProgID="" ShapeID="ole_rId114" DrawAspect="Content" ObjectID="_1909160867" r:id="rId11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由牛顿第二定律有</w:t>
      </w:r>
    </w:p>
    <w:p>
      <w:pPr>
        <w:pStyle w:val="Normal"/>
        <w:spacing w:lineRule="auto" w:line="360"/>
        <w:jc w:val="center"/>
        <w:textAlignment w:val="center"/>
        <w:rPr>
          <w:color w:val="000000"/>
        </w:rPr>
      </w:pPr>
      <w:r>
        <w:rPr/>
        <w:object w:dxaOrig="1380" w:dyaOrig="32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69pt;height:15.7pt" filled="f" o:ole="">
            <v:imagedata r:id="rId117" o:title=""/>
          </v:shape>
          <o:OLEObject Type="Embed" ProgID="" ShapeID="ole_rId116" DrawAspect="Content" ObjectID="_1583794177" r:id="rId11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2240" w:dyaOrig="720">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112.15pt;height:35.95pt" filled="f" o:ole="">
            <v:imagedata r:id="rId119" o:title=""/>
          </v:shape>
          <o:OLEObject Type="Embed" ProgID="" ShapeID="ole_rId118" DrawAspect="Content" ObjectID="_393893665" r:id="rId11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加速度和线圈的匝数、横截面积无关，则甲和乙进入磁场时，具有相同的加速度。当</w:t>
      </w:r>
      <w:r>
        <w:rPr/>
        <w:object w:dxaOrig="1100" w:dyaOrig="7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55.15pt;height:35.95pt" filled="f" o:ole="">
            <v:imagedata r:id="rId121" o:title=""/>
          </v:shape>
          <o:OLEObject Type="Embed" ProgID="" ShapeID="ole_rId120" DrawAspect="Content" ObjectID="_645979555" r:id="rId120"/>
        </w:object>
      </w:r>
      <w:r>
        <w:rPr>
          <w:rFonts w:ascii="宋体" w:hAnsi="宋体" w:cs="宋体"/>
          <w:color w:val="000000"/>
        </w:rPr>
        <w:t>时，甲和乙都加速运动，当</w:t>
      </w:r>
      <w:r>
        <w:rPr/>
        <w:object w:dxaOrig="1080" w:dyaOrig="720">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54.35pt;height:35.95pt" filled="f" o:ole="">
            <v:imagedata r:id="rId123" o:title=""/>
          </v:shape>
          <o:OLEObject Type="Embed" ProgID="" ShapeID="ole_rId122" DrawAspect="Content" ObjectID="_1792786213" r:id="rId122"/>
        </w:object>
      </w:r>
      <w:r>
        <w:rPr>
          <w:rFonts w:ascii="宋体" w:hAnsi="宋体" w:cs="宋体"/>
          <w:color w:val="000000"/>
        </w:rPr>
        <w:t>时，甲和乙都减速运动，当</w:t>
      </w:r>
      <w:r>
        <w:rPr/>
        <w:object w:dxaOrig="1100" w:dyaOrig="72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55.15pt;height:35.95pt" filled="f" o:ole="">
            <v:imagedata r:id="rId125" o:title=""/>
          </v:shape>
          <o:OLEObject Type="Embed" ProgID="" ShapeID="ole_rId124" DrawAspect="Content" ObjectID="_995481792" r:id="rId124"/>
        </w:object>
      </w:r>
      <w:r>
        <w:rPr>
          <w:rFonts w:ascii="宋体" w:hAnsi="宋体" w:cs="宋体"/>
          <w:color w:val="000000"/>
        </w:rPr>
        <w:t>时都匀速。</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AB</w:t>
      </w:r>
      <w:r>
        <w:rPr>
          <w:rFonts w:ascii="宋体" w:hAnsi="宋体" w:cs="宋体"/>
          <w:color w:val="000000"/>
        </w:rPr>
        <w:t>。</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三、非选择题：第</w:t>
      </w:r>
      <w:r>
        <w:rPr>
          <w:rFonts w:eastAsia="Times New Roman" w:cs="Times New Roman" w:ascii="Times New Roman" w:hAnsi="Times New Roman"/>
          <w:b/>
          <w:color w:val="000000"/>
          <w:sz w:val="24"/>
        </w:rPr>
        <w:t>9</w:t>
      </w:r>
      <w:r>
        <w:rPr>
          <w:rFonts w:ascii="宋体" w:hAnsi="宋体" w:cs="宋体"/>
          <w:b/>
          <w:color w:val="000000"/>
          <w:sz w:val="24"/>
        </w:rPr>
        <w:t>～</w:t>
      </w:r>
      <w:r>
        <w:rPr>
          <w:rFonts w:eastAsia="宋体" w:cs="宋体" w:ascii="宋体" w:hAnsi="宋体"/>
          <w:b/>
          <w:color w:val="000000"/>
          <w:sz w:val="24"/>
        </w:rPr>
        <w:t>1</w:t>
      </w:r>
      <w:r>
        <w:rPr>
          <w:rFonts w:eastAsia="Times New Roman" w:cs="Times New Roman" w:ascii="Times New Roman" w:hAnsi="Times New Roman"/>
          <w:b/>
          <w:color w:val="000000"/>
          <w:sz w:val="24"/>
        </w:rPr>
        <w:t>2</w:t>
      </w:r>
      <w:r>
        <w:rPr>
          <w:rFonts w:ascii="宋体" w:hAnsi="宋体" w:cs="宋体"/>
          <w:b/>
          <w:color w:val="000000"/>
          <w:sz w:val="24"/>
        </w:rPr>
        <w:t>题为必考题，每个试题考生都必须作答。第</w:t>
      </w:r>
      <w:r>
        <w:rPr>
          <w:rFonts w:eastAsia="宋体" w:cs="宋体" w:ascii="宋体" w:hAnsi="宋体"/>
          <w:b/>
          <w:color w:val="000000"/>
          <w:sz w:val="24"/>
        </w:rPr>
        <w:t>1</w:t>
      </w:r>
      <w:r>
        <w:rPr>
          <w:rFonts w:eastAsia="Times New Roman" w:cs="Times New Roman" w:ascii="Times New Roman" w:hAnsi="Times New Roman"/>
          <w:b/>
          <w:color w:val="000000"/>
          <w:sz w:val="24"/>
        </w:rPr>
        <w:t>3</w:t>
      </w:r>
      <w:r>
        <w:rPr>
          <w:rFonts w:ascii="宋体" w:hAnsi="宋体" w:cs="宋体"/>
          <w:b/>
          <w:color w:val="000000"/>
          <w:sz w:val="24"/>
        </w:rPr>
        <w:t>～</w:t>
      </w:r>
      <w:r>
        <w:rPr>
          <w:rFonts w:eastAsia="Times New Roman" w:cs="Times New Roman" w:ascii="Times New Roman" w:hAnsi="Times New Roman"/>
          <w:b/>
          <w:color w:val="000000"/>
          <w:sz w:val="24"/>
        </w:rPr>
        <w:t>16</w:t>
      </w:r>
      <w:r>
        <w:rPr>
          <w:rFonts w:ascii="宋体" w:hAnsi="宋体" w:cs="宋体"/>
          <w:b/>
          <w:color w:val="000000"/>
          <w:sz w:val="24"/>
        </w:rPr>
        <w:t>题为选考题，考生根据要求作答。</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（一）必考题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9. </w:t>
      </w:r>
      <w:r>
        <w:rPr>
          <w:rFonts w:ascii="宋体" w:hAnsi="宋体" w:cs="宋体"/>
          <w:color w:val="000000"/>
        </w:rPr>
        <w:t>为测量小铜块与瓷砖表面间的动摩擦因数，一同学将贴有标尺的瓷砖的一端放在水平桌面上，形成一倾角为</w:t>
      </w:r>
      <w:r>
        <w:rPr/>
        <w:object w:dxaOrig="240" w:dyaOrig="2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11.95pt;height:10.85pt" filled="f" o:ole="">
            <v:imagedata r:id="rId127" o:title=""/>
          </v:shape>
          <o:OLEObject Type="Embed" ProgID="" ShapeID="ole_rId126" DrawAspect="Content" ObjectID="_249507044" r:id="rId126"/>
        </w:object>
      </w:r>
      <w:r>
        <w:rPr>
          <w:rFonts w:ascii="宋体" w:hAnsi="宋体" w:cs="宋体"/>
          <w:color w:val="000000"/>
        </w:rPr>
        <w:t>的斜面（已知</w:t>
      </w:r>
      <w:r>
        <w:rPr>
          <w:rFonts w:eastAsia="Times New Roman" w:cs="Times New Roman" w:ascii="Times New Roman" w:hAnsi="Times New Roman"/>
          <w:color w:val="000000"/>
        </w:rPr>
        <w:t>sin</w:t>
      </w:r>
      <w:r>
        <w:rPr/>
        <w:object w:dxaOrig="240" w:dyaOrig="22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1.95pt;height:10.85pt" filled="f" o:ole="">
            <v:imagedata r:id="rId129" o:title=""/>
          </v:shape>
          <o:OLEObject Type="Embed" ProgID="" ShapeID="ole_rId128" DrawAspect="Content" ObjectID="_1389901072" r:id="rId128"/>
        </w:object>
      </w:r>
      <w:r>
        <w:rPr>
          <w:rFonts w:eastAsia="Times New Roman" w:cs="Times New Roman" w:ascii="Times New Roman" w:hAnsi="Times New Roman"/>
          <w:color w:val="000000"/>
        </w:rPr>
        <w:t>=0.34</w:t>
      </w:r>
      <w:r>
        <w:rPr>
          <w:rFonts w:ascii="宋体" w:hAnsi="宋体" w:cs="宋体"/>
          <w:color w:val="000000"/>
        </w:rPr>
        <w:t>，</w:t>
      </w:r>
      <w:r>
        <w:rPr>
          <w:rFonts w:eastAsia="Times New Roman" w:cs="Times New Roman" w:ascii="Times New Roman" w:hAnsi="Times New Roman"/>
          <w:color w:val="000000"/>
        </w:rPr>
        <w:t>cos</w:t>
      </w:r>
      <w:r>
        <w:rPr/>
        <w:object w:dxaOrig="240" w:dyaOrig="22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11.95pt;height:10.85pt" filled="f" o:ole="">
            <v:imagedata r:id="rId131" o:title=""/>
          </v:shape>
          <o:OLEObject Type="Embed" ProgID="" ShapeID="ole_rId130" DrawAspect="Content" ObjectID="_346930193" r:id="rId130"/>
        </w:object>
      </w:r>
      <w:r>
        <w:rPr>
          <w:rFonts w:eastAsia="Times New Roman" w:cs="Times New Roman" w:ascii="Times New Roman" w:hAnsi="Times New Roman"/>
          <w:color w:val="000000"/>
        </w:rPr>
        <w:t>=0.94</w:t>
      </w:r>
      <w:r>
        <w:rPr>
          <w:rFonts w:ascii="宋体" w:hAnsi="宋体" w:cs="宋体"/>
          <w:color w:val="000000"/>
        </w:rPr>
        <w:t>），小铜块可在斜面上加速下滑，如图所示。该同学用手机拍摄小铜块的下滑过程，然后解析视频记录的图像，获得</w:t>
      </w:r>
      <w:r>
        <w:rPr>
          <w:rFonts w:eastAsia="Times New Roman" w:cs="Times New Roman" w:ascii="Times New Roman" w:hAnsi="Times New Roman"/>
          <w:color w:val="000000"/>
        </w:rPr>
        <w:t>5</w:t>
      </w:r>
      <w:r>
        <w:rPr>
          <w:rFonts w:ascii="宋体" w:hAnsi="宋体" w:cs="宋体"/>
          <w:color w:val="000000"/>
        </w:rPr>
        <w:t>个连续相等时间间隔（每个时间间隔</w:t>
      </w:r>
      <w:r>
        <w:rPr>
          <w:rFonts w:ascii="Times New Roman" w:hAnsi="Times New Roman" w:cs="Times New Roman" w:eastAsia="Times New Roman"/>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rPr>
        <w:t>=0.20s</w:t>
      </w:r>
      <w:r>
        <w:rPr>
          <w:rFonts w:ascii="宋体" w:hAnsi="宋体" w:cs="宋体"/>
          <w:color w:val="000000"/>
        </w:rPr>
        <w:t>）内小铜块沿斜面下滑的距离</w:t>
      </w:r>
      <w:r>
        <w:rPr>
          <w:rFonts w:eastAsia="Times New Roman" w:cs="Times New Roman" w:ascii="Times New Roman" w:hAnsi="Times New Roman"/>
          <w:i/>
          <w:color w:val="000000"/>
        </w:rPr>
        <w:t>s</w:t>
      </w:r>
      <w:r>
        <w:rPr>
          <w:rFonts w:eastAsia="Times New Roman" w:cs="Times New Roman" w:ascii="Times New Roman" w:hAnsi="Times New Roman"/>
          <w:color w:val="000000"/>
          <w:vertAlign w:val="subscript"/>
        </w:rPr>
        <w:t>i</w:t>
      </w:r>
      <w:r>
        <w:rPr>
          <w:rFonts w:ascii="宋体" w:hAnsi="宋体" w:cs="宋体"/>
          <w:color w:val="000000"/>
        </w:rPr>
        <w:t>（</w:t>
      </w:r>
      <w:r>
        <w:rPr>
          <w:rFonts w:eastAsia="Times New Roman" w:cs="Times New Roman" w:ascii="Times New Roman" w:hAnsi="Times New Roman"/>
          <w:i/>
          <w:color w:val="000000"/>
        </w:rPr>
        <w:t>i</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），如下表所示。</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drawing>
          <wp:inline distT="0" distB="0" distL="0" distR="0">
            <wp:extent cx="2828290" cy="1800225"/>
            <wp:effectExtent l="0" t="0" r="0" b="0"/>
            <wp:docPr id="11" name="图片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3" descr=""/>
                    <pic:cNvPicPr>
                      <a:picLocks noChangeAspect="1" noChangeArrowheads="1"/>
                    </pic:cNvPicPr>
                  </pic:nvPicPr>
                  <pic:blipFill>
                    <a:blip r:embed="rId132"/>
                    <a:srcRect l="-8" t="-12" r="-8" b="-12"/>
                    <a:stretch>
                      <a:fillRect/>
                    </a:stretch>
                  </pic:blipFill>
                  <pic:spPr bwMode="auto">
                    <a:xfrm>
                      <a:off x="0" y="0"/>
                      <a:ext cx="2828290" cy="1800225"/>
                    </a:xfrm>
                    <a:prstGeom prst="rect">
                      <a:avLst/>
                    </a:prstGeom>
                  </pic:spPr>
                </pic:pic>
              </a:graphicData>
            </a:graphic>
          </wp:inline>
        </w:drawing>
      </w:r>
    </w:p>
    <w:tbl>
      <w:tblPr>
        <w:tblW w:w="4527" w:type="dxa"/>
        <w:jc w:val="left"/>
        <w:tblInd w:w="0" w:type="dxa"/>
        <w:tblLayout w:type="fixed"/>
        <w:tblCellMar>
          <w:top w:w="75" w:type="dxa"/>
          <w:left w:w="120" w:type="dxa"/>
          <w:bottom w:w="75" w:type="dxa"/>
          <w:right w:w="120" w:type="dxa"/>
        </w:tblCellMar>
      </w:tblPr>
      <w:tblGrid>
        <w:gridCol w:w="865"/>
        <w:gridCol w:w="865"/>
        <w:gridCol w:w="865"/>
        <w:gridCol w:w="962"/>
        <w:gridCol w:w="970"/>
      </w:tblGrid>
      <w:tr>
        <w:trPr>
          <w:trHeight w:val="330" w:hRule="atLeast"/>
        </w:trPr>
        <w:tc>
          <w:tcPr>
            <w:tcW w:w="86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s</w:t>
            </w:r>
            <w:r>
              <w:rPr>
                <w:rFonts w:eastAsia="Times New Roman" w:cs="Times New Roman" w:ascii="Times New Roman" w:hAnsi="Times New Roman"/>
                <w:color w:val="000000"/>
                <w:kern w:val="2"/>
                <w:sz w:val="21"/>
                <w:szCs w:val="24"/>
                <w:vertAlign w:val="subscript"/>
                <w:lang w:val="en-US" w:eastAsia="zh-CN" w:bidi="ar-SA"/>
              </w:rPr>
              <w:t>1</w:t>
            </w:r>
          </w:p>
        </w:tc>
        <w:tc>
          <w:tcPr>
            <w:tcW w:w="86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s</w:t>
            </w:r>
            <w:r>
              <w:rPr>
                <w:rFonts w:eastAsia="Times New Roman" w:cs="Times New Roman" w:ascii="Times New Roman" w:hAnsi="Times New Roman"/>
                <w:color w:val="000000"/>
                <w:kern w:val="2"/>
                <w:sz w:val="21"/>
                <w:szCs w:val="24"/>
                <w:vertAlign w:val="subscript"/>
                <w:lang w:val="en-US" w:eastAsia="zh-CN" w:bidi="ar-SA"/>
              </w:rPr>
              <w:t>2</w:t>
            </w:r>
          </w:p>
        </w:tc>
        <w:tc>
          <w:tcPr>
            <w:tcW w:w="86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s</w:t>
            </w:r>
            <w:r>
              <w:rPr>
                <w:rFonts w:eastAsia="Times New Roman" w:cs="Times New Roman" w:ascii="Times New Roman" w:hAnsi="Times New Roman"/>
                <w:color w:val="000000"/>
                <w:kern w:val="2"/>
                <w:sz w:val="21"/>
                <w:szCs w:val="24"/>
                <w:vertAlign w:val="subscript"/>
                <w:lang w:val="en-US" w:eastAsia="zh-CN" w:bidi="ar-SA"/>
              </w:rPr>
              <w:t>3</w:t>
            </w:r>
          </w:p>
        </w:tc>
        <w:tc>
          <w:tcPr>
            <w:tcW w:w="9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s</w:t>
            </w:r>
            <w:r>
              <w:rPr>
                <w:rFonts w:eastAsia="Times New Roman" w:cs="Times New Roman" w:ascii="Times New Roman" w:hAnsi="Times New Roman"/>
                <w:color w:val="000000"/>
                <w:kern w:val="2"/>
                <w:sz w:val="21"/>
                <w:szCs w:val="24"/>
                <w:vertAlign w:val="subscript"/>
                <w:lang w:val="en-US" w:eastAsia="zh-CN" w:bidi="ar-SA"/>
              </w:rPr>
              <w:t>4</w:t>
            </w:r>
          </w:p>
        </w:tc>
        <w:tc>
          <w:tcPr>
            <w:tcW w:w="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s</w:t>
            </w:r>
            <w:r>
              <w:rPr>
                <w:rFonts w:eastAsia="Times New Roman" w:cs="Times New Roman" w:ascii="Times New Roman" w:hAnsi="Times New Roman"/>
                <w:color w:val="000000"/>
                <w:kern w:val="2"/>
                <w:sz w:val="21"/>
                <w:szCs w:val="24"/>
                <w:vertAlign w:val="subscript"/>
                <w:lang w:val="en-US" w:eastAsia="zh-CN" w:bidi="ar-SA"/>
              </w:rPr>
              <w:t>5</w:t>
            </w:r>
          </w:p>
        </w:tc>
      </w:tr>
      <w:tr>
        <w:trPr>
          <w:trHeight w:val="330" w:hRule="atLeast"/>
        </w:trPr>
        <w:tc>
          <w:tcPr>
            <w:tcW w:w="86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5.87cm</w:t>
            </w:r>
          </w:p>
        </w:tc>
        <w:tc>
          <w:tcPr>
            <w:tcW w:w="86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7.58cm</w:t>
            </w:r>
          </w:p>
        </w:tc>
        <w:tc>
          <w:tcPr>
            <w:tcW w:w="86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9.31cm</w:t>
            </w:r>
          </w:p>
        </w:tc>
        <w:tc>
          <w:tcPr>
            <w:tcW w:w="9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11.02cm</w:t>
            </w:r>
          </w:p>
        </w:tc>
        <w:tc>
          <w:tcPr>
            <w:tcW w:w="97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12.74cm</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由表中数据可得，小铜块沿斜面下滑的加速度大小为</w:t>
      </w:r>
      <w:r>
        <w:rPr>
          <w:rStyle w:val="Style14"/>
          <w:rFonts w:eastAsia="宋体" w:cs="宋体" w:ascii="宋体" w:hAnsi="宋体"/>
          <w:color w:val="000000"/>
          <w:kern w:val="2"/>
          <w:sz w:val="21"/>
          <w:szCs w:val="24"/>
          <w:lang w:val="en-US" w:eastAsia="zh-CN" w:bidi="ar-SA"/>
        </w:rPr>
        <w:t>___________</w:t>
      </w:r>
      <w:r>
        <w:rPr>
          <w:rStyle w:val="Style14"/>
          <w:rFonts w:eastAsia="Times New Roman" w:cs="Times New Roman" w:ascii="Times New Roman" w:hAnsi="Times New Roman"/>
          <w:color w:val="000000"/>
          <w:kern w:val="2"/>
          <w:sz w:val="21"/>
          <w:szCs w:val="24"/>
          <w:lang w:val="en-US" w:eastAsia="zh-CN" w:bidi="ar-SA"/>
        </w:rPr>
        <w:t>m/s</w:t>
      </w:r>
      <w:r>
        <w:rPr>
          <w:rStyle w:val="Style14"/>
          <w:rFonts w:eastAsia="Times New Roman" w:cs="Times New Roman" w:ascii="Times New Roman" w:hAnsi="Times New Roman"/>
          <w:color w:val="000000"/>
          <w:kern w:val="2"/>
          <w:sz w:val="21"/>
          <w:szCs w:val="24"/>
          <w:vertAlign w:val="superscript"/>
          <w:lang w:val="en-US" w:eastAsia="zh-CN" w:bidi="ar-SA"/>
        </w:rPr>
        <w:t>2</w:t>
      </w:r>
      <w:r>
        <w:rPr>
          <w:rStyle w:val="Style14"/>
          <w:rFonts w:ascii="宋体" w:hAnsi="宋体" w:cs="宋体"/>
          <w:color w:val="000000"/>
          <w:kern w:val="2"/>
          <w:sz w:val="21"/>
          <w:szCs w:val="24"/>
          <w:lang w:val="en-US" w:eastAsia="zh-CN" w:bidi="ar-SA"/>
        </w:rPr>
        <w:t>，小铜块与瓷砖表面间的动摩擦因数为</w:t>
      </w:r>
      <w:r>
        <w:rPr>
          <w:rStyle w:val="Style14"/>
          <w:rFonts w:eastAsia="宋体" w:cs="宋体" w:ascii="宋体" w:hAnsi="宋体"/>
          <w:color w:val="000000"/>
          <w:kern w:val="2"/>
          <w:sz w:val="21"/>
          <w:szCs w:val="24"/>
          <w:lang w:val="en-US" w:eastAsia="zh-CN" w:bidi="ar-SA"/>
        </w:rPr>
        <w:t>___________</w:t>
      </w:r>
      <w:r>
        <w:rPr>
          <w:rStyle w:val="Style14"/>
          <w:rFonts w:ascii="宋体" w:hAnsi="宋体" w:cs="宋体"/>
          <w:color w:val="000000"/>
          <w:kern w:val="2"/>
          <w:sz w:val="21"/>
          <w:szCs w:val="24"/>
          <w:lang w:val="en-US" w:eastAsia="zh-CN" w:bidi="ar-SA"/>
        </w:rPr>
        <w:t>。（结果均保留</w:t>
      </w:r>
      <w:r>
        <w:rPr>
          <w:rStyle w:val="Style14"/>
          <w:rFonts w:eastAsia="Times New Roman" w:cs="Times New Roman" w:ascii="Times New Roman" w:hAnsi="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位有效数字，重力加速度大小取</w:t>
      </w:r>
      <w:r>
        <w:rPr>
          <w:rStyle w:val="Style14"/>
          <w:rFonts w:eastAsia="Times New Roman" w:cs="Times New Roman" w:ascii="Times New Roman" w:hAnsi="Times New Roman"/>
          <w:color w:val="000000"/>
          <w:kern w:val="2"/>
          <w:sz w:val="21"/>
          <w:szCs w:val="24"/>
          <w:lang w:val="en-US" w:eastAsia="zh-CN" w:bidi="ar-SA"/>
        </w:rPr>
        <w:t>9.80m/s</w:t>
      </w:r>
      <w:r>
        <w:rPr>
          <w:rStyle w:val="Style14"/>
          <w:rFonts w:eastAsia="Times New Roman" w:cs="Times New Roman" w:ascii="Times New Roman" w:hAnsi="Times New Roman"/>
          <w:color w:val="000000"/>
          <w:kern w:val="2"/>
          <w:sz w:val="21"/>
          <w:szCs w:val="24"/>
          <w:vertAlign w:val="superscript"/>
          <w:lang w:val="en-US" w:eastAsia="zh-CN" w:bidi="ar-SA"/>
        </w:rPr>
        <w:t>2</w:t>
      </w:r>
      <w:r>
        <w:rPr>
          <w:rStyle w:val="Style14"/>
          <w:rFonts w:ascii="宋体" w:hAnsi="宋体" w:cs="宋体"/>
          <w:color w:val="000000"/>
          <w:kern w:val="2"/>
          <w:sz w:val="21"/>
          <w:szCs w:val="24"/>
          <w:lang w:val="en-US" w:eastAsia="zh-CN" w:bidi="ar-SA"/>
        </w:rPr>
        <w:t>）</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eastAsia="Times New Roman" w:cs="Times New Roman" w:ascii="Times New Roman" w:hAnsi="Times New Roman"/>
          <w:color w:val="000000"/>
        </w:rPr>
        <w:t>0.43</w:t>
      </w:r>
      <w:r>
        <w:rPr>
          <w:color w:val="000000"/>
        </w:rPr>
        <w:t xml:space="preserve">    (2). </w:t>
      </w:r>
      <w:r>
        <w:rPr>
          <w:rFonts w:eastAsia="Times New Roman" w:cs="Times New Roman" w:ascii="Times New Roman" w:hAnsi="Times New Roman"/>
          <w:color w:val="000000"/>
        </w:rPr>
        <w:t>0.32</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drawing>
          <wp:inline distT="0" distB="0" distL="0" distR="0">
            <wp:extent cx="94615" cy="170815"/>
            <wp:effectExtent l="0" t="0" r="0" b="0"/>
            <wp:docPr id="12" name="图片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4" descr=""/>
                    <pic:cNvPicPr>
                      <a:picLocks noChangeAspect="1" noChangeArrowheads="1"/>
                    </pic:cNvPicPr>
                  </pic:nvPicPr>
                  <pic:blipFill>
                    <a:blip r:embed="rId133"/>
                    <a:srcRect l="-355" t="-203" r="-355" b="-203"/>
                    <a:stretch>
                      <a:fillRect/>
                    </a:stretch>
                  </pic:blipFill>
                  <pic:spPr bwMode="auto">
                    <a:xfrm>
                      <a:off x="0" y="0"/>
                      <a:ext cx="94615" cy="170815"/>
                    </a:xfrm>
                    <a:prstGeom prst="rect">
                      <a:avLst/>
                    </a:prstGeom>
                  </pic:spPr>
                </pic:pic>
              </a:graphicData>
            </a:graphic>
          </wp:inline>
        </w:drawing>
      </w:r>
      <w:r>
        <w:rPr>
          <w:color w:val="000000"/>
        </w:rPr>
        <w:t>详解】</w:t>
      </w:r>
      <w:r>
        <w:rPr>
          <w:rFonts w:eastAsia="Times New Roman" w:cs="Times New Roman" w:ascii="Times New Roman" w:hAnsi="Times New Roman"/>
          <w:color w:val="000000"/>
        </w:rPr>
        <w:t>[1]</w:t>
      </w:r>
      <w:r>
        <w:rPr>
          <w:rFonts w:ascii="宋体" w:hAnsi="宋体" w:cs="宋体"/>
          <w:color w:val="000000"/>
        </w:rPr>
        <w:t>根据逐差法有</w:t>
      </w:r>
    </w:p>
    <w:p>
      <w:pPr>
        <w:pStyle w:val="Normal"/>
        <w:spacing w:lineRule="auto" w:line="360"/>
        <w:jc w:val="center"/>
        <w:textAlignment w:val="center"/>
        <w:rPr>
          <w:color w:val="000000"/>
        </w:rPr>
      </w:pPr>
      <w:r>
        <w:rPr/>
        <w:object w:dxaOrig="2219" w:dyaOrig="780">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11pt;height:38.95pt" filled="f" o:ole="">
            <v:imagedata r:id="rId135" o:title=""/>
          </v:shape>
          <o:OLEObject Type="Embed" ProgID="" ShapeID="ole_rId134" DrawAspect="Content" ObjectID="_601841020" r:id="rId13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代入数据可得小铜块沿斜面下滑的加速度大小</w:t>
      </w:r>
    </w:p>
    <w:p>
      <w:pPr>
        <w:pStyle w:val="Normal"/>
        <w:spacing w:lineRule="auto" w:line="360"/>
        <w:jc w:val="center"/>
        <w:textAlignment w:val="center"/>
        <w:rPr>
          <w:color w:val="000000"/>
        </w:rPr>
      </w:pPr>
      <w:r>
        <w:rPr/>
        <w:object w:dxaOrig="1279" w:dyaOrig="32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63.75pt;height:15.7pt" filled="f" o:ole="">
            <v:imagedata r:id="rId137" o:title=""/>
          </v:shape>
          <o:OLEObject Type="Embed" ProgID="" ShapeID="ole_rId136" DrawAspect="Content" ObjectID="_1180107262" r:id="rId136"/>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对小铜块受力分析根据牛顿第二定律有</w:t>
      </w:r>
    </w:p>
    <w:p>
      <w:pPr>
        <w:pStyle w:val="Normal"/>
        <w:spacing w:lineRule="auto" w:line="360"/>
        <w:jc w:val="center"/>
        <w:textAlignment w:val="center"/>
        <w:rPr>
          <w:color w:val="000000"/>
        </w:rPr>
      </w:pPr>
      <w:r>
        <w:rPr/>
        <w:object w:dxaOrig="2658" w:dyaOrig="3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132.7pt;height:16.3pt" filled="f" o:ole="">
            <v:imagedata r:id="rId139" o:title=""/>
          </v:shape>
          <o:OLEObject Type="Embed" ProgID="" ShapeID="ole_rId138" DrawAspect="Content" ObjectID="_1965193008" r:id="rId13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代入数据解得</w:t>
      </w:r>
    </w:p>
    <w:p>
      <w:pPr>
        <w:pStyle w:val="Normal"/>
        <w:spacing w:lineRule="auto" w:line="360"/>
        <w:jc w:val="center"/>
        <w:textAlignment w:val="center"/>
        <w:rPr>
          <w:color w:val="000000"/>
        </w:rPr>
      </w:pPr>
      <w:r>
        <w:rPr/>
        <w:object w:dxaOrig="899" w:dyaOrig="320">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44.95pt;height:15.7pt" filled="f" o:ole="">
            <v:imagedata r:id="rId141" o:title=""/>
          </v:shape>
          <o:OLEObject Type="Embed" ProgID="" ShapeID="ole_rId140" DrawAspect="Content" ObjectID="_1318908812" r:id="rId140"/>
        </w:objec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10.</w:t>
      </w:r>
      <w:r>
        <w:rPr>
          <w:color w:val="000000"/>
        </w:rPr>
        <w:t xml:space="preserve"> </w:t>
      </w:r>
      <w:r>
        <w:rPr>
          <w:rFonts w:ascii="宋体" w:hAnsi="宋体" w:cs="宋体"/>
          <w:color w:val="000000"/>
        </w:rPr>
        <w:t>某同学用图（</w:t>
      </w:r>
      <w:r>
        <w:rPr>
          <w:rFonts w:eastAsia="Times New Roman" w:cs="Times New Roman" w:ascii="Times New Roman" w:hAnsi="Times New Roman"/>
          <w:i/>
          <w:color w:val="000000"/>
        </w:rPr>
        <w:t>a</w:t>
      </w:r>
      <w:r>
        <w:rPr>
          <w:rFonts w:ascii="宋体" w:hAnsi="宋体" w:cs="宋体"/>
          <w:color w:val="000000"/>
        </w:rPr>
        <w:t>）所示电路探究小灯泡的伏安特性，所用器材有：</w:t>
      </w:r>
    </w:p>
    <w:p>
      <w:pPr>
        <w:pStyle w:val="Normal"/>
        <w:spacing w:lineRule="auto" w:line="360"/>
        <w:jc w:val="left"/>
        <w:textAlignment w:val="center"/>
        <w:rPr>
          <w:rFonts w:ascii="宋体" w:hAnsi="宋体" w:eastAsia="宋体" w:cs="宋体"/>
          <w:color w:val="000000"/>
        </w:rPr>
      </w:pPr>
      <w:r>
        <w:rPr>
          <w:rFonts w:ascii="宋体" w:hAnsi="宋体" w:cs="宋体"/>
          <w:color w:val="000000"/>
        </w:rPr>
        <w:t>小灯泡（额定电压</w:t>
      </w:r>
      <w:r>
        <w:rPr>
          <w:rFonts w:eastAsia="Times New Roman" w:cs="Times New Roman" w:ascii="Times New Roman" w:hAnsi="Times New Roman"/>
          <w:color w:val="000000"/>
        </w:rPr>
        <w:t>2.5V</w:t>
      </w:r>
      <w:r>
        <w:rPr>
          <w:rFonts w:ascii="宋体" w:hAnsi="宋体" w:cs="宋体"/>
          <w:color w:val="000000"/>
        </w:rPr>
        <w:t>，额定电流</w:t>
      </w:r>
      <w:r>
        <w:rPr>
          <w:rFonts w:eastAsia="Times New Roman" w:cs="Times New Roman" w:ascii="Times New Roman" w:hAnsi="Times New Roman"/>
          <w:color w:val="000000"/>
        </w:rPr>
        <w:t>0.3A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电压表（量程</w:t>
      </w:r>
      <w:r>
        <w:rPr>
          <w:rFonts w:eastAsia="Times New Roman" w:cs="Times New Roman" w:ascii="Times New Roman" w:hAnsi="Times New Roman"/>
          <w:color w:val="000000"/>
        </w:rPr>
        <w:t>300mV</w:t>
      </w:r>
      <w:r>
        <w:rPr>
          <w:rFonts w:ascii="宋体" w:hAnsi="宋体" w:cs="宋体"/>
          <w:color w:val="000000"/>
        </w:rPr>
        <w:t>，内阻</w:t>
      </w:r>
      <w:r>
        <w:rPr>
          <w:rFonts w:eastAsia="Times New Roman" w:cs="Times New Roman" w:ascii="Times New Roman" w:hAnsi="Times New Roman"/>
          <w:color w:val="000000"/>
        </w:rPr>
        <w:t>300</w:t>
      </w:r>
      <w:r>
        <w:rPr/>
        <w:object w:dxaOrig="240" w:dyaOrig="24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1.85pt;height:11.85pt" filled="f" o:ole="">
            <v:imagedata r:id="rId143" o:title=""/>
          </v:shape>
          <o:OLEObject Type="Embed" ProgID="" ShapeID="ole_rId142" DrawAspect="Content" ObjectID="_171524897" r:id="rId142"/>
        </w:objec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电流表（量程</w:t>
      </w:r>
      <w:r>
        <w:rPr>
          <w:rFonts w:eastAsia="Times New Roman" w:cs="Times New Roman" w:ascii="Times New Roman" w:hAnsi="Times New Roman"/>
          <w:color w:val="000000"/>
        </w:rPr>
        <w:t>300mA</w:t>
      </w:r>
      <w:r>
        <w:rPr>
          <w:rFonts w:ascii="宋体" w:hAnsi="宋体" w:cs="宋体"/>
          <w:color w:val="000000"/>
        </w:rPr>
        <w:t>，内阻</w:t>
      </w:r>
      <w:r>
        <w:rPr>
          <w:rFonts w:eastAsia="Times New Roman" w:cs="Times New Roman" w:ascii="Times New Roman" w:hAnsi="Times New Roman"/>
          <w:color w:val="000000"/>
        </w:rPr>
        <w:t>0.27</w:t>
      </w:r>
      <w:r>
        <w:rPr/>
        <w:object w:dxaOrig="240" w:dyaOrig="24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1.85pt;height:11.85pt" filled="f" o:ole="">
            <v:imagedata r:id="rId145" o:title=""/>
          </v:shape>
          <o:OLEObject Type="Embed" ProgID="" ShapeID="ole_rId144" DrawAspect="Content" ObjectID="_1271216808" r:id="rId144"/>
        </w:objec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rFonts w:ascii="宋体" w:hAnsi="宋体" w:cs="宋体"/>
          <w:color w:val="000000"/>
        </w:rPr>
        <w:t>定值电阻</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p>
    <w:p>
      <w:pPr>
        <w:pStyle w:val="Normal"/>
        <w:spacing w:lineRule="auto" w:line="360"/>
        <w:jc w:val="left"/>
        <w:textAlignment w:val="center"/>
        <w:rPr>
          <w:rFonts w:ascii="宋体" w:hAnsi="宋体" w:eastAsia="宋体" w:cs="宋体"/>
          <w:color w:val="000000"/>
        </w:rPr>
      </w:pPr>
      <w:r>
        <w:rPr>
          <w:rFonts w:ascii="宋体" w:hAnsi="宋体" w:cs="宋体"/>
          <w:color w:val="000000"/>
        </w:rPr>
        <w:t>滑动变阻器</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1</w:t>
      </w:r>
      <w:r>
        <w:rPr>
          <w:rFonts w:ascii="宋体" w:hAnsi="宋体" w:cs="宋体"/>
          <w:color w:val="000000"/>
        </w:rPr>
        <w:t>（阻值</w:t>
      </w:r>
      <w:r>
        <w:rPr>
          <w:rFonts w:eastAsia="Times New Roman" w:cs="Times New Roman" w:ascii="Times New Roman" w:hAnsi="Times New Roman"/>
          <w:color w:val="000000"/>
        </w:rPr>
        <w:t>0-20</w:t>
      </w:r>
      <w:r>
        <w:rPr/>
        <w:object w:dxaOrig="240" w:dyaOrig="24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1.85pt;height:11.85pt" filled="f" o:ole="">
            <v:imagedata r:id="rId147" o:title=""/>
          </v:shape>
          <o:OLEObject Type="Embed" ProgID="" ShapeID="ole_rId146" DrawAspect="Content" ObjectID="_1065178894" r:id="rId146"/>
        </w:objec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电阻箱</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ascii="宋体" w:hAnsi="宋体" w:cs="宋体"/>
          <w:color w:val="000000"/>
        </w:rPr>
        <w:t>（最大阻值</w:t>
      </w:r>
      <w:r>
        <w:rPr>
          <w:rFonts w:eastAsia="Times New Roman" w:cs="Times New Roman" w:ascii="Times New Roman" w:hAnsi="Times New Roman"/>
          <w:color w:val="000000"/>
        </w:rPr>
        <w:t>9999.9</w:t>
      </w:r>
      <w:r>
        <w:rPr/>
        <w:object w:dxaOrig="240" w:dyaOrig="24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1.85pt;height:11.85pt" filled="f" o:ole="">
            <v:imagedata r:id="rId149" o:title=""/>
          </v:shape>
          <o:OLEObject Type="Embed" ProgID="" ShapeID="ole_rId148" DrawAspect="Content" ObjectID="_466720711" r:id="rId148"/>
        </w:objec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电源</w:t>
      </w:r>
      <w:r>
        <w:rPr>
          <w:rFonts w:eastAsia="Times New Roman" w:cs="Times New Roman" w:ascii="Times New Roman" w:hAnsi="Times New Roman"/>
          <w:i/>
          <w:color w:val="000000"/>
        </w:rPr>
        <w:t>E</w:t>
      </w:r>
      <w:r>
        <w:rPr>
          <w:rFonts w:ascii="宋体" w:hAnsi="宋体" w:cs="宋体"/>
          <w:color w:val="000000"/>
        </w:rPr>
        <w:t>（电动势</w:t>
      </w:r>
      <w:r>
        <w:rPr>
          <w:rFonts w:eastAsia="Times New Roman" w:cs="Times New Roman" w:ascii="Times New Roman" w:hAnsi="Times New Roman"/>
          <w:color w:val="000000"/>
        </w:rPr>
        <w:t>6V</w:t>
      </w:r>
      <w:r>
        <w:rPr>
          <w:rFonts w:ascii="宋体" w:hAnsi="宋体" w:cs="宋体"/>
          <w:color w:val="000000"/>
        </w:rPr>
        <w:t>，内阻不计）</w:t>
      </w:r>
    </w:p>
    <w:p>
      <w:pPr>
        <w:pStyle w:val="Normal"/>
        <w:spacing w:lineRule="auto" w:line="360"/>
        <w:jc w:val="left"/>
        <w:textAlignment w:val="center"/>
        <w:rPr>
          <w:rFonts w:ascii="宋体" w:hAnsi="宋体" w:eastAsia="宋体" w:cs="宋体"/>
          <w:color w:val="000000"/>
        </w:rPr>
      </w:pPr>
      <w:r>
        <w:rPr>
          <w:rFonts w:ascii="宋体" w:hAnsi="宋体" w:cs="宋体"/>
          <w:color w:val="000000"/>
        </w:rPr>
        <w:t>开关</w:t>
      </w:r>
      <w:r>
        <w:rPr>
          <w:rFonts w:eastAsia="Times New Roman" w:cs="Times New Roman" w:ascii="Times New Roman" w:hAnsi="Times New Roman"/>
          <w:color w:val="000000"/>
        </w:rPr>
        <w:t>S</w:t>
      </w:r>
      <w:r>
        <w:rPr>
          <w:rFonts w:ascii="宋体" w:hAnsi="宋体" w:cs="宋体"/>
          <w:color w:val="000000"/>
        </w:rPr>
        <w:t>、导线若干。</w:t>
      </w:r>
    </w:p>
    <w:p>
      <w:pPr>
        <w:pStyle w:val="Normal"/>
        <w:spacing w:lineRule="auto" w:line="360"/>
        <w:jc w:val="left"/>
        <w:textAlignment w:val="center"/>
        <w:rPr>
          <w:rFonts w:ascii="宋体" w:hAnsi="宋体" w:eastAsia="宋体" w:cs="宋体"/>
          <w:color w:val="000000"/>
        </w:rPr>
      </w:pPr>
      <w:r>
        <w:rPr>
          <w:rFonts w:ascii="宋体" w:hAnsi="宋体" w:cs="宋体"/>
          <w:color w:val="000000"/>
        </w:rPr>
        <w:t>完成下列填空：</w:t>
      </w:r>
    </w:p>
    <w:p>
      <w:pPr>
        <w:pStyle w:val="Normal"/>
        <w:spacing w:lineRule="auto" w:line="360"/>
        <w:jc w:val="left"/>
        <w:textAlignment w:val="center"/>
        <w:rPr>
          <w:color w:val="000000"/>
        </w:rPr>
      </w:pPr>
      <w:r>
        <w:rPr>
          <w:color w:val="000000"/>
        </w:rPr>
        <w:drawing>
          <wp:inline distT="0" distB="0" distL="0" distR="0">
            <wp:extent cx="2571750" cy="2295525"/>
            <wp:effectExtent l="0" t="0" r="0" b="0"/>
            <wp:docPr id="13" name="图片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3" descr=""/>
                    <pic:cNvPicPr>
                      <a:picLocks noChangeAspect="1" noChangeArrowheads="1"/>
                    </pic:cNvPicPr>
                  </pic:nvPicPr>
                  <pic:blipFill>
                    <a:blip r:embed="rId150"/>
                    <a:srcRect l="-8" t="-9" r="-8" b="-9"/>
                    <a:stretch>
                      <a:fillRect/>
                    </a:stretch>
                  </pic:blipFill>
                  <pic:spPr bwMode="auto">
                    <a:xfrm>
                      <a:off x="0" y="0"/>
                      <a:ext cx="2571750" cy="22955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）有</w:t>
      </w:r>
      <w:r>
        <w:rPr>
          <w:rFonts w:eastAsia="Times New Roman" w:cs="Times New Roman" w:ascii="Times New Roman" w:hAnsi="Times New Roman"/>
          <w:color w:val="000000"/>
        </w:rPr>
        <w:t>3</w:t>
      </w:r>
      <w:r>
        <w:rPr>
          <w:rFonts w:ascii="宋体" w:hAnsi="宋体" w:cs="宋体"/>
          <w:color w:val="000000"/>
        </w:rPr>
        <w:t>个阻值分别为</w:t>
      </w:r>
      <w:r>
        <w:rPr>
          <w:rFonts w:eastAsia="Times New Roman" w:cs="Times New Roman" w:ascii="Times New Roman" w:hAnsi="Times New Roman"/>
          <w:color w:val="000000"/>
        </w:rPr>
        <w:t>10</w:t>
      </w:r>
      <w:r>
        <w:rPr/>
        <w:object w:dxaOrig="240" w:dyaOrig="24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11.85pt;height:11.85pt" filled="f" o:ole="">
            <v:imagedata r:id="rId152" o:title=""/>
          </v:shape>
          <o:OLEObject Type="Embed" ProgID="" ShapeID="ole_rId151" DrawAspect="Content" ObjectID="_1233424864" r:id="rId151"/>
        </w:object>
      </w:r>
      <w:r>
        <w:rPr>
          <w:rFonts w:ascii="宋体" w:hAnsi="宋体" w:cs="宋体"/>
          <w:color w:val="000000"/>
        </w:rPr>
        <w:t>、</w:t>
      </w:r>
      <w:r>
        <w:rPr>
          <w:rFonts w:eastAsia="Times New Roman" w:cs="Times New Roman" w:ascii="Times New Roman" w:hAnsi="Times New Roman"/>
          <w:color w:val="000000"/>
        </w:rPr>
        <w:t>20</w:t>
      </w:r>
      <w:r>
        <w:rPr/>
        <w:object w:dxaOrig="240" w:dyaOrig="240">
          <v:shapetype id="_x0000_tole_rId153" coordsize="21600,21600" o:spt="ole_rId1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3" type="_x0000_tole_rId153" style="width:11.85pt;height:11.85pt" filled="f" o:ole="">
            <v:imagedata r:id="rId154" o:title=""/>
          </v:shape>
          <o:OLEObject Type="Embed" ProgID="" ShapeID="ole_rId153" DrawAspect="Content" ObjectID="_2087260265" r:id="rId153"/>
        </w:object>
      </w:r>
      <w:r>
        <w:rPr>
          <w:rFonts w:ascii="宋体" w:hAnsi="宋体" w:cs="宋体"/>
          <w:color w:val="000000"/>
        </w:rPr>
        <w:t>、</w:t>
      </w:r>
      <w:r>
        <w:rPr>
          <w:rFonts w:eastAsia="Times New Roman" w:cs="Times New Roman" w:ascii="Times New Roman" w:hAnsi="Times New Roman"/>
          <w:color w:val="000000"/>
        </w:rPr>
        <w:t>30</w:t>
      </w:r>
      <w:r>
        <w:rPr/>
        <w:object w:dxaOrig="240" w:dyaOrig="240">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11.85pt;height:11.85pt" filled="f" o:ole="">
            <v:imagedata r:id="rId156" o:title=""/>
          </v:shape>
          <o:OLEObject Type="Embed" ProgID="" ShapeID="ole_rId155" DrawAspect="Content" ObjectID="_1407020776" r:id="rId155"/>
        </w:object>
      </w:r>
      <w:r>
        <w:rPr>
          <w:rFonts w:ascii="宋体" w:hAnsi="宋体" w:cs="宋体"/>
          <w:color w:val="000000"/>
        </w:rPr>
        <w:t>的定值电阻可供选择，为了描绘小灯泡电流在</w:t>
      </w:r>
      <w:r>
        <w:rPr>
          <w:rFonts w:eastAsia="Times New Roman" w:cs="Times New Roman" w:ascii="Times New Roman" w:hAnsi="Times New Roman"/>
          <w:color w:val="000000"/>
        </w:rPr>
        <w:t>0~300mA</w:t>
      </w:r>
      <w:r>
        <w:rPr>
          <w:rFonts w:ascii="宋体" w:hAnsi="宋体" w:cs="宋体"/>
          <w:color w:val="000000"/>
        </w:rPr>
        <w:t>的</w:t>
      </w:r>
      <w:r>
        <w:rPr>
          <w:rFonts w:eastAsia="Times New Roman" w:cs="Times New Roman" w:ascii="Times New Roman" w:hAnsi="Times New Roman"/>
          <w:i/>
          <w:color w:val="000000"/>
        </w:rPr>
        <w:t>U</w:t>
      </w:r>
      <w:r>
        <w:rPr>
          <w:rFonts w:eastAsia="Times New Roman" w:cs="Times New Roman" w:ascii="Times New Roman" w:hAnsi="Times New Roman"/>
          <w:color w:val="000000"/>
        </w:rPr>
        <w:t>-</w:t>
      </w:r>
      <w:r>
        <w:rPr>
          <w:rFonts w:eastAsia="Times New Roman" w:cs="Times New Roman" w:ascii="Times New Roman" w:hAnsi="Times New Roman"/>
          <w:i/>
          <w:color w:val="000000"/>
        </w:rPr>
        <w:t>I</w:t>
      </w:r>
      <w:r>
        <w:rPr>
          <w:rFonts w:ascii="宋体" w:hAnsi="宋体" w:cs="宋体"/>
          <w:color w:val="000000"/>
        </w:rPr>
        <w:t>曲线，</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应选取阻值为</w:t>
      </w:r>
      <w:r>
        <w:rPr>
          <w:color w:val="000000"/>
        </w:rPr>
        <w:t>___________</w:t>
      </w:r>
      <w:r>
        <w:rPr/>
        <w:object w:dxaOrig="240" w:dyaOrig="240">
          <v:shapetype id="_x0000_tole_rId157" coordsize="21600,21600" o:spt="ole_rId1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7" type="_x0000_tole_rId157" style="width:11.85pt;height:11.85pt" filled="f" o:ole="">
            <v:imagedata r:id="rId158" o:title=""/>
          </v:shape>
          <o:OLEObject Type="Embed" ProgID="" ShapeID="ole_rId157" DrawAspect="Content" ObjectID="_1872986244" r:id="rId157"/>
        </w:object>
      </w:r>
      <w:r>
        <w:rPr>
          <w:rFonts w:ascii="宋体" w:hAnsi="宋体" w:cs="宋体"/>
          <w:color w:val="000000"/>
        </w:rPr>
        <w:t>的定值电阻；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）闭合开关前，滑动变阻器的滑片应置于变阻器的</w:t>
      </w:r>
      <w:r>
        <w:rPr>
          <w:color w:val="000000"/>
        </w:rPr>
        <w:t>___________</w:t>
      </w:r>
      <w:r>
        <w:rPr>
          <w:rFonts w:ascii="宋体" w:hAnsi="宋体" w:cs="宋体"/>
          <w:color w:val="000000"/>
        </w:rPr>
        <w:t>（填“</w:t>
      </w:r>
      <w:r>
        <w:rPr>
          <w:rFonts w:eastAsia="Times New Roman" w:cs="Times New Roman" w:ascii="Times New Roman" w:hAnsi="Times New Roman"/>
          <w:i/>
          <w:color w:val="000000"/>
        </w:rPr>
        <w:t>a</w:t>
      </w:r>
      <w:r>
        <w:rPr>
          <w:rFonts w:eastAsia="宋体" w:cs="宋体" w:ascii="宋体" w:hAnsi="宋体"/>
          <w:color w:val="000000"/>
        </w:rPr>
        <w:t>”</w:t>
      </w:r>
      <w:r>
        <w:rPr>
          <w:rFonts w:ascii="宋体" w:hAnsi="宋体" w:cs="宋体"/>
          <w:color w:val="000000"/>
        </w:rPr>
        <w:t>或“</w:t>
      </w:r>
      <w:r>
        <w:rPr>
          <w:rFonts w:eastAsia="Times New Roman" w:cs="Times New Roman" w:ascii="Times New Roman" w:hAnsi="Times New Roman"/>
          <w:i/>
          <w:color w:val="000000"/>
        </w:rPr>
        <w:t>b</w:t>
      </w:r>
      <w:r>
        <w:rPr>
          <w:rFonts w:eastAsia="宋体" w:cs="宋体" w:ascii="宋体" w:hAnsi="宋体"/>
          <w:color w:val="000000"/>
        </w:rPr>
        <w:t>”</w:t>
      </w:r>
      <w:r>
        <w:rPr>
          <w:rFonts w:ascii="宋体" w:hAnsi="宋体" w:cs="宋体"/>
          <w:color w:val="000000"/>
        </w:rPr>
        <w:t>）端；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）在流过电流表的电流较小时，将电阻箱</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2</w:t>
      </w:r>
      <w:r>
        <w:rPr>
          <w:rFonts w:ascii="宋体" w:hAnsi="宋体" w:cs="宋体"/>
          <w:color w:val="000000"/>
        </w:rPr>
        <w:t>的阻值置零，改变滑动变阻器滑片的位置，读取电压表和电流表的示数</w:t>
      </w:r>
      <w:r>
        <w:rPr>
          <w:rFonts w:eastAsia="Times New Roman" w:cs="Times New Roman" w:ascii="Times New Roman" w:hAnsi="Times New Roman"/>
          <w:i/>
          <w:color w:val="000000"/>
        </w:rPr>
        <w:t>U</w:t>
      </w:r>
      <w:r>
        <w:rPr>
          <w:rFonts w:ascii="宋体" w:hAnsi="宋体" w:cs="宋体"/>
          <w:color w:val="000000"/>
        </w:rPr>
        <w:t>、</w:t>
      </w:r>
      <w:r>
        <w:rPr>
          <w:rFonts w:eastAsia="Times New Roman" w:cs="Times New Roman" w:ascii="Times New Roman" w:hAnsi="Times New Roman"/>
          <w:i/>
          <w:color w:val="000000"/>
        </w:rPr>
        <w:t>I</w:t>
      </w:r>
      <w:r>
        <w:rPr>
          <w:rFonts w:ascii="宋体" w:hAnsi="宋体" w:cs="宋体"/>
          <w:color w:val="000000"/>
        </w:rPr>
        <w:t>，结果如图（</w:t>
      </w:r>
      <w:r>
        <w:rPr>
          <w:rFonts w:eastAsia="Times New Roman" w:cs="Times New Roman" w:ascii="Times New Roman" w:hAnsi="Times New Roman"/>
          <w:i/>
          <w:color w:val="000000"/>
        </w:rPr>
        <w:t>b</w:t>
      </w:r>
      <w:r>
        <w:rPr>
          <w:rFonts w:ascii="宋体" w:hAnsi="宋体" w:cs="宋体"/>
          <w:color w:val="000000"/>
        </w:rPr>
        <w:t>）所示。当流过电流表的电流为</w:t>
      </w:r>
      <w:r>
        <w:rPr>
          <w:rFonts w:eastAsia="Times New Roman" w:cs="Times New Roman" w:ascii="Times New Roman" w:hAnsi="Times New Roman"/>
          <w:color w:val="000000"/>
        </w:rPr>
        <w:t>10mA</w:t>
      </w:r>
      <w:r>
        <w:rPr>
          <w:rFonts w:ascii="宋体" w:hAnsi="宋体" w:cs="宋体"/>
          <w:color w:val="000000"/>
        </w:rPr>
        <w:t>时，小灯泡的电阻为</w:t>
      </w:r>
      <w:r>
        <w:rPr>
          <w:color w:val="000000"/>
        </w:rPr>
        <w:t>___________</w:t>
      </w:r>
      <w:r>
        <w:rPr/>
        <w:object w:dxaOrig="240" w:dyaOrig="240">
          <v:shapetype id="_x0000_tole_rId159" coordsize="21600,21600" o:spt="ole_rId1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9" type="_x0000_tole_rId159" style="width:11.85pt;height:11.85pt" filled="f" o:ole="">
            <v:imagedata r:id="rId160" o:title=""/>
          </v:shape>
          <o:OLEObject Type="Embed" ProgID="" ShapeID="ole_rId159" DrawAspect="Content" ObjectID="_362837962" r:id="rId159"/>
        </w:object>
      </w:r>
      <w:r>
        <w:rPr>
          <w:rFonts w:ascii="宋体" w:hAnsi="宋体" w:cs="宋体"/>
          <w:color w:val="000000"/>
        </w:rPr>
        <w:t>（保留</w:t>
      </w:r>
      <w:r>
        <w:rPr>
          <w:rFonts w:eastAsia="Times New Roman" w:cs="Times New Roman" w:ascii="Times New Roman" w:hAnsi="Times New Roman"/>
          <w:color w:val="000000"/>
        </w:rPr>
        <w:t>1</w:t>
      </w:r>
      <w:r>
        <w:rPr>
          <w:rFonts w:ascii="宋体" w:hAnsi="宋体" w:cs="宋体"/>
          <w:color w:val="000000"/>
        </w:rPr>
        <w:t>位有效数字）；</w:t>
      </w:r>
    </w:p>
    <w:p>
      <w:pPr>
        <w:pStyle w:val="Normal"/>
        <w:spacing w:lineRule="auto" w:line="360"/>
        <w:jc w:val="left"/>
        <w:textAlignment w:val="center"/>
        <w:rPr>
          <w:color w:val="000000"/>
        </w:rPr>
      </w:pPr>
      <w:r>
        <w:rPr>
          <w:color w:val="000000"/>
        </w:rPr>
        <w:drawing>
          <wp:inline distT="0" distB="0" distL="0" distR="0">
            <wp:extent cx="4257040" cy="3038475"/>
            <wp:effectExtent l="0" t="0" r="0" b="0"/>
            <wp:docPr id="14"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9" descr=""/>
                    <pic:cNvPicPr>
                      <a:picLocks noChangeAspect="1" noChangeArrowheads="1"/>
                    </pic:cNvPicPr>
                  </pic:nvPicPr>
                  <pic:blipFill>
                    <a:blip r:embed="rId161"/>
                    <a:srcRect l="-5" t="-7" r="-5" b="-7"/>
                    <a:stretch>
                      <a:fillRect/>
                    </a:stretch>
                  </pic:blipFill>
                  <pic:spPr bwMode="auto">
                    <a:xfrm>
                      <a:off x="0" y="0"/>
                      <a:ext cx="4257040" cy="303847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）为使得电压表满量程时对应于小灯泡两端的电压为</w:t>
      </w:r>
      <w:r>
        <w:rPr>
          <w:rFonts w:eastAsia="宋体" w:cs="宋体" w:ascii="宋体" w:hAnsi="宋体"/>
          <w:color w:val="000000"/>
        </w:rPr>
        <w:t>3V</w:t>
      </w:r>
      <w:r>
        <w:rPr>
          <w:rFonts w:ascii="宋体" w:hAnsi="宋体" w:cs="宋体"/>
          <w:color w:val="000000"/>
        </w:rPr>
        <w:t>，该同学经计算知，应将</w:t>
      </w:r>
      <w:r>
        <w:rPr>
          <w:rFonts w:eastAsia="宋体" w:cs="宋体" w:ascii="宋体" w:hAnsi="宋体"/>
          <w:i/>
          <w:color w:val="000000"/>
        </w:rPr>
        <w:t>R</w:t>
      </w:r>
      <w:r>
        <w:rPr>
          <w:rFonts w:eastAsia="宋体" w:cs="宋体" w:ascii="宋体" w:hAnsi="宋体"/>
          <w:color w:val="000000"/>
          <w:vertAlign w:val="subscript"/>
        </w:rPr>
        <w:t>2</w:t>
      </w:r>
      <w:r>
        <w:rPr>
          <w:rFonts w:ascii="宋体" w:hAnsi="宋体" w:cs="宋体"/>
          <w:color w:val="000000"/>
        </w:rPr>
        <w:t>的阻值调整为</w:t>
      </w:r>
      <w:r>
        <w:rPr>
          <w:rFonts w:eastAsia="宋体" w:cs="宋体" w:ascii="宋体" w:hAnsi="宋体"/>
          <w:color w:val="000000"/>
        </w:rPr>
        <w:t>_______</w:t>
      </w:r>
      <w:r>
        <w:rPr>
          <w:rFonts w:eastAsia="宋体" w:cs="宋体" w:ascii="宋体" w:hAnsi="宋体"/>
          <w:color w:val="000000"/>
        </w:rPr>
        <w:object w:dxaOrig="240" w:dyaOrig="240">
          <v:shapetype id="_x0000_tole_rId162" coordsize="21600,21600" o:spt="ole_rId1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2" type="_x0000_tole_rId162" style="width:11.85pt;height:11.85pt" filled="f" o:ole="">
            <v:imagedata r:id="rId163" o:title=""/>
          </v:shape>
          <o:OLEObject Type="Embed" ProgID="" ShapeID="ole_rId162" DrawAspect="Content" ObjectID="_512431191" r:id="rId162"/>
        </w:object>
      </w:r>
      <w:r>
        <w:rPr>
          <w:rFonts w:ascii="宋体" w:hAnsi="宋体" w:cs="宋体"/>
          <w:color w:val="000000"/>
        </w:rPr>
        <w:t>。然后调节滑动变阻器</w:t>
      </w:r>
      <w:r>
        <w:rPr>
          <w:rFonts w:eastAsia="宋体" w:cs="宋体" w:ascii="宋体" w:hAnsi="宋体"/>
          <w:i/>
          <w:color w:val="000000"/>
        </w:rPr>
        <w:t>R</w:t>
      </w:r>
      <w:r>
        <w:rPr>
          <w:rFonts w:eastAsia="宋体" w:cs="宋体" w:ascii="宋体" w:hAnsi="宋体"/>
          <w:color w:val="000000"/>
          <w:vertAlign w:val="subscript"/>
        </w:rPr>
        <w:t>1</w:t>
      </w:r>
      <w:r>
        <w:rPr>
          <w:rFonts w:ascii="宋体" w:hAnsi="宋体" w:cs="宋体"/>
          <w:color w:val="000000"/>
        </w:rPr>
        <w:t>，测得数据如下表所示：</w:t>
      </w:r>
    </w:p>
    <w:tbl>
      <w:tblPr>
        <w:tblW w:w="8550" w:type="dxa"/>
        <w:jc w:val="left"/>
        <w:tblInd w:w="0" w:type="dxa"/>
        <w:tblLayout w:type="fixed"/>
        <w:tblCellMar>
          <w:top w:w="75" w:type="dxa"/>
          <w:left w:w="120" w:type="dxa"/>
          <w:bottom w:w="75" w:type="dxa"/>
          <w:right w:w="120" w:type="dxa"/>
        </w:tblCellMar>
      </w:tblPr>
      <w:tblGrid>
        <w:gridCol w:w="855"/>
        <w:gridCol w:w="855"/>
        <w:gridCol w:w="855"/>
        <w:gridCol w:w="855"/>
        <w:gridCol w:w="855"/>
        <w:gridCol w:w="855"/>
        <w:gridCol w:w="855"/>
        <w:gridCol w:w="855"/>
        <w:gridCol w:w="855"/>
        <w:gridCol w:w="855"/>
      </w:tblGrid>
      <w:tr>
        <w:trPr>
          <w:trHeight w:val="330" w:hRule="atLeast"/>
        </w:trPr>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U</w:t>
            </w:r>
            <w:r>
              <w:rPr>
                <w:rFonts w:eastAsia="Times New Roman" w:cs="Times New Roman" w:ascii="Times New Roman" w:hAnsi="Times New Roman"/>
                <w:color w:val="000000"/>
                <w:kern w:val="2"/>
                <w:sz w:val="21"/>
                <w:szCs w:val="24"/>
                <w:lang w:val="en-US" w:eastAsia="zh-CN" w:bidi="ar-SA"/>
              </w:rPr>
              <w:t>/mV</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24.0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46.0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76.0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110.0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128.0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152.0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184.0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216.0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250.0</w:t>
            </w:r>
          </w:p>
        </w:tc>
      </w:tr>
      <w:tr>
        <w:trPr>
          <w:trHeight w:val="330" w:hRule="atLeast"/>
        </w:trPr>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i/>
                <w:color w:val="000000"/>
                <w:kern w:val="2"/>
                <w:sz w:val="21"/>
                <w:szCs w:val="24"/>
                <w:lang w:val="en-US" w:eastAsia="zh-CN" w:bidi="ar-SA"/>
              </w:rPr>
              <w:t>I</w:t>
            </w:r>
            <w:r>
              <w:rPr>
                <w:rFonts w:eastAsia="Times New Roman" w:cs="Times New Roman" w:ascii="Times New Roman" w:hAnsi="Times New Roman"/>
                <w:color w:val="000000"/>
                <w:kern w:val="2"/>
                <w:sz w:val="21"/>
                <w:szCs w:val="24"/>
                <w:lang w:val="en-US" w:eastAsia="zh-CN" w:bidi="ar-SA"/>
              </w:rPr>
              <w:t>/mA</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180.0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200</w:t>
            </w:r>
            <w:r>
              <w:rPr>
                <w:rFonts w:eastAsia="Times New Roman" w:cs="Times New Roman" w:ascii="Times New Roman" w:hAnsi="Times New Roman"/>
                <w:color w:val="000000"/>
              </w:rPr>
              <w:drawing>
                <wp:inline distT="0" distB="0" distL="0" distR="0">
                  <wp:extent cx="31115" cy="88265"/>
                  <wp:effectExtent l="0" t="0" r="0" b="0"/>
                  <wp:docPr id="1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1" descr=""/>
                          <pic:cNvPicPr>
                            <a:picLocks noChangeAspect="1" noChangeArrowheads="1"/>
                          </pic:cNvPicPr>
                        </pic:nvPicPr>
                        <pic:blipFill>
                          <a:blip r:embed="rId164"/>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ascii="Times New Roman" w:hAnsi="Times New Roman"/>
                <w:color w:val="000000"/>
                <w:kern w:val="2"/>
                <w:sz w:val="21"/>
                <w:szCs w:val="24"/>
                <w:lang w:val="en-US" w:eastAsia="zh-CN" w:bidi="ar-SA"/>
              </w:rPr>
              <w:t>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220.0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240.0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260.0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280</w:t>
            </w:r>
            <w:r>
              <w:rPr>
                <w:rFonts w:eastAsia="Times New Roman" w:cs="Times New Roman" w:ascii="Times New Roman" w:hAnsi="Times New Roman"/>
                <w:color w:val="000000"/>
              </w:rPr>
              <w:drawing>
                <wp:inline distT="0" distB="0" distL="0" distR="0">
                  <wp:extent cx="31115" cy="88265"/>
                  <wp:effectExtent l="0" t="0" r="0" b="0"/>
                  <wp:docPr id="1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2" descr=""/>
                          <pic:cNvPicPr>
                            <a:picLocks noChangeAspect="1" noChangeArrowheads="1"/>
                          </pic:cNvPicPr>
                        </pic:nvPicPr>
                        <pic:blipFill>
                          <a:blip r:embed="rId165"/>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ascii="Times New Roman" w:hAnsi="Times New Roman"/>
                <w:color w:val="000000"/>
                <w:kern w:val="2"/>
                <w:sz w:val="21"/>
                <w:szCs w:val="24"/>
                <w:lang w:val="en-US" w:eastAsia="zh-CN" w:bidi="ar-SA"/>
              </w:rPr>
              <w:t>0</w:t>
            </w:r>
          </w:p>
        </w:tc>
        <w:tc>
          <w:tcPr>
            <w:tcW w:w="85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300.0</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w:t>
      </w:r>
      <w:r>
        <w:rPr>
          <w:rStyle w:val="Style14"/>
          <w:rFonts w:eastAsia="Times New Roman" w:cs="Times New Roman" w:ascii="Times New Roman" w:hAnsi="Times New Roman"/>
          <w:color w:val="000000"/>
          <w:kern w:val="2"/>
          <w:sz w:val="21"/>
          <w:szCs w:val="24"/>
          <w:lang w:val="en-US" w:eastAsia="zh-CN" w:bidi="ar-SA"/>
        </w:rPr>
        <w:t>5</w:t>
      </w:r>
      <w:r>
        <w:rPr>
          <w:rStyle w:val="Style14"/>
          <w:rFonts w:ascii="宋体" w:hAnsi="宋体" w:cs="宋体"/>
          <w:color w:val="000000"/>
          <w:kern w:val="2"/>
          <w:sz w:val="21"/>
          <w:szCs w:val="24"/>
          <w:lang w:val="en-US" w:eastAsia="zh-CN" w:bidi="ar-SA"/>
        </w:rPr>
        <w:t>）由图（</w:t>
      </w:r>
      <w:r>
        <w:rPr>
          <w:rStyle w:val="Style14"/>
          <w:rFonts w:eastAsia="Times New Roman" w:cs="Times New Roman" w:ascii="Times New Roman" w:hAnsi="Times New Roman"/>
          <w:i/>
          <w:color w:val="000000"/>
          <w:kern w:val="2"/>
          <w:sz w:val="21"/>
          <w:szCs w:val="24"/>
          <w:lang w:val="en-US" w:eastAsia="zh-CN" w:bidi="ar-SA"/>
        </w:rPr>
        <w:t>b</w:t>
      </w:r>
      <w:r>
        <w:rPr>
          <w:rStyle w:val="Style14"/>
          <w:rFonts w:ascii="宋体" w:hAnsi="宋体" w:cs="宋体"/>
          <w:color w:val="000000"/>
          <w:kern w:val="2"/>
          <w:sz w:val="21"/>
          <w:szCs w:val="24"/>
          <w:lang w:val="en-US" w:eastAsia="zh-CN" w:bidi="ar-SA"/>
        </w:rPr>
        <w:t>）和上表可知，随流过小灯泡电流的增加，其灯丝的电阻</w:t>
      </w:r>
      <w:r>
        <w:rPr>
          <w:rStyle w:val="Style14"/>
          <w:rFonts w:eastAsia="Times New Roman" w:cs="Times New Roman" w:ascii="Times New Roman" w:hAnsi="Times New Roman"/>
          <w:color w:val="000000"/>
          <w:kern w:val="2"/>
          <w:sz w:val="21"/>
          <w:szCs w:val="24"/>
          <w:lang w:val="en-US" w:eastAsia="zh-CN" w:bidi="ar-SA"/>
        </w:rPr>
        <w:t>___________</w:t>
      </w:r>
      <w:r>
        <w:rPr>
          <w:rStyle w:val="Style14"/>
          <w:rFonts w:ascii="宋体" w:hAnsi="宋体" w:cs="宋体"/>
          <w:color w:val="000000"/>
          <w:kern w:val="2"/>
          <w:sz w:val="21"/>
          <w:szCs w:val="24"/>
          <w:lang w:val="en-US" w:eastAsia="zh-CN" w:bidi="ar-SA"/>
        </w:rPr>
        <w:t>（填“增大”“减小”或“不变”）；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）该同学观测到小灯泡刚开始发光时流过电流表的电流为</w:t>
      </w:r>
      <w:r>
        <w:rPr>
          <w:rFonts w:eastAsia="Times New Roman" w:cs="Times New Roman" w:ascii="Times New Roman" w:hAnsi="Times New Roman"/>
          <w:color w:val="000000"/>
        </w:rPr>
        <w:t>160mA</w:t>
      </w:r>
      <w:r>
        <w:rPr>
          <w:rFonts w:ascii="宋体" w:hAnsi="宋体" w:cs="宋体"/>
          <w:color w:val="000000"/>
        </w:rPr>
        <w:t>，可得此时小灯泡电功率</w:t>
      </w:r>
      <w:r>
        <w:rPr>
          <w:rFonts w:eastAsia="Times New Roman" w:cs="Times New Roman" w:ascii="Times New Roman" w:hAnsi="Times New Roman"/>
          <w:i/>
          <w:color w:val="000000"/>
        </w:rPr>
        <w:t>W</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w:t>
      </w:r>
      <w:r>
        <w:rPr>
          <w:color w:val="000000"/>
        </w:rPr>
        <w:t>_______</w:t>
      </w:r>
      <w:r>
        <w:rPr>
          <w:rFonts w:eastAsia="Times New Roman" w:cs="Times New Roman" w:ascii="Times New Roman" w:hAnsi="Times New Roman"/>
          <w:color w:val="000000"/>
        </w:rPr>
        <w:t>W</w:t>
      </w:r>
      <w:r>
        <w:rPr>
          <w:rFonts w:ascii="宋体" w:hAnsi="宋体" w:cs="宋体"/>
          <w:color w:val="000000"/>
        </w:rPr>
        <w:t>（保留</w:t>
      </w:r>
      <w:r>
        <w:rPr>
          <w:rFonts w:eastAsia="Times New Roman" w:cs="Times New Roman" w:ascii="Times New Roman" w:hAnsi="Times New Roman"/>
          <w:color w:val="000000"/>
        </w:rPr>
        <w:t>2</w:t>
      </w:r>
      <w:r>
        <w:rPr>
          <w:rFonts w:ascii="宋体" w:hAnsi="宋体" w:cs="宋体"/>
          <w:color w:val="000000"/>
        </w:rPr>
        <w:t>位有效数字）；当流过电流表的电流为</w:t>
      </w:r>
      <w:r>
        <w:rPr>
          <w:rFonts w:eastAsia="Times New Roman" w:cs="Times New Roman" w:ascii="Times New Roman" w:hAnsi="Times New Roman"/>
          <w:color w:val="000000"/>
        </w:rPr>
        <w:t>300mA</w:t>
      </w:r>
      <w:r>
        <w:rPr>
          <w:rFonts w:ascii="宋体" w:hAnsi="宋体" w:cs="宋体"/>
          <w:color w:val="000000"/>
        </w:rPr>
        <w:t>时，小灯泡的电功率为</w:t>
      </w:r>
      <w:r>
        <w:rPr>
          <w:rFonts w:eastAsia="Times New Roman" w:cs="Times New Roman" w:ascii="Times New Roman" w:hAnsi="Times New Roman"/>
          <w:i/>
          <w:color w:val="000000"/>
        </w:rPr>
        <w:t>W</w:t>
      </w:r>
      <w:r>
        <w:rPr>
          <w:rFonts w:eastAsia="Times New Roman" w:cs="Times New Roman" w:ascii="Times New Roman" w:hAnsi="Times New Roman"/>
          <w:color w:val="000000"/>
          <w:vertAlign w:val="subscript"/>
        </w:rPr>
        <w:t>2</w:t>
      </w:r>
      <w:r>
        <w:rPr>
          <w:rFonts w:ascii="宋体" w:hAnsi="宋体" w:cs="宋体"/>
          <w:color w:val="000000"/>
        </w:rPr>
        <w:t>，则</w:t>
      </w:r>
      <w:r>
        <w:rPr/>
        <w:object w:dxaOrig="379" w:dyaOrig="679">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18.7pt;height:33.7pt" filled="f" o:ole="">
            <v:imagedata r:id="rId167" o:title=""/>
          </v:shape>
          <o:OLEObject Type="Embed" ProgID="" ShapeID="ole_rId166" DrawAspect="Content" ObjectID="_733989789" r:id="rId166"/>
        </w:object>
      </w:r>
      <w:r>
        <w:rPr>
          <w:rFonts w:eastAsia="Times New Roman" w:cs="Times New Roman" w:ascii="Times New Roman" w:hAnsi="Times New Roman"/>
          <w:color w:val="000000"/>
        </w:rPr>
        <w:t>=</w:t>
      </w:r>
      <w:r>
        <w:rPr>
          <w:color w:val="000000"/>
        </w:rPr>
        <w:t>_______</w:t>
      </w:r>
      <w:r>
        <w:rPr>
          <w:rFonts w:ascii="宋体" w:hAnsi="宋体" w:cs="宋体"/>
          <w:color w:val="000000"/>
        </w:rPr>
        <w:t>（保留至整数）。</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eastAsia="Times New Roman" w:cs="Times New Roman" w:ascii="Times New Roman" w:hAnsi="Times New Roman"/>
          <w:color w:val="000000"/>
        </w:rPr>
        <w:t>10</w:t>
      </w:r>
      <w:r>
        <w:rPr>
          <w:color w:val="000000"/>
        </w:rPr>
        <w:t xml:space="preserve">    (2). </w:t>
      </w:r>
      <w:r>
        <w:rPr>
          <w:rFonts w:eastAsia="Times New Roman" w:cs="Times New Roman" w:ascii="Times New Roman" w:hAnsi="Times New Roman"/>
          <w:i/>
          <w:color w:val="000000"/>
        </w:rPr>
        <w:t>a</w:t>
      </w:r>
      <w:r>
        <w:rPr>
          <w:color w:val="000000"/>
        </w:rPr>
        <w:t xml:space="preserve">    (3). </w:t>
      </w:r>
      <w:r>
        <w:rPr>
          <w:rFonts w:eastAsia="Times New Roman" w:cs="Times New Roman" w:ascii="Times New Roman" w:hAnsi="Times New Roman"/>
          <w:color w:val="000000"/>
        </w:rPr>
        <w:t>0.7</w:t>
      </w:r>
      <w:r>
        <w:rPr>
          <w:color w:val="000000"/>
        </w:rPr>
        <w:t xml:space="preserve">    (4). </w:t>
      </w:r>
      <w:r>
        <w:rPr>
          <w:rFonts w:eastAsia="Times New Roman" w:cs="Times New Roman" w:ascii="Times New Roman" w:hAnsi="Times New Roman"/>
          <w:color w:val="000000"/>
        </w:rPr>
        <w:t>2700</w:t>
      </w:r>
      <w:r>
        <w:rPr>
          <w:color w:val="000000"/>
        </w:rPr>
        <w:t xml:space="preserve">    (5). </w:t>
      </w:r>
      <w:r>
        <w:rPr>
          <w:rFonts w:ascii="宋体" w:hAnsi="宋体" w:cs="宋体"/>
          <w:color w:val="000000"/>
        </w:rPr>
        <w:t>增大</w:t>
      </w:r>
      <w:r>
        <w:rPr>
          <w:rFonts w:cs="Time New Romans;方正非凡体简体" w:eastAsia="Time New Romans;方正非凡体简体"/>
          <w:color w:val="000000"/>
        </w:rPr>
        <w:t xml:space="preserve">    </w:t>
      </w:r>
      <w:r>
        <w:rPr>
          <w:color w:val="000000"/>
        </w:rPr>
        <w:t xml:space="preserve">(6). </w:t>
      </w:r>
      <w:r>
        <w:rPr>
          <w:rFonts w:eastAsia="Times New Roman" w:cs="Times New Roman" w:ascii="Times New Roman" w:hAnsi="Times New Roman"/>
          <w:color w:val="000000"/>
        </w:rPr>
        <w:t>0.074</w:t>
      </w:r>
      <w:r>
        <w:rPr>
          <w:color w:val="000000"/>
        </w:rPr>
        <w:t xml:space="preserve">    (7). </w:t>
      </w:r>
      <w:r>
        <w:rPr>
          <w:rFonts w:eastAsia="Times New Roman" w:cs="Times New Roman" w:ascii="Times New Roman" w:hAnsi="Times New Roman"/>
          <w:color w:val="000000"/>
        </w:rPr>
        <w:t>10</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因为小灯泡额定电压</w:t>
      </w:r>
      <w:r>
        <w:rPr>
          <w:rFonts w:eastAsia="Times New Roman" w:cs="Times New Roman" w:ascii="Times New Roman" w:hAnsi="Times New Roman"/>
          <w:color w:val="000000"/>
        </w:rPr>
        <w:t>2.5V</w:t>
      </w:r>
      <w:r>
        <w:rPr>
          <w:rFonts w:ascii="宋体" w:hAnsi="宋体" w:cs="宋体"/>
          <w:color w:val="000000"/>
        </w:rPr>
        <w:t>，电动势</w:t>
      </w:r>
      <w:r>
        <w:rPr>
          <w:rFonts w:eastAsia="Times New Roman" w:cs="Times New Roman" w:ascii="Times New Roman" w:hAnsi="Times New Roman"/>
          <w:color w:val="000000"/>
        </w:rPr>
        <w:t>6V</w:t>
      </w:r>
      <w:r>
        <w:rPr>
          <w:rFonts w:ascii="宋体" w:hAnsi="宋体" w:cs="宋体"/>
          <w:color w:val="000000"/>
        </w:rPr>
        <w:t>，则滑动滑动变阻器时，为了保证电路安全，需要定值电阻分担的电压</w:t>
      </w:r>
    </w:p>
    <w:p>
      <w:pPr>
        <w:pStyle w:val="Normal"/>
        <w:spacing w:lineRule="auto" w:line="360"/>
        <w:jc w:val="center"/>
        <w:textAlignment w:val="center"/>
        <w:rPr>
          <w:color w:val="000000"/>
        </w:rPr>
      </w:pPr>
      <w:r>
        <w:rPr/>
        <w:object w:dxaOrig="2200" w:dyaOrig="279">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110.25pt;height:14.2pt" filled="f" o:ole="">
            <v:imagedata r:id="rId169" o:title=""/>
          </v:shape>
          <o:OLEObject Type="Embed" ProgID="" ShapeID="ole_rId168" DrawAspect="Content" ObjectID="_1938914985" r:id="rId16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则有</w:t>
      </w:r>
    </w:p>
    <w:p>
      <w:pPr>
        <w:pStyle w:val="Normal"/>
        <w:spacing w:lineRule="auto" w:line="360"/>
        <w:jc w:val="center"/>
        <w:textAlignment w:val="center"/>
        <w:rPr>
          <w:color w:val="000000"/>
        </w:rPr>
      </w:pPr>
      <w:r>
        <w:rPr/>
        <w:object w:dxaOrig="1880" w:dyaOrig="620">
          <v:shapetype id="_x0000_tole_rId170" coordsize="21600,21600" o:spt="ole_rId1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0" type="_x0000_tole_rId170" style="width:93.75pt;height:30.7pt" filled="f" o:ole="">
            <v:imagedata r:id="rId171" o:title=""/>
          </v:shape>
          <o:OLEObject Type="Embed" ProgID="" ShapeID="ole_rId170" DrawAspect="Content" ObjectID="_732465520" r:id="rId17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则需要描绘小灯泡在</w:t>
      </w:r>
      <w:r>
        <w:rPr>
          <w:rFonts w:eastAsia="Times New Roman" w:cs="Times New Roman" w:ascii="Times New Roman" w:hAnsi="Times New Roman"/>
          <w:color w:val="000000"/>
        </w:rPr>
        <w:t>0~300mA</w:t>
      </w:r>
      <w:r>
        <w:rPr>
          <w:rFonts w:ascii="宋体" w:hAnsi="宋体" w:cs="宋体"/>
          <w:color w:val="000000"/>
        </w:rPr>
        <w:t>的伏安特性曲线，即</w:t>
      </w:r>
      <w:r>
        <w:rPr>
          <w:rFonts w:eastAsia="Times New Roman" w:cs="Times New Roman" w:ascii="Times New Roman" w:hAnsi="Times New Roman"/>
          <w:i/>
          <w:color w:val="000000"/>
        </w:rPr>
        <w:t>R</w:t>
      </w:r>
      <w:r>
        <w:rPr>
          <w:rFonts w:eastAsia="Times New Roman" w:cs="Times New Roman" w:ascii="Times New Roman" w:hAnsi="Times New Roman"/>
          <w:color w:val="000000"/>
          <w:vertAlign w:val="subscript"/>
        </w:rPr>
        <w:t>0</w:t>
      </w:r>
      <w:r>
        <w:rPr>
          <w:rFonts w:ascii="宋体" w:hAnsi="宋体" w:cs="宋体"/>
          <w:color w:val="000000"/>
        </w:rPr>
        <w:t>应选取阻值为</w:t>
      </w:r>
      <w:r>
        <w:rPr>
          <w:rFonts w:eastAsia="Times New Roman" w:cs="Times New Roman" w:ascii="Times New Roman" w:hAnsi="Times New Roman"/>
          <w:color w:val="000000"/>
        </w:rPr>
        <w:t>10</w:t>
      </w:r>
      <w:r>
        <w:rPr/>
        <w:object w:dxaOrig="240" w:dyaOrig="240">
          <v:shapetype id="_x0000_tole_rId172" coordsize="21600,21600" o:spt="ole_rId1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2" type="_x0000_tole_rId172" style="width:11.85pt;height:11.85pt" filled="f" o:ole="">
            <v:imagedata r:id="rId173" o:title=""/>
          </v:shape>
          <o:OLEObject Type="Embed" ProgID="" ShapeID="ole_rId172" DrawAspect="Content" ObjectID="_665890060" r:id="rId172"/>
        </w:objec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为了保护电路，滑动变阻器的滑片应置于变阻器的</w:t>
      </w:r>
      <w:r>
        <w:rPr>
          <w:rFonts w:eastAsia="Times New Roman" w:cs="Times New Roman" w:ascii="Times New Roman" w:hAnsi="Times New Roman"/>
          <w:i/>
          <w:color w:val="000000"/>
        </w:rPr>
        <w:t>a</w:t>
      </w:r>
      <w:r>
        <w:rPr>
          <w:rFonts w:ascii="宋体" w:hAnsi="宋体" w:cs="宋体"/>
          <w:color w:val="000000"/>
        </w:rPr>
        <w:t>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由图可知当流过电流表的电流为</w:t>
      </w:r>
      <w:r>
        <w:rPr>
          <w:rFonts w:eastAsia="Times New Roman" w:cs="Times New Roman" w:ascii="Times New Roman" w:hAnsi="Times New Roman"/>
          <w:color w:val="000000"/>
        </w:rPr>
        <w:t>10mA</w:t>
      </w:r>
      <w:r>
        <w:rPr>
          <w:rFonts w:ascii="宋体" w:hAnsi="宋体" w:cs="宋体"/>
          <w:color w:val="000000"/>
        </w:rPr>
        <w:t>时，电压为</w:t>
      </w:r>
      <w:r>
        <w:rPr>
          <w:rFonts w:eastAsia="Times New Roman" w:cs="Times New Roman" w:ascii="Times New Roman" w:hAnsi="Times New Roman"/>
          <w:color w:val="000000"/>
        </w:rPr>
        <w:t>7mV</w:t>
      </w:r>
      <w:r>
        <w:rPr>
          <w:rFonts w:ascii="宋体" w:hAnsi="宋体" w:cs="宋体"/>
          <w:color w:val="000000"/>
        </w:rPr>
        <w:t>，则小灯泡的电阻为</w:t>
      </w:r>
    </w:p>
    <w:p>
      <w:pPr>
        <w:pStyle w:val="Normal"/>
        <w:spacing w:lineRule="auto" w:line="360"/>
        <w:jc w:val="center"/>
        <w:textAlignment w:val="center"/>
        <w:rPr>
          <w:color w:val="000000"/>
        </w:rPr>
      </w:pPr>
      <w:r>
        <w:rPr/>
        <w:object w:dxaOrig="2140" w:dyaOrig="660">
          <v:shapetype id="_x0000_tole_rId174" coordsize="21600,21600" o:spt="ole_rId1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4" type="_x0000_tole_rId174" style="width:107.25pt;height:32.95pt" filled="f" o:ole="">
            <v:imagedata r:id="rId175" o:title=""/>
          </v:shape>
          <o:OLEObject Type="Embed" ProgID="" ShapeID="ole_rId174" DrawAspect="Content" ObjectID="_218089925" r:id="rId17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由题知电压表满量程时对应于小灯泡两端的电压为</w:t>
      </w:r>
      <w:r>
        <w:rPr>
          <w:rFonts w:eastAsia="Times New Roman" w:cs="Times New Roman" w:ascii="Times New Roman" w:hAnsi="Times New Roman"/>
          <w:color w:val="000000"/>
        </w:rPr>
        <w:t>3V</w:t>
      </w:r>
      <w:r>
        <w:rPr>
          <w:rFonts w:ascii="宋体" w:hAnsi="宋体" w:cs="宋体"/>
          <w:color w:val="000000"/>
        </w:rPr>
        <w:t>时，有</w:t>
      </w:r>
    </w:p>
    <w:p>
      <w:pPr>
        <w:pStyle w:val="Normal"/>
        <w:spacing w:lineRule="auto" w:line="360"/>
        <w:jc w:val="center"/>
        <w:textAlignment w:val="center"/>
        <w:rPr>
          <w:color w:val="000000"/>
        </w:rPr>
      </w:pPr>
      <w:r>
        <w:rPr/>
        <w:object w:dxaOrig="1420" w:dyaOrig="680">
          <v:shapetype id="_x0000_tole_rId176" coordsize="21600,21600" o:spt="ole_rId1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6" type="_x0000_tole_rId176" style="width:71.2pt;height:33.7pt" filled="f" o:ole="">
            <v:imagedata r:id="rId177" o:title=""/>
          </v:shape>
          <o:OLEObject Type="Embed" ProgID="" ShapeID="ole_rId176" DrawAspect="Content" ObjectID="_946837856" r:id="rId17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1219" w:dyaOrig="360">
          <v:shapetype id="_x0000_tole_rId178" coordsize="21600,21600" o:spt="ole_rId1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8" type="_x0000_tole_rId178" style="width:60.75pt;height:17.95pt" filled="f" o:ole="">
            <v:imagedata r:id="rId179" o:title=""/>
          </v:shape>
          <o:OLEObject Type="Embed" ProgID="" ShapeID="ole_rId178" DrawAspect="Content" ObjectID="_1263795470" r:id="rId17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由图（</w:t>
      </w:r>
      <w:r>
        <w:rPr>
          <w:rFonts w:eastAsia="Times New Roman" w:cs="Times New Roman" w:ascii="Times New Roman" w:hAnsi="Times New Roman"/>
          <w:i/>
          <w:color w:val="000000"/>
        </w:rPr>
        <w:t>b</w:t>
      </w:r>
      <w:r>
        <w:rPr>
          <w:rFonts w:ascii="宋体" w:hAnsi="宋体" w:cs="宋体"/>
          <w:color w:val="000000"/>
        </w:rPr>
        <w:t>）和表格可知流过小灯泡电流增加，图像中</w:t>
      </w:r>
      <w:r>
        <w:rPr/>
        <w:object w:dxaOrig="299" w:dyaOrig="620">
          <v:shapetype id="_x0000_tole_rId180" coordsize="21600,21600" o:spt="ole_rId1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0" type="_x0000_tole_rId180" style="width:15.05pt;height:31.25pt" filled="f" o:ole="">
            <v:imagedata r:id="rId181" o:title=""/>
          </v:shape>
          <o:OLEObject Type="Embed" ProgID="" ShapeID="ole_rId180" DrawAspect="Content" ObjectID="_1461730487" r:id="rId180"/>
        </w:object>
      </w:r>
      <w:r>
        <w:rPr>
          <w:rFonts w:ascii="宋体" w:hAnsi="宋体" w:cs="宋体"/>
          <w:color w:val="000000"/>
        </w:rPr>
        <w:t>变大，则灯丝的电阻增大；</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w:t>
      </w:r>
      <w:r>
        <w:rPr>
          <w:rFonts w:eastAsia="Times New Roman" w:cs="Times New Roman" w:ascii="Times New Roman" w:hAnsi="Times New Roman"/>
          <w:color w:val="000000"/>
        </w:rPr>
        <w:t>[6]</w:t>
      </w:r>
      <w:r>
        <w:rPr>
          <w:rFonts w:ascii="宋体" w:hAnsi="宋体" w:cs="宋体"/>
          <w:color w:val="000000"/>
        </w:rPr>
        <w:t>根据表格可知当电流为</w:t>
      </w:r>
      <w:r>
        <w:rPr>
          <w:rFonts w:eastAsia="Times New Roman" w:cs="Times New Roman" w:ascii="Times New Roman" w:hAnsi="Times New Roman"/>
          <w:color w:val="000000"/>
        </w:rPr>
        <w:t>160mA</w:t>
      </w:r>
      <w:r>
        <w:rPr>
          <w:rFonts w:ascii="宋体" w:hAnsi="宋体" w:cs="宋体"/>
          <w:color w:val="000000"/>
        </w:rPr>
        <w:t>时，电压表的示数为</w:t>
      </w:r>
      <w:r>
        <w:rPr>
          <w:rFonts w:eastAsia="Times New Roman" w:cs="Times New Roman" w:ascii="Times New Roman" w:hAnsi="Times New Roman"/>
          <w:color w:val="000000"/>
        </w:rPr>
        <w:t>46mA</w:t>
      </w:r>
      <w:r>
        <w:rPr>
          <w:rFonts w:ascii="宋体" w:hAnsi="宋体" w:cs="宋体"/>
          <w:color w:val="000000"/>
        </w:rPr>
        <w:t>，根据（</w:t>
      </w:r>
      <w:r>
        <w:rPr>
          <w:rFonts w:eastAsia="Times New Roman" w:cs="Times New Roman" w:ascii="Times New Roman" w:hAnsi="Times New Roman"/>
          <w:color w:val="000000"/>
        </w:rPr>
        <w:t>4</w:t>
      </w:r>
      <w:r>
        <w:rPr>
          <w:rFonts w:ascii="宋体" w:hAnsi="宋体" w:cs="宋体"/>
          <w:color w:val="000000"/>
        </w:rPr>
        <w:t>）的分析可知此时小灯泡两端电压为</w:t>
      </w:r>
      <w:r>
        <w:rPr>
          <w:rFonts w:eastAsia="Times New Roman" w:cs="Times New Roman" w:ascii="Times New Roman" w:hAnsi="Times New Roman"/>
          <w:color w:val="000000"/>
        </w:rPr>
        <w:t>0.46A</w:t>
      </w:r>
      <w:r>
        <w:rPr>
          <w:rFonts w:ascii="宋体" w:hAnsi="宋体" w:cs="宋体"/>
          <w:color w:val="000000"/>
        </w:rPr>
        <w:t>，则此时小灯泡电功率</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i/>
          <w:color w:val="000000"/>
        </w:rPr>
        <w:t>W</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=0.46V×0.16A≈0.074W</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[7]</w:t>
      </w:r>
      <w:r>
        <w:rPr>
          <w:rFonts w:ascii="宋体" w:hAnsi="宋体" w:cs="宋体"/>
          <w:color w:val="000000"/>
        </w:rPr>
        <w:t>同理可知当流过电流表的电流为</w:t>
      </w:r>
      <w:r>
        <w:rPr>
          <w:rFonts w:eastAsia="Times New Roman" w:cs="Times New Roman" w:ascii="Times New Roman" w:hAnsi="Times New Roman"/>
          <w:color w:val="000000"/>
        </w:rPr>
        <w:t>300mA</w:t>
      </w:r>
      <w:r>
        <w:rPr>
          <w:rFonts w:ascii="宋体" w:hAnsi="宋体" w:cs="宋体"/>
          <w:color w:val="000000"/>
        </w:rPr>
        <w:t>时，小灯泡两端电压为</w:t>
      </w:r>
      <w:r>
        <w:rPr>
          <w:rFonts w:eastAsia="Times New Roman" w:cs="Times New Roman" w:ascii="Times New Roman" w:hAnsi="Times New Roman"/>
          <w:color w:val="000000"/>
        </w:rPr>
        <w:t>2.5V</w:t>
      </w:r>
      <w:r>
        <w:rPr>
          <w:rFonts w:ascii="宋体" w:hAnsi="宋体" w:cs="宋体"/>
          <w:color w:val="000000"/>
        </w:rPr>
        <w:t>，此时小灯泡电功率</w:t>
      </w:r>
    </w:p>
    <w:p>
      <w:pPr>
        <w:pStyle w:val="Normal"/>
        <w:spacing w:lineRule="auto" w:line="360"/>
        <w:jc w:val="center"/>
        <w:textAlignment w:val="center"/>
        <w:rPr>
          <w:rFonts w:ascii="Times New Roman" w:hAnsi="Times New Roman" w:eastAsia="Times New Roman" w:cs="Times New Roman"/>
          <w:color w:val="000000"/>
        </w:rPr>
      </w:pPr>
      <w:r>
        <w:rPr>
          <w:rFonts w:eastAsia="Times New Roman" w:cs="Times New Roman" w:ascii="Times New Roman" w:hAnsi="Times New Roman"/>
          <w:i/>
          <w:color w:val="000000"/>
        </w:rPr>
        <w:t>W</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=2.5V×0.3A=0.75W</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故有</w:t>
      </w:r>
    </w:p>
    <w:p>
      <w:pPr>
        <w:pStyle w:val="Normal"/>
        <w:spacing w:lineRule="auto" w:line="360"/>
        <w:jc w:val="center"/>
        <w:textAlignment w:val="center"/>
        <w:rPr>
          <w:color w:val="000000"/>
        </w:rPr>
      </w:pPr>
      <w:r>
        <w:rPr/>
        <w:object w:dxaOrig="1639" w:dyaOrig="679">
          <v:shapetype id="_x0000_tole_rId182" coordsize="21600,21600" o:spt="ole_rId1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2" type="_x0000_tole_rId182" style="width:81.75pt;height:33.7pt" filled="f" o:ole="">
            <v:imagedata r:id="rId183" o:title=""/>
          </v:shape>
          <o:OLEObject Type="Embed" ProgID="" ShapeID="ole_rId182" DrawAspect="Content" ObjectID="_209177947" r:id="rId182"/>
        </w:objec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color w:val="000000"/>
        </w:rPr>
        <w:t xml:space="preserve"> </w:t>
      </w:r>
      <w:r>
        <w:rPr>
          <w:rFonts w:ascii="宋体" w:hAnsi="宋体" w:cs="宋体"/>
          <w:color w:val="000000"/>
        </w:rPr>
        <w:t>如图，一倾角为</w:t>
      </w:r>
      <w:r>
        <w:rPr/>
        <w:object w:dxaOrig="200" w:dyaOrig="280">
          <v:shapetype id="_x0000_tole_rId184" coordsize="21600,21600" o:spt="ole_rId1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4" type="_x0000_tole_rId184" style="width:9.65pt;height:14.5pt" filled="f" o:ole="">
            <v:imagedata r:id="rId185" o:title=""/>
          </v:shape>
          <o:OLEObject Type="Embed" ProgID="" ShapeID="ole_rId184" DrawAspect="Content" ObjectID="_690891090" r:id="rId184"/>
        </w:object>
      </w:r>
      <w:r>
        <w:rPr>
          <w:rFonts w:ascii="宋体" w:hAnsi="宋体" w:cs="宋体"/>
          <w:color w:val="000000"/>
        </w:rPr>
        <w:t>的光滑斜面上有</w:t>
      </w:r>
      <w:r>
        <w:rPr>
          <w:rFonts w:eastAsia="Times New Roman" w:cs="Times New Roman" w:ascii="Times New Roman" w:hAnsi="Times New Roman"/>
          <w:color w:val="000000"/>
        </w:rPr>
        <w:t>50</w:t>
      </w:r>
      <w:r>
        <w:rPr>
          <w:rFonts w:ascii="宋体" w:hAnsi="宋体" w:cs="宋体"/>
          <w:color w:val="000000"/>
        </w:rPr>
        <w:t>个减速带（图中未完全画出），相邻减速带间的距离均为</w:t>
      </w:r>
      <w:r>
        <w:rPr>
          <w:rFonts w:eastAsia="Times New Roman" w:cs="Times New Roman" w:ascii="Times New Roman" w:hAnsi="Times New Roman"/>
          <w:i/>
          <w:color w:val="000000"/>
        </w:rPr>
        <w:t>d</w:t>
      </w:r>
      <w:r>
        <w:rPr>
          <w:rFonts w:ascii="宋体" w:hAnsi="宋体" w:cs="宋体"/>
          <w:color w:val="000000"/>
        </w:rPr>
        <w:t>，减速带的宽度远小于</w:t>
      </w:r>
      <w:r>
        <w:rPr>
          <w:rFonts w:eastAsia="Times New Roman" w:cs="Times New Roman" w:ascii="Times New Roman" w:hAnsi="Times New Roman"/>
          <w:i/>
          <w:color w:val="000000"/>
        </w:rPr>
        <w:t>d</w:t>
      </w:r>
      <w:r>
        <w:rPr>
          <w:rFonts w:ascii="宋体" w:hAnsi="宋体" w:cs="宋体"/>
          <w:color w:val="000000"/>
        </w:rPr>
        <w:t>；一质量为</w:t>
      </w:r>
      <w:r>
        <w:rPr>
          <w:rFonts w:eastAsia="Times New Roman" w:cs="Times New Roman" w:ascii="Times New Roman" w:hAnsi="Times New Roman"/>
          <w:i/>
          <w:color w:val="000000"/>
        </w:rPr>
        <w:t>m</w:t>
      </w:r>
      <w:r>
        <w:rPr>
          <w:rFonts w:ascii="宋体" w:hAnsi="宋体" w:cs="宋体"/>
          <w:color w:val="000000"/>
        </w:rPr>
        <w:t>的无动力小车（可视为质点）从距第一个减速带</w:t>
      </w:r>
      <w:r>
        <w:rPr>
          <w:rFonts w:eastAsia="Times New Roman" w:cs="Times New Roman" w:ascii="Times New Roman" w:hAnsi="Times New Roman"/>
          <w:i/>
          <w:color w:val="000000"/>
        </w:rPr>
        <w:t>L</w:t>
      </w:r>
      <w:r>
        <w:rPr>
          <w:rFonts w:ascii="宋体" w:hAnsi="宋体" w:cs="宋体"/>
          <w:color w:val="000000"/>
        </w:rPr>
        <w:t>处由静止释放。已知小车通过减速带损失的机械能与到达减速带时的速度有关。观察发现，小车通过第</w:t>
      </w:r>
      <w:r>
        <w:rPr>
          <w:rFonts w:eastAsia="Times New Roman" w:cs="Times New Roman" w:ascii="Times New Roman" w:hAnsi="Times New Roman"/>
          <w:color w:val="000000"/>
        </w:rPr>
        <w:t>30</w:t>
      </w:r>
      <w:r>
        <w:rPr>
          <w:rFonts w:ascii="宋体" w:hAnsi="宋体" w:cs="宋体"/>
          <w:color w:val="000000"/>
        </w:rPr>
        <w:t>个减速带后，在相邻减速带间的平均速度均相同。小车通过第</w:t>
      </w:r>
      <w:r>
        <w:rPr>
          <w:rFonts w:eastAsia="Times New Roman" w:cs="Times New Roman" w:ascii="Times New Roman" w:hAnsi="Times New Roman"/>
          <w:color w:val="000000"/>
        </w:rPr>
        <w:t>50</w:t>
      </w:r>
      <w:r>
        <w:rPr>
          <w:rFonts w:ascii="宋体" w:hAnsi="宋体" w:cs="宋体"/>
          <w:color w:val="000000"/>
        </w:rPr>
        <w:t>个减速带后立刻进入与斜面光滑连接的水平地面，继续滑行距离</w:t>
      </w:r>
      <w:r>
        <w:rPr>
          <w:rFonts w:eastAsia="Times New Roman" w:cs="Times New Roman" w:ascii="Times New Roman" w:hAnsi="Times New Roman"/>
          <w:i/>
          <w:color w:val="000000"/>
        </w:rPr>
        <w:t>s</w:t>
      </w:r>
      <w:r>
        <w:rPr>
          <w:rFonts w:ascii="宋体" w:hAnsi="宋体" w:cs="宋体"/>
          <w:color w:val="000000"/>
        </w:rPr>
        <w:t>后停下。已知小车与地面间的动摩擦因数为</w:t>
      </w:r>
      <w:r>
        <w:rPr/>
        <w:object w:dxaOrig="240" w:dyaOrig="260">
          <v:shapetype id="_x0000_tole_rId186" coordsize="21600,21600" o:spt="ole_rId1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6" type="_x0000_tole_rId186" style="width:11.95pt;height:12.75pt" filled="f" o:ole="">
            <v:imagedata r:id="rId187" o:title=""/>
          </v:shape>
          <o:OLEObject Type="Embed" ProgID="" ShapeID="ole_rId186" DrawAspect="Content" ObjectID="_501284411" r:id="rId186"/>
        </w:object>
      </w:r>
      <w:r>
        <w:rPr>
          <w:rFonts w:ascii="宋体" w:hAnsi="宋体" w:cs="宋体"/>
          <w:color w:val="000000"/>
        </w:rPr>
        <w:t>，重力加速度大小为</w:t>
      </w:r>
      <w:r>
        <w:rPr>
          <w:rFonts w:eastAsia="Times New Roman" w:cs="Times New Roman" w:ascii="Times New Roman" w:hAnsi="Times New Roman"/>
          <w:i/>
          <w:color w:val="000000"/>
        </w:rPr>
        <w:t>g</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）求小车通过第</w:t>
      </w:r>
      <w:r>
        <w:rPr>
          <w:rFonts w:eastAsia="Times New Roman" w:cs="Times New Roman" w:ascii="Times New Roman" w:hAnsi="Times New Roman"/>
          <w:color w:val="000000"/>
        </w:rPr>
        <w:t>30</w:t>
      </w:r>
      <w:r>
        <w:rPr>
          <w:rFonts w:ascii="宋体" w:hAnsi="宋体" w:cs="宋体"/>
          <w:color w:val="000000"/>
        </w:rPr>
        <w:t>个减速带后，经过每一个减速带时损失的机械能；</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）求小车通过前</w:t>
      </w:r>
      <w:r>
        <w:rPr>
          <w:rFonts w:eastAsia="Times New Roman" w:cs="Times New Roman" w:ascii="Times New Roman" w:hAnsi="Times New Roman"/>
          <w:color w:val="000000"/>
        </w:rPr>
        <w:t>30</w:t>
      </w:r>
      <w:r>
        <w:rPr>
          <w:rFonts w:ascii="宋体" w:hAnsi="宋体" w:cs="宋体"/>
          <w:color w:val="000000"/>
        </w:rPr>
        <w:t>个减速带的过程中在每一个减速带上平均损失的机械能；</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）若小车在前</w:t>
      </w:r>
      <w:r>
        <w:rPr>
          <w:rFonts w:eastAsia="Times New Roman" w:cs="Times New Roman" w:ascii="Times New Roman" w:hAnsi="Times New Roman"/>
          <w:color w:val="000000"/>
        </w:rPr>
        <w:t>30</w:t>
      </w:r>
      <w:r>
        <w:rPr>
          <w:rFonts w:ascii="宋体" w:hAnsi="宋体" w:cs="宋体"/>
          <w:color w:val="000000"/>
        </w:rPr>
        <w:t>个减速带上平均每一个损失的机械能大于之后每一个减速带上损失的机械能，则</w:t>
      </w:r>
      <w:r>
        <w:rPr>
          <w:rFonts w:eastAsia="Times New Roman" w:cs="Times New Roman" w:ascii="Times New Roman" w:hAnsi="Times New Roman"/>
          <w:i/>
          <w:color w:val="000000"/>
        </w:rPr>
        <w:t>L</w:t>
      </w:r>
      <w:r>
        <w:rPr>
          <w:rFonts w:ascii="宋体" w:hAnsi="宋体" w:cs="宋体"/>
          <w:color w:val="000000"/>
        </w:rPr>
        <w:t>应满足什么条件？</w:t>
      </w:r>
    </w:p>
    <w:p>
      <w:pPr>
        <w:pStyle w:val="Normal"/>
        <w:spacing w:lineRule="auto" w:line="360"/>
        <w:jc w:val="left"/>
        <w:textAlignment w:val="center"/>
        <w:rPr>
          <w:color w:val="000000"/>
        </w:rPr>
      </w:pPr>
      <w:r>
        <w:rPr>
          <w:color w:val="000000"/>
        </w:rPr>
        <w:drawing>
          <wp:inline distT="0" distB="0" distL="0" distR="0">
            <wp:extent cx="2504440" cy="1380490"/>
            <wp:effectExtent l="0" t="0" r="0" b="0"/>
            <wp:docPr id="17"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4" descr=""/>
                    <pic:cNvPicPr>
                      <a:picLocks noChangeAspect="1" noChangeArrowheads="1"/>
                    </pic:cNvPicPr>
                  </pic:nvPicPr>
                  <pic:blipFill>
                    <a:blip r:embed="rId188"/>
                    <a:srcRect l="-2" t="-4" r="-2" b="-4"/>
                    <a:stretch>
                      <a:fillRect/>
                    </a:stretch>
                  </pic:blipFill>
                  <pic:spPr bwMode="auto">
                    <a:xfrm>
                      <a:off x="0" y="0"/>
                      <a:ext cx="2504440" cy="1380490"/>
                    </a:xfrm>
                    <a:prstGeom prst="rect">
                      <a:avLst/>
                    </a:prstGeom>
                  </pic:spPr>
                </pic:pic>
              </a:graphicData>
            </a:graphic>
          </wp:inline>
        </w:drawing>
      </w:r>
      <w:r>
        <w:rPr>
          <w:color w:val="000000"/>
        </w:rPr>
        <w:br/>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object w:dxaOrig="999" w:dyaOrig="320">
          <v:shapetype id="_x0000_tole_rId189" coordsize="21600,21600" o:spt="ole_rId18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9" type="_x0000_tole_rId189" style="width:50.2pt;height:15.7pt" filled="f" o:ole="">
            <v:imagedata r:id="rId190" o:title=""/>
          </v:shape>
          <o:OLEObject Type="Embed" ProgID="" ShapeID="ole_rId189" DrawAspect="Content" ObjectID="_1678654966" r:id="rId189"/>
        </w:objec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object w:dxaOrig="2620" w:dyaOrig="660">
          <v:shapetype id="_x0000_tole_rId191" coordsize="21600,21600" o:spt="ole_rId1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1" type="_x0000_tole_rId191" style="width:131.25pt;height:32.95pt" filled="f" o:ole="">
            <v:imagedata r:id="rId192" o:title=""/>
          </v:shape>
          <o:OLEObject Type="Embed" ProgID="" ShapeID="ole_rId191" DrawAspect="Content" ObjectID="_1870710134" r:id="rId191"/>
        </w:objec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w:t>
      </w:r>
      <w:r>
        <w:rPr/>
        <w:object w:dxaOrig="1319" w:dyaOrig="620">
          <v:shapetype id="_x0000_tole_rId193" coordsize="21600,21600" o:spt="ole_rId19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3" type="_x0000_tole_rId193" style="width:66pt;height:30.7pt" filled="f" o:ole="">
            <v:imagedata r:id="rId194" o:title=""/>
          </v:shape>
          <o:OLEObject Type="Embed" ProgID="" ShapeID="ole_rId193" DrawAspect="Content" ObjectID="_325816210" r:id="rId193"/>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）由题意可知小车在光滑斜面上滑行时根据牛顿第二定律有</w:t>
      </w:r>
    </w:p>
    <w:p>
      <w:pPr>
        <w:pStyle w:val="Normal"/>
        <w:spacing w:lineRule="auto" w:line="360"/>
        <w:jc w:val="center"/>
        <w:textAlignment w:val="center"/>
        <w:rPr>
          <w:color w:val="000000"/>
        </w:rPr>
      </w:pPr>
      <w:r>
        <w:rPr/>
        <w:object w:dxaOrig="1400" w:dyaOrig="320">
          <v:shapetype id="_x0000_tole_rId195" coordsize="21600,21600" o:spt="ole_rId1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5" type="_x0000_tole_rId195" style="width:70.1pt;height:16.1pt" filled="f" o:ole="">
            <v:imagedata r:id="rId196" o:title=""/>
          </v:shape>
          <o:OLEObject Type="Embed" ProgID="" ShapeID="ole_rId195" DrawAspect="Content" ObjectID="_1831680392" r:id="rId19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设小车通过第</w:t>
      </w:r>
      <w:r>
        <w:rPr>
          <w:rFonts w:eastAsia="Times New Roman" w:cs="Times New Roman" w:ascii="Times New Roman" w:hAnsi="Times New Roman"/>
          <w:color w:val="000000"/>
        </w:rPr>
        <w:t>30</w:t>
      </w:r>
      <w:r>
        <w:rPr>
          <w:rFonts w:ascii="宋体" w:hAnsi="宋体" w:cs="宋体"/>
          <w:color w:val="000000"/>
        </w:rPr>
        <w:t>个减速带后速度为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，到达第</w:t>
      </w:r>
      <w:r>
        <w:rPr>
          <w:rFonts w:eastAsia="Times New Roman" w:cs="Times New Roman" w:ascii="Times New Roman" w:hAnsi="Times New Roman"/>
          <w:color w:val="000000"/>
        </w:rPr>
        <w:t>31</w:t>
      </w:r>
      <w:r>
        <w:rPr>
          <w:rFonts w:ascii="宋体" w:hAnsi="宋体" w:cs="宋体"/>
          <w:color w:val="000000"/>
        </w:rPr>
        <w:t>个减速带时的速度为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 w:hAnsi="宋体" w:cs="宋体"/>
          <w:color w:val="000000"/>
        </w:rPr>
        <w:t>，则有</w:t>
      </w:r>
    </w:p>
    <w:p>
      <w:pPr>
        <w:pStyle w:val="Normal"/>
        <w:spacing w:lineRule="auto" w:line="360"/>
        <w:jc w:val="center"/>
        <w:textAlignment w:val="center"/>
        <w:rPr>
          <w:color w:val="000000"/>
        </w:rPr>
      </w:pPr>
      <w:r>
        <w:rPr/>
        <w:object w:dxaOrig="1340" w:dyaOrig="380">
          <v:shapetype id="_x0000_tole_rId197" coordsize="21600,21600" o:spt="ole_rId19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7" type="_x0000_tole_rId197" style="width:67.2pt;height:19.15pt" filled="f" o:ole="">
            <v:imagedata r:id="rId198" o:title=""/>
          </v:shape>
          <o:OLEObject Type="Embed" ProgID="" ShapeID="ole_rId197" DrawAspect="Content" ObjectID="_496492192" r:id="rId19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因为小车通过第</w:t>
      </w:r>
      <w:r>
        <w:rPr>
          <w:rFonts w:eastAsia="Times New Roman" w:cs="Times New Roman" w:ascii="Times New Roman" w:hAnsi="Times New Roman"/>
          <w:color w:val="000000"/>
        </w:rPr>
        <w:t>30</w:t>
      </w:r>
      <w:r>
        <w:rPr>
          <w:rFonts w:ascii="宋体" w:hAnsi="宋体" w:cs="宋体"/>
          <w:color w:val="000000"/>
        </w:rPr>
        <w:t>个减速带后，在相邻减速带间的平均速度均相同，故后面过减速带后的速度与到达下一个减速带均为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 w:hAnsi="宋体" w:cs="宋体"/>
          <w:color w:val="000000"/>
        </w:rPr>
        <w:t>；经过每一个减速带时损失的机械能为</w:t>
      </w:r>
    </w:p>
    <w:p>
      <w:pPr>
        <w:pStyle w:val="Normal"/>
        <w:spacing w:lineRule="auto" w:line="360"/>
        <w:jc w:val="center"/>
        <w:textAlignment w:val="center"/>
        <w:rPr>
          <w:color w:val="000000"/>
        </w:rPr>
      </w:pPr>
      <w:r>
        <w:rPr/>
        <w:object w:dxaOrig="1960" w:dyaOrig="620">
          <v:shapetype id="_x0000_tole_rId199" coordsize="21600,21600" o:spt="ole_rId1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9" type="_x0000_tole_rId199" style="width:98.35pt;height:30.55pt" filled="f" o:ole="">
            <v:imagedata r:id="rId200" o:title=""/>
          </v:shape>
          <o:OLEObject Type="Embed" ProgID="" ShapeID="ole_rId199" DrawAspect="Content" ObjectID="_991243372" r:id="rId19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联立以上各式解得</w:t>
      </w:r>
    </w:p>
    <w:p>
      <w:pPr>
        <w:pStyle w:val="Normal"/>
        <w:spacing w:lineRule="auto" w:line="360"/>
        <w:jc w:val="center"/>
        <w:textAlignment w:val="center"/>
        <w:rPr>
          <w:color w:val="000000"/>
        </w:rPr>
      </w:pPr>
      <w:r>
        <w:rPr/>
        <w:object w:dxaOrig="1540" w:dyaOrig="320">
          <v:shapetype id="_x0000_tole_rId201" coordsize="21600,21600" o:spt="ole_rId20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1" type="_x0000_tole_rId201" style="width:77.2pt;height:15.7pt" filled="f" o:ole="">
            <v:imagedata r:id="rId202" o:title=""/>
          </v:shape>
          <o:OLEObject Type="Embed" ProgID="" ShapeID="ole_rId201" DrawAspect="Content" ObjectID="_1778370254" r:id="rId20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）由（</w:t>
      </w:r>
      <w:r>
        <w:rPr>
          <w:rFonts w:eastAsia="Times New Roman" w:cs="Times New Roman" w:ascii="Times New Roman" w:hAnsi="Times New Roman"/>
          <w:color w:val="000000"/>
        </w:rPr>
        <w:t>1</w:t>
      </w:r>
      <w:r>
        <w:rPr>
          <w:rFonts w:ascii="宋体" w:hAnsi="宋体" w:cs="宋体"/>
          <w:color w:val="000000"/>
        </w:rPr>
        <w:t>）知小车通过第</w:t>
      </w:r>
      <w:r>
        <w:rPr>
          <w:rFonts w:eastAsia="Times New Roman" w:cs="Times New Roman" w:ascii="Times New Roman" w:hAnsi="Times New Roman"/>
          <w:color w:val="000000"/>
        </w:rPr>
        <w:t>50</w:t>
      </w:r>
      <w:r>
        <w:rPr>
          <w:rFonts w:ascii="宋体" w:hAnsi="宋体" w:cs="宋体"/>
          <w:color w:val="000000"/>
        </w:rPr>
        <w:t>个减速带后的速度为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，则在水平地面上根据动能定理有</w:t>
      </w:r>
    </w:p>
    <w:p>
      <w:pPr>
        <w:pStyle w:val="Normal"/>
        <w:spacing w:lineRule="auto" w:line="360"/>
        <w:jc w:val="center"/>
        <w:textAlignment w:val="center"/>
        <w:rPr>
          <w:color w:val="000000"/>
        </w:rPr>
      </w:pPr>
      <w:r>
        <w:rPr/>
        <w:object w:dxaOrig="1880" w:dyaOrig="620">
          <v:shapetype id="_x0000_tole_rId203" coordsize="21600,21600" o:spt="ole_rId20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3" type="_x0000_tole_rId203" style="width:91.5pt;height:29.95pt" filled="f" o:ole="">
            <v:imagedata r:id="rId204" o:title=""/>
          </v:shape>
          <o:OLEObject Type="Embed" ProgID="" ShapeID="ole_rId203" DrawAspect="Content" ObjectID="_2089119948" r:id="rId20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从小车开始下滑到通过第</w:t>
      </w:r>
      <w:r>
        <w:rPr>
          <w:rFonts w:eastAsia="Times New Roman" w:cs="Times New Roman" w:ascii="Times New Roman" w:hAnsi="Times New Roman"/>
          <w:color w:val="000000"/>
        </w:rPr>
        <w:t>30</w:t>
      </w:r>
      <w:r>
        <w:rPr>
          <w:rFonts w:ascii="宋体" w:hAnsi="宋体" w:cs="宋体"/>
          <w:color w:val="000000"/>
        </w:rPr>
        <w:t>个减速带，根据动能定理有</w:t>
      </w:r>
    </w:p>
    <w:p>
      <w:pPr>
        <w:pStyle w:val="Normal"/>
        <w:spacing w:lineRule="auto" w:line="360"/>
        <w:jc w:val="center"/>
        <w:textAlignment w:val="center"/>
        <w:rPr>
          <w:color w:val="000000"/>
        </w:rPr>
      </w:pPr>
      <w:r>
        <w:rPr/>
        <w:object w:dxaOrig="3280" w:dyaOrig="620">
          <v:shapetype id="_x0000_tole_rId205" coordsize="21600,21600" o:spt="ole_rId2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5" type="_x0000_tole_rId205" style="width:164.25pt;height:30.7pt" filled="f" o:ole="">
            <v:imagedata r:id="rId206" o:title=""/>
          </v:shape>
          <o:OLEObject Type="Embed" ProgID="" ShapeID="ole_rId205" DrawAspect="Content" ObjectID="_311306233" r:id="rId20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3180" w:dyaOrig="400">
          <v:shapetype id="_x0000_tole_rId207" coordsize="21600,21600" o:spt="ole_rId20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7" type="_x0000_tole_rId207" style="width:159pt;height:20.2pt" filled="f" o:ole="">
            <v:imagedata r:id="rId208" o:title=""/>
          </v:shape>
          <o:OLEObject Type="Embed" ProgID="" ShapeID="ole_rId207" DrawAspect="Content" ObjectID="_306308379" r:id="rId20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故在每一个减速带上平均损失的机械能为</w:t>
      </w:r>
    </w:p>
    <w:p>
      <w:pPr>
        <w:pStyle w:val="Normal"/>
        <w:spacing w:lineRule="auto" w:line="360"/>
        <w:jc w:val="center"/>
        <w:textAlignment w:val="center"/>
        <w:rPr>
          <w:color w:val="000000"/>
        </w:rPr>
      </w:pPr>
      <w:r>
        <w:rPr/>
        <w:object w:dxaOrig="3960" w:dyaOrig="660">
          <v:shapetype id="_x0000_tole_rId209" coordsize="21600,21600" o:spt="ole_rId20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9" type="_x0000_tole_rId209" style="width:198pt;height:32.95pt" filled="f" o:ole="">
            <v:imagedata r:id="rId210" o:title=""/>
          </v:shape>
          <o:OLEObject Type="Embed" ProgID="" ShapeID="ole_rId209" DrawAspect="Content" ObjectID="_358673590" r:id="rId20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）由题意可知</w:t>
      </w:r>
    </w:p>
    <w:p>
      <w:pPr>
        <w:pStyle w:val="Normal"/>
        <w:spacing w:lineRule="auto" w:line="360"/>
        <w:jc w:val="center"/>
        <w:textAlignment w:val="center"/>
        <w:rPr>
          <w:color w:val="000000"/>
        </w:rPr>
      </w:pPr>
      <w:r>
        <w:rPr/>
        <w:object w:dxaOrig="979" w:dyaOrig="260">
          <v:shapetype id="_x0000_tole_rId211" coordsize="21600,21600" o:spt="ole_rId2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1" type="_x0000_tole_rId211" style="width:48.75pt;height:12.75pt" filled="f" o:ole="">
            <v:imagedata r:id="rId212" o:title=""/>
          </v:shape>
          <o:OLEObject Type="Embed" ProgID="" ShapeID="ole_rId211" DrawAspect="Content" ObjectID="_550352970" r:id="rId21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可得</w:t>
      </w:r>
    </w:p>
    <w:p>
      <w:pPr>
        <w:pStyle w:val="Normal"/>
        <w:spacing w:lineRule="auto" w:line="360"/>
        <w:jc w:val="center"/>
        <w:textAlignment w:val="center"/>
        <w:rPr>
          <w:color w:val="000000"/>
        </w:rPr>
      </w:pPr>
      <w:r>
        <w:rPr/>
        <w:object w:dxaOrig="1319" w:dyaOrig="620">
          <v:shapetype id="_x0000_tole_rId213" coordsize="21600,21600" o:spt="ole_rId2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3" type="_x0000_tole_rId213" style="width:66pt;height:30.7pt" filled="f" o:ole="">
            <v:imagedata r:id="rId214" o:title=""/>
          </v:shape>
          <o:OLEObject Type="Embed" ProgID="" ShapeID="ole_rId213" DrawAspect="Content" ObjectID="_1170478024" r:id="rId213"/>
        </w:objec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12. </w:t>
      </w:r>
      <w:r>
        <w:rPr>
          <w:rFonts w:ascii="宋体" w:hAnsi="宋体" w:cs="宋体"/>
          <w:color w:val="000000"/>
        </w:rPr>
        <w:t>如图，长度均为</w:t>
      </w:r>
      <w:r>
        <w:rPr>
          <w:rFonts w:eastAsia="Times New Roman" w:cs="Times New Roman" w:ascii="Times New Roman" w:hAnsi="Times New Roman"/>
          <w:i/>
          <w:color w:val="000000"/>
        </w:rPr>
        <w:t>l</w:t>
      </w:r>
      <w:r>
        <w:rPr>
          <w:rFonts w:ascii="宋体" w:hAnsi="宋体" w:cs="宋体"/>
          <w:color w:val="000000"/>
        </w:rPr>
        <w:t>的两块挡板竖直相对放置，间距也为</w:t>
      </w:r>
      <w:r>
        <w:rPr>
          <w:rFonts w:eastAsia="Times New Roman" w:cs="Times New Roman" w:ascii="Times New Roman" w:hAnsi="Times New Roman"/>
          <w:i/>
          <w:color w:val="000000"/>
        </w:rPr>
        <w:t>l</w:t>
      </w:r>
      <w:r>
        <w:rPr>
          <w:rFonts w:ascii="宋体" w:hAnsi="宋体" w:cs="宋体"/>
          <w:color w:val="000000"/>
        </w:rPr>
        <w:t>，两挡板上边缘</w:t>
      </w:r>
      <w:r>
        <w:rPr>
          <w:rFonts w:eastAsia="Times New Roman" w:cs="Times New Roman" w:ascii="Times New Roman" w:hAnsi="Times New Roman"/>
          <w:i/>
          <w:color w:val="000000"/>
        </w:rPr>
        <w:t>P</w:t>
      </w:r>
      <w:r>
        <w:rPr>
          <w:rFonts w:ascii="宋体" w:hAnsi="宋体" w:cs="宋体"/>
          <w:color w:val="000000"/>
        </w:rPr>
        <w:t>和</w:t>
      </w:r>
      <w:r>
        <w:rPr>
          <w:rFonts w:eastAsia="Times New Roman" w:cs="Times New Roman" w:ascii="Times New Roman" w:hAnsi="Times New Roman"/>
          <w:i/>
          <w:color w:val="000000"/>
        </w:rPr>
        <w:t>M</w:t>
      </w:r>
      <w:r>
        <w:rPr>
          <w:rFonts w:ascii="宋体" w:hAnsi="宋体" w:cs="宋体"/>
          <w:color w:val="000000"/>
        </w:rPr>
        <w:t>处于同一水平线上，在该水平线的上方区域有方向竖直向下的匀强电场，电场强度大小为</w:t>
      </w:r>
      <w:r>
        <w:rPr>
          <w:rFonts w:eastAsia="Times New Roman" w:cs="Times New Roman" w:ascii="Times New Roman" w:hAnsi="Times New Roman"/>
          <w:i/>
          <w:color w:val="000000"/>
        </w:rPr>
        <w:t>E</w:t>
      </w:r>
      <w:r>
        <w:rPr>
          <w:rFonts w:ascii="宋体" w:hAnsi="宋体" w:cs="宋体"/>
          <w:color w:val="000000"/>
        </w:rPr>
        <w:t>；两挡板间有垂直纸面向外、磁感应强度大小可调节的匀强磁场。一质量为</w:t>
      </w:r>
      <w:r>
        <w:rPr>
          <w:rFonts w:eastAsia="Times New Roman" w:cs="Times New Roman" w:ascii="Times New Roman" w:hAnsi="Times New Roman"/>
          <w:i/>
          <w:color w:val="000000"/>
        </w:rPr>
        <w:t>m</w:t>
      </w:r>
      <w:r>
        <w:rPr>
          <w:rFonts w:ascii="宋体" w:hAnsi="宋体" w:cs="宋体"/>
          <w:color w:val="000000"/>
        </w:rPr>
        <w:t>，电荷量为</w:t>
      </w:r>
      <w:r>
        <w:rPr>
          <w:rFonts w:eastAsia="Times New Roman" w:cs="Times New Roman" w:ascii="Times New Roman" w:hAnsi="Times New Roman"/>
          <w:i/>
          <w:color w:val="000000"/>
        </w:rPr>
        <w:t>q</w:t>
      </w:r>
      <w:r>
        <w:rPr>
          <w:rFonts w:ascii="宋体" w:hAnsi="宋体" w:cs="宋体"/>
          <w:color w:val="000000"/>
        </w:rPr>
        <w:t>（</w:t>
      </w:r>
      <w:r>
        <w:rPr>
          <w:rFonts w:eastAsia="Times New Roman" w:cs="Times New Roman" w:ascii="Times New Roman" w:hAnsi="Times New Roman"/>
          <w:i/>
          <w:color w:val="000000"/>
        </w:rPr>
        <w:t>q</w:t>
      </w:r>
      <w:r>
        <w:rPr>
          <w:rFonts w:eastAsia="Times New Roman" w:cs="Times New Roman" w:ascii="Times New Roman" w:hAnsi="Times New Roman"/>
          <w:color w:val="000000"/>
        </w:rPr>
        <w:t>&gt;0</w:t>
      </w:r>
      <w:r>
        <w:rPr>
          <w:rFonts w:ascii="宋体" w:hAnsi="宋体" w:cs="宋体"/>
          <w:color w:val="000000"/>
        </w:rPr>
        <w:t>）的粒子自电场中某处以大小为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0</w:t>
      </w:r>
      <w:r>
        <w:rPr>
          <w:rFonts w:ascii="宋体" w:hAnsi="宋体" w:cs="宋体"/>
          <w:color w:val="000000"/>
        </w:rPr>
        <w:t>的速度水平向右发射，恰好从</w:t>
      </w:r>
      <w:r>
        <w:rPr>
          <w:rFonts w:eastAsia="Times New Roman" w:cs="Times New Roman" w:ascii="Times New Roman" w:hAnsi="Times New Roman"/>
          <w:i/>
          <w:color w:val="000000"/>
        </w:rPr>
        <w:t>P</w:t>
      </w:r>
      <w:r>
        <w:rPr>
          <w:rFonts w:ascii="宋体" w:hAnsi="宋体" w:cs="宋体"/>
          <w:color w:val="000000"/>
        </w:rPr>
        <w:t>点处射入磁场，从两挡板下边缘</w:t>
      </w:r>
      <w:r>
        <w:rPr>
          <w:rFonts w:eastAsia="Times New Roman" w:cs="Times New Roman" w:ascii="Times New Roman" w:hAnsi="Times New Roman"/>
          <w:i/>
          <w:color w:val="000000"/>
        </w:rPr>
        <w:t>Q</w:t>
      </w:r>
      <w:r>
        <w:rPr>
          <w:rFonts w:ascii="宋体" w:hAnsi="宋体" w:cs="宋体"/>
          <w:color w:val="000000"/>
        </w:rPr>
        <w:t>和</w:t>
      </w:r>
      <w:r>
        <w:rPr>
          <w:rFonts w:eastAsia="Times New Roman" w:cs="Times New Roman" w:ascii="Times New Roman" w:hAnsi="Times New Roman"/>
          <w:i/>
          <w:color w:val="000000"/>
        </w:rPr>
        <w:t>N</w:t>
      </w:r>
      <w:r>
        <w:rPr>
          <w:rFonts w:ascii="宋体" w:hAnsi="宋体" w:cs="宋体"/>
          <w:color w:val="000000"/>
        </w:rPr>
        <w:t>之间射出磁场，运动过程中粒子未与挡板碰撞。已知粒子射入磁场时的速度方向与</w:t>
      </w:r>
      <w:r>
        <w:rPr>
          <w:rFonts w:eastAsia="Times New Roman" w:cs="Times New Roman" w:ascii="Times New Roman" w:hAnsi="Times New Roman"/>
          <w:i/>
          <w:color w:val="000000"/>
        </w:rPr>
        <w:t>PQ</w:t>
      </w:r>
      <w:r>
        <w:rPr>
          <w:rFonts w:ascii="宋体" w:hAnsi="宋体" w:cs="宋体"/>
          <w:color w:val="000000"/>
        </w:rPr>
        <w:t>的夹角为</w:t>
      </w:r>
      <w:r>
        <w:rPr>
          <w:rFonts w:eastAsia="Times New Roman" w:cs="Times New Roman" w:ascii="Times New Roman" w:hAnsi="Times New Roman"/>
          <w:color w:val="000000"/>
        </w:rPr>
        <w:t>60°</w:t>
      </w:r>
      <w:r>
        <w:rPr>
          <w:rFonts w:ascii="宋体" w:hAnsi="宋体" w:cs="宋体"/>
          <w:color w:val="000000"/>
        </w:rPr>
        <w:t>，不计重力。</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）求粒子发射位置到</w:t>
      </w:r>
      <w:r>
        <w:rPr>
          <w:rFonts w:eastAsia="Times New Roman" w:cs="Times New Roman" w:ascii="Times New Roman" w:hAnsi="Times New Roman"/>
          <w:i/>
          <w:color w:val="000000"/>
        </w:rPr>
        <w:t>P</w:t>
      </w:r>
      <w:r>
        <w:rPr>
          <w:rFonts w:ascii="宋体" w:hAnsi="宋体" w:cs="宋体"/>
          <w:color w:val="000000"/>
        </w:rPr>
        <w:t>点的距离；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）求磁感应强度大小的取值范围；</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）若粒子正好从</w:t>
      </w:r>
      <w:r>
        <w:rPr>
          <w:rFonts w:eastAsia="Times New Roman" w:cs="Times New Roman" w:ascii="Times New Roman" w:hAnsi="Times New Roman"/>
          <w:i/>
          <w:color w:val="000000"/>
        </w:rPr>
        <w:t>QN</w:t>
      </w:r>
      <w:r>
        <w:rPr>
          <w:rFonts w:ascii="宋体" w:hAnsi="宋体" w:cs="宋体"/>
          <w:color w:val="000000"/>
        </w:rPr>
        <w:t>的中点射出磁场，求粒子在磁场中的轨迹与挡板</w:t>
      </w:r>
      <w:r>
        <w:rPr>
          <w:rFonts w:eastAsia="Times New Roman" w:cs="Times New Roman" w:ascii="Times New Roman" w:hAnsi="Times New Roman"/>
          <w:i/>
          <w:color w:val="000000"/>
        </w:rPr>
        <w:t>MN</w:t>
      </w:r>
      <w:r>
        <w:rPr>
          <w:rFonts w:ascii="宋体" w:hAnsi="宋体" w:cs="宋体"/>
          <w:color w:val="000000"/>
        </w:rPr>
        <w:t>的最近距离。</w:t>
      </w:r>
    </w:p>
    <w:p>
      <w:pPr>
        <w:pStyle w:val="Normal"/>
        <w:spacing w:lineRule="auto" w:line="360"/>
        <w:jc w:val="left"/>
        <w:textAlignment w:val="center"/>
        <w:rPr>
          <w:color w:val="000000"/>
        </w:rPr>
      </w:pPr>
      <w:r>
        <w:rPr>
          <w:color w:val="000000"/>
        </w:rPr>
        <w:drawing>
          <wp:inline distT="0" distB="0" distL="0" distR="0">
            <wp:extent cx="1751965" cy="1571625"/>
            <wp:effectExtent l="0" t="0" r="0" b="0"/>
            <wp:docPr id="18"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8" descr=""/>
                    <pic:cNvPicPr>
                      <a:picLocks noChangeAspect="1" noChangeArrowheads="1"/>
                    </pic:cNvPicPr>
                  </pic:nvPicPr>
                  <pic:blipFill>
                    <a:blip r:embed="rId215"/>
                    <a:srcRect l="-3" t="-3" r="-3" b="-3"/>
                    <a:stretch>
                      <a:fillRect/>
                    </a:stretch>
                  </pic:blipFill>
                  <pic:spPr bwMode="auto">
                    <a:xfrm>
                      <a:off x="0" y="0"/>
                      <a:ext cx="1751965" cy="1571625"/>
                    </a:xfrm>
                    <a:prstGeom prst="rect">
                      <a:avLst/>
                    </a:prstGeom>
                  </pic:spPr>
                </pic:pic>
              </a:graphicData>
            </a:graphic>
          </wp:inline>
        </w:drawing>
      </w:r>
      <w:r>
        <w:rPr>
          <w:color w:val="000000"/>
        </w:rPr>
        <w:br/>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w:t>
      </w:r>
      <w:r>
        <w:rPr/>
        <w:object w:dxaOrig="880" w:dyaOrig="720">
          <v:shapetype id="_x0000_tole_rId216" coordsize="21600,21600" o:spt="ole_rId2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6" type="_x0000_tole_rId216" style="width:44.25pt;height:35.95pt" filled="f" o:ole="">
            <v:imagedata r:id="rId217" o:title=""/>
          </v:shape>
          <o:OLEObject Type="Embed" ProgID="" ShapeID="ole_rId216" DrawAspect="Content" ObjectID="_158462001" r:id="rId216"/>
        </w:object>
      </w:r>
      <w:r>
        <w:rPr>
          <w:rFonts w:ascii="Times New Roman" w:hAnsi="Times New Roman" w:cs="Times New Roman" w:eastAsia="Times New Roman"/>
          <w:color w:val="000000"/>
        </w:rPr>
        <w:t xml:space="preserve"> </w:t>
      </w: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w:t>
      </w:r>
      <w:r>
        <w:rPr/>
        <w:object w:dxaOrig="2240" w:dyaOrig="700">
          <v:shapetype id="_x0000_tole_rId218" coordsize="21600,21600" o:spt="ole_rId2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8" type="_x0000_tole_rId218" style="width:111.7pt;height:35.2pt" filled="f" o:ole="">
            <v:imagedata r:id="rId219" o:title=""/>
          </v:shape>
          <o:OLEObject Type="Embed" ProgID="" ShapeID="ole_rId218" DrawAspect="Content" ObjectID="_1860782532" r:id="rId218"/>
        </w:object>
      </w:r>
      <w:r>
        <w:rPr>
          <w:rFonts w:ascii="Times New Roman" w:hAnsi="Times New Roman" w:cs="Times New Roman" w:eastAsia="Times New Roman"/>
          <w:color w:val="000000"/>
        </w:rPr>
        <w:t xml:space="preserve"> </w:t>
      </w: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）粒子运动轨迹见解析，</w:t>
      </w:r>
      <w:r>
        <w:rPr/>
        <w:object w:dxaOrig="1160" w:dyaOrig="680">
          <v:shapetype id="_x0000_tole_rId220" coordsize="21600,21600" o:spt="ole_rId2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0" type="_x0000_tole_rId220" style="width:57.75pt;height:33.7pt" filled="f" o:ole="">
            <v:imagedata r:id="rId221" o:title=""/>
          </v:shape>
          <o:OLEObject Type="Embed" ProgID="" ShapeID="ole_rId220" DrawAspect="Content" ObjectID="_447017853" r:id="rId220"/>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）带电粒子在匀强电场中做类平抛运动，由类平抛运动规律可知</w:t>
      </w:r>
    </w:p>
    <w:p>
      <w:pPr>
        <w:pStyle w:val="Normal"/>
        <w:spacing w:lineRule="auto" w:line="360"/>
        <w:jc w:val="center"/>
        <w:textAlignment w:val="center"/>
        <w:rPr>
          <w:rFonts w:ascii="宋体" w:hAnsi="宋体" w:eastAsia="宋体" w:cs="宋体"/>
          <w:color w:val="000000"/>
        </w:rPr>
      </w:pPr>
      <w:r>
        <w:rPr/>
        <w:object w:dxaOrig="700" w:dyaOrig="359">
          <v:shapetype id="_x0000_tole_rId222" coordsize="21600,21600" o:spt="ole_rId2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2" type="_x0000_tole_rId222" style="width:35.95pt;height:21.7pt" filled="f" o:ole="">
            <v:imagedata r:id="rId223" o:title=""/>
          </v:shape>
          <o:OLEObject Type="Embed" ProgID="" ShapeID="ole_rId222" DrawAspect="Content" ObjectID="_1962250855" r:id="rId222"/>
        </w:object>
      </w:r>
      <w:r>
        <w:rPr>
          <w:rFonts w:eastAsia="宋体" w:cs="宋体" w:ascii="宋体" w:hAnsi="宋体"/>
          <w:color w:val="000000"/>
        </w:rPr>
        <w:t xml:space="preserve"> ①</w:t>
      </w:r>
    </w:p>
    <w:p>
      <w:pPr>
        <w:pStyle w:val="Normal"/>
        <w:spacing w:lineRule="auto" w:line="360"/>
        <w:jc w:val="center"/>
        <w:textAlignment w:val="center"/>
        <w:rPr>
          <w:rFonts w:ascii="宋体" w:hAnsi="宋体" w:eastAsia="宋体" w:cs="宋体"/>
          <w:color w:val="000000"/>
        </w:rPr>
      </w:pPr>
      <w:r>
        <w:rPr/>
        <w:object w:dxaOrig="1680" w:dyaOrig="660">
          <v:shapetype id="_x0000_tole_rId224" coordsize="21600,21600" o:spt="ole_rId2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4" type="_x0000_tole_rId224" style="width:84pt;height:32.95pt" filled="f" o:ole="">
            <v:imagedata r:id="rId225" o:title=""/>
          </v:shape>
          <o:OLEObject Type="Embed" ProgID="" ShapeID="ole_rId224" DrawAspect="Content" ObjectID="_446914521" r:id="rId224"/>
        </w:object>
      </w:r>
      <w:r>
        <w:rPr>
          <w:rFonts w:eastAsia="宋体" w:cs="宋体" w:ascii="宋体" w:hAnsi="宋体"/>
          <w:color w:val="000000"/>
        </w:rPr>
        <w:t xml:space="preserve"> ②</w:t>
      </w:r>
    </w:p>
    <w:p>
      <w:pPr>
        <w:pStyle w:val="Normal"/>
        <w:spacing w:lineRule="auto" w:line="360"/>
        <w:jc w:val="left"/>
        <w:textAlignment w:val="center"/>
        <w:rPr>
          <w:rFonts w:ascii="宋体" w:hAnsi="宋体" w:eastAsia="宋体" w:cs="宋体"/>
          <w:color w:val="000000"/>
        </w:rPr>
      </w:pPr>
      <w:r>
        <w:rPr>
          <w:rFonts w:ascii="宋体" w:hAnsi="宋体" w:cs="宋体"/>
          <w:color w:val="000000"/>
        </w:rPr>
        <w:t>粒子射入磁场时的速度方向与</w:t>
      </w:r>
      <w:r>
        <w:rPr>
          <w:rFonts w:eastAsia="Times New Roman" w:cs="Times New Roman" w:ascii="Times New Roman" w:hAnsi="Times New Roman"/>
          <w:i/>
          <w:color w:val="000000"/>
        </w:rPr>
        <w:t>PQ</w:t>
      </w:r>
      <w:r>
        <w:rPr>
          <w:rFonts w:ascii="宋体" w:hAnsi="宋体" w:cs="宋体"/>
          <w:color w:val="000000"/>
        </w:rPr>
        <w:t>的夹角为</w:t>
      </w:r>
      <w:r>
        <w:rPr>
          <w:rFonts w:eastAsia="Times New Roman" w:cs="Times New Roman" w:ascii="Times New Roman" w:hAnsi="Times New Roman"/>
          <w:color w:val="000000"/>
        </w:rPr>
        <w:t>60°</w:t>
      </w:r>
      <w:r>
        <w:rPr>
          <w:rFonts w:ascii="宋体" w:hAnsi="宋体" w:cs="宋体"/>
          <w:color w:val="000000"/>
        </w:rPr>
        <w:t>，有</w:t>
      </w:r>
    </w:p>
    <w:p>
      <w:pPr>
        <w:pStyle w:val="Normal"/>
        <w:spacing w:lineRule="auto" w:line="360"/>
        <w:jc w:val="center"/>
        <w:textAlignment w:val="center"/>
        <w:rPr>
          <w:rFonts w:ascii="宋体" w:hAnsi="宋体" w:eastAsia="宋体" w:cs="宋体"/>
          <w:color w:val="000000"/>
        </w:rPr>
      </w:pPr>
      <w:r>
        <w:rPr/>
        <w:object w:dxaOrig="1700" w:dyaOrig="720">
          <v:shapetype id="_x0000_tole_rId226" coordsize="21600,21600" o:spt="ole_rId2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6" type="_x0000_tole_rId226" style="width:84.7pt;height:35.95pt" filled="f" o:ole="">
            <v:imagedata r:id="rId227" o:title=""/>
          </v:shape>
          <o:OLEObject Type="Embed" ProgID="" ShapeID="ole_rId226" DrawAspect="Content" ObjectID="_116350324" r:id="rId226"/>
        </w:object>
      </w:r>
      <w:r>
        <w:rPr>
          <w:rFonts w:eastAsia="宋体" w:cs="宋体" w:ascii="宋体" w:hAnsi="宋体"/>
          <w:color w:val="000000"/>
        </w:rPr>
        <w:t xml:space="preserve"> ③</w:t>
      </w:r>
    </w:p>
    <w:p>
      <w:pPr>
        <w:pStyle w:val="Normal"/>
        <w:spacing w:lineRule="auto" w:line="360"/>
        <w:jc w:val="left"/>
        <w:textAlignment w:val="center"/>
        <w:rPr>
          <w:rFonts w:ascii="宋体" w:hAnsi="宋体" w:eastAsia="宋体" w:cs="宋体"/>
          <w:color w:val="000000"/>
        </w:rPr>
      </w:pPr>
      <w:r>
        <w:rPr>
          <w:rFonts w:ascii="宋体" w:hAnsi="宋体" w:cs="宋体"/>
          <w:color w:val="000000"/>
        </w:rPr>
        <w:t>粒子发射位置到</w:t>
      </w:r>
      <w:r>
        <w:rPr>
          <w:rFonts w:eastAsia="Times New Roman" w:cs="Times New Roman" w:ascii="Times New Roman" w:hAnsi="Times New Roman"/>
          <w:i/>
          <w:color w:val="000000"/>
        </w:rPr>
        <w:t>P</w:t>
      </w:r>
      <w:r>
        <w:rPr>
          <w:rFonts w:ascii="宋体" w:hAnsi="宋体" w:cs="宋体"/>
          <w:color w:val="000000"/>
        </w:rPr>
        <w:t>点的距离</w:t>
      </w:r>
    </w:p>
    <w:p>
      <w:pPr>
        <w:pStyle w:val="Normal"/>
        <w:spacing w:lineRule="auto" w:line="360"/>
        <w:jc w:val="center"/>
        <w:textAlignment w:val="center"/>
        <w:rPr>
          <w:rFonts w:ascii="宋体" w:hAnsi="宋体" w:eastAsia="宋体" w:cs="宋体"/>
          <w:color w:val="000000"/>
        </w:rPr>
      </w:pPr>
      <w:r>
        <w:rPr/>
        <w:object w:dxaOrig="1280" w:dyaOrig="440">
          <v:shapetype id="_x0000_tole_rId228" coordsize="21600,21600" o:spt="ole_rId2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8" type="_x0000_tole_rId228" style="width:64.8pt;height:22.05pt" filled="f" o:ole="">
            <v:imagedata r:id="rId229" o:title=""/>
          </v:shape>
          <o:OLEObject Type="Embed" ProgID="" ShapeID="ole_rId228" DrawAspect="Content" ObjectID="_1999065005" r:id="rId228"/>
        </w:object>
      </w:r>
      <w:r>
        <w:rPr>
          <w:rFonts w:eastAsia="宋体" w:cs="宋体" w:ascii="宋体" w:hAnsi="宋体"/>
          <w:color w:val="000000"/>
        </w:rPr>
        <w:t xml:space="preserve"> ④</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由①②③④式得</w:t>
      </w:r>
    </w:p>
    <w:p>
      <w:pPr>
        <w:pStyle w:val="Normal"/>
        <w:spacing w:lineRule="auto" w:line="360"/>
        <w:jc w:val="center"/>
        <w:textAlignment w:val="center"/>
        <w:rPr>
          <w:rFonts w:ascii="宋体" w:hAnsi="宋体" w:eastAsia="宋体" w:cs="宋体"/>
          <w:color w:val="000000"/>
        </w:rPr>
      </w:pPr>
      <w:r>
        <w:rPr/>
        <w:object w:dxaOrig="1219" w:dyaOrig="720">
          <v:shapetype id="_x0000_tole_rId230" coordsize="21600,21600" o:spt="ole_rId2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0" type="_x0000_tole_rId230" style="width:60.75pt;height:35.95pt" filled="f" o:ole="">
            <v:imagedata r:id="rId231" o:title=""/>
          </v:shape>
          <o:OLEObject Type="Embed" ProgID="" ShapeID="ole_rId230" DrawAspect="Content" ObjectID="_1768130246" r:id="rId230"/>
        </w:object>
      </w:r>
      <w:r>
        <w:rPr>
          <w:rFonts w:eastAsia="宋体" w:cs="宋体" w:ascii="宋体" w:hAnsi="宋体"/>
          <w:color w:val="000000"/>
        </w:rPr>
        <w:t xml:space="preserve"> ⑤</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）带电粒子在磁场运动在速度</w:t>
      </w:r>
    </w:p>
    <w:p>
      <w:pPr>
        <w:pStyle w:val="Normal"/>
        <w:spacing w:lineRule="auto" w:line="360"/>
        <w:jc w:val="center"/>
        <w:textAlignment w:val="center"/>
        <w:rPr>
          <w:rFonts w:ascii="宋体" w:hAnsi="宋体" w:eastAsia="宋体" w:cs="宋体"/>
          <w:color w:val="000000"/>
        </w:rPr>
      </w:pPr>
      <w:r>
        <w:rPr/>
        <w:object w:dxaOrig="2020" w:dyaOrig="680">
          <v:shapetype id="_x0000_tole_rId232" coordsize="21600,21600" o:spt="ole_rId2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2" type="_x0000_tole_rId232" style="width:101.1pt;height:33.85pt" filled="f" o:ole="">
            <v:imagedata r:id="rId233" o:title=""/>
          </v:shape>
          <o:OLEObject Type="Embed" ProgID="" ShapeID="ole_rId232" DrawAspect="Content" ObjectID="_921785073" r:id="rId232"/>
        </w:object>
      </w:r>
      <w:r>
        <w:rPr>
          <w:rFonts w:eastAsia="Times New Roman" w:cs="Times New Roman" w:ascii="Times New Roman" w:hAnsi="Times New Roman"/>
          <w:color w:val="000000"/>
        </w:rPr>
        <w:t xml:space="preserve"> </w:t>
      </w:r>
      <w:r>
        <w:rPr>
          <w:rFonts w:eastAsia="宋体" w:cs="宋体" w:ascii="宋体" w:hAnsi="宋体"/>
          <w:color w:val="000000"/>
        </w:rPr>
        <w:t>⑥</w:t>
      </w:r>
    </w:p>
    <w:p>
      <w:pPr>
        <w:pStyle w:val="Normal"/>
        <w:spacing w:lineRule="auto" w:line="360"/>
        <w:jc w:val="left"/>
        <w:textAlignment w:val="center"/>
        <w:rPr>
          <w:rFonts w:ascii="宋体" w:hAnsi="宋体" w:eastAsia="宋体" w:cs="宋体"/>
          <w:color w:val="000000"/>
        </w:rPr>
      </w:pPr>
      <w:r>
        <w:rPr>
          <w:rFonts w:ascii="宋体" w:hAnsi="宋体" w:cs="宋体"/>
          <w:color w:val="000000"/>
        </w:rPr>
        <w:t>带电粒子在磁场中运动两个临界轨迹（分别从</w:t>
      </w:r>
      <w:r>
        <w:rPr>
          <w:rFonts w:eastAsia="Times New Roman" w:cs="Times New Roman" w:ascii="Times New Roman" w:hAnsi="Times New Roman"/>
          <w:i/>
          <w:color w:val="000000"/>
        </w:rPr>
        <w:t>Q</w:t>
      </w:r>
      <w:r>
        <w:rPr>
          <w:rFonts w:ascii="Times New Roman" w:hAnsi="Times New Roman" w:cs="Times New Roman" w:eastAsia="Times New Roman"/>
          <w:color w:val="000000"/>
        </w:rPr>
        <w:t>、</w:t>
      </w:r>
      <w:r>
        <w:rPr>
          <w:rFonts w:eastAsia="Times New Roman" w:cs="Times New Roman" w:ascii="Times New Roman" w:hAnsi="Times New Roman"/>
          <w:i/>
          <w:color w:val="000000"/>
        </w:rPr>
        <w:t>N</w:t>
      </w:r>
      <w:r>
        <w:rPr>
          <w:rFonts w:ascii="宋体" w:hAnsi="宋体" w:cs="宋体"/>
          <w:color w:val="000000"/>
        </w:rPr>
        <w:t>点射出）如图所示</w:t>
      </w:r>
    </w:p>
    <w:p>
      <w:pPr>
        <w:pStyle w:val="Normal"/>
        <w:spacing w:lineRule="auto" w:line="360"/>
        <w:jc w:val="left"/>
        <w:textAlignment w:val="center"/>
        <w:rPr>
          <w:color w:val="000000"/>
        </w:rPr>
      </w:pPr>
      <w:r>
        <w:rPr>
          <w:color w:val="000000"/>
        </w:rPr>
        <w:drawing>
          <wp:inline distT="0" distB="0" distL="0" distR="0">
            <wp:extent cx="1732915" cy="1647825"/>
            <wp:effectExtent l="0" t="0" r="0" b="0"/>
            <wp:docPr id="19"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8" descr=""/>
                    <pic:cNvPicPr>
                      <a:picLocks noChangeAspect="1" noChangeArrowheads="1"/>
                    </pic:cNvPicPr>
                  </pic:nvPicPr>
                  <pic:blipFill>
                    <a:blip r:embed="rId234"/>
                    <a:srcRect l="-3" t="-3" r="-3" b="-3"/>
                    <a:stretch>
                      <a:fillRect/>
                    </a:stretch>
                  </pic:blipFill>
                  <pic:spPr bwMode="auto">
                    <a:xfrm>
                      <a:off x="0" y="0"/>
                      <a:ext cx="1732915" cy="1647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由几何关系可知，最小半径</w:t>
      </w:r>
    </w:p>
    <w:p>
      <w:pPr>
        <w:pStyle w:val="Normal"/>
        <w:spacing w:lineRule="auto" w:line="360"/>
        <w:jc w:val="center"/>
        <w:textAlignment w:val="center"/>
        <w:rPr>
          <w:rFonts w:ascii="宋体" w:hAnsi="宋体" w:eastAsia="宋体" w:cs="宋体"/>
          <w:color w:val="000000"/>
        </w:rPr>
      </w:pPr>
      <w:r>
        <w:rPr/>
        <w:object w:dxaOrig="2020" w:dyaOrig="900">
          <v:shapetype id="_x0000_tole_rId235" coordsize="21600,21600" o:spt="ole_rId2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5" type="_x0000_tole_rId235" style="width:101.25pt;height:44.95pt" filled="f" o:ole="">
            <v:imagedata r:id="rId236" o:title=""/>
          </v:shape>
          <o:OLEObject Type="Embed" ProgID="" ShapeID="ole_rId235" DrawAspect="Content" ObjectID="_646387936" r:id="rId235"/>
        </w:object>
      </w:r>
      <w:r>
        <w:rPr>
          <w:rFonts w:eastAsia="Times New Roman" w:cs="Times New Roman" w:ascii="Times New Roman" w:hAnsi="Times New Roman"/>
          <w:color w:val="000000"/>
        </w:rPr>
        <w:t xml:space="preserve"> </w:t>
      </w:r>
      <w:r>
        <w:rPr>
          <w:rFonts w:eastAsia="宋体" w:cs="宋体" w:ascii="宋体" w:hAnsi="宋体"/>
          <w:color w:val="000000"/>
        </w:rPr>
        <w:t>⑦</w:t>
      </w:r>
    </w:p>
    <w:p>
      <w:pPr>
        <w:pStyle w:val="Normal"/>
        <w:spacing w:lineRule="auto" w:line="360"/>
        <w:jc w:val="left"/>
        <w:textAlignment w:val="center"/>
        <w:rPr>
          <w:rFonts w:ascii="宋体" w:hAnsi="宋体" w:eastAsia="宋体" w:cs="宋体"/>
          <w:color w:val="000000"/>
        </w:rPr>
      </w:pPr>
      <w:r>
        <w:rPr>
          <w:rFonts w:ascii="宋体" w:hAnsi="宋体" w:cs="宋体"/>
          <w:color w:val="000000"/>
        </w:rPr>
        <w:t>最大半径</w:t>
      </w:r>
    </w:p>
    <w:p>
      <w:pPr>
        <w:pStyle w:val="Normal"/>
        <w:spacing w:lineRule="auto" w:line="360"/>
        <w:jc w:val="center"/>
        <w:textAlignment w:val="center"/>
        <w:rPr>
          <w:rFonts w:ascii="宋体" w:hAnsi="宋体" w:eastAsia="宋体" w:cs="宋体"/>
          <w:color w:val="000000"/>
        </w:rPr>
      </w:pPr>
      <w:r>
        <w:rPr/>
        <w:object w:dxaOrig="2420" w:dyaOrig="940">
          <v:shapetype id="_x0000_tole_rId237" coordsize="21600,21600" o:spt="ole_rId2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7" type="_x0000_tole_rId237" style="width:120.75pt;height:47.2pt" filled="f" o:ole="">
            <v:imagedata r:id="rId238" o:title=""/>
          </v:shape>
          <o:OLEObject Type="Embed" ProgID="" ShapeID="ole_rId237" DrawAspect="Content" ObjectID="_45367984" r:id="rId237"/>
        </w:object>
      </w:r>
      <w:r>
        <w:rPr>
          <w:rFonts w:eastAsia="Times New Roman" w:cs="Times New Roman" w:ascii="Times New Roman" w:hAnsi="Times New Roman"/>
          <w:color w:val="000000"/>
        </w:rPr>
        <w:t xml:space="preserve"> </w:t>
      </w:r>
      <w:r>
        <w:rPr>
          <w:rFonts w:eastAsia="宋体" w:cs="宋体" w:ascii="宋体" w:hAnsi="宋体"/>
          <w:color w:val="000000"/>
        </w:rPr>
        <w:t>⑧</w:t>
      </w:r>
    </w:p>
    <w:p>
      <w:pPr>
        <w:pStyle w:val="Normal"/>
        <w:spacing w:lineRule="auto" w:line="360"/>
        <w:jc w:val="left"/>
        <w:textAlignment w:val="center"/>
        <w:rPr>
          <w:rFonts w:ascii="宋体" w:hAnsi="宋体" w:eastAsia="宋体" w:cs="宋体"/>
          <w:color w:val="000000"/>
        </w:rPr>
      </w:pPr>
      <w:r>
        <w:rPr>
          <w:rFonts w:ascii="宋体" w:hAnsi="宋体" w:cs="宋体"/>
          <w:color w:val="000000"/>
        </w:rPr>
        <w:t>带电粒子在磁场中做圆周运动的向心力由洛伦兹力提供，由向心力公式可知</w:t>
      </w:r>
    </w:p>
    <w:p>
      <w:pPr>
        <w:pStyle w:val="Normal"/>
        <w:spacing w:lineRule="auto" w:line="360"/>
        <w:jc w:val="center"/>
        <w:textAlignment w:val="center"/>
        <w:rPr>
          <w:rFonts w:ascii="宋体" w:hAnsi="宋体" w:eastAsia="宋体" w:cs="宋体"/>
          <w:color w:val="000000"/>
        </w:rPr>
      </w:pPr>
      <w:r>
        <w:rPr/>
        <w:object w:dxaOrig="1119" w:dyaOrig="659">
          <v:shapetype id="_x0000_tole_rId239" coordsize="21600,21600" o:spt="ole_rId2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9" type="_x0000_tole_rId239" style="width:56.2pt;height:32.95pt" filled="f" o:ole="">
            <v:imagedata r:id="rId240" o:title=""/>
          </v:shape>
          <o:OLEObject Type="Embed" ProgID="" ShapeID="ole_rId239" DrawAspect="Content" ObjectID="_249497031" r:id="rId239"/>
        </w:object>
      </w:r>
      <w:r>
        <w:rPr>
          <w:rFonts w:eastAsia="Times New Roman" w:cs="Times New Roman" w:ascii="Times New Roman" w:hAnsi="Times New Roman"/>
          <w:color w:val="000000"/>
        </w:rPr>
        <w:t xml:space="preserve"> </w:t>
      </w:r>
      <w:r>
        <w:rPr>
          <w:rFonts w:eastAsia="宋体" w:cs="宋体" w:ascii="宋体" w:hAnsi="宋体"/>
          <w:color w:val="000000"/>
        </w:rPr>
        <w:t>⑨</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由⑥⑦⑧⑨解得，磁感应强度大小的取值范围</w:t>
      </w:r>
    </w:p>
    <w:p>
      <w:pPr>
        <w:pStyle w:val="Normal"/>
        <w:spacing w:lineRule="auto" w:line="360"/>
        <w:jc w:val="center"/>
        <w:textAlignment w:val="center"/>
        <w:rPr>
          <w:color w:val="000000"/>
        </w:rPr>
      </w:pPr>
      <w:r>
        <w:rPr/>
        <w:object w:dxaOrig="2240" w:dyaOrig="700">
          <v:shapetype id="_x0000_tole_rId241" coordsize="21600,21600" o:spt="ole_rId2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1" type="_x0000_tole_rId241" style="width:111.7pt;height:35.2pt" filled="f" o:ole="">
            <v:imagedata r:id="rId242" o:title=""/>
          </v:shape>
          <o:OLEObject Type="Embed" ProgID="" ShapeID="ole_rId241" DrawAspect="Content" ObjectID="_686129404" r:id="rId24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）若粒子正好从</w:t>
      </w:r>
      <w:r>
        <w:rPr>
          <w:rFonts w:eastAsia="Times New Roman" w:cs="Times New Roman" w:ascii="Times New Roman" w:hAnsi="Times New Roman"/>
          <w:i/>
          <w:color w:val="000000"/>
        </w:rPr>
        <w:t>QN</w:t>
      </w:r>
      <w:r>
        <w:rPr>
          <w:rFonts w:ascii="宋体" w:hAnsi="宋体" w:cs="宋体"/>
          <w:color w:val="000000"/>
        </w:rPr>
        <w:t>的中点射出磁场时，带电粒子运动轨迹如图所示。</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由几何关系可知</w:t>
      </w:r>
    </w:p>
    <w:p>
      <w:pPr>
        <w:pStyle w:val="Normal"/>
        <w:spacing w:lineRule="auto" w:line="360"/>
        <w:jc w:val="center"/>
        <w:textAlignment w:val="center"/>
        <w:rPr>
          <w:rFonts w:ascii="宋体" w:hAnsi="宋体" w:eastAsia="宋体" w:cs="宋体"/>
          <w:color w:val="000000"/>
        </w:rPr>
      </w:pPr>
      <w:r>
        <w:rPr/>
        <w:object w:dxaOrig="1800" w:dyaOrig="1240">
          <v:shapetype id="_x0000_tole_rId243" coordsize="21600,21600" o:spt="ole_rId2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3" type="_x0000_tole_rId243" style="width:90pt;height:62.2pt" filled="f" o:ole="">
            <v:imagedata r:id="rId244" o:title=""/>
          </v:shape>
          <o:OLEObject Type="Embed" ProgID="" ShapeID="ole_rId243" DrawAspect="Content" ObjectID="_1348612825" r:id="rId243"/>
        </w:object>
      </w:r>
      <w:r>
        <w:rPr>
          <w:rFonts w:eastAsia="宋体" w:cs="宋体" w:ascii="宋体" w:hAnsi="宋体"/>
          <w:color w:val="000000"/>
        </w:rPr>
        <w:t>⑩</w:t>
      </w:r>
    </w:p>
    <w:p>
      <w:pPr>
        <w:pStyle w:val="Normal"/>
        <w:spacing w:lineRule="auto" w:line="360"/>
        <w:jc w:val="left"/>
        <w:textAlignment w:val="center"/>
        <w:rPr>
          <w:rFonts w:ascii="宋体" w:hAnsi="宋体" w:eastAsia="宋体" w:cs="宋体"/>
          <w:color w:val="000000"/>
        </w:rPr>
      </w:pPr>
      <w:r>
        <w:rPr>
          <w:rFonts w:ascii="宋体" w:hAnsi="宋体" w:cs="宋体"/>
          <w:color w:val="000000"/>
        </w:rPr>
        <w:t>带电粒子的运动半径为</w:t>
      </w:r>
    </w:p>
    <w:p>
      <w:pPr>
        <w:pStyle w:val="Normal"/>
        <w:spacing w:lineRule="auto" w:line="360"/>
        <w:jc w:val="center"/>
        <w:textAlignment w:val="center"/>
        <w:rPr>
          <w:rFonts w:ascii="Cambria Math" w:hAnsi="Cambria Math" w:eastAsia="Cambria Math" w:cs="Cambria Math"/>
          <w:color w:val="000000"/>
        </w:rPr>
      </w:pPr>
      <w:r>
        <w:rPr/>
        <w:object w:dxaOrig="1660" w:dyaOrig="980">
          <v:shapetype id="_x0000_tole_rId245" coordsize="21600,21600" o:spt="ole_rId2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5" type="_x0000_tole_rId245" style="width:83.2pt;height:48.75pt" filled="f" o:ole="">
            <v:imagedata r:id="rId246" o:title=""/>
          </v:shape>
          <o:OLEObject Type="Embed" ProgID="" ShapeID="ole_rId245" DrawAspect="Content" ObjectID="_1487436163" r:id="rId245"/>
        </w:object>
      </w:r>
      <w:r>
        <w:rPr>
          <w:rFonts w:eastAsia="宋体" w:cs="宋体" w:ascii="宋体" w:hAnsi="宋体"/>
          <w:color w:val="000000"/>
        </w:rPr>
        <w:t xml:space="preserve"> </w:t>
      </w:r>
      <w:r>
        <w:rPr>
          <w:rFonts w:eastAsia="Cambria Math" w:cs="Cambria Math" w:ascii="Cambria Math" w:hAnsi="Cambria Math"/>
          <w:color w:val="000000"/>
        </w:rPr>
        <w:t>⑪</w:t>
      </w:r>
    </w:p>
    <w:p>
      <w:pPr>
        <w:pStyle w:val="Normal"/>
        <w:spacing w:lineRule="auto" w:line="360"/>
        <w:jc w:val="left"/>
        <w:textAlignment w:val="center"/>
        <w:rPr>
          <w:rFonts w:ascii="宋体" w:hAnsi="宋体" w:eastAsia="宋体" w:cs="宋体"/>
          <w:color w:val="000000"/>
        </w:rPr>
      </w:pPr>
      <w:r>
        <w:rPr>
          <w:rFonts w:ascii="宋体" w:hAnsi="宋体" w:cs="宋体"/>
          <w:color w:val="000000"/>
        </w:rPr>
        <w:t>粒子在磁场中的轨迹与挡板</w:t>
      </w:r>
      <w:r>
        <w:rPr>
          <w:rFonts w:eastAsia="Times New Roman" w:cs="Times New Roman" w:ascii="Times New Roman" w:hAnsi="Times New Roman"/>
          <w:i/>
          <w:color w:val="000000"/>
        </w:rPr>
        <w:t>MN</w:t>
      </w:r>
      <w:r>
        <w:rPr>
          <w:rFonts w:ascii="宋体" w:hAnsi="宋体" w:cs="宋体"/>
          <w:color w:val="000000"/>
        </w:rPr>
        <w:t>的最近距离</w:t>
      </w:r>
    </w:p>
    <w:p>
      <w:pPr>
        <w:pStyle w:val="Normal"/>
        <w:spacing w:lineRule="auto" w:line="360"/>
        <w:jc w:val="center"/>
        <w:textAlignment w:val="center"/>
        <w:rPr>
          <w:rFonts w:ascii="Cambria Math" w:hAnsi="Cambria Math" w:eastAsia="Cambria Math" w:cs="Cambria Math"/>
          <w:color w:val="000000"/>
        </w:rPr>
      </w:pPr>
      <w:r>
        <w:rPr/>
        <w:object w:dxaOrig="2320" w:dyaOrig="360">
          <v:shapetype id="_x0000_tole_rId247" coordsize="21600,21600" o:spt="ole_rId2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7" type="_x0000_tole_rId247" style="width:116.2pt;height:17.95pt" filled="f" o:ole="">
            <v:imagedata r:id="rId248" o:title=""/>
          </v:shape>
          <o:OLEObject Type="Embed" ProgID="" ShapeID="ole_rId247" DrawAspect="Content" ObjectID="_1775374200" r:id="rId247"/>
        </w:object>
      </w:r>
      <w:r>
        <w:rPr>
          <w:rFonts w:eastAsia="宋体" w:cs="宋体" w:ascii="宋体" w:hAnsi="宋体"/>
          <w:color w:val="000000"/>
        </w:rPr>
        <w:t xml:space="preserve"> </w:t>
      </w:r>
      <w:r>
        <w:rPr>
          <w:rFonts w:eastAsia="Cambria Math" w:cs="Cambria Math" w:ascii="Cambria Math" w:hAnsi="Cambria Math"/>
          <w:color w:val="000000"/>
        </w:rPr>
        <w:t>⑫</w:t>
      </w:r>
    </w:p>
    <w:p>
      <w:pPr>
        <w:pStyle w:val="Normal"/>
        <w:spacing w:lineRule="auto" w:line="360"/>
        <w:jc w:val="left"/>
        <w:textAlignment w:val="center"/>
        <w:rPr>
          <w:rFonts w:ascii="宋体" w:hAnsi="宋体" w:eastAsia="宋体" w:cs="宋体"/>
          <w:color w:val="000000"/>
        </w:rPr>
      </w:pPr>
      <w:r>
        <w:rPr>
          <w:rFonts w:ascii="宋体" w:hAnsi="宋体" w:cs="宋体"/>
          <w:color w:val="000000"/>
        </w:rPr>
        <w:t>由⑩</w:t>
      </w:r>
      <w:r>
        <w:rPr>
          <w:rFonts w:ascii="Cambria Math" w:hAnsi="Cambria Math" w:cs="Cambria Math" w:eastAsia="Cambria Math"/>
          <w:color w:val="000000"/>
        </w:rPr>
        <w:t>⑪⑫</w:t>
      </w:r>
      <w:r>
        <w:rPr>
          <w:rFonts w:ascii="宋体" w:hAnsi="宋体" w:cs="宋体"/>
          <w:color w:val="000000"/>
        </w:rPr>
        <w:t>式解得</w:t>
      </w:r>
    </w:p>
    <w:p>
      <w:pPr>
        <w:pStyle w:val="Normal"/>
        <w:spacing w:lineRule="auto" w:line="360"/>
        <w:jc w:val="center"/>
        <w:textAlignment w:val="center"/>
        <w:rPr>
          <w:rFonts w:ascii="Cambria Math" w:hAnsi="Cambria Math" w:eastAsia="Cambria Math" w:cs="Cambria Math"/>
          <w:color w:val="000000"/>
        </w:rPr>
      </w:pPr>
      <w:r>
        <w:rPr/>
        <w:object w:dxaOrig="1540" w:dyaOrig="680">
          <v:shapetype id="_x0000_tole_rId249" coordsize="21600,21600" o:spt="ole_rId2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9" type="_x0000_tole_rId249" style="width:77.2pt;height:33.7pt" filled="f" o:ole="">
            <v:imagedata r:id="rId250" o:title=""/>
          </v:shape>
          <o:OLEObject Type="Embed" ProgID="" ShapeID="ole_rId249" DrawAspect="Content" ObjectID="_98343833" r:id="rId249"/>
        </w:object>
      </w:r>
      <w:r>
        <w:rPr>
          <w:rFonts w:eastAsia="Cambria Math" w:cs="Cambria Math" w:ascii="Cambria Math" w:hAnsi="Cambria Math"/>
          <w:color w:val="000000"/>
        </w:rPr>
        <w:t xml:space="preserve"> ⑬</w:t>
      </w:r>
    </w:p>
    <w:p>
      <w:pPr>
        <w:pStyle w:val="Normal"/>
        <w:spacing w:lineRule="auto" w:line="360"/>
        <w:jc w:val="left"/>
        <w:textAlignment w:val="center"/>
        <w:rPr>
          <w:color w:val="000000"/>
        </w:rPr>
      </w:pPr>
      <w:r>
        <w:rPr>
          <w:color w:val="000000"/>
        </w:rPr>
        <w:drawing>
          <wp:inline distT="0" distB="0" distL="0" distR="0">
            <wp:extent cx="1819275" cy="1562100"/>
            <wp:effectExtent l="0" t="0" r="0" b="0"/>
            <wp:docPr id="20"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7" descr=""/>
                    <pic:cNvPicPr>
                      <a:picLocks noChangeAspect="1" noChangeArrowheads="1"/>
                    </pic:cNvPicPr>
                  </pic:nvPicPr>
                  <pic:blipFill>
                    <a:blip r:embed="rId251"/>
                    <a:srcRect l="-3" t="-3" r="-3" b="-3"/>
                    <a:stretch>
                      <a:fillRect/>
                    </a:stretch>
                  </pic:blipFill>
                  <pic:spPr bwMode="auto">
                    <a:xfrm>
                      <a:off x="0" y="0"/>
                      <a:ext cx="1819275" cy="1562100"/>
                    </a:xfrm>
                    <a:prstGeom prst="rect">
                      <a:avLst/>
                    </a:prstGeom>
                  </pic:spPr>
                </pic:pic>
              </a:graphicData>
            </a:graphic>
          </wp:inline>
        </w:drawing>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（二）选考题：</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物理</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3-3]</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13. </w:t>
      </w:r>
      <w:r>
        <w:rPr>
          <w:rFonts w:ascii="宋体" w:hAnsi="宋体" w:cs="宋体"/>
          <w:color w:val="000000"/>
        </w:rPr>
        <w:t>如图，一定量的理想气体经历的两个不同过程，分别由体积</w:t>
      </w:r>
      <w:r>
        <w:rPr>
          <w:rFonts w:eastAsia="Times New Roman" w:cs="Times New Roman" w:ascii="Times New Roman" w:hAnsi="Times New Roman"/>
          <w:color w:val="000000"/>
        </w:rPr>
        <w:t>-</w:t>
      </w:r>
      <w:r>
        <w:rPr>
          <w:rFonts w:ascii="宋体" w:hAnsi="宋体" w:cs="宋体"/>
          <w:color w:val="000000"/>
        </w:rPr>
        <w:t>温度（</w:t>
      </w:r>
      <w:r>
        <w:rPr>
          <w:rFonts w:eastAsia="Times New Roman" w:cs="Times New Roman" w:ascii="Times New Roman" w:hAnsi="Times New Roman"/>
          <w:i/>
          <w:color w:val="000000"/>
        </w:rPr>
        <w:t>V</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ascii="宋体" w:hAnsi="宋体" w:cs="宋体"/>
          <w:color w:val="000000"/>
        </w:rPr>
        <w:t>）图上的两条直线</w:t>
      </w:r>
      <w:r>
        <w:rPr>
          <w:rFonts w:eastAsia="Times New Roman" w:cs="Times New Roman" w:ascii="Times New Roman" w:hAnsi="Times New Roman"/>
          <w:color w:val="000000"/>
        </w:rPr>
        <w:t>I</w:t>
      </w:r>
      <w:r>
        <w:rPr>
          <w:rFonts w:ascii="宋体" w:hAnsi="宋体" w:cs="宋体"/>
          <w:color w:val="000000"/>
        </w:rPr>
        <w:t>和</w:t>
      </w:r>
      <w:r>
        <w:rPr>
          <w:rFonts w:ascii="Times New Roman" w:hAnsi="Times New Roman" w:cs="Times New Roman" w:eastAsia="Times New Roman"/>
          <w:color w:val="000000"/>
        </w:rPr>
        <w:t>Ⅱ</w:t>
      </w:r>
      <w:r>
        <w:rPr>
          <w:rFonts w:ascii="宋体" w:hAnsi="宋体" w:cs="宋体"/>
          <w:color w:val="000000"/>
        </w:rPr>
        <w:t>表示，</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1</w:t>
      </w:r>
      <w:r>
        <w:rPr>
          <w:rFonts w:ascii="宋体" w:hAnsi="宋体" w:cs="宋体"/>
          <w:color w:val="000000"/>
        </w:rPr>
        <w:t>和</w:t>
      </w:r>
      <w:r>
        <w:rPr>
          <w:rFonts w:eastAsia="Times New Roman" w:cs="Times New Roman" w:ascii="Times New Roman" w:hAnsi="Times New Roman"/>
          <w:i/>
          <w:color w:val="000000"/>
        </w:rPr>
        <w:t>V</w:t>
      </w:r>
      <w:r>
        <w:rPr>
          <w:rFonts w:eastAsia="Times New Roman" w:cs="Times New Roman" w:ascii="Times New Roman" w:hAnsi="Times New Roman"/>
          <w:color w:val="000000"/>
          <w:vertAlign w:val="subscript"/>
        </w:rPr>
        <w:t>2</w:t>
      </w:r>
      <w:r>
        <w:rPr>
          <w:rFonts w:ascii="宋体" w:hAnsi="宋体" w:cs="宋体"/>
          <w:color w:val="000000"/>
        </w:rPr>
        <w:t>分别为两直线与纵轴交点的纵坐标；</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0</w:t>
      </w:r>
      <w:r>
        <w:rPr>
          <w:rFonts w:ascii="宋体" w:hAnsi="宋体" w:cs="宋体"/>
          <w:color w:val="000000"/>
        </w:rPr>
        <w:t>为它们的延长线与横轴交点的横坐标，</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0</w:t>
      </w:r>
      <w:r>
        <w:rPr>
          <w:rFonts w:ascii="宋体" w:hAnsi="宋体" w:cs="宋体"/>
          <w:color w:val="000000"/>
        </w:rPr>
        <w:t>是它们的延长线与横轴交点的横坐标，</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0</w:t>
      </w:r>
      <w:r>
        <w:rPr>
          <w:rFonts w:eastAsia="Times New Roman" w:cs="Times New Roman" w:ascii="Times New Roman" w:hAnsi="Times New Roman"/>
          <w:color w:val="000000"/>
        </w:rPr>
        <w:t>=-273.15℃</w:t>
      </w:r>
      <w:r>
        <w:rPr>
          <w:rFonts w:ascii="宋体" w:hAnsi="宋体" w:cs="宋体"/>
          <w:color w:val="000000"/>
        </w:rPr>
        <w:t>；</w:t>
      </w:r>
      <w:r>
        <w:rPr>
          <w:rFonts w:eastAsia="Times New Roman" w:cs="Times New Roman" w:ascii="Times New Roman" w:hAnsi="Times New Roman"/>
          <w:i/>
          <w:color w:val="000000"/>
        </w:rPr>
        <w:t>a</w:t>
      </w:r>
      <w:r>
        <w:rPr>
          <w:rFonts w:ascii="宋体" w:hAnsi="宋体" w:cs="宋体"/>
          <w:i/>
          <w:color w:val="000000"/>
        </w:rPr>
        <w:t>、</w:t>
      </w:r>
      <w:r>
        <w:rPr>
          <w:rFonts w:eastAsia="Times New Roman" w:cs="Times New Roman" w:ascii="Times New Roman" w:hAnsi="Times New Roman"/>
          <w:i/>
          <w:color w:val="000000"/>
        </w:rPr>
        <w:t>b</w:t>
      </w:r>
      <w:r>
        <w:rPr>
          <w:rFonts w:ascii="宋体" w:hAnsi="宋体" w:cs="宋体"/>
          <w:color w:val="000000"/>
        </w:rPr>
        <w:t>为直线</w:t>
      </w:r>
      <w:r>
        <w:rPr>
          <w:rFonts w:eastAsia="Times New Roman" w:cs="Times New Roman" w:ascii="Times New Roman" w:hAnsi="Times New Roman"/>
          <w:color w:val="000000"/>
        </w:rPr>
        <w:t>I</w:t>
      </w:r>
      <w:r>
        <w:rPr>
          <w:rFonts w:ascii="宋体" w:hAnsi="宋体" w:cs="宋体"/>
          <w:color w:val="000000"/>
        </w:rPr>
        <w:t>上的一点。由图可知，气体在状态</w:t>
      </w:r>
      <w:r>
        <w:rPr>
          <w:rFonts w:eastAsia="Times New Roman" w:cs="Times New Roman" w:ascii="Times New Roman" w:hAnsi="Times New Roman"/>
          <w:i/>
          <w:color w:val="000000"/>
        </w:rPr>
        <w:t>a</w:t>
      </w:r>
      <w:r>
        <w:rPr>
          <w:rFonts w:ascii="宋体" w:hAnsi="宋体" w:cs="宋体"/>
          <w:color w:val="000000"/>
        </w:rPr>
        <w:t>和</w:t>
      </w:r>
      <w:r>
        <w:rPr>
          <w:rFonts w:eastAsia="Times New Roman" w:cs="Times New Roman" w:ascii="Times New Roman" w:hAnsi="Times New Roman"/>
          <w:i/>
          <w:color w:val="000000"/>
        </w:rPr>
        <w:t>b</w:t>
      </w:r>
      <w:r>
        <w:rPr>
          <w:rFonts w:ascii="宋体" w:hAnsi="宋体" w:cs="宋体"/>
          <w:color w:val="000000"/>
        </w:rPr>
        <w:t>的压强之比</w:t>
      </w:r>
      <w:r>
        <w:rPr/>
        <w:object w:dxaOrig="360" w:dyaOrig="680">
          <v:shapetype id="_x0000_tole_rId252" coordsize="21600,21600" o:spt="ole_rId2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2" type="_x0000_tole_rId252" style="width:17.95pt;height:34.15pt" filled="f" o:ole="">
            <v:imagedata r:id="rId253" o:title=""/>
          </v:shape>
          <o:OLEObject Type="Embed" ProgID="" ShapeID="ole_rId252" DrawAspect="Content" ObjectID="_1548304386" r:id="rId252"/>
        </w:object>
      </w:r>
      <w:r>
        <w:rPr>
          <w:rFonts w:eastAsia="Times New Roman" w:cs="Times New Roman" w:ascii="Times New Roman" w:hAnsi="Times New Roman"/>
          <w:color w:val="000000"/>
        </w:rPr>
        <w:t>=</w:t>
      </w:r>
      <w:r>
        <w:rPr>
          <w:color w:val="000000"/>
        </w:rPr>
        <w:t>___________</w:t>
      </w:r>
      <w:r>
        <w:rPr>
          <w:rFonts w:ascii="宋体" w:hAnsi="宋体" w:cs="宋体"/>
          <w:color w:val="000000"/>
        </w:rPr>
        <w:t>；气体在状态</w:t>
      </w:r>
      <w:r>
        <w:rPr>
          <w:rFonts w:eastAsia="Times New Roman" w:cs="Times New Roman" w:ascii="Times New Roman" w:hAnsi="Times New Roman"/>
          <w:i/>
          <w:color w:val="000000"/>
        </w:rPr>
        <w:t>b</w:t>
      </w:r>
      <w:r>
        <w:rPr>
          <w:rFonts w:ascii="宋体" w:hAnsi="宋体" w:cs="宋体"/>
          <w:color w:val="000000"/>
        </w:rPr>
        <w:t>和</w:t>
      </w:r>
      <w:r>
        <w:rPr>
          <w:rFonts w:eastAsia="Times New Roman" w:cs="Times New Roman" w:ascii="Times New Roman" w:hAnsi="Times New Roman"/>
          <w:i/>
          <w:color w:val="000000"/>
        </w:rPr>
        <w:t>c</w:t>
      </w:r>
      <w:r>
        <w:rPr>
          <w:rFonts w:ascii="宋体" w:hAnsi="宋体" w:cs="宋体"/>
          <w:color w:val="000000"/>
        </w:rPr>
        <w:t>的压强之比</w:t>
      </w:r>
      <w:r>
        <w:rPr/>
        <w:object w:dxaOrig="360" w:dyaOrig="680">
          <v:shapetype id="_x0000_tole_rId254" coordsize="21600,21600" o:spt="ole_rId2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4" type="_x0000_tole_rId254" style="width:17.95pt;height:33.7pt" filled="f" o:ole="">
            <v:imagedata r:id="rId255" o:title=""/>
          </v:shape>
          <o:OLEObject Type="Embed" ProgID="" ShapeID="ole_rId254" DrawAspect="Content" ObjectID="_1547383170" r:id="rId254"/>
        </w:object>
      </w:r>
      <w:r>
        <w:rPr>
          <w:rFonts w:eastAsia="Times New Roman" w:cs="Times New Roman" w:ascii="Times New Roman" w:hAnsi="Times New Roman"/>
          <w:color w:val="000000"/>
        </w:rPr>
        <w:t>=</w:t>
      </w:r>
      <w:r>
        <w:rPr>
          <w:color w:val="000000"/>
        </w:rPr>
        <w:t>___________</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200275" cy="1323975"/>
            <wp:effectExtent l="0" t="0" r="0" b="0"/>
            <wp:docPr id="21"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0" descr=""/>
                    <pic:cNvPicPr>
                      <a:picLocks noChangeAspect="1" noChangeArrowheads="1"/>
                    </pic:cNvPicPr>
                  </pic:nvPicPr>
                  <pic:blipFill>
                    <a:blip r:embed="rId256"/>
                    <a:srcRect l="-7" t="-12" r="-7" b="-12"/>
                    <a:stretch>
                      <a:fillRect/>
                    </a:stretch>
                  </pic:blipFill>
                  <pic:spPr bwMode="auto">
                    <a:xfrm>
                      <a:off x="0" y="0"/>
                      <a:ext cx="2200275" cy="1323975"/>
                    </a:xfrm>
                    <a:prstGeom prst="rect">
                      <a:avLst/>
                    </a:prstGeom>
                  </pic:spPr>
                </pic:pic>
              </a:graphicData>
            </a:graphic>
          </wp:inline>
        </w:drawing>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rFonts w:eastAsia="Times New Roman" w:cs="Times New Roman" w:ascii="Times New Roman" w:hAnsi="Times New Roman"/>
          <w:color w:val="000000"/>
        </w:rPr>
        <w:t>1</w:t>
      </w:r>
      <w:r>
        <w:rPr>
          <w:color w:val="000000"/>
        </w:rPr>
        <w:t xml:space="preserve">    (2). </w:t>
      </w:r>
      <w:r>
        <w:rPr/>
        <w:object w:dxaOrig="300" w:dyaOrig="600">
          <v:shapetype id="_x0000_tole_rId257" coordsize="21600,21600" o:spt="ole_rId2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7" type="_x0000_tole_rId257" style="width:14.95pt;height:29.95pt" filled="f" o:ole="">
            <v:imagedata r:id="rId258" o:title=""/>
          </v:shape>
          <o:OLEObject Type="Embed" ProgID="" ShapeID="ole_rId257" DrawAspect="Content" ObjectID="_979994932" r:id="rId257"/>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[1]</w:t>
      </w:r>
      <w:r>
        <w:rPr>
          <w:rFonts w:ascii="宋体" w:hAnsi="宋体" w:cs="宋体"/>
          <w:color w:val="000000"/>
        </w:rPr>
        <w:t>根据盖吕萨克定律有</w:t>
      </w:r>
    </w:p>
    <w:p>
      <w:pPr>
        <w:pStyle w:val="Normal"/>
        <w:spacing w:lineRule="auto" w:line="360"/>
        <w:jc w:val="center"/>
        <w:textAlignment w:val="center"/>
        <w:rPr>
          <w:color w:val="000000"/>
        </w:rPr>
      </w:pPr>
      <w:r>
        <w:rPr/>
        <w:object w:dxaOrig="1119" w:dyaOrig="620">
          <v:shapetype id="_x0000_tole_rId259" coordsize="21600,21600" o:spt="ole_rId2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9" type="_x0000_tole_rId259" style="width:56.2pt;height:30.7pt" filled="f" o:ole="">
            <v:imagedata r:id="rId260" o:title=""/>
          </v:shape>
          <o:OLEObject Type="Embed" ProgID="" ShapeID="ole_rId259" DrawAspect="Content" ObjectID="_1071880639" r:id="rId259"/>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整理得</w:t>
      </w:r>
    </w:p>
    <w:p>
      <w:pPr>
        <w:pStyle w:val="Normal"/>
        <w:spacing w:lineRule="auto" w:line="360"/>
        <w:jc w:val="center"/>
        <w:textAlignment w:val="center"/>
        <w:rPr>
          <w:color w:val="000000"/>
        </w:rPr>
      </w:pPr>
      <w:r>
        <w:rPr/>
        <w:object w:dxaOrig="1359" w:dyaOrig="279">
          <v:shapetype id="_x0000_tole_rId261" coordsize="21600,21600" o:spt="ole_rId2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1" type="_x0000_tole_rId261" style="width:68.25pt;height:14.2pt" filled="f" o:ole="">
            <v:imagedata r:id="rId262" o:title=""/>
          </v:shape>
          <o:OLEObject Type="Embed" ProgID="" ShapeID="ole_rId261" DrawAspect="Content" ObjectID="_2089175100" r:id="rId26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由于体积</w:t>
      </w:r>
      <w:r>
        <w:rPr>
          <w:rFonts w:eastAsia="Times New Roman" w:cs="Times New Roman" w:ascii="Times New Roman" w:hAnsi="Times New Roman"/>
          <w:color w:val="000000"/>
        </w:rPr>
        <w:t>-</w:t>
      </w:r>
      <w:r>
        <w:rPr>
          <w:rFonts w:ascii="宋体" w:hAnsi="宋体" w:cs="宋体"/>
          <w:color w:val="000000"/>
        </w:rPr>
        <w:t>温度（</w:t>
      </w:r>
      <w:r>
        <w:rPr>
          <w:rFonts w:eastAsia="Times New Roman" w:cs="Times New Roman" w:ascii="Times New Roman" w:hAnsi="Times New Roman"/>
          <w:i/>
          <w:color w:val="000000"/>
        </w:rPr>
        <w:t>V</w:t>
      </w:r>
      <w:r>
        <w:rPr>
          <w:rFonts w:eastAsia="Times New Roman" w:cs="Times New Roman" w:ascii="Times New Roman" w:hAnsi="Times New Roman"/>
          <w:color w:val="000000"/>
        </w:rPr>
        <w:t>-</w:t>
      </w:r>
      <w:r>
        <w:rPr>
          <w:rFonts w:eastAsia="Times New Roman" w:cs="Times New Roman" w:ascii="Times New Roman" w:hAnsi="Times New Roman"/>
          <w:i/>
          <w:color w:val="000000"/>
        </w:rPr>
        <w:t>t</w:t>
      </w:r>
      <w:r>
        <w:rPr>
          <w:rFonts w:ascii="宋体" w:hAnsi="宋体" w:cs="宋体"/>
          <w:color w:val="000000"/>
        </w:rPr>
        <w:t>）图像可知，直线</w:t>
      </w:r>
      <w:r>
        <w:rPr>
          <w:rFonts w:eastAsia="Times New Roman" w:cs="Times New Roman" w:ascii="Times New Roman" w:hAnsi="Times New Roman"/>
          <w:color w:val="000000"/>
        </w:rPr>
        <w:t>I</w:t>
      </w:r>
      <w:r>
        <w:rPr>
          <w:rFonts w:ascii="宋体" w:hAnsi="宋体" w:cs="宋体"/>
          <w:color w:val="000000"/>
        </w:rPr>
        <w:t>为等压线，则</w:t>
      </w:r>
      <w:r>
        <w:rPr>
          <w:rFonts w:eastAsia="Times New Roman" w:cs="Times New Roman" w:ascii="Times New Roman" w:hAnsi="Times New Roman"/>
          <w:i/>
          <w:color w:val="000000"/>
        </w:rPr>
        <w:t>a</w:t>
      </w:r>
      <w:r>
        <w:rPr>
          <w:rFonts w:ascii="宋体" w:hAnsi="宋体" w:cs="宋体"/>
          <w:i/>
          <w:color w:val="000000"/>
        </w:rPr>
        <w:t>、</w:t>
      </w:r>
      <w:r>
        <w:rPr>
          <w:rFonts w:eastAsia="Times New Roman" w:cs="Times New Roman" w:ascii="Times New Roman" w:hAnsi="Times New Roman"/>
          <w:i/>
          <w:color w:val="000000"/>
        </w:rPr>
        <w:t>b</w:t>
      </w:r>
      <w:r>
        <w:rPr>
          <w:rFonts w:ascii="宋体" w:hAnsi="宋体" w:cs="宋体"/>
          <w:color w:val="000000"/>
        </w:rPr>
        <w:t>两点压强相等，则有</w:t>
      </w:r>
    </w:p>
    <w:p>
      <w:pPr>
        <w:pStyle w:val="Normal"/>
        <w:spacing w:lineRule="auto" w:line="360"/>
        <w:jc w:val="center"/>
        <w:textAlignment w:val="center"/>
        <w:rPr>
          <w:color w:val="000000"/>
        </w:rPr>
      </w:pPr>
      <w:r>
        <w:rPr/>
        <w:object w:dxaOrig="680" w:dyaOrig="680">
          <v:shapetype id="_x0000_tole_rId263" coordsize="21600,21600" o:spt="ole_rId2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3" type="_x0000_tole_rId263" style="width:33.7pt;height:33.7pt" filled="f" o:ole="">
            <v:imagedata r:id="rId264" o:title=""/>
          </v:shape>
          <o:OLEObject Type="Embed" ProgID="" ShapeID="ole_rId263" DrawAspect="Content" ObjectID="_380458308" r:id="rId263"/>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设</w:t>
      </w:r>
      <w:r>
        <w:rPr/>
        <w:object w:dxaOrig="760" w:dyaOrig="320">
          <v:shapetype id="_x0000_tole_rId265" coordsize="21600,21600" o:spt="ole_rId2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5" type="_x0000_tole_rId265" style="width:38.25pt;height:15.7pt" filled="f" o:ole="">
            <v:imagedata r:id="rId266" o:title=""/>
          </v:shape>
          <o:OLEObject Type="Embed" ProgID="" ShapeID="ole_rId265" DrawAspect="Content" ObjectID="_409504823" r:id="rId265"/>
        </w:object>
      </w:r>
      <w:r>
        <w:rPr>
          <w:rFonts w:ascii="宋体" w:hAnsi="宋体" w:cs="宋体"/>
          <w:color w:val="000000"/>
        </w:rPr>
        <w:t>时，当气体体积为</w:t>
      </w:r>
      <w:r>
        <w:rPr/>
        <w:object w:dxaOrig="240" w:dyaOrig="360">
          <v:shapetype id="_x0000_tole_rId267" coordsize="21600,21600" o:spt="ole_rId2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7" type="_x0000_tole_rId267" style="width:11.95pt;height:17.95pt" filled="f" o:ole="">
            <v:imagedata r:id="rId268" o:title=""/>
          </v:shape>
          <o:OLEObject Type="Embed" ProgID="" ShapeID="ole_rId267" DrawAspect="Content" ObjectID="_1152173328" r:id="rId267"/>
        </w:object>
      </w:r>
      <w:r>
        <w:rPr>
          <w:rFonts w:ascii="Times New Roman" w:hAnsi="Times New Roman" w:cs="Times New Roman" w:eastAsia="Times New Roman"/>
          <w:color w:val="000000"/>
        </w:rPr>
        <w:t xml:space="preserve"> </w:t>
      </w:r>
      <w:r>
        <w:rPr>
          <w:rFonts w:ascii="宋体" w:hAnsi="宋体" w:cs="宋体"/>
          <w:color w:val="000000"/>
        </w:rPr>
        <w:t>其压强为</w:t>
      </w:r>
      <w:r>
        <w:rPr/>
        <w:object w:dxaOrig="279" w:dyaOrig="359">
          <v:shapetype id="_x0000_tole_rId269" coordsize="21600,21600" o:spt="ole_rId2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9" type="_x0000_tole_rId269" style="width:13.5pt;height:18.7pt" filled="f" o:ole="">
            <v:imagedata r:id="rId270" o:title=""/>
          </v:shape>
          <o:OLEObject Type="Embed" ProgID="" ShapeID="ole_rId269" DrawAspect="Content" ObjectID="_1259009532" r:id="rId269"/>
        </w:object>
      </w:r>
      <w:r>
        <w:rPr>
          <w:rFonts w:ascii="Times New Roman" w:hAnsi="Times New Roman" w:cs="Times New Roman" w:eastAsia="Times New Roman"/>
          <w:color w:val="000000"/>
        </w:rPr>
        <w:t xml:space="preserve"> </w:t>
      </w:r>
      <w:r>
        <w:rPr>
          <w:rFonts w:ascii="宋体" w:hAnsi="宋体" w:cs="宋体"/>
          <w:color w:val="000000"/>
        </w:rPr>
        <w:t>，当气体体积为</w:t>
      </w:r>
      <w:r>
        <w:rPr/>
        <w:object w:dxaOrig="260" w:dyaOrig="359">
          <v:shapetype id="_x0000_tole_rId271" coordsize="21600,21600" o:spt="ole_rId2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1" type="_x0000_tole_rId271" style="width:12.75pt;height:18pt" filled="f" o:ole="">
            <v:imagedata r:id="rId272" o:title=""/>
          </v:shape>
          <o:OLEObject Type="Embed" ProgID="" ShapeID="ole_rId271" DrawAspect="Content" ObjectID="_1244204994" r:id="rId271"/>
        </w:object>
      </w:r>
      <w:r>
        <w:rPr>
          <w:rFonts w:ascii="Times New Roman" w:hAnsi="Times New Roman" w:cs="Times New Roman" w:eastAsia="Times New Roman"/>
          <w:color w:val="000000"/>
        </w:rPr>
        <w:t xml:space="preserve"> </w:t>
      </w:r>
      <w:r>
        <w:rPr>
          <w:rFonts w:ascii="宋体" w:hAnsi="宋体" w:cs="宋体"/>
          <w:color w:val="000000"/>
        </w:rPr>
        <w:t>其压强为</w:t>
      </w:r>
      <w:r>
        <w:rPr/>
        <w:object w:dxaOrig="300" w:dyaOrig="360">
          <v:shapetype id="_x0000_tole_rId273" coordsize="21600,21600" o:spt="ole_rId2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3" type="_x0000_tole_rId273" style="width:14.95pt;height:17.95pt" filled="f" o:ole="">
            <v:imagedata r:id="rId274" o:title=""/>
          </v:shape>
          <o:OLEObject Type="Embed" ProgID="" ShapeID="ole_rId273" DrawAspect="Content" ObjectID="_894112452" r:id="rId273"/>
        </w:object>
      </w:r>
      <w:r>
        <w:rPr>
          <w:rFonts w:ascii="宋体" w:hAnsi="宋体" w:cs="宋体"/>
          <w:color w:val="000000"/>
        </w:rPr>
        <w:t>，根据等温变化，则有</w:t>
      </w:r>
    </w:p>
    <w:p>
      <w:pPr>
        <w:pStyle w:val="Normal"/>
        <w:spacing w:lineRule="auto" w:line="360"/>
        <w:jc w:val="center"/>
        <w:textAlignment w:val="center"/>
        <w:rPr>
          <w:rFonts w:ascii="Times New Roman" w:hAnsi="Times New Roman" w:eastAsia="Times New Roman" w:cs="Times New Roman"/>
          <w:color w:val="000000"/>
        </w:rPr>
      </w:pPr>
      <w:r>
        <w:rPr/>
        <w:object w:dxaOrig="180" w:dyaOrig="279">
          <v:shapetype id="_x0000_tole_rId275" coordsize="21600,21600" o:spt="ole_rId2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5" type="_x0000_tole_rId275" style="width:9pt;height:14.25pt" filled="f" o:ole="">
            <v:imagedata r:id="rId276" o:title=""/>
          </v:shape>
          <o:OLEObject Type="Embed" ProgID="" ShapeID="ole_rId275" DrawAspect="Content" ObjectID="_1689772751" r:id="rId275"/>
        </w:object>
      </w:r>
      <w:r>
        <w:rPr>
          <w:rFonts w:eastAsia="Times New Roman" w:cs="Times New Roman" w:ascii="Times New Roman" w:hAnsi="Times New Roman"/>
          <w:color w:val="000000"/>
        </w:rPr>
        <w:t xml:space="preserve"> </w:t>
      </w:r>
      <w:r>
        <w:rPr/>
        <w:object w:dxaOrig="960" w:dyaOrig="300">
          <v:shapetype id="_x0000_tole_rId277" coordsize="21600,21600" o:spt="ole_rId2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7" type="_x0000_tole_rId277" style="width:47.95pt;height:14.95pt" filled="f" o:ole="">
            <v:imagedata r:id="rId278" o:title=""/>
          </v:shape>
          <o:OLEObject Type="Embed" ProgID="" ShapeID="ole_rId277" DrawAspect="Content" ObjectID="_2087693492" r:id="rId27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由于直线</w:t>
      </w:r>
      <w:r>
        <w:rPr>
          <w:rFonts w:eastAsia="Times New Roman" w:cs="Times New Roman" w:ascii="Times New Roman" w:hAnsi="Times New Roman"/>
          <w:color w:val="000000"/>
        </w:rPr>
        <w:t>I</w:t>
      </w:r>
      <w:r>
        <w:rPr>
          <w:rFonts w:ascii="宋体" w:hAnsi="宋体" w:cs="宋体"/>
          <w:color w:val="000000"/>
        </w:rPr>
        <w:t>和</w:t>
      </w:r>
      <w:r>
        <w:rPr>
          <w:rFonts w:ascii="Times New Roman" w:hAnsi="Times New Roman" w:cs="Times New Roman" w:eastAsia="Times New Roman"/>
          <w:color w:val="000000"/>
        </w:rPr>
        <w:t>Ⅱ</w:t>
      </w:r>
      <w:r>
        <w:rPr>
          <w:rFonts w:ascii="宋体" w:hAnsi="宋体" w:cs="宋体"/>
          <w:color w:val="000000"/>
        </w:rPr>
        <w:t>各为两条等压线，则有</w:t>
      </w:r>
    </w:p>
    <w:p>
      <w:pPr>
        <w:pStyle w:val="Normal"/>
        <w:spacing w:lineRule="auto" w:line="360"/>
        <w:jc w:val="center"/>
        <w:textAlignment w:val="center"/>
        <w:rPr>
          <w:rFonts w:ascii="宋体" w:hAnsi="宋体" w:eastAsia="宋体" w:cs="宋体"/>
          <w:color w:val="000000"/>
        </w:rPr>
      </w:pPr>
      <w:r>
        <w:rPr/>
        <w:object w:dxaOrig="760" w:dyaOrig="360">
          <v:shapetype id="_x0000_tole_rId279" coordsize="21600,21600" o:spt="ole_rId2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9" type="_x0000_tole_rId279" style="width:38.25pt;height:17.95pt" filled="f" o:ole="">
            <v:imagedata r:id="rId280" o:title=""/>
          </v:shape>
          <o:OLEObject Type="Embed" ProgID="" ShapeID="ole_rId279" DrawAspect="Content" ObjectID="_1353596178" r:id="rId279"/>
        </w:object>
      </w:r>
      <w:r>
        <w:rPr>
          <w:rFonts w:eastAsia="Times New Roman" w:cs="Times New Roman" w:ascii="Times New Roman" w:hAnsi="Times New Roman"/>
          <w:color w:val="000000"/>
        </w:rPr>
        <w:t xml:space="preserve"> </w:t>
      </w:r>
      <w:r>
        <w:rPr>
          <w:rFonts w:ascii="宋体" w:hAnsi="宋体" w:cs="宋体"/>
          <w:color w:val="000000"/>
        </w:rPr>
        <w:t>，</w:t>
      </w:r>
      <w:r>
        <w:rPr/>
        <w:object w:dxaOrig="780" w:dyaOrig="359">
          <v:shapetype id="_x0000_tole_rId281" coordsize="21600,21600" o:spt="ole_rId2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1" type="_x0000_tole_rId281" style="width:38.95pt;height:18pt" filled="f" o:ole="">
            <v:imagedata r:id="rId282" o:title=""/>
          </v:shape>
          <o:OLEObject Type="Embed" ProgID="" ShapeID="ole_rId281" DrawAspect="Content" ObjectID="_1470087616" r:id="rId28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1359" w:dyaOrig="679">
          <v:shapetype id="_x0000_tole_rId283" coordsize="21600,21600" o:spt="ole_rId2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3" type="_x0000_tole_rId283" style="width:68.25pt;height:33.7pt" filled="f" o:ole="">
            <v:imagedata r:id="rId284" o:title=""/>
          </v:shape>
          <o:OLEObject Type="Embed" ProgID="" ShapeID="ole_rId283" DrawAspect="Content" ObjectID="_1499633042" r:id="rId283"/>
        </w:objec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14. </w:t>
      </w:r>
      <w:r>
        <w:rPr>
          <w:rFonts w:ascii="宋体" w:hAnsi="宋体" w:cs="宋体"/>
          <w:color w:val="000000"/>
        </w:rPr>
        <w:t>如图，一汽缸中由活塞封闭有一定量的理想气体，中间的隔板将气体分为</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两部分；初始时，</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的体积均为</w:t>
      </w:r>
      <w:r>
        <w:rPr>
          <w:rFonts w:eastAsia="Times New Roman" w:cs="Times New Roman" w:ascii="Times New Roman" w:hAnsi="Times New Roman"/>
          <w:i/>
          <w:color w:val="000000"/>
        </w:rPr>
        <w:t>V</w:t>
      </w:r>
      <w:r>
        <w:rPr>
          <w:rFonts w:ascii="宋体" w:hAnsi="宋体" w:cs="宋体"/>
          <w:color w:val="000000"/>
        </w:rPr>
        <w:t>，压强均等于大气压</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，隔板上装有压力传感器和控制装置，当隔板两边压强差超过</w:t>
      </w:r>
      <w:r>
        <w:rPr>
          <w:rFonts w:eastAsia="Times New Roman" w:cs="Times New Roman" w:ascii="Times New Roman" w:hAnsi="Times New Roman"/>
          <w:color w:val="000000"/>
        </w:rPr>
        <w:t>0.5</w:t>
      </w:r>
      <w:r>
        <w:rPr>
          <w:rFonts w:eastAsia="Times New Roman" w:cs="Times New Roman" w:ascii="Times New Roman" w:hAnsi="Times New Roman"/>
          <w:i/>
          <w:color w:val="000000"/>
        </w:rPr>
        <w:t>p</w:t>
      </w:r>
      <w:r>
        <w:rPr>
          <w:rFonts w:eastAsia="Times New Roman" w:cs="Times New Roman" w:ascii="Times New Roman" w:hAnsi="Times New Roman"/>
          <w:color w:val="000000"/>
          <w:vertAlign w:val="subscript"/>
        </w:rPr>
        <w:t>0</w:t>
      </w:r>
      <w:r>
        <w:rPr>
          <w:rFonts w:ascii="宋体" w:hAnsi="宋体" w:cs="宋体"/>
          <w:color w:val="000000"/>
        </w:rPr>
        <w:t>时隔板就会滑动，否则隔板停止运动。气体温度始终保持不变。向右缓慢推动活塞，使</w:t>
      </w:r>
      <w:r>
        <w:rPr>
          <w:rFonts w:eastAsia="Times New Roman" w:cs="Times New Roman" w:ascii="Times New Roman" w:hAnsi="Times New Roman"/>
          <w:color w:val="000000"/>
        </w:rPr>
        <w:t>B</w:t>
      </w:r>
      <w:r>
        <w:rPr>
          <w:rFonts w:ascii="宋体" w:hAnsi="宋体" w:cs="宋体"/>
          <w:color w:val="000000"/>
        </w:rPr>
        <w:t>的体积减小为</w:t>
      </w:r>
      <w:r>
        <w:rPr/>
        <w:object w:dxaOrig="279" w:dyaOrig="620">
          <v:shapetype id="_x0000_tole_rId285" coordsize="21600,21600" o:spt="ole_rId2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5" type="_x0000_tole_rId285" style="width:13.85pt;height:30.95pt" filled="f" o:ole="">
            <v:imagedata r:id="rId286" o:title=""/>
          </v:shape>
          <o:OLEObject Type="Embed" ProgID="" ShapeID="ole_rId285" DrawAspect="Content" ObjectID="_1040852250" r:id="rId285"/>
        </w:objec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i</w:t>
      </w:r>
      <w:r>
        <w:rPr>
          <w:rFonts w:ascii="宋体" w:hAnsi="宋体" w:cs="宋体"/>
          <w:color w:val="000000"/>
        </w:rPr>
        <w:t>）求</w:t>
      </w:r>
      <w:r>
        <w:rPr>
          <w:rFonts w:eastAsia="Times New Roman" w:cs="Times New Roman" w:ascii="Times New Roman" w:hAnsi="Times New Roman"/>
          <w:color w:val="000000"/>
        </w:rPr>
        <w:t>A</w:t>
      </w:r>
      <w:r>
        <w:rPr>
          <w:rFonts w:ascii="宋体" w:hAnsi="宋体" w:cs="宋体"/>
          <w:color w:val="000000"/>
        </w:rPr>
        <w:t>的体积和</w:t>
      </w:r>
      <w:r>
        <w:rPr>
          <w:rFonts w:eastAsia="Times New Roman" w:cs="Times New Roman" w:ascii="Times New Roman" w:hAnsi="Times New Roman"/>
          <w:color w:val="000000"/>
        </w:rPr>
        <w:t>B</w:t>
      </w:r>
      <w:r>
        <w:rPr>
          <w:rFonts w:ascii="宋体" w:hAnsi="宋体" w:cs="宋体"/>
          <w:color w:val="000000"/>
        </w:rPr>
        <w:t>的压强；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ascii="Times New Roman" w:hAnsi="Times New Roman" w:cs="Times New Roman" w:eastAsia="Times New Roman"/>
          <w:color w:val="000000"/>
        </w:rPr>
        <w:t>ⅱ</w:t>
      </w:r>
      <w:r>
        <w:rPr>
          <w:rFonts w:ascii="宋体" w:hAnsi="宋体" w:cs="宋体"/>
          <w:color w:val="000000"/>
        </w:rPr>
        <w:t>）再使活塞向左缓慢回到初始位置，求此时</w:t>
      </w:r>
      <w:r>
        <w:rPr>
          <w:rFonts w:eastAsia="Times New Roman" w:cs="Times New Roman" w:ascii="Times New Roman" w:hAnsi="Times New Roman"/>
          <w:color w:val="000000"/>
        </w:rPr>
        <w:t>A</w:t>
      </w:r>
      <w:r>
        <w:rPr>
          <w:rFonts w:ascii="宋体" w:hAnsi="宋体" w:cs="宋体"/>
          <w:color w:val="000000"/>
        </w:rPr>
        <w:t>的体积和</w:t>
      </w:r>
      <w:r>
        <w:rPr>
          <w:rFonts w:eastAsia="Times New Roman" w:cs="Times New Roman" w:ascii="Times New Roman" w:hAnsi="Times New Roman"/>
          <w:color w:val="000000"/>
        </w:rPr>
        <w:t>B</w:t>
      </w:r>
      <w:r>
        <w:rPr>
          <w:rFonts w:ascii="宋体" w:hAnsi="宋体" w:cs="宋体"/>
          <w:color w:val="000000"/>
        </w:rPr>
        <w:t>的压强。</w:t>
      </w:r>
    </w:p>
    <w:p>
      <w:pPr>
        <w:pStyle w:val="Normal"/>
        <w:spacing w:lineRule="auto" w:line="360"/>
        <w:jc w:val="left"/>
        <w:textAlignment w:val="center"/>
        <w:rPr>
          <w:color w:val="000000"/>
        </w:rPr>
      </w:pPr>
      <w:r>
        <w:rPr>
          <w:color w:val="000000"/>
        </w:rPr>
        <w:drawing>
          <wp:inline distT="0" distB="0" distL="0" distR="0">
            <wp:extent cx="1237615" cy="1009015"/>
            <wp:effectExtent l="0" t="0" r="0" b="0"/>
            <wp:docPr id="22" name="图片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6" descr=""/>
                    <pic:cNvPicPr>
                      <a:picLocks noChangeAspect="1" noChangeArrowheads="1"/>
                    </pic:cNvPicPr>
                  </pic:nvPicPr>
                  <pic:blipFill>
                    <a:blip r:embed="rId287"/>
                    <a:srcRect l="-18" t="-22" r="-18" b="-22"/>
                    <a:stretch>
                      <a:fillRect/>
                    </a:stretch>
                  </pic:blipFill>
                  <pic:spPr bwMode="auto">
                    <a:xfrm>
                      <a:off x="0" y="0"/>
                      <a:ext cx="1237615" cy="1009015"/>
                    </a:xfrm>
                    <a:prstGeom prst="rect">
                      <a:avLst/>
                    </a:prstGeom>
                  </pic:spPr>
                </pic:pic>
              </a:graphicData>
            </a:graphic>
          </wp:inline>
        </w:drawing>
      </w:r>
      <w:r>
        <w:rPr>
          <w:color w:val="000000"/>
        </w:rPr>
        <w:br/>
      </w:r>
    </w:p>
    <w:p>
      <w:pPr>
        <w:pStyle w:val="Normal"/>
        <w:spacing w:lineRule="auto" w:line="360"/>
        <w:textAlignment w:val="center"/>
        <w:rPr>
          <w:rFonts w:ascii="宋体" w:hAnsi="宋体" w:eastAsia="宋体" w:cs="宋体"/>
          <w:color w:val="000000"/>
        </w:rPr>
      </w:pPr>
      <w:r>
        <w:rPr>
          <w:color w:val="2E75B6"/>
        </w:rPr>
        <w:t>【答案】</w:t>
      </w:r>
      <w:r>
        <w:rPr>
          <w:rFonts w:ascii="宋体" w:hAnsi="宋体" w:cs="宋体"/>
          <w:color w:val="000000"/>
        </w:rPr>
        <w:t>（</w:t>
      </w:r>
      <w:r>
        <w:rPr>
          <w:rFonts w:eastAsia="Times New Roman" w:cs="Times New Roman" w:ascii="Times New Roman" w:hAnsi="Times New Roman"/>
          <w:color w:val="000000"/>
        </w:rPr>
        <w:t>i</w:t>
      </w:r>
      <w:r>
        <w:rPr>
          <w:rFonts w:ascii="宋体" w:hAnsi="宋体" w:cs="宋体"/>
          <w:color w:val="000000"/>
        </w:rPr>
        <w:t>）</w:t>
      </w:r>
      <w:r>
        <w:rPr/>
        <w:object w:dxaOrig="1020" w:dyaOrig="360">
          <v:shapetype id="_x0000_tole_rId288" coordsize="21600,21600" o:spt="ole_rId2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8" type="_x0000_tole_rId288" style="width:51pt;height:17.95pt" filled="f" o:ole="">
            <v:imagedata r:id="rId289" o:title=""/>
          </v:shape>
          <o:OLEObject Type="Embed" ProgID="" ShapeID="ole_rId288" DrawAspect="Content" ObjectID="_320483152" r:id="rId288"/>
        </w:object>
      </w:r>
      <w:r>
        <w:rPr>
          <w:rFonts w:ascii="宋体" w:hAnsi="宋体" w:cs="宋体"/>
          <w:color w:val="000000"/>
        </w:rPr>
        <w:t>，</w:t>
      </w:r>
      <w:r>
        <w:rPr/>
        <w:object w:dxaOrig="920" w:dyaOrig="360">
          <v:shapetype id="_x0000_tole_rId290" coordsize="21600,21600" o:spt="ole_rId2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0" type="_x0000_tole_rId290" style="width:45.75pt;height:17.95pt" filled="f" o:ole="">
            <v:imagedata r:id="rId291" o:title=""/>
          </v:shape>
          <o:OLEObject Type="Embed" ProgID="" ShapeID="ole_rId290" DrawAspect="Content" ObjectID="_578218599" r:id="rId290"/>
        </w:object>
      </w:r>
      <w:r>
        <w:rPr>
          <w:rFonts w:ascii="宋体" w:hAnsi="宋体" w:cs="宋体"/>
          <w:color w:val="000000"/>
        </w:rPr>
        <w:t>；（</w:t>
      </w:r>
      <w:r>
        <w:rPr>
          <w:rFonts w:ascii="Times New Roman" w:hAnsi="Times New Roman" w:cs="Times New Roman" w:eastAsia="Times New Roman"/>
          <w:color w:val="000000"/>
        </w:rPr>
        <w:t>ⅱ</w:t>
      </w:r>
      <w:r>
        <w:rPr>
          <w:rFonts w:ascii="宋体" w:hAnsi="宋体" w:cs="宋体"/>
          <w:color w:val="000000"/>
        </w:rPr>
        <w:t>）</w:t>
      </w:r>
      <w:r>
        <w:rPr/>
        <w:object w:dxaOrig="1479" w:dyaOrig="400">
          <v:shapetype id="_x0000_tole_rId292" coordsize="21600,21600" o:spt="ole_rId2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2" type="_x0000_tole_rId292" style="width:74.2pt;height:20.2pt" filled="f" o:ole="">
            <v:imagedata r:id="rId293" o:title=""/>
          </v:shape>
          <o:OLEObject Type="Embed" ProgID="" ShapeID="ole_rId292" DrawAspect="Content" ObjectID="_1755814164" r:id="rId292"/>
        </w:object>
      </w:r>
      <w:r>
        <w:rPr>
          <w:rFonts w:ascii="宋体" w:hAnsi="宋体" w:cs="宋体"/>
          <w:color w:val="000000"/>
        </w:rPr>
        <w:t>，</w:t>
      </w:r>
      <w:r>
        <w:rPr/>
        <w:object w:dxaOrig="1520" w:dyaOrig="680">
          <v:shapetype id="_x0000_tole_rId294" coordsize="21600,21600" o:spt="ole_rId2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4" type="_x0000_tole_rId294" style="width:75.75pt;height:33.7pt" filled="f" o:ole="">
            <v:imagedata r:id="rId295" o:title=""/>
          </v:shape>
          <o:OLEObject Type="Embed" ProgID="" ShapeID="ole_rId294" DrawAspect="Content" ObjectID="_1838628896" r:id="rId294"/>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i</w:t>
      </w:r>
      <w:r>
        <w:rPr>
          <w:rFonts w:ascii="宋体" w:hAnsi="宋体" w:cs="宋体"/>
          <w:color w:val="000000"/>
        </w:rPr>
        <w:t>）对</w:t>
      </w:r>
      <w:r>
        <w:rPr>
          <w:rFonts w:eastAsia="Times New Roman" w:cs="Times New Roman" w:ascii="Times New Roman" w:hAnsi="Times New Roman"/>
          <w:color w:val="000000"/>
        </w:rPr>
        <w:t>B</w:t>
      </w:r>
      <w:r>
        <w:rPr>
          <w:rFonts w:ascii="宋体" w:hAnsi="宋体" w:cs="宋体"/>
          <w:color w:val="000000"/>
        </w:rPr>
        <w:t>气体分析，等温变化，根据波意耳定律有</w:t>
      </w:r>
    </w:p>
    <w:p>
      <w:pPr>
        <w:pStyle w:val="Normal"/>
        <w:spacing w:lineRule="auto" w:line="360"/>
        <w:jc w:val="center"/>
        <w:textAlignment w:val="center"/>
        <w:rPr>
          <w:color w:val="000000"/>
        </w:rPr>
      </w:pPr>
      <w:r>
        <w:rPr/>
        <w:object w:dxaOrig="1359" w:dyaOrig="620">
          <v:shapetype id="_x0000_tole_rId296" coordsize="21600,21600" o:spt="ole_rId2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6" type="_x0000_tole_rId296" style="width:68.25pt;height:30.7pt" filled="f" o:ole="">
            <v:imagedata r:id="rId297" o:title=""/>
          </v:shape>
          <o:OLEObject Type="Embed" ProgID="" ShapeID="ole_rId296" DrawAspect="Content" ObjectID="_2130829289" r:id="rId29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解得</w:t>
      </w:r>
    </w:p>
    <w:p>
      <w:pPr>
        <w:pStyle w:val="Normal"/>
        <w:spacing w:lineRule="auto" w:line="360"/>
        <w:jc w:val="center"/>
        <w:textAlignment w:val="center"/>
        <w:rPr>
          <w:color w:val="000000"/>
        </w:rPr>
      </w:pPr>
      <w:r>
        <w:rPr/>
        <w:object w:dxaOrig="920" w:dyaOrig="360">
          <v:shapetype id="_x0000_tole_rId298" coordsize="21600,21600" o:spt="ole_rId2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8" type="_x0000_tole_rId298" style="width:45.75pt;height:17.95pt" filled="f" o:ole="">
            <v:imagedata r:id="rId299" o:title=""/>
          </v:shape>
          <o:OLEObject Type="Embed" ProgID="" ShapeID="ole_rId298" DrawAspect="Content" ObjectID="_525297433" r:id="rId29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对</w:t>
      </w:r>
      <w:r>
        <w:rPr>
          <w:rFonts w:eastAsia="Times New Roman" w:cs="Times New Roman" w:ascii="Times New Roman" w:hAnsi="Times New Roman"/>
          <w:color w:val="000000"/>
        </w:rPr>
        <w:t>A</w:t>
      </w:r>
      <w:r>
        <w:rPr>
          <w:rFonts w:ascii="宋体" w:hAnsi="宋体" w:cs="宋体"/>
          <w:color w:val="000000"/>
        </w:rPr>
        <w:t>气体分析，根据波意耳定律有</w:t>
      </w:r>
    </w:p>
    <w:p>
      <w:pPr>
        <w:pStyle w:val="Normal"/>
        <w:spacing w:lineRule="auto" w:line="360"/>
        <w:jc w:val="center"/>
        <w:textAlignment w:val="center"/>
        <w:rPr>
          <w:color w:val="000000"/>
        </w:rPr>
      </w:pPr>
      <w:r>
        <w:rPr/>
        <w:object w:dxaOrig="1180" w:dyaOrig="360">
          <v:shapetype id="_x0000_tole_rId300" coordsize="21600,21600" o:spt="ole_rId3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0" type="_x0000_tole_rId300" style="width:59.2pt;height:17.95pt" filled="f" o:ole="">
            <v:imagedata r:id="rId301" o:title=""/>
          </v:shape>
          <o:OLEObject Type="Embed" ProgID="" ShapeID="ole_rId300" DrawAspect="Content" ObjectID="_2096736601" r:id="rId300"/>
        </w:object>
      </w:r>
    </w:p>
    <w:p>
      <w:pPr>
        <w:pStyle w:val="Normal"/>
        <w:spacing w:lineRule="auto" w:line="360"/>
        <w:jc w:val="center"/>
        <w:textAlignment w:val="center"/>
        <w:rPr>
          <w:color w:val="000000"/>
        </w:rPr>
      </w:pPr>
      <w:r>
        <w:rPr/>
        <w:object w:dxaOrig="1579" w:dyaOrig="360">
          <v:shapetype id="_x0000_tole_rId302" coordsize="21600,21600" o:spt="ole_rId3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2" type="_x0000_tole_rId302" style="width:78.75pt;height:17.95pt" filled="f" o:ole="">
            <v:imagedata r:id="rId303" o:title=""/>
          </v:shape>
          <o:OLEObject Type="Embed" ProgID="" ShapeID="ole_rId302" DrawAspect="Content" ObjectID="_26027730" r:id="rId302"/>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color w:val="000000"/>
        </w:rPr>
      </w:pPr>
      <w:r>
        <w:rPr/>
        <w:object w:dxaOrig="1020" w:dyaOrig="360">
          <v:shapetype id="_x0000_tole_rId304" coordsize="21600,21600" o:spt="ole_rId3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4" type="_x0000_tole_rId304" style="width:51pt;height:17.95pt" filled="f" o:ole="">
            <v:imagedata r:id="rId305" o:title=""/>
          </v:shape>
          <o:OLEObject Type="Embed" ProgID="" ShapeID="ole_rId304" DrawAspect="Content" ObjectID="_1328379118" r:id="rId304"/>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ascii="Times New Roman" w:hAnsi="Times New Roman" w:cs="Times New Roman" w:eastAsia="Times New Roman"/>
          <w:color w:val="000000"/>
        </w:rPr>
        <w:t>ⅱ</w:t>
      </w:r>
      <w:r>
        <w:rPr>
          <w:rFonts w:ascii="宋体" w:hAnsi="宋体" w:cs="宋体"/>
          <w:color w:val="000000"/>
        </w:rPr>
        <w:t>）再使活塞向左缓慢回到初始位置，假设隔板不动，则</w:t>
      </w:r>
      <w:r>
        <w:rPr>
          <w:rFonts w:eastAsia="宋体" w:cs="宋体" w:ascii="宋体" w:hAnsi="宋体"/>
          <w:color w:val="000000"/>
        </w:rPr>
        <w:t>A</w:t>
      </w:r>
      <w:r>
        <w:rPr>
          <w:rFonts w:ascii="宋体" w:hAnsi="宋体" w:cs="宋体"/>
          <w:color w:val="000000"/>
        </w:rPr>
        <w:t>的体积为</w:t>
      </w:r>
      <w:r>
        <w:rPr/>
        <w:object w:dxaOrig="420" w:dyaOrig="620">
          <v:shapetype id="_x0000_tole_rId306" coordsize="21600,21600" o:spt="ole_rId3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6" type="_x0000_tole_rId306" style="width:20.95pt;height:30.7pt" filled="f" o:ole="">
            <v:imagedata r:id="rId307" o:title=""/>
          </v:shape>
          <o:OLEObject Type="Embed" ProgID="" ShapeID="ole_rId306" DrawAspect="Content" ObjectID="_1466352987" r:id="rId306"/>
        </w:object>
      </w:r>
      <w:r>
        <w:rPr>
          <w:rFonts w:ascii="宋体" w:hAnsi="宋体" w:cs="宋体"/>
          <w:color w:val="000000"/>
        </w:rPr>
        <w:t>，由波意耳定律可得</w:t>
      </w:r>
    </w:p>
    <w:p>
      <w:pPr>
        <w:pStyle w:val="Normal"/>
        <w:spacing w:lineRule="auto" w:line="360"/>
        <w:jc w:val="center"/>
        <w:textAlignment w:val="center"/>
        <w:rPr>
          <w:color w:val="000000"/>
        </w:rPr>
      </w:pPr>
      <w:r>
        <w:rPr/>
        <w:object w:dxaOrig="1460" w:dyaOrig="620">
          <v:shapetype id="_x0000_tole_rId308" coordsize="21600,21600" o:spt="ole_rId3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8" type="_x0000_tole_rId308" style="width:72.7pt;height:30.7pt" filled="f" o:ole="">
            <v:imagedata r:id="rId309" o:title=""/>
          </v:shape>
          <o:OLEObject Type="Embed" ProgID="" ShapeID="ole_rId308" DrawAspect="Content" ObjectID="_363793721" r:id="rId308"/>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w:t>
      </w:r>
      <w:r>
        <w:rPr>
          <w:rFonts w:eastAsia="Times New Roman" w:cs="Times New Roman" w:ascii="Times New Roman" w:hAnsi="Times New Roman"/>
          <w:color w:val="000000"/>
        </w:rPr>
        <w:t>A</w:t>
      </w:r>
      <w:r>
        <w:rPr>
          <w:rFonts w:ascii="宋体" w:hAnsi="宋体" w:cs="宋体"/>
          <w:color w:val="000000"/>
        </w:rPr>
        <w:t>此情况下的压强为</w:t>
      </w:r>
    </w:p>
    <w:p>
      <w:pPr>
        <w:pStyle w:val="Normal"/>
        <w:spacing w:lineRule="auto" w:line="360"/>
        <w:jc w:val="center"/>
        <w:textAlignment w:val="center"/>
        <w:rPr>
          <w:color w:val="000000"/>
        </w:rPr>
      </w:pPr>
      <w:r>
        <w:rPr/>
        <w:object w:dxaOrig="2200" w:dyaOrig="620">
          <v:shapetype id="_x0000_tole_rId310" coordsize="21600,21600" o:spt="ole_rId3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0" type="_x0000_tole_rId310" style="width:110.25pt;height:30.7pt" filled="f" o:ole="">
            <v:imagedata r:id="rId311" o:title=""/>
          </v:shape>
          <o:OLEObject Type="Embed" ProgID="" ShapeID="ole_rId310" DrawAspect="Content" ObjectID="_1180954834" r:id="rId310"/>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则隔板一定会向左运动，设</w:t>
      </w:r>
      <w:r>
        <w:rPr>
          <w:rFonts w:ascii="Times New Roman" w:hAnsi="Times New Roman" w:cs="Times New Roman" w:eastAsia="Times New Roman"/>
          <w:color w:val="000000"/>
        </w:rPr>
        <w:t>稳定后气体</w:t>
      </w:r>
      <w:r>
        <w:rPr>
          <w:rFonts w:eastAsia="Times New Roman" w:cs="Times New Roman" w:ascii="Times New Roman" w:hAnsi="Times New Roman"/>
          <w:color w:val="000000"/>
        </w:rPr>
        <w:t>A</w:t>
      </w:r>
      <w:r>
        <w:rPr>
          <w:rFonts w:ascii="宋体" w:hAnsi="宋体" w:cs="宋体"/>
          <w:color w:val="000000"/>
        </w:rPr>
        <w:t>的体积为</w:t>
      </w:r>
      <w:r>
        <w:rPr/>
        <w:object w:dxaOrig="340" w:dyaOrig="439">
          <v:shapetype id="_x0000_tole_rId312" coordsize="21600,21600" o:spt="ole_rId3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2" type="_x0000_tole_rId312" style="width:17.25pt;height:21.75pt" filled="f" o:ole="">
            <v:imagedata r:id="rId313" o:title=""/>
          </v:shape>
          <o:OLEObject Type="Embed" ProgID="" ShapeID="ole_rId312" DrawAspect="Content" ObjectID="_704943703" r:id="rId312"/>
        </w:object>
      </w:r>
      <w:r>
        <w:rPr>
          <w:rFonts w:ascii="宋体" w:hAnsi="宋体" w:cs="宋体"/>
          <w:color w:val="000000"/>
        </w:rPr>
        <w:t>、压强为</w:t>
      </w:r>
      <w:r>
        <w:rPr/>
        <w:object w:dxaOrig="360" w:dyaOrig="440">
          <v:shapetype id="_x0000_tole_rId314" coordsize="21600,21600" o:spt="ole_rId3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4" type="_x0000_tole_rId314" style="width:17.95pt;height:21.95pt" filled="f" o:ole="">
            <v:imagedata r:id="rId315" o:title=""/>
          </v:shape>
          <o:OLEObject Type="Embed" ProgID="" ShapeID="ole_rId314" DrawAspect="Content" ObjectID="_1903121096" r:id="rId314"/>
        </w:object>
      </w:r>
      <w:r>
        <w:rPr>
          <w:rFonts w:ascii="宋体" w:hAnsi="宋体" w:cs="宋体"/>
          <w:color w:val="000000"/>
        </w:rPr>
        <w:t>，</w:t>
      </w:r>
      <w:r>
        <w:rPr>
          <w:rFonts w:ascii="Times New Roman" w:hAnsi="Times New Roman" w:cs="Times New Roman" w:eastAsia="Times New Roman"/>
          <w:color w:val="000000"/>
        </w:rPr>
        <w:t>气体</w:t>
      </w:r>
      <w:r>
        <w:rPr>
          <w:rFonts w:eastAsia="Times New Roman" w:cs="Times New Roman" w:ascii="Times New Roman" w:hAnsi="Times New Roman"/>
          <w:color w:val="000000"/>
        </w:rPr>
        <w:t>B</w:t>
      </w:r>
      <w:r>
        <w:rPr>
          <w:rFonts w:ascii="宋体" w:hAnsi="宋体" w:cs="宋体"/>
          <w:color w:val="000000"/>
        </w:rPr>
        <w:t>的体积为</w:t>
      </w:r>
      <w:r>
        <w:rPr/>
        <w:object w:dxaOrig="340" w:dyaOrig="439">
          <v:shapetype id="_x0000_tole_rId316" coordsize="21600,21600" o:spt="ole_rId3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6" type="_x0000_tole_rId316" style="width:17.25pt;height:21.75pt" filled="f" o:ole="">
            <v:imagedata r:id="rId317" o:title=""/>
          </v:shape>
          <o:OLEObject Type="Embed" ProgID="" ShapeID="ole_rId316" DrawAspect="Content" ObjectID="_2084228766" r:id="rId316"/>
        </w:object>
      </w:r>
      <w:r>
        <w:rPr>
          <w:rFonts w:ascii="宋体" w:hAnsi="宋体" w:cs="宋体"/>
          <w:color w:val="000000"/>
        </w:rPr>
        <w:t>、</w:t>
      </w:r>
      <w:r>
        <w:rPr>
          <w:rFonts w:ascii="Times New Roman" w:hAnsi="Times New Roman" w:cs="Times New Roman" w:eastAsia="Times New Roman"/>
          <w:color w:val="000000"/>
        </w:rPr>
        <w:t xml:space="preserve"> </w:t>
      </w:r>
      <w:r>
        <w:rPr>
          <w:rFonts w:ascii="宋体" w:hAnsi="宋体" w:cs="宋体"/>
          <w:color w:val="000000"/>
        </w:rPr>
        <w:t>压强为</w:t>
      </w:r>
      <w:r>
        <w:rPr/>
        <w:object w:dxaOrig="360" w:dyaOrig="440">
          <v:shapetype id="_x0000_tole_rId318" coordsize="21600,21600" o:spt="ole_rId3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8" type="_x0000_tole_rId318" style="width:17.95pt;height:21.7pt" filled="f" o:ole="">
            <v:imagedata r:id="rId319" o:title=""/>
          </v:shape>
          <o:OLEObject Type="Embed" ProgID="" ShapeID="ole_rId318" DrawAspect="Content" ObjectID="_863017386" r:id="rId318"/>
        </w:object>
      </w:r>
      <w:r>
        <w:rPr>
          <w:rFonts w:ascii="宋体" w:hAnsi="宋体" w:cs="宋体"/>
          <w:color w:val="000000"/>
        </w:rPr>
        <w:t>，根据等温变化有</w:t>
      </w:r>
    </w:p>
    <w:p>
      <w:pPr>
        <w:pStyle w:val="Normal"/>
        <w:spacing w:lineRule="auto" w:line="360"/>
        <w:jc w:val="center"/>
        <w:textAlignment w:val="center"/>
        <w:rPr>
          <w:rFonts w:ascii="宋体" w:hAnsi="宋体" w:eastAsia="宋体" w:cs="宋体"/>
          <w:color w:val="000000"/>
        </w:rPr>
      </w:pPr>
      <w:r>
        <w:rPr/>
        <w:object w:dxaOrig="1260" w:dyaOrig="440">
          <v:shapetype id="_x0000_tole_rId320" coordsize="21600,21600" o:spt="ole_rId3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0" type="_x0000_tole_rId320" style="width:63pt;height:21.7pt" filled="f" o:ole="">
            <v:imagedata r:id="rId321" o:title=""/>
          </v:shape>
          <o:OLEObject Type="Embed" ProgID="" ShapeID="ole_rId320" DrawAspect="Content" ObjectID="_1307290237" r:id="rId320"/>
        </w:object>
      </w:r>
      <w:r>
        <w:rPr>
          <w:rFonts w:ascii="宋体" w:hAnsi="宋体" w:cs="宋体"/>
          <w:color w:val="000000"/>
        </w:rPr>
        <w:t>，</w:t>
      </w:r>
      <w:r>
        <w:rPr/>
        <w:object w:dxaOrig="1260" w:dyaOrig="440">
          <v:shapetype id="_x0000_tole_rId322" coordsize="21600,21600" o:spt="ole_rId3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2" type="_x0000_tole_rId322" style="width:63pt;height:21.7pt" filled="f" o:ole="">
            <v:imagedata r:id="rId323" o:title=""/>
          </v:shape>
          <o:OLEObject Type="Embed" ProgID="" ShapeID="ole_rId322" DrawAspect="Content" ObjectID="_1588198045" r:id="rId322"/>
        </w:object>
      </w:r>
    </w:p>
    <w:p>
      <w:pPr>
        <w:pStyle w:val="Normal"/>
        <w:spacing w:lineRule="auto" w:line="360"/>
        <w:jc w:val="center"/>
        <w:textAlignment w:val="center"/>
        <w:rPr>
          <w:rFonts w:ascii="宋体" w:hAnsi="宋体" w:eastAsia="宋体" w:cs="宋体"/>
          <w:color w:val="000000"/>
        </w:rPr>
      </w:pPr>
      <w:r>
        <w:rPr/>
        <w:object w:dxaOrig="1380" w:dyaOrig="440">
          <v:shapetype id="_x0000_tole_rId324" coordsize="21600,21600" o:spt="ole_rId3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4" type="_x0000_tole_rId324" style="width:69pt;height:21.7pt" filled="f" o:ole="">
            <v:imagedata r:id="rId325" o:title=""/>
          </v:shape>
          <o:OLEObject Type="Embed" ProgID="" ShapeID="ole_rId324" DrawAspect="Content" ObjectID="_695187022" r:id="rId324"/>
        </w:object>
      </w:r>
      <w:r>
        <w:rPr>
          <w:rFonts w:ascii="宋体" w:hAnsi="宋体" w:cs="宋体"/>
          <w:color w:val="000000"/>
        </w:rPr>
        <w:t>，</w:t>
      </w:r>
      <w:r>
        <w:rPr/>
        <w:object w:dxaOrig="1639" w:dyaOrig="379">
          <v:shapetype id="_x0000_tole_rId326" coordsize="21600,21600" o:spt="ole_rId3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6" type="_x0000_tole_rId326" style="width:81.75pt;height:18.7pt" filled="f" o:ole="">
            <v:imagedata r:id="rId327" o:title=""/>
          </v:shape>
          <o:OLEObject Type="Embed" ProgID="" ShapeID="ole_rId326" DrawAspect="Content" ObjectID="_989419287" r:id="rId326"/>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联立解得</w:t>
      </w:r>
    </w:p>
    <w:p>
      <w:pPr>
        <w:pStyle w:val="Normal"/>
        <w:spacing w:lineRule="auto" w:line="360"/>
        <w:jc w:val="center"/>
        <w:textAlignment w:val="center"/>
        <w:rPr>
          <w:rFonts w:ascii="宋体" w:hAnsi="宋体" w:eastAsia="宋体" w:cs="宋体"/>
          <w:color w:val="000000"/>
        </w:rPr>
      </w:pPr>
      <w:r>
        <w:rPr/>
        <w:object w:dxaOrig="1520" w:dyaOrig="680">
          <v:shapetype id="_x0000_tole_rId328" coordsize="21600,21600" o:spt="ole_rId3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8" type="_x0000_tole_rId328" style="width:75.75pt;height:33.7pt" filled="f" o:ole="">
            <v:imagedata r:id="rId329" o:title=""/>
          </v:shape>
          <o:OLEObject Type="Embed" ProgID="" ShapeID="ole_rId328" DrawAspect="Content" ObjectID="_42717259" r:id="rId328"/>
        </w:object>
      </w:r>
      <w:r>
        <w:rPr>
          <w:rFonts w:eastAsia="Times New Roman" w:cs="Times New Roman" w:ascii="Times New Roman" w:hAnsi="Times New Roman"/>
          <w:color w:val="000000"/>
        </w:rPr>
        <w:t xml:space="preserve"> </w:t>
      </w:r>
      <w:r>
        <w:rPr>
          <w:rFonts w:ascii="Times New Roman" w:hAnsi="Times New Roman" w:cs="Times New Roman" w:eastAsia="Times New Roman"/>
          <w:color w:val="000000"/>
        </w:rPr>
        <w:t>（舍去）</w:t>
      </w:r>
      <w:r>
        <w:rPr>
          <w:rFonts w:ascii="宋体" w:hAnsi="宋体" w:cs="宋体"/>
          <w:color w:val="000000"/>
        </w:rPr>
        <w:t>，</w:t>
      </w:r>
      <w:r>
        <w:rPr/>
        <w:object w:dxaOrig="1440" w:dyaOrig="680">
          <v:shapetype id="_x0000_tole_rId330" coordsize="21600,21600" o:spt="ole_rId3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0" type="_x0000_tole_rId330" style="width:72pt;height:33.7pt" filled="f" o:ole="">
            <v:imagedata r:id="rId331" o:title=""/>
          </v:shape>
          <o:OLEObject Type="Embed" ProgID="" ShapeID="ole_rId330" DrawAspect="Content" ObjectID="_1300660531" r:id="rId330"/>
        </w:object>
      </w:r>
    </w:p>
    <w:p>
      <w:pPr>
        <w:pStyle w:val="Normal"/>
        <w:spacing w:lineRule="auto" w:line="360"/>
        <w:jc w:val="center"/>
        <w:textAlignment w:val="center"/>
        <w:rPr>
          <w:color w:val="000000"/>
        </w:rPr>
      </w:pPr>
      <w:r>
        <w:rPr/>
        <w:object w:dxaOrig="1479" w:dyaOrig="400">
          <v:shapetype id="_x0000_tole_rId332" coordsize="21600,21600" o:spt="ole_rId3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2" type="_x0000_tole_rId332" style="width:74.2pt;height:20.2pt" filled="f" o:ole="">
            <v:imagedata r:id="rId333" o:title=""/>
          </v:shape>
          <o:OLEObject Type="Embed" ProgID="" ShapeID="ole_rId332" DrawAspect="Content" ObjectID="_2016082637" r:id="rId332"/>
        </w:objec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物理</w:t>
      </w:r>
      <w:r>
        <w:rPr>
          <w:rFonts w:ascii="Times New Roman" w:hAnsi="Times New Roman" w:cs="Times New Roman" w:eastAsia="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3-4]</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15.</w:t>
      </w:r>
      <w:r>
        <w:rPr>
          <w:color w:val="000000"/>
        </w:rPr>
        <w:t xml:space="preserve"> </w:t>
      </w:r>
      <w:r>
        <w:rPr>
          <w:rFonts w:ascii="宋体" w:hAnsi="宋体" w:cs="宋体"/>
          <w:color w:val="000000"/>
        </w:rPr>
        <w:t>如图，单色光从折射率</w:t>
      </w:r>
      <w:r>
        <w:rPr>
          <w:rFonts w:eastAsia="Times New Roman" w:cs="Times New Roman" w:ascii="Times New Roman" w:hAnsi="Times New Roman"/>
          <w:i/>
          <w:color w:val="000000"/>
        </w:rPr>
        <w:t>n</w:t>
      </w:r>
      <w:r>
        <w:rPr>
          <w:rFonts w:eastAsia="Times New Roman" w:cs="Times New Roman" w:ascii="Times New Roman" w:hAnsi="Times New Roman"/>
          <w:color w:val="000000"/>
        </w:rPr>
        <w:t>=1.5</w:t>
      </w:r>
      <w:r>
        <w:rPr>
          <w:rFonts w:ascii="宋体" w:hAnsi="宋体" w:cs="宋体"/>
          <w:color w:val="000000"/>
        </w:rPr>
        <w:t>、厚度</w:t>
      </w:r>
      <w:r>
        <w:rPr>
          <w:rFonts w:eastAsia="Times New Roman" w:cs="Times New Roman" w:ascii="Times New Roman" w:hAnsi="Times New Roman"/>
          <w:i/>
          <w:color w:val="000000"/>
        </w:rPr>
        <w:t>d</w:t>
      </w:r>
      <w:r>
        <w:rPr>
          <w:rFonts w:eastAsia="Times New Roman" w:cs="Times New Roman" w:ascii="Times New Roman" w:hAnsi="Times New Roman"/>
          <w:color w:val="000000"/>
        </w:rPr>
        <w:t>=10.0cm</w:t>
      </w:r>
      <w:r>
        <w:rPr>
          <w:rFonts w:ascii="宋体" w:hAnsi="宋体" w:cs="宋体"/>
          <w:color w:val="000000"/>
        </w:rPr>
        <w:t>的玻璃板上表面射入。已知真空中的光速为</w:t>
      </w:r>
      <w:r>
        <w:rPr/>
        <w:object w:dxaOrig="660" w:dyaOrig="320">
          <v:shapetype id="_x0000_tole_rId334" coordsize="21600,21600" o:spt="ole_rId3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4" type="_x0000_tole_rId334" style="width:33.25pt;height:16.25pt" filled="f" o:ole="">
            <v:imagedata r:id="rId335" o:title=""/>
          </v:shape>
          <o:OLEObject Type="Embed" ProgID="" ShapeID="ole_rId334" DrawAspect="Content" ObjectID="_1278456929" r:id="rId334"/>
        </w:object>
      </w:r>
      <w:r>
        <w:rPr>
          <w:rFonts w:eastAsia="Times New Roman" w:cs="Times New Roman" w:ascii="Times New Roman" w:hAnsi="Times New Roman"/>
          <w:color w:val="000000"/>
        </w:rPr>
        <w:t>m/s</w:t>
      </w:r>
      <w:r>
        <w:rPr>
          <w:rFonts w:ascii="宋体" w:hAnsi="宋体" w:cs="宋体"/>
          <w:color w:val="000000"/>
        </w:rPr>
        <w:t>，则该单色光在玻璃板内传播的速度为</w:t>
      </w:r>
      <w:r>
        <w:rPr>
          <w:color w:val="000000"/>
        </w:rPr>
        <w:t>___________</w:t>
      </w:r>
      <w:r>
        <w:rPr>
          <w:rFonts w:eastAsia="Times New Roman" w:cs="Times New Roman" w:ascii="Times New Roman" w:hAnsi="Times New Roman"/>
          <w:color w:val="000000"/>
        </w:rPr>
        <w:t>m/s</w:t>
      </w:r>
      <w:r>
        <w:rPr>
          <w:rFonts w:ascii="宋体" w:hAnsi="宋体" w:cs="宋体"/>
          <w:color w:val="000000"/>
        </w:rPr>
        <w:t>；对于所有可能的入射角，该单色光通过玻璃板所用时间</w:t>
      </w:r>
      <w:r>
        <w:rPr>
          <w:rFonts w:eastAsia="Times New Roman" w:cs="Times New Roman" w:ascii="Times New Roman" w:hAnsi="Times New Roman"/>
          <w:i/>
          <w:color w:val="000000"/>
        </w:rPr>
        <w:t>t</w:t>
      </w:r>
      <w:r>
        <w:rPr>
          <w:rFonts w:ascii="宋体" w:hAnsi="宋体" w:cs="宋体"/>
          <w:color w:val="000000"/>
        </w:rPr>
        <w:t>的取值范围是</w:t>
      </w:r>
      <w:r>
        <w:rPr>
          <w:color w:val="000000"/>
        </w:rPr>
        <w:t>___________</w:t>
      </w:r>
      <w:r>
        <w:rPr>
          <w:rFonts w:eastAsia="Times New Roman" w:cs="Times New Roman" w:ascii="Times New Roman" w:hAnsi="Times New Roman"/>
          <w:color w:val="000000"/>
        </w:rPr>
        <w:t>s≤</w:t>
      </w:r>
      <w:r>
        <w:rPr>
          <w:rFonts w:eastAsia="Times New Roman" w:cs="Times New Roman" w:ascii="Times New Roman" w:hAnsi="Times New Roman"/>
          <w:i/>
          <w:color w:val="000000"/>
        </w:rPr>
        <w:t>t</w:t>
      </w:r>
      <w:r>
        <w:rPr>
          <w:rFonts w:eastAsia="Times New Roman" w:cs="Times New Roman" w:ascii="Times New Roman" w:hAnsi="Times New Roman"/>
          <w:color w:val="000000"/>
        </w:rPr>
        <w:t>&lt;</w:t>
      </w:r>
      <w:r>
        <w:rPr>
          <w:color w:val="000000"/>
        </w:rPr>
        <w:t>___________</w:t>
      </w:r>
      <w:r>
        <w:rPr>
          <w:rFonts w:eastAsia="Times New Roman" w:cs="Times New Roman" w:ascii="Times New Roman" w:hAnsi="Times New Roman"/>
          <w:color w:val="000000"/>
        </w:rPr>
        <w:t>s</w:t>
      </w:r>
      <w:r>
        <w:rPr>
          <w:rFonts w:ascii="宋体" w:hAnsi="宋体" w:cs="宋体"/>
          <w:color w:val="000000"/>
        </w:rPr>
        <w:t>（不考虑反射）。</w:t>
      </w:r>
    </w:p>
    <w:p>
      <w:pPr>
        <w:pStyle w:val="Normal"/>
        <w:spacing w:lineRule="auto" w:line="360"/>
        <w:jc w:val="left"/>
        <w:textAlignment w:val="center"/>
        <w:rPr>
          <w:color w:val="000000"/>
        </w:rPr>
      </w:pPr>
      <w:r>
        <w:rPr>
          <w:color w:val="000000"/>
        </w:rPr>
        <w:drawing>
          <wp:inline distT="0" distB="0" distL="0" distR="0">
            <wp:extent cx="2104390" cy="1475740"/>
            <wp:effectExtent l="0" t="0" r="0" b="0"/>
            <wp:docPr id="23" name="图片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1" descr=""/>
                    <pic:cNvPicPr>
                      <a:picLocks noChangeAspect="1" noChangeArrowheads="1"/>
                    </pic:cNvPicPr>
                  </pic:nvPicPr>
                  <pic:blipFill>
                    <a:blip r:embed="rId336"/>
                    <a:srcRect l="-10" t="-14" r="-10" b="-14"/>
                    <a:stretch>
                      <a:fillRect/>
                    </a:stretch>
                  </pic:blipFill>
                  <pic:spPr bwMode="auto">
                    <a:xfrm>
                      <a:off x="0" y="0"/>
                      <a:ext cx="2104390" cy="1475740"/>
                    </a:xfrm>
                    <a:prstGeom prst="rect">
                      <a:avLst/>
                    </a:prstGeom>
                  </pic:spPr>
                </pic:pic>
              </a:graphicData>
            </a:graphic>
          </wp:inline>
        </w:drawing>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object w:dxaOrig="659" w:dyaOrig="320">
          <v:shapetype id="_x0000_tole_rId337" coordsize="21600,21600" o:spt="ole_rId3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7" type="_x0000_tole_rId337" style="width:32.95pt;height:15.7pt" filled="f" o:ole="">
            <v:imagedata r:id="rId338" o:title=""/>
          </v:shape>
          <o:OLEObject Type="Embed" ProgID="" ShapeID="ole_rId337" DrawAspect="Content" ObjectID="_1410855838" r:id="rId337"/>
        </w:object>
      </w:r>
      <w:r>
        <w:rPr>
          <w:color w:val="000000"/>
        </w:rPr>
        <w:t xml:space="preserve">    (2). </w:t>
      </w:r>
      <w:r>
        <w:rPr/>
        <w:object w:dxaOrig="819" w:dyaOrig="320">
          <v:shapetype id="_x0000_tole_rId339" coordsize="21600,21600" o:spt="ole_rId3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9" type="_x0000_tole_rId339" style="width:41.2pt;height:15.7pt" filled="f" o:ole="">
            <v:imagedata r:id="rId340" o:title=""/>
          </v:shape>
          <o:OLEObject Type="Embed" ProgID="" ShapeID="ole_rId339" DrawAspect="Content" ObjectID="_1532909354" r:id="rId339"/>
        </w:object>
      </w:r>
      <w:r>
        <w:rPr>
          <w:color w:val="000000"/>
        </w:rPr>
        <w:t xml:space="preserve">    (3). </w:t>
      </w:r>
      <w:r>
        <w:rPr/>
        <w:object w:dxaOrig="1100" w:dyaOrig="360">
          <v:shapetype id="_x0000_tole_rId341" coordsize="21600,21600" o:spt="ole_rId3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1" type="_x0000_tole_rId341" style="width:54.7pt;height:17.95pt" filled="f" o:ole="">
            <v:imagedata r:id="rId342" o:title=""/>
          </v:shape>
          <o:OLEObject Type="Embed" ProgID="" ShapeID="ole_rId341" DrawAspect="Content" ObjectID="_1400893002" r:id="rId341"/>
        </w:objec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[1]</w:t>
      </w:r>
      <w:r>
        <w:rPr>
          <w:rFonts w:eastAsia="宋体" w:cs="宋体" w:ascii="宋体" w:hAnsi="宋体"/>
          <w:color w:val="000000"/>
        </w:rPr>
        <w:t xml:space="preserve"> </w:t>
      </w:r>
      <w:r>
        <w:rPr>
          <w:rFonts w:ascii="宋体" w:hAnsi="宋体" w:cs="宋体"/>
          <w:color w:val="000000"/>
        </w:rPr>
        <w:t>该单色光在玻璃板内传播的速度为</w:t>
      </w:r>
    </w:p>
    <w:p>
      <w:pPr>
        <w:pStyle w:val="Normal"/>
        <w:spacing w:lineRule="auto" w:line="360"/>
        <w:jc w:val="center"/>
        <w:textAlignment w:val="center"/>
        <w:rPr>
          <w:color w:val="000000"/>
        </w:rPr>
      </w:pPr>
      <w:r>
        <w:rPr/>
        <w:object w:dxaOrig="3140" w:dyaOrig="660">
          <v:shapetype id="_x0000_tole_rId343" coordsize="21600,21600" o:spt="ole_rId3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3" type="_x0000_tole_rId343" style="width:156.7pt;height:32.95pt" filled="f" o:ole="">
            <v:imagedata r:id="rId344" o:title=""/>
          </v:shape>
          <o:OLEObject Type="Embed" ProgID="" ShapeID="ole_rId343" DrawAspect="Content" ObjectID="_1827137297" r:id="rId343"/>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当光垂直玻璃板射入时，光不发生偏折，该单色光通过玻璃板所用时间最短，最短时间</w:t>
      </w:r>
    </w:p>
    <w:p>
      <w:pPr>
        <w:pStyle w:val="Normal"/>
        <w:spacing w:lineRule="auto" w:line="360"/>
        <w:jc w:val="center"/>
        <w:textAlignment w:val="center"/>
        <w:rPr>
          <w:color w:val="000000"/>
        </w:rPr>
      </w:pPr>
      <w:r>
        <w:rPr/>
        <w:object w:dxaOrig="2640" w:dyaOrig="620">
          <v:shapetype id="_x0000_tole_rId345" coordsize="21600,21600" o:spt="ole_rId3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5" type="_x0000_tole_rId345" style="width:132.05pt;height:31.15pt" filled="f" o:ole="">
            <v:imagedata r:id="rId346" o:title=""/>
          </v:shape>
          <o:OLEObject Type="Embed" ProgID="" ShapeID="ole_rId345" DrawAspect="Content" ObjectID="_461857886" r:id="rId345"/>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当光的入射角是</w:t>
      </w:r>
      <w:r>
        <w:rPr>
          <w:rFonts w:eastAsia="Times New Roman" w:cs="Times New Roman" w:ascii="Times New Roman" w:hAnsi="Times New Roman"/>
          <w:color w:val="000000"/>
        </w:rPr>
        <w:t>90°</w:t>
      </w:r>
      <w:r>
        <w:rPr>
          <w:rFonts w:ascii="宋体" w:hAnsi="宋体" w:cs="宋体"/>
          <w:color w:val="000000"/>
        </w:rPr>
        <w:t>时，该单色光通过玻璃板所用时间最长。由折射定律可知</w:t>
      </w:r>
    </w:p>
    <w:p>
      <w:pPr>
        <w:pStyle w:val="Normal"/>
        <w:spacing w:lineRule="auto" w:line="360"/>
        <w:jc w:val="center"/>
        <w:textAlignment w:val="center"/>
        <w:rPr>
          <w:color w:val="000000"/>
        </w:rPr>
      </w:pPr>
      <w:r>
        <w:rPr/>
        <w:object w:dxaOrig="20640" w:dyaOrig="12000">
          <v:shapetype id="_x0000_tole_rId347" coordsize="21600,21600" o:spt="ole_rId3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7" type="_x0000_tole_rId347" style="width:43pt;height:24.95pt" filled="f" o:ole="">
            <v:imagedata r:id="rId348" o:title=""/>
          </v:shape>
          <o:OLEObject Type="Embed" ProgID="" ShapeID="ole_rId347" DrawAspect="Content" ObjectID="_768064976" r:id="rId34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最长时间</w:t>
      </w:r>
    </w:p>
    <w:p>
      <w:pPr>
        <w:pStyle w:val="Normal"/>
        <w:spacing w:lineRule="auto" w:line="360"/>
        <w:jc w:val="center"/>
        <w:textAlignment w:val="center"/>
        <w:rPr>
          <w:color w:val="000000"/>
        </w:rPr>
      </w:pPr>
      <w:r>
        <w:rPr/>
        <w:object w:dxaOrig="3820" w:dyaOrig="960">
          <v:shapetype id="_x0000_tole_rId349" coordsize="21600,21600" o:spt="ole_rId3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9" type="_x0000_tole_rId349" style="width:191.05pt;height:48.15pt" filled="f" o:ole="">
            <v:imagedata r:id="rId350" o:title=""/>
          </v:shape>
          <o:OLEObject Type="Embed" ProgID="" ShapeID="ole_rId349" DrawAspect="Content" ObjectID="_929535817" r:id="rId349"/>
        </w:objec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16. </w:t>
      </w:r>
      <w:r>
        <w:rPr>
          <w:rFonts w:ascii="宋体" w:hAnsi="宋体" w:cs="宋体"/>
          <w:color w:val="000000"/>
        </w:rPr>
        <w:t>均匀介质中质点</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的平衡位置位于</w:t>
      </w:r>
      <w:r>
        <w:rPr>
          <w:rFonts w:eastAsia="Times New Roman" w:cs="Times New Roman" w:ascii="Times New Roman" w:hAnsi="Times New Roman"/>
          <w:i/>
          <w:color w:val="000000"/>
        </w:rPr>
        <w:t>x</w:t>
      </w:r>
      <w:r>
        <w:rPr>
          <w:rFonts w:ascii="宋体" w:hAnsi="宋体" w:cs="宋体"/>
          <w:color w:val="000000"/>
        </w:rPr>
        <w:t>轴上，坐标分别为</w:t>
      </w:r>
      <w:r>
        <w:rPr>
          <w:rFonts w:eastAsia="Times New Roman" w:cs="Times New Roman" w:ascii="Times New Roman" w:hAnsi="Times New Roman"/>
          <w:color w:val="000000"/>
        </w:rPr>
        <w:t>0</w:t>
      </w:r>
      <w:r>
        <w:rPr>
          <w:rFonts w:ascii="宋体" w:hAnsi="宋体" w:cs="宋体"/>
          <w:color w:val="000000"/>
        </w:rPr>
        <w:t>和</w:t>
      </w:r>
      <w:r>
        <w:rPr>
          <w:rFonts w:eastAsia="Times New Roman" w:cs="Times New Roman" w:ascii="Times New Roman" w:hAnsi="Times New Roman"/>
          <w:i/>
          <w:color w:val="000000"/>
        </w:rPr>
        <w:t>x</w:t>
      </w:r>
      <w:r>
        <w:rPr>
          <w:rFonts w:eastAsia="Times New Roman" w:cs="Times New Roman" w:ascii="Times New Roman" w:hAnsi="Times New Roman"/>
          <w:color w:val="000000"/>
          <w:vertAlign w:val="subscript"/>
        </w:rPr>
        <w:t>B</w:t>
      </w:r>
      <w:r>
        <w:rPr>
          <w:rFonts w:eastAsia="Times New Roman" w:cs="Times New Roman" w:ascii="Times New Roman" w:hAnsi="Times New Roman"/>
          <w:color w:val="000000"/>
        </w:rPr>
        <w:t>=16cm</w:t>
      </w:r>
      <w:r>
        <w:rPr>
          <w:rFonts w:ascii="宋体" w:hAnsi="宋体" w:cs="宋体"/>
          <w:color w:val="000000"/>
        </w:rPr>
        <w:t>。某简谐横波沿</w:t>
      </w:r>
      <w:r>
        <w:rPr>
          <w:rFonts w:eastAsia="Times New Roman" w:cs="Times New Roman" w:ascii="Times New Roman" w:hAnsi="Times New Roman"/>
          <w:i/>
          <w:color w:val="000000"/>
        </w:rPr>
        <w:t>x</w:t>
      </w:r>
      <w:r>
        <w:rPr>
          <w:rFonts w:ascii="宋体" w:hAnsi="宋体" w:cs="宋体"/>
          <w:color w:val="000000"/>
        </w:rPr>
        <w:t>轴正方向传播，波速为</w:t>
      </w:r>
      <w:r>
        <w:rPr>
          <w:rFonts w:eastAsia="Times New Roman" w:cs="Times New Roman" w:ascii="Times New Roman" w:hAnsi="Times New Roman"/>
          <w:i/>
          <w:color w:val="000000"/>
        </w:rPr>
        <w:t>v</w:t>
      </w:r>
      <w:r>
        <w:rPr>
          <w:rFonts w:eastAsia="Times New Roman" w:cs="Times New Roman" w:ascii="Times New Roman" w:hAnsi="Times New Roman"/>
          <w:color w:val="000000"/>
        </w:rPr>
        <w:t>=20cm/s</w:t>
      </w:r>
      <w:r>
        <w:rPr>
          <w:rFonts w:ascii="宋体" w:hAnsi="宋体" w:cs="宋体"/>
          <w:color w:val="000000"/>
        </w:rPr>
        <w:t>，波长大于</w:t>
      </w:r>
      <w:r>
        <w:rPr>
          <w:rFonts w:eastAsia="Times New Roman" w:cs="Times New Roman" w:ascii="Times New Roman" w:hAnsi="Times New Roman"/>
          <w:color w:val="000000"/>
        </w:rPr>
        <w:t>20cm</w:t>
      </w:r>
      <w:r>
        <w:rPr>
          <w:rFonts w:ascii="宋体" w:hAnsi="宋体" w:cs="宋体"/>
          <w:color w:val="000000"/>
        </w:rPr>
        <w:t>，振幅为</w:t>
      </w:r>
      <w:r>
        <w:rPr>
          <w:rFonts w:eastAsia="Times New Roman" w:cs="Times New Roman" w:ascii="Times New Roman" w:hAnsi="Times New Roman"/>
          <w:i/>
          <w:color w:val="000000"/>
        </w:rPr>
        <w:t>y</w:t>
      </w:r>
      <w:r>
        <w:rPr>
          <w:rFonts w:eastAsia="Times New Roman" w:cs="Times New Roman" w:ascii="Times New Roman" w:hAnsi="Times New Roman"/>
          <w:color w:val="000000"/>
        </w:rPr>
        <w:t>=1cm</w:t>
      </w:r>
      <w:r>
        <w:rPr>
          <w:rFonts w:ascii="宋体" w:hAnsi="宋体" w:cs="宋体"/>
          <w:color w:val="000000"/>
        </w:rPr>
        <w:t>，且传播时无衰减。</w:t>
      </w:r>
      <w:r>
        <w:rPr>
          <w:rFonts w:eastAsia="Times New Roman" w:cs="Times New Roman" w:ascii="Times New Roman" w:hAnsi="Times New Roman"/>
          <w:i/>
          <w:color w:val="000000"/>
        </w:rPr>
        <w:t>t</w:t>
      </w:r>
      <w:r>
        <w:rPr>
          <w:rFonts w:eastAsia="Times New Roman" w:cs="Times New Roman" w:ascii="Times New Roman" w:hAnsi="Times New Roman"/>
          <w:color w:val="000000"/>
        </w:rPr>
        <w:t>=0</w:t>
      </w:r>
      <w:r>
        <w:rPr>
          <w:rFonts w:ascii="宋体" w:hAnsi="宋体" w:cs="宋体"/>
          <w:color w:val="000000"/>
        </w:rPr>
        <w:t>时刻</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偏离平衡位置的位移大小相等、方向相同，运动方向相反，此后每隔</w:t>
      </w:r>
      <w:r>
        <w:rPr>
          <w:rFonts w:ascii="Cambria Math" w:hAnsi="Cambria Math" w:cs="Cambria Math" w:eastAsia="Cambria Math"/>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rPr>
        <w:t>=0.6s</w:t>
      </w:r>
      <w:r>
        <w:rPr>
          <w:rFonts w:ascii="宋体" w:hAnsi="宋体" w:cs="宋体"/>
          <w:color w:val="000000"/>
        </w:rPr>
        <w:t>两者偏离平衡位置的位移大小相等、方向相同。已知在</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&gt;0</w:t>
      </w:r>
      <w:r>
        <w:rPr>
          <w:rFonts w:ascii="宋体" w:hAnsi="宋体" w:cs="宋体"/>
          <w:color w:val="000000"/>
        </w:rPr>
        <w:t>），质点</w:t>
      </w:r>
      <w:r>
        <w:rPr>
          <w:rFonts w:eastAsia="Times New Roman" w:cs="Times New Roman" w:ascii="Times New Roman" w:hAnsi="Times New Roman"/>
          <w:color w:val="000000"/>
        </w:rPr>
        <w:t>A</w:t>
      </w:r>
      <w:r>
        <w:rPr>
          <w:rFonts w:ascii="宋体" w:hAnsi="宋体" w:cs="宋体"/>
          <w:color w:val="000000"/>
        </w:rPr>
        <w:t>位于波峰。求</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i</w:t>
      </w:r>
      <w:r>
        <w:rPr>
          <w:rFonts w:ascii="宋体" w:hAnsi="宋体" w:cs="宋体"/>
          <w:color w:val="000000"/>
        </w:rPr>
        <w:t>）从</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时刻开始，质点</w:t>
      </w:r>
      <w:r>
        <w:rPr>
          <w:rFonts w:eastAsia="Times New Roman" w:cs="Times New Roman" w:ascii="Times New Roman" w:hAnsi="Times New Roman"/>
          <w:color w:val="000000"/>
        </w:rPr>
        <w:t>B</w:t>
      </w:r>
      <w:r>
        <w:rPr>
          <w:rFonts w:ascii="宋体" w:hAnsi="宋体" w:cs="宋体"/>
          <w:color w:val="000000"/>
        </w:rPr>
        <w:t>最少要经过多长时间位于波峰；</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ii</w:t>
      </w:r>
      <w:r>
        <w:rPr>
          <w:rFonts w:ascii="宋体" w:hAnsi="宋体" w:cs="宋体"/>
          <w:color w:val="000000"/>
        </w:rPr>
        <w:t>）</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时刻质点</w:t>
      </w:r>
      <w:r>
        <w:rPr>
          <w:rFonts w:eastAsia="Times New Roman" w:cs="Times New Roman" w:ascii="Times New Roman" w:hAnsi="Times New Roman"/>
          <w:color w:val="000000"/>
        </w:rPr>
        <w:t>B</w:t>
      </w:r>
      <w:r>
        <w:rPr>
          <w:rFonts w:ascii="宋体" w:hAnsi="宋体" w:cs="宋体"/>
          <w:color w:val="000000"/>
        </w:rPr>
        <w:t>偏离平衡位置的位移。</w:t>
      </w:r>
    </w:p>
    <w:p>
      <w:pPr>
        <w:pStyle w:val="Normal"/>
        <w:spacing w:lineRule="auto" w:line="360"/>
        <w:textAlignment w:val="center"/>
        <w:rPr>
          <w:rFonts w:ascii="Times New Roman" w:hAnsi="Times New Roman" w:eastAsia="Times New Roman" w:cs="Times New Roman"/>
          <w:color w:val="000000"/>
        </w:rPr>
      </w:pPr>
      <w:r>
        <w:rPr>
          <w:color w:val="2E75B6"/>
        </w:rPr>
        <w:t>【答案】</w:t>
      </w:r>
      <w:r>
        <w:rPr>
          <w:rFonts w:ascii="Times New Roman" w:hAnsi="Times New Roman" w:cs="Times New Roman" w:eastAsia="Times New Roman"/>
          <w:color w:val="000000"/>
        </w:rPr>
        <w:t>（</w:t>
      </w:r>
      <w:r>
        <w:rPr>
          <w:rFonts w:eastAsia="Times New Roman" w:cs="Times New Roman" w:ascii="Times New Roman" w:hAnsi="Times New Roman"/>
          <w:color w:val="000000"/>
        </w:rPr>
        <w:t>i</w:t>
      </w:r>
      <w:r>
        <w:rPr>
          <w:rFonts w:ascii="Times New Roman" w:hAnsi="Times New Roman" w:cs="Times New Roman" w:eastAsia="Times New Roman"/>
          <w:color w:val="000000"/>
        </w:rPr>
        <w:t>）</w:t>
      </w:r>
      <w:r>
        <w:rPr>
          <w:rFonts w:eastAsia="Times New Roman" w:cs="Times New Roman" w:ascii="Times New Roman" w:hAnsi="Times New Roman"/>
          <w:color w:val="000000"/>
        </w:rPr>
        <w:t>0.8s</w:t>
      </w:r>
      <w:r>
        <w:rPr>
          <w:rFonts w:ascii="Times New Roman" w:hAnsi="Times New Roman" w:cs="Times New Roman" w:eastAsia="Times New Roman"/>
          <w:color w:val="000000"/>
        </w:rPr>
        <w:t>；（</w:t>
      </w:r>
      <w:r>
        <w:rPr>
          <w:rFonts w:eastAsia="Times New Roman" w:cs="Times New Roman" w:ascii="Times New Roman" w:hAnsi="Times New Roman"/>
          <w:color w:val="000000"/>
        </w:rPr>
        <w:t>ii</w:t>
      </w:r>
      <w:r>
        <w:rPr>
          <w:rFonts w:ascii="Times New Roman" w:hAnsi="Times New Roman" w:cs="Times New Roman" w:eastAsia="Times New Roman"/>
          <w:color w:val="000000"/>
        </w:rPr>
        <w:t>）</w:t>
      </w:r>
      <w:r>
        <w:rPr>
          <w:rFonts w:eastAsia="Times New Roman" w:cs="Times New Roman" w:ascii="Times New Roman" w:hAnsi="Times New Roman"/>
          <w:color w:val="000000"/>
        </w:rPr>
        <w:t>-0.5cm</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i</w:t>
      </w:r>
      <w:r>
        <w:rPr>
          <w:rFonts w:ascii="宋体" w:hAnsi="宋体" w:cs="宋体"/>
          <w:color w:val="000000"/>
        </w:rPr>
        <w:t>）因为波长大于</w:t>
      </w:r>
      <w:r>
        <w:rPr>
          <w:rFonts w:eastAsia="Times New Roman" w:cs="Times New Roman" w:ascii="Times New Roman" w:hAnsi="Times New Roman"/>
          <w:color w:val="000000"/>
        </w:rPr>
        <w:t>20cm</w:t>
      </w:r>
      <w:r>
        <w:rPr>
          <w:rFonts w:ascii="宋体" w:hAnsi="宋体" w:cs="宋体"/>
          <w:color w:val="000000"/>
        </w:rPr>
        <w:t>，所以波的周期</w:t>
      </w:r>
    </w:p>
    <w:p>
      <w:pPr>
        <w:pStyle w:val="Normal"/>
        <w:spacing w:lineRule="auto" w:line="360"/>
        <w:jc w:val="center"/>
        <w:textAlignment w:val="center"/>
        <w:rPr>
          <w:color w:val="000000"/>
        </w:rPr>
      </w:pPr>
      <w:r>
        <w:rPr/>
        <w:object w:dxaOrig="1260" w:dyaOrig="620">
          <v:shapetype id="_x0000_tole_rId351" coordsize="21600,21600" o:spt="ole_rId3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1" type="_x0000_tole_rId351" style="width:62.95pt;height:31.15pt" filled="f" o:ole="">
            <v:imagedata r:id="rId352" o:title=""/>
          </v:shape>
          <o:OLEObject Type="Embed" ProgID="" ShapeID="ole_rId351" DrawAspect="Content" ObjectID="_865557513" r:id="rId351"/>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由题可知，波的周期是</w:t>
      </w:r>
    </w:p>
    <w:p>
      <w:pPr>
        <w:pStyle w:val="Normal"/>
        <w:spacing w:lineRule="auto" w:line="360"/>
        <w:jc w:val="center"/>
        <w:textAlignment w:val="center"/>
        <w:rPr>
          <w:color w:val="000000"/>
        </w:rPr>
      </w:pPr>
      <w:r>
        <w:rPr/>
        <w:object w:dxaOrig="1420" w:dyaOrig="279">
          <v:shapetype id="_x0000_tole_rId353" coordsize="21600,21600" o:spt="ole_rId3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3" type="_x0000_tole_rId353" style="width:70.85pt;height:14.1pt" filled="f" o:ole="">
            <v:imagedata r:id="rId354" o:title=""/>
          </v:shape>
          <o:OLEObject Type="Embed" ProgID="" ShapeID="ole_rId353" DrawAspect="Content" ObjectID="_1818032602" r:id="rId353"/>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波的波长</w:t>
      </w:r>
    </w:p>
    <w:p>
      <w:pPr>
        <w:pStyle w:val="Normal"/>
        <w:spacing w:lineRule="auto" w:line="360"/>
        <w:jc w:val="center"/>
        <w:textAlignment w:val="center"/>
        <w:rPr>
          <w:color w:val="000000"/>
        </w:rPr>
      </w:pPr>
      <w:r>
        <w:rPr/>
        <w:object w:dxaOrig="1500" w:dyaOrig="279">
          <v:shapetype id="_x0000_tole_rId355" coordsize="21600,21600" o:spt="ole_rId3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5" type="_x0000_tole_rId355" style="width:74.85pt;height:14.1pt" filled="f" o:ole="">
            <v:imagedata r:id="rId356" o:title=""/>
          </v:shape>
          <o:OLEObject Type="Embed" ProgID="" ShapeID="ole_rId355" DrawAspect="Content" ObjectID="_2054048545" r:id="rId355"/>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在</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&gt;0</w:t>
      </w:r>
      <w:r>
        <w:rPr>
          <w:rFonts w:ascii="宋体" w:hAnsi="宋体" w:cs="宋体"/>
          <w:color w:val="000000"/>
        </w:rPr>
        <w:t>），质点</w:t>
      </w:r>
      <w:r>
        <w:rPr>
          <w:rFonts w:eastAsia="Times New Roman" w:cs="Times New Roman" w:ascii="Times New Roman" w:hAnsi="Times New Roman"/>
          <w:color w:val="000000"/>
        </w:rPr>
        <w:t>A</w:t>
      </w:r>
      <w:r>
        <w:rPr>
          <w:rFonts w:ascii="宋体" w:hAnsi="宋体" w:cs="宋体"/>
          <w:color w:val="000000"/>
        </w:rPr>
        <w:t>位于波峰。因为</w:t>
      </w:r>
      <w:r>
        <w:rPr>
          <w:rFonts w:eastAsia="Times New Roman" w:cs="Times New Roman" w:ascii="Times New Roman" w:hAnsi="Times New Roman"/>
          <w:color w:val="000000"/>
        </w:rPr>
        <w:t>AB</w:t>
      </w:r>
      <w:r>
        <w:rPr>
          <w:rFonts w:ascii="宋体" w:hAnsi="宋体" w:cs="宋体"/>
          <w:color w:val="000000"/>
        </w:rPr>
        <w:t>距离小于一个波长，</w:t>
      </w:r>
      <w:r>
        <w:rPr>
          <w:rFonts w:eastAsia="宋体" w:cs="宋体" w:ascii="宋体" w:hAnsi="宋体"/>
          <w:color w:val="000000"/>
        </w:rPr>
        <w:t>B</w:t>
      </w:r>
      <w:r>
        <w:rPr>
          <w:rFonts w:ascii="宋体" w:hAnsi="宋体" w:cs="宋体"/>
          <w:color w:val="000000"/>
        </w:rPr>
        <w:t>到波峰最快也是</w:t>
      </w:r>
      <w:r>
        <w:rPr>
          <w:rFonts w:eastAsia="宋体" w:cs="宋体" w:ascii="宋体" w:hAnsi="宋体"/>
          <w:color w:val="000000"/>
        </w:rPr>
        <w:t>A</w:t>
      </w:r>
      <w:r>
        <w:rPr>
          <w:rFonts w:ascii="宋体" w:hAnsi="宋体" w:cs="宋体"/>
          <w:color w:val="000000"/>
        </w:rPr>
        <w:t>的波峰传过去，所以 从</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时刻开始，质点</w:t>
      </w:r>
      <w:r>
        <w:rPr>
          <w:rFonts w:eastAsia="Times New Roman" w:cs="Times New Roman" w:ascii="Times New Roman" w:hAnsi="Times New Roman"/>
          <w:color w:val="000000"/>
        </w:rPr>
        <w:t>B</w:t>
      </w:r>
      <w:r>
        <w:rPr>
          <w:rFonts w:ascii="宋体" w:hAnsi="宋体" w:cs="宋体"/>
          <w:color w:val="000000"/>
        </w:rPr>
        <w:t>运动到波峰所需要的最少时间</w:t>
      </w:r>
    </w:p>
    <w:p>
      <w:pPr>
        <w:pStyle w:val="Normal"/>
        <w:spacing w:lineRule="auto" w:line="360"/>
        <w:jc w:val="center"/>
        <w:textAlignment w:val="center"/>
        <w:rPr>
          <w:color w:val="000000"/>
        </w:rPr>
      </w:pPr>
      <w:r>
        <w:rPr/>
        <w:object w:dxaOrig="1440" w:dyaOrig="620">
          <v:shapetype id="_x0000_tole_rId357" coordsize="21600,21600" o:spt="ole_rId3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7" type="_x0000_tole_rId357" style="width:72pt;height:31.15pt" filled="f" o:ole="">
            <v:imagedata r:id="rId358" o:title=""/>
          </v:shape>
          <o:OLEObject Type="Embed" ProgID="" ShapeID="ole_rId357" DrawAspect="Content" ObjectID="_1477790233" r:id="rId357"/>
        </w:objec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ii</w:t>
      </w:r>
      <w:r>
        <w:rPr>
          <w:rFonts w:ascii="宋体" w:hAnsi="宋体" w:cs="宋体"/>
          <w:color w:val="000000"/>
        </w:rPr>
        <w:t>）在</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w:t>
      </w: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eastAsia="Times New Roman" w:cs="Times New Roman" w:ascii="Times New Roman" w:hAnsi="Times New Roman"/>
          <w:color w:val="000000"/>
        </w:rPr>
        <w:t>&gt;0</w:t>
      </w:r>
      <w:r>
        <w:rPr>
          <w:rFonts w:ascii="宋体" w:hAnsi="宋体" w:cs="宋体"/>
          <w:color w:val="000000"/>
        </w:rPr>
        <w:t>），由题意可知，此时图象的函数是</w:t>
      </w:r>
    </w:p>
    <w:p>
      <w:pPr>
        <w:pStyle w:val="Normal"/>
        <w:spacing w:lineRule="auto" w:line="360"/>
        <w:jc w:val="center"/>
        <w:textAlignment w:val="center"/>
        <w:rPr>
          <w:color w:val="000000"/>
        </w:rPr>
      </w:pPr>
      <w:r>
        <w:rPr/>
        <w:object w:dxaOrig="1660" w:dyaOrig="620">
          <v:shapetype id="_x0000_tole_rId359" coordsize="21600,21600" o:spt="ole_rId3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9" type="_x0000_tole_rId359" style="width:82.75pt;height:31.15pt" filled="f" o:ole="">
            <v:imagedata r:id="rId360" o:title=""/>
          </v:shape>
          <o:OLEObject Type="Embed" ProgID="" ShapeID="ole_rId359" DrawAspect="Content" ObjectID="_1158328033" r:id="rId359"/>
        </w:objec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i/>
          <w:color w:val="000000"/>
        </w:rPr>
        <w:t>t</w:t>
      </w:r>
      <w:r>
        <w:rPr>
          <w:rFonts w:eastAsia="Times New Roman" w:cs="Times New Roman" w:ascii="Times New Roman" w:hAnsi="Times New Roman"/>
          <w:color w:val="000000"/>
          <w:vertAlign w:val="subscript"/>
        </w:rPr>
        <w:t>1</w:t>
      </w:r>
      <w:r>
        <w:rPr>
          <w:rFonts w:ascii="宋体" w:hAnsi="宋体" w:cs="宋体"/>
          <w:color w:val="000000"/>
        </w:rPr>
        <w:t>时刻质点</w:t>
      </w:r>
      <w:r>
        <w:rPr>
          <w:rFonts w:eastAsia="Times New Roman" w:cs="Times New Roman" w:ascii="Times New Roman" w:hAnsi="Times New Roman"/>
          <w:color w:val="000000"/>
        </w:rPr>
        <w:t>B</w:t>
      </w:r>
      <w:r>
        <w:rPr>
          <w:rFonts w:ascii="宋体" w:hAnsi="宋体" w:cs="宋体"/>
          <w:color w:val="000000"/>
        </w:rPr>
        <w:t>偏离平衡位置的位移</w:t>
      </w:r>
    </w:p>
    <w:p>
      <w:pPr>
        <w:pStyle w:val="Normal"/>
        <w:spacing w:lineRule="auto" w:line="360"/>
        <w:jc w:val="center"/>
        <w:textAlignment w:val="center"/>
        <w:rPr>
          <w:color w:val="000000"/>
        </w:rPr>
      </w:pPr>
      <w:r>
        <w:rPr/>
        <w:object w:dxaOrig="2900" w:dyaOrig="620">
          <v:shapetype id="_x0000_tole_rId361" coordsize="21600,21600" o:spt="ole_rId3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1" type="_x0000_tole_rId361" style="width:144.75pt;height:30.7pt" filled="f" o:ole="">
            <v:imagedata r:id="rId362" o:title=""/>
          </v:shape>
          <o:OLEObject Type="Embed" ProgID="" ShapeID="ole_rId361" DrawAspect="Content" ObjectID="_1216940845" r:id="rId361"/>
        </w:object>
      </w:r>
    </w:p>
    <w:p>
      <w:pPr>
        <w:pStyle w:val="Normal"/>
        <w:jc w:val="left"/>
        <w:rPr>
          <w:color w:val="000000"/>
        </w:rPr>
      </w:pPr>
      <w:r>
        <w:rPr>
          <w:color w:val="000000"/>
        </w:rPr>
      </w:r>
      <w:bookmarkStart w:id="0" w:name="_GoBack"/>
      <w:bookmarkStart w:id="1" w:name="_GoBack"/>
      <w:bookmarkEnd w:id="1"/>
    </w:p>
    <w:sectPr>
      <w:headerReference w:type="default" r:id="rId363"/>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 w:name="Symbol">
    <w:charset w:val="00"/>
    <w:family w:val="auto"/>
    <w:pitch w:val="default"/>
  </w:font>
  <w:font w:name="Cambria Math">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oleObject" Target="embeddings/oleObject5.bin"/><Relationship Id="rId13" Type="http://schemas.openxmlformats.org/officeDocument/2006/relationships/image" Target="media/image7.wmf"/><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image" Target="media/image11.png"/><Relationship Id="rId21" Type="http://schemas.openxmlformats.org/officeDocument/2006/relationships/image" Target="media/image12.wmf"/><Relationship Id="rId22" Type="http://schemas.openxmlformats.org/officeDocument/2006/relationships/image" Target="media/image13.png"/><Relationship Id="rId23" Type="http://schemas.openxmlformats.org/officeDocument/2006/relationships/oleObject" Target="embeddings/oleObject9.bin"/><Relationship Id="rId24" Type="http://schemas.openxmlformats.org/officeDocument/2006/relationships/image" Target="media/image14.wmf"/><Relationship Id="rId25" Type="http://schemas.openxmlformats.org/officeDocument/2006/relationships/oleObject" Target="embeddings/oleObject10.bin"/><Relationship Id="rId26" Type="http://schemas.openxmlformats.org/officeDocument/2006/relationships/image" Target="media/image15.wmf"/><Relationship Id="rId27" Type="http://schemas.openxmlformats.org/officeDocument/2006/relationships/image" Target="media/image16.png"/><Relationship Id="rId28" Type="http://schemas.openxmlformats.org/officeDocument/2006/relationships/oleObject" Target="embeddings/oleObject11.bin"/><Relationship Id="rId29" Type="http://schemas.openxmlformats.org/officeDocument/2006/relationships/image" Target="media/image17.wmf"/><Relationship Id="rId30" Type="http://schemas.openxmlformats.org/officeDocument/2006/relationships/oleObject" Target="embeddings/oleObject12.bin"/><Relationship Id="rId31" Type="http://schemas.openxmlformats.org/officeDocument/2006/relationships/image" Target="media/image18.wmf"/><Relationship Id="rId32" Type="http://schemas.openxmlformats.org/officeDocument/2006/relationships/oleObject" Target="embeddings/oleObject13.bin"/><Relationship Id="rId33" Type="http://schemas.openxmlformats.org/officeDocument/2006/relationships/image" Target="media/image19.wmf"/><Relationship Id="rId34" Type="http://schemas.openxmlformats.org/officeDocument/2006/relationships/oleObject" Target="embeddings/oleObject14.bin"/><Relationship Id="rId35" Type="http://schemas.openxmlformats.org/officeDocument/2006/relationships/image" Target="media/image20.wmf"/><Relationship Id="rId36" Type="http://schemas.openxmlformats.org/officeDocument/2006/relationships/oleObject" Target="embeddings/oleObject15.bin"/><Relationship Id="rId37" Type="http://schemas.openxmlformats.org/officeDocument/2006/relationships/image" Target="media/image21.wmf"/><Relationship Id="rId38" Type="http://schemas.openxmlformats.org/officeDocument/2006/relationships/oleObject" Target="embeddings/oleObject16.bin"/><Relationship Id="rId39" Type="http://schemas.openxmlformats.org/officeDocument/2006/relationships/image" Target="media/image22.wmf"/><Relationship Id="rId40" Type="http://schemas.openxmlformats.org/officeDocument/2006/relationships/oleObject" Target="embeddings/oleObject17.bin"/><Relationship Id="rId41" Type="http://schemas.openxmlformats.org/officeDocument/2006/relationships/image" Target="media/image23.wmf"/><Relationship Id="rId42" Type="http://schemas.openxmlformats.org/officeDocument/2006/relationships/oleObject" Target="embeddings/oleObject18.bin"/><Relationship Id="rId43" Type="http://schemas.openxmlformats.org/officeDocument/2006/relationships/image" Target="media/image24.wmf"/><Relationship Id="rId44" Type="http://schemas.openxmlformats.org/officeDocument/2006/relationships/oleObject" Target="embeddings/oleObject19.bin"/><Relationship Id="rId45" Type="http://schemas.openxmlformats.org/officeDocument/2006/relationships/image" Target="media/image25.wmf"/><Relationship Id="rId46" Type="http://schemas.openxmlformats.org/officeDocument/2006/relationships/image" Target="media/image26.wmf"/><Relationship Id="rId47" Type="http://schemas.openxmlformats.org/officeDocument/2006/relationships/oleObject" Target="embeddings/oleObject20.bin"/><Relationship Id="rId48" Type="http://schemas.openxmlformats.org/officeDocument/2006/relationships/image" Target="media/image27.wmf"/><Relationship Id="rId49" Type="http://schemas.openxmlformats.org/officeDocument/2006/relationships/oleObject" Target="embeddings/oleObject21.bin"/><Relationship Id="rId50" Type="http://schemas.openxmlformats.org/officeDocument/2006/relationships/image" Target="media/image28.wmf"/><Relationship Id="rId51" Type="http://schemas.openxmlformats.org/officeDocument/2006/relationships/oleObject" Target="embeddings/oleObject22.bin"/><Relationship Id="rId52" Type="http://schemas.openxmlformats.org/officeDocument/2006/relationships/image" Target="media/image29.wmf"/><Relationship Id="rId53" Type="http://schemas.openxmlformats.org/officeDocument/2006/relationships/oleObject" Target="embeddings/oleObject23.bin"/><Relationship Id="rId54" Type="http://schemas.openxmlformats.org/officeDocument/2006/relationships/image" Target="media/image30.wmf"/><Relationship Id="rId55" Type="http://schemas.openxmlformats.org/officeDocument/2006/relationships/oleObject" Target="embeddings/oleObject24.bin"/><Relationship Id="rId56" Type="http://schemas.openxmlformats.org/officeDocument/2006/relationships/image" Target="media/image31.wmf"/><Relationship Id="rId57" Type="http://schemas.openxmlformats.org/officeDocument/2006/relationships/oleObject" Target="embeddings/oleObject25.bin"/><Relationship Id="rId58" Type="http://schemas.openxmlformats.org/officeDocument/2006/relationships/image" Target="media/image32.wmf"/><Relationship Id="rId59" Type="http://schemas.openxmlformats.org/officeDocument/2006/relationships/oleObject" Target="embeddings/oleObject26.bin"/><Relationship Id="rId60" Type="http://schemas.openxmlformats.org/officeDocument/2006/relationships/image" Target="media/image33.wmf"/><Relationship Id="rId61" Type="http://schemas.openxmlformats.org/officeDocument/2006/relationships/oleObject" Target="embeddings/oleObject27.bin"/><Relationship Id="rId62" Type="http://schemas.openxmlformats.org/officeDocument/2006/relationships/image" Target="media/image34.wmf"/><Relationship Id="rId63"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oleObject" Target="embeddings/oleObject28.bin"/><Relationship Id="rId66" Type="http://schemas.openxmlformats.org/officeDocument/2006/relationships/image" Target="media/image37.wmf"/><Relationship Id="rId67" Type="http://schemas.openxmlformats.org/officeDocument/2006/relationships/oleObject" Target="embeddings/oleObject29.bin"/><Relationship Id="rId68" Type="http://schemas.openxmlformats.org/officeDocument/2006/relationships/image" Target="media/image38.wmf"/><Relationship Id="rId69" Type="http://schemas.openxmlformats.org/officeDocument/2006/relationships/oleObject" Target="embeddings/oleObject30.bin"/><Relationship Id="rId70" Type="http://schemas.openxmlformats.org/officeDocument/2006/relationships/image" Target="media/image39.wmf"/><Relationship Id="rId71" Type="http://schemas.openxmlformats.org/officeDocument/2006/relationships/oleObject" Target="embeddings/oleObject31.bin"/><Relationship Id="rId72" Type="http://schemas.openxmlformats.org/officeDocument/2006/relationships/image" Target="media/image40.wmf"/><Relationship Id="rId73" Type="http://schemas.openxmlformats.org/officeDocument/2006/relationships/oleObject" Target="embeddings/oleObject32.bin"/><Relationship Id="rId74" Type="http://schemas.openxmlformats.org/officeDocument/2006/relationships/image" Target="media/image41.wmf"/><Relationship Id="rId75" Type="http://schemas.openxmlformats.org/officeDocument/2006/relationships/oleObject" Target="embeddings/oleObject33.bin"/><Relationship Id="rId76" Type="http://schemas.openxmlformats.org/officeDocument/2006/relationships/image" Target="media/image42.wmf"/><Relationship Id="rId77" Type="http://schemas.openxmlformats.org/officeDocument/2006/relationships/oleObject" Target="embeddings/oleObject34.bin"/><Relationship Id="rId78" Type="http://schemas.openxmlformats.org/officeDocument/2006/relationships/image" Target="media/image43.wmf"/><Relationship Id="rId79" Type="http://schemas.openxmlformats.org/officeDocument/2006/relationships/oleObject" Target="embeddings/oleObject35.bin"/><Relationship Id="rId80" Type="http://schemas.openxmlformats.org/officeDocument/2006/relationships/image" Target="media/image44.wmf"/><Relationship Id="rId81" Type="http://schemas.openxmlformats.org/officeDocument/2006/relationships/oleObject" Target="embeddings/oleObject36.bin"/><Relationship Id="rId82" Type="http://schemas.openxmlformats.org/officeDocument/2006/relationships/image" Target="media/image45.wmf"/><Relationship Id="rId83" Type="http://schemas.openxmlformats.org/officeDocument/2006/relationships/oleObject" Target="embeddings/oleObject37.bin"/><Relationship Id="rId84" Type="http://schemas.openxmlformats.org/officeDocument/2006/relationships/image" Target="media/image46.wmf"/><Relationship Id="rId85" Type="http://schemas.openxmlformats.org/officeDocument/2006/relationships/oleObject" Target="embeddings/oleObject38.bin"/><Relationship Id="rId86" Type="http://schemas.openxmlformats.org/officeDocument/2006/relationships/image" Target="media/image47.wmf"/><Relationship Id="rId87" Type="http://schemas.openxmlformats.org/officeDocument/2006/relationships/oleObject" Target="embeddings/oleObject39.bin"/><Relationship Id="rId88" Type="http://schemas.openxmlformats.org/officeDocument/2006/relationships/image" Target="media/image48.wmf"/><Relationship Id="rId89" Type="http://schemas.openxmlformats.org/officeDocument/2006/relationships/oleObject" Target="embeddings/oleObject40.bin"/><Relationship Id="rId90" Type="http://schemas.openxmlformats.org/officeDocument/2006/relationships/image" Target="media/image49.wmf"/><Relationship Id="rId91" Type="http://schemas.openxmlformats.org/officeDocument/2006/relationships/oleObject" Target="embeddings/oleObject41.bin"/><Relationship Id="rId92" Type="http://schemas.openxmlformats.org/officeDocument/2006/relationships/image" Target="media/image50.wmf"/><Relationship Id="rId93" Type="http://schemas.openxmlformats.org/officeDocument/2006/relationships/oleObject" Target="embeddings/oleObject42.bin"/><Relationship Id="rId94" Type="http://schemas.openxmlformats.org/officeDocument/2006/relationships/image" Target="media/image51.wmf"/><Relationship Id="rId95" Type="http://schemas.openxmlformats.org/officeDocument/2006/relationships/oleObject" Target="embeddings/oleObject43.bin"/><Relationship Id="rId96" Type="http://schemas.openxmlformats.org/officeDocument/2006/relationships/image" Target="media/image52.wmf"/><Relationship Id="rId97" Type="http://schemas.openxmlformats.org/officeDocument/2006/relationships/image" Target="media/image53.png"/><Relationship Id="rId98" Type="http://schemas.openxmlformats.org/officeDocument/2006/relationships/oleObject" Target="embeddings/oleObject44.bin"/><Relationship Id="rId99" Type="http://schemas.openxmlformats.org/officeDocument/2006/relationships/image" Target="media/image54.wmf"/><Relationship Id="rId100" Type="http://schemas.openxmlformats.org/officeDocument/2006/relationships/oleObject" Target="embeddings/oleObject45.bin"/><Relationship Id="rId101" Type="http://schemas.openxmlformats.org/officeDocument/2006/relationships/image" Target="media/image55.wmf"/><Relationship Id="rId102" Type="http://schemas.openxmlformats.org/officeDocument/2006/relationships/oleObject" Target="embeddings/oleObject46.bin"/><Relationship Id="rId103" Type="http://schemas.openxmlformats.org/officeDocument/2006/relationships/image" Target="media/image56.wmf"/><Relationship Id="rId104" Type="http://schemas.openxmlformats.org/officeDocument/2006/relationships/oleObject" Target="embeddings/oleObject47.bin"/><Relationship Id="rId105" Type="http://schemas.openxmlformats.org/officeDocument/2006/relationships/image" Target="media/image57.wmf"/><Relationship Id="rId106" Type="http://schemas.openxmlformats.org/officeDocument/2006/relationships/oleObject" Target="embeddings/oleObject48.bin"/><Relationship Id="rId107" Type="http://schemas.openxmlformats.org/officeDocument/2006/relationships/image" Target="media/image58.wmf"/><Relationship Id="rId108" Type="http://schemas.openxmlformats.org/officeDocument/2006/relationships/oleObject" Target="embeddings/oleObject49.bin"/><Relationship Id="rId109" Type="http://schemas.openxmlformats.org/officeDocument/2006/relationships/image" Target="media/image59.wmf"/><Relationship Id="rId110" Type="http://schemas.openxmlformats.org/officeDocument/2006/relationships/oleObject" Target="embeddings/oleObject50.bin"/><Relationship Id="rId111" Type="http://schemas.openxmlformats.org/officeDocument/2006/relationships/image" Target="media/image60.wmf"/><Relationship Id="rId112" Type="http://schemas.openxmlformats.org/officeDocument/2006/relationships/oleObject" Target="embeddings/oleObject51.bin"/><Relationship Id="rId113" Type="http://schemas.openxmlformats.org/officeDocument/2006/relationships/image" Target="media/image61.wmf"/><Relationship Id="rId114" Type="http://schemas.openxmlformats.org/officeDocument/2006/relationships/oleObject" Target="embeddings/oleObject52.bin"/><Relationship Id="rId115" Type="http://schemas.openxmlformats.org/officeDocument/2006/relationships/image" Target="media/image62.wmf"/><Relationship Id="rId116" Type="http://schemas.openxmlformats.org/officeDocument/2006/relationships/oleObject" Target="embeddings/oleObject53.bin"/><Relationship Id="rId117" Type="http://schemas.openxmlformats.org/officeDocument/2006/relationships/image" Target="media/image63.wmf"/><Relationship Id="rId118" Type="http://schemas.openxmlformats.org/officeDocument/2006/relationships/oleObject" Target="embeddings/oleObject54.bin"/><Relationship Id="rId119" Type="http://schemas.openxmlformats.org/officeDocument/2006/relationships/image" Target="media/image64.wmf"/><Relationship Id="rId120" Type="http://schemas.openxmlformats.org/officeDocument/2006/relationships/oleObject" Target="embeddings/oleObject55.bin"/><Relationship Id="rId121" Type="http://schemas.openxmlformats.org/officeDocument/2006/relationships/image" Target="media/image65.wmf"/><Relationship Id="rId122" Type="http://schemas.openxmlformats.org/officeDocument/2006/relationships/oleObject" Target="embeddings/oleObject56.bin"/><Relationship Id="rId123" Type="http://schemas.openxmlformats.org/officeDocument/2006/relationships/image" Target="media/image66.wmf"/><Relationship Id="rId124" Type="http://schemas.openxmlformats.org/officeDocument/2006/relationships/oleObject" Target="embeddings/oleObject57.bin"/><Relationship Id="rId125" Type="http://schemas.openxmlformats.org/officeDocument/2006/relationships/image" Target="media/image67.wmf"/><Relationship Id="rId126" Type="http://schemas.openxmlformats.org/officeDocument/2006/relationships/oleObject" Target="embeddings/oleObject58.bin"/><Relationship Id="rId127" Type="http://schemas.openxmlformats.org/officeDocument/2006/relationships/image" Target="media/image68.wmf"/><Relationship Id="rId128" Type="http://schemas.openxmlformats.org/officeDocument/2006/relationships/oleObject" Target="embeddings/oleObject59.bin"/><Relationship Id="rId129" Type="http://schemas.openxmlformats.org/officeDocument/2006/relationships/image" Target="media/image69.wmf"/><Relationship Id="rId130" Type="http://schemas.openxmlformats.org/officeDocument/2006/relationships/oleObject" Target="embeddings/oleObject60.bin"/><Relationship Id="rId131" Type="http://schemas.openxmlformats.org/officeDocument/2006/relationships/image" Target="media/image70.wmf"/><Relationship Id="rId132" Type="http://schemas.openxmlformats.org/officeDocument/2006/relationships/image" Target="media/image71.png"/><Relationship Id="rId133" Type="http://schemas.openxmlformats.org/officeDocument/2006/relationships/image" Target="media/image72.wmf"/><Relationship Id="rId134" Type="http://schemas.openxmlformats.org/officeDocument/2006/relationships/oleObject" Target="embeddings/oleObject61.bin"/><Relationship Id="rId135" Type="http://schemas.openxmlformats.org/officeDocument/2006/relationships/image" Target="media/image73.wmf"/><Relationship Id="rId136" Type="http://schemas.openxmlformats.org/officeDocument/2006/relationships/oleObject" Target="embeddings/oleObject62.bin"/><Relationship Id="rId137" Type="http://schemas.openxmlformats.org/officeDocument/2006/relationships/image" Target="media/image74.wmf"/><Relationship Id="rId138" Type="http://schemas.openxmlformats.org/officeDocument/2006/relationships/oleObject" Target="embeddings/oleObject63.bin"/><Relationship Id="rId139" Type="http://schemas.openxmlformats.org/officeDocument/2006/relationships/image" Target="media/image75.wmf"/><Relationship Id="rId140" Type="http://schemas.openxmlformats.org/officeDocument/2006/relationships/oleObject" Target="embeddings/oleObject64.bin"/><Relationship Id="rId141" Type="http://schemas.openxmlformats.org/officeDocument/2006/relationships/image" Target="media/image76.wmf"/><Relationship Id="rId142" Type="http://schemas.openxmlformats.org/officeDocument/2006/relationships/oleObject" Target="embeddings/oleObject65.bin"/><Relationship Id="rId143" Type="http://schemas.openxmlformats.org/officeDocument/2006/relationships/image" Target="media/image77.wmf"/><Relationship Id="rId144" Type="http://schemas.openxmlformats.org/officeDocument/2006/relationships/oleObject" Target="embeddings/oleObject66.bin"/><Relationship Id="rId145" Type="http://schemas.openxmlformats.org/officeDocument/2006/relationships/image" Target="media/image78.wmf"/><Relationship Id="rId146" Type="http://schemas.openxmlformats.org/officeDocument/2006/relationships/oleObject" Target="embeddings/oleObject67.bin"/><Relationship Id="rId147" Type="http://schemas.openxmlformats.org/officeDocument/2006/relationships/image" Target="media/image79.wmf"/><Relationship Id="rId148" Type="http://schemas.openxmlformats.org/officeDocument/2006/relationships/oleObject" Target="embeddings/oleObject68.bin"/><Relationship Id="rId149" Type="http://schemas.openxmlformats.org/officeDocument/2006/relationships/image" Target="media/image80.wmf"/><Relationship Id="rId150" Type="http://schemas.openxmlformats.org/officeDocument/2006/relationships/image" Target="media/image81.png"/><Relationship Id="rId151" Type="http://schemas.openxmlformats.org/officeDocument/2006/relationships/oleObject" Target="embeddings/oleObject69.bin"/><Relationship Id="rId152" Type="http://schemas.openxmlformats.org/officeDocument/2006/relationships/image" Target="media/image82.wmf"/><Relationship Id="rId153" Type="http://schemas.openxmlformats.org/officeDocument/2006/relationships/oleObject" Target="embeddings/oleObject70.bin"/><Relationship Id="rId154" Type="http://schemas.openxmlformats.org/officeDocument/2006/relationships/image" Target="media/image83.wmf"/><Relationship Id="rId155" Type="http://schemas.openxmlformats.org/officeDocument/2006/relationships/oleObject" Target="embeddings/oleObject71.bin"/><Relationship Id="rId156" Type="http://schemas.openxmlformats.org/officeDocument/2006/relationships/image" Target="media/image84.wmf"/><Relationship Id="rId157" Type="http://schemas.openxmlformats.org/officeDocument/2006/relationships/oleObject" Target="embeddings/oleObject72.bin"/><Relationship Id="rId158" Type="http://schemas.openxmlformats.org/officeDocument/2006/relationships/image" Target="media/image85.wmf"/><Relationship Id="rId159" Type="http://schemas.openxmlformats.org/officeDocument/2006/relationships/oleObject" Target="embeddings/oleObject73.bin"/><Relationship Id="rId160" Type="http://schemas.openxmlformats.org/officeDocument/2006/relationships/image" Target="media/image86.wmf"/><Relationship Id="rId161" Type="http://schemas.openxmlformats.org/officeDocument/2006/relationships/image" Target="media/image87.png"/><Relationship Id="rId162" Type="http://schemas.openxmlformats.org/officeDocument/2006/relationships/oleObject" Target="embeddings/oleObject74.bin"/><Relationship Id="rId163" Type="http://schemas.openxmlformats.org/officeDocument/2006/relationships/image" Target="media/image88.wmf"/><Relationship Id="rId164" Type="http://schemas.openxmlformats.org/officeDocument/2006/relationships/image" Target="media/image89.wmf"/><Relationship Id="rId165" Type="http://schemas.openxmlformats.org/officeDocument/2006/relationships/image" Target="media/image89.wmf"/><Relationship Id="rId166" Type="http://schemas.openxmlformats.org/officeDocument/2006/relationships/oleObject" Target="embeddings/oleObject75.bin"/><Relationship Id="rId167" Type="http://schemas.openxmlformats.org/officeDocument/2006/relationships/image" Target="media/image90.wmf"/><Relationship Id="rId168" Type="http://schemas.openxmlformats.org/officeDocument/2006/relationships/oleObject" Target="embeddings/oleObject76.bin"/><Relationship Id="rId169" Type="http://schemas.openxmlformats.org/officeDocument/2006/relationships/image" Target="media/image91.wmf"/><Relationship Id="rId170" Type="http://schemas.openxmlformats.org/officeDocument/2006/relationships/oleObject" Target="embeddings/oleObject77.bin"/><Relationship Id="rId171" Type="http://schemas.openxmlformats.org/officeDocument/2006/relationships/image" Target="media/image92.wmf"/><Relationship Id="rId172" Type="http://schemas.openxmlformats.org/officeDocument/2006/relationships/oleObject" Target="embeddings/oleObject78.bin"/><Relationship Id="rId173" Type="http://schemas.openxmlformats.org/officeDocument/2006/relationships/image" Target="media/image93.wmf"/><Relationship Id="rId174" Type="http://schemas.openxmlformats.org/officeDocument/2006/relationships/oleObject" Target="embeddings/oleObject79.bin"/><Relationship Id="rId175" Type="http://schemas.openxmlformats.org/officeDocument/2006/relationships/image" Target="media/image94.wmf"/><Relationship Id="rId176" Type="http://schemas.openxmlformats.org/officeDocument/2006/relationships/oleObject" Target="embeddings/oleObject80.bin"/><Relationship Id="rId177" Type="http://schemas.openxmlformats.org/officeDocument/2006/relationships/image" Target="media/image95.wmf"/><Relationship Id="rId178" Type="http://schemas.openxmlformats.org/officeDocument/2006/relationships/oleObject" Target="embeddings/oleObject81.bin"/><Relationship Id="rId179" Type="http://schemas.openxmlformats.org/officeDocument/2006/relationships/image" Target="media/image96.wmf"/><Relationship Id="rId180" Type="http://schemas.openxmlformats.org/officeDocument/2006/relationships/oleObject" Target="embeddings/oleObject82.bin"/><Relationship Id="rId181" Type="http://schemas.openxmlformats.org/officeDocument/2006/relationships/image" Target="media/image97.wmf"/><Relationship Id="rId182" Type="http://schemas.openxmlformats.org/officeDocument/2006/relationships/oleObject" Target="embeddings/oleObject83.bin"/><Relationship Id="rId183" Type="http://schemas.openxmlformats.org/officeDocument/2006/relationships/image" Target="media/image98.wmf"/><Relationship Id="rId184" Type="http://schemas.openxmlformats.org/officeDocument/2006/relationships/oleObject" Target="embeddings/oleObject84.bin"/><Relationship Id="rId185" Type="http://schemas.openxmlformats.org/officeDocument/2006/relationships/image" Target="media/image99.wmf"/><Relationship Id="rId186" Type="http://schemas.openxmlformats.org/officeDocument/2006/relationships/oleObject" Target="embeddings/oleObject85.bin"/><Relationship Id="rId187" Type="http://schemas.openxmlformats.org/officeDocument/2006/relationships/image" Target="media/image100.wmf"/><Relationship Id="rId188" Type="http://schemas.openxmlformats.org/officeDocument/2006/relationships/image" Target="media/image101.png"/><Relationship Id="rId189" Type="http://schemas.openxmlformats.org/officeDocument/2006/relationships/oleObject" Target="embeddings/oleObject86.bin"/><Relationship Id="rId190" Type="http://schemas.openxmlformats.org/officeDocument/2006/relationships/image" Target="media/image102.wmf"/><Relationship Id="rId191" Type="http://schemas.openxmlformats.org/officeDocument/2006/relationships/oleObject" Target="embeddings/oleObject87.bin"/><Relationship Id="rId192" Type="http://schemas.openxmlformats.org/officeDocument/2006/relationships/image" Target="media/image103.wmf"/><Relationship Id="rId193" Type="http://schemas.openxmlformats.org/officeDocument/2006/relationships/oleObject" Target="embeddings/oleObject88.bin"/><Relationship Id="rId194" Type="http://schemas.openxmlformats.org/officeDocument/2006/relationships/image" Target="media/image104.wmf"/><Relationship Id="rId195" Type="http://schemas.openxmlformats.org/officeDocument/2006/relationships/oleObject" Target="embeddings/oleObject89.bin"/><Relationship Id="rId196" Type="http://schemas.openxmlformats.org/officeDocument/2006/relationships/image" Target="media/image105.wmf"/><Relationship Id="rId197" Type="http://schemas.openxmlformats.org/officeDocument/2006/relationships/oleObject" Target="embeddings/oleObject90.bin"/><Relationship Id="rId198" Type="http://schemas.openxmlformats.org/officeDocument/2006/relationships/image" Target="media/image106.wmf"/><Relationship Id="rId199" Type="http://schemas.openxmlformats.org/officeDocument/2006/relationships/oleObject" Target="embeddings/oleObject91.bin"/><Relationship Id="rId200" Type="http://schemas.openxmlformats.org/officeDocument/2006/relationships/image" Target="media/image107.wmf"/><Relationship Id="rId201" Type="http://schemas.openxmlformats.org/officeDocument/2006/relationships/oleObject" Target="embeddings/oleObject92.bin"/><Relationship Id="rId202" Type="http://schemas.openxmlformats.org/officeDocument/2006/relationships/image" Target="media/image108.wmf"/><Relationship Id="rId203" Type="http://schemas.openxmlformats.org/officeDocument/2006/relationships/oleObject" Target="embeddings/oleObject93.bin"/><Relationship Id="rId204" Type="http://schemas.openxmlformats.org/officeDocument/2006/relationships/image" Target="media/image109.wmf"/><Relationship Id="rId205" Type="http://schemas.openxmlformats.org/officeDocument/2006/relationships/oleObject" Target="embeddings/oleObject94.bin"/><Relationship Id="rId206" Type="http://schemas.openxmlformats.org/officeDocument/2006/relationships/image" Target="media/image110.wmf"/><Relationship Id="rId207" Type="http://schemas.openxmlformats.org/officeDocument/2006/relationships/oleObject" Target="embeddings/oleObject95.bin"/><Relationship Id="rId208" Type="http://schemas.openxmlformats.org/officeDocument/2006/relationships/image" Target="media/image111.wmf"/><Relationship Id="rId209" Type="http://schemas.openxmlformats.org/officeDocument/2006/relationships/oleObject" Target="embeddings/oleObject96.bin"/><Relationship Id="rId210" Type="http://schemas.openxmlformats.org/officeDocument/2006/relationships/image" Target="media/image112.wmf"/><Relationship Id="rId211" Type="http://schemas.openxmlformats.org/officeDocument/2006/relationships/oleObject" Target="embeddings/oleObject97.bin"/><Relationship Id="rId212" Type="http://schemas.openxmlformats.org/officeDocument/2006/relationships/image" Target="media/image113.wmf"/><Relationship Id="rId213" Type="http://schemas.openxmlformats.org/officeDocument/2006/relationships/oleObject" Target="embeddings/oleObject98.bin"/><Relationship Id="rId214" Type="http://schemas.openxmlformats.org/officeDocument/2006/relationships/image" Target="media/image114.wmf"/><Relationship Id="rId215" Type="http://schemas.openxmlformats.org/officeDocument/2006/relationships/image" Target="media/image115.png"/><Relationship Id="rId216" Type="http://schemas.openxmlformats.org/officeDocument/2006/relationships/oleObject" Target="embeddings/oleObject99.bin"/><Relationship Id="rId217" Type="http://schemas.openxmlformats.org/officeDocument/2006/relationships/image" Target="media/image116.wmf"/><Relationship Id="rId218" Type="http://schemas.openxmlformats.org/officeDocument/2006/relationships/oleObject" Target="embeddings/oleObject100.bin"/><Relationship Id="rId219" Type="http://schemas.openxmlformats.org/officeDocument/2006/relationships/image" Target="media/image117.wmf"/><Relationship Id="rId220" Type="http://schemas.openxmlformats.org/officeDocument/2006/relationships/oleObject" Target="embeddings/oleObject101.bin"/><Relationship Id="rId221" Type="http://schemas.openxmlformats.org/officeDocument/2006/relationships/image" Target="media/image118.wmf"/><Relationship Id="rId222" Type="http://schemas.openxmlformats.org/officeDocument/2006/relationships/oleObject" Target="embeddings/oleObject102.bin"/><Relationship Id="rId223" Type="http://schemas.openxmlformats.org/officeDocument/2006/relationships/image" Target="media/image119.wmf"/><Relationship Id="rId224" Type="http://schemas.openxmlformats.org/officeDocument/2006/relationships/oleObject" Target="embeddings/oleObject103.bin"/><Relationship Id="rId225" Type="http://schemas.openxmlformats.org/officeDocument/2006/relationships/image" Target="media/image120.wmf"/><Relationship Id="rId226" Type="http://schemas.openxmlformats.org/officeDocument/2006/relationships/oleObject" Target="embeddings/oleObject104.bin"/><Relationship Id="rId227" Type="http://schemas.openxmlformats.org/officeDocument/2006/relationships/image" Target="media/image121.wmf"/><Relationship Id="rId228" Type="http://schemas.openxmlformats.org/officeDocument/2006/relationships/oleObject" Target="embeddings/oleObject105.bin"/><Relationship Id="rId229" Type="http://schemas.openxmlformats.org/officeDocument/2006/relationships/image" Target="media/image122.wmf"/><Relationship Id="rId230" Type="http://schemas.openxmlformats.org/officeDocument/2006/relationships/oleObject" Target="embeddings/oleObject106.bin"/><Relationship Id="rId231" Type="http://schemas.openxmlformats.org/officeDocument/2006/relationships/image" Target="media/image123.wmf"/><Relationship Id="rId232" Type="http://schemas.openxmlformats.org/officeDocument/2006/relationships/oleObject" Target="embeddings/oleObject107.bin"/><Relationship Id="rId233" Type="http://schemas.openxmlformats.org/officeDocument/2006/relationships/image" Target="media/image124.wmf"/><Relationship Id="rId234" Type="http://schemas.openxmlformats.org/officeDocument/2006/relationships/image" Target="media/image125.png"/><Relationship Id="rId235" Type="http://schemas.openxmlformats.org/officeDocument/2006/relationships/oleObject" Target="embeddings/oleObject108.bin"/><Relationship Id="rId236" Type="http://schemas.openxmlformats.org/officeDocument/2006/relationships/image" Target="media/image126.wmf"/><Relationship Id="rId237" Type="http://schemas.openxmlformats.org/officeDocument/2006/relationships/oleObject" Target="embeddings/oleObject109.bin"/><Relationship Id="rId238" Type="http://schemas.openxmlformats.org/officeDocument/2006/relationships/image" Target="media/image127.wmf"/><Relationship Id="rId239" Type="http://schemas.openxmlformats.org/officeDocument/2006/relationships/oleObject" Target="embeddings/oleObject110.bin"/><Relationship Id="rId240" Type="http://schemas.openxmlformats.org/officeDocument/2006/relationships/image" Target="media/image128.wmf"/><Relationship Id="rId241" Type="http://schemas.openxmlformats.org/officeDocument/2006/relationships/oleObject" Target="embeddings/oleObject111.bin"/><Relationship Id="rId242" Type="http://schemas.openxmlformats.org/officeDocument/2006/relationships/image" Target="media/image129.wmf"/><Relationship Id="rId243" Type="http://schemas.openxmlformats.org/officeDocument/2006/relationships/oleObject" Target="embeddings/oleObject112.bin"/><Relationship Id="rId244" Type="http://schemas.openxmlformats.org/officeDocument/2006/relationships/image" Target="media/image130.wmf"/><Relationship Id="rId245" Type="http://schemas.openxmlformats.org/officeDocument/2006/relationships/oleObject" Target="embeddings/oleObject113.bin"/><Relationship Id="rId246" Type="http://schemas.openxmlformats.org/officeDocument/2006/relationships/image" Target="media/image131.wmf"/><Relationship Id="rId247" Type="http://schemas.openxmlformats.org/officeDocument/2006/relationships/oleObject" Target="embeddings/oleObject114.bin"/><Relationship Id="rId248" Type="http://schemas.openxmlformats.org/officeDocument/2006/relationships/image" Target="media/image132.wmf"/><Relationship Id="rId249" Type="http://schemas.openxmlformats.org/officeDocument/2006/relationships/oleObject" Target="embeddings/oleObject115.bin"/><Relationship Id="rId250" Type="http://schemas.openxmlformats.org/officeDocument/2006/relationships/image" Target="media/image133.wmf"/><Relationship Id="rId251" Type="http://schemas.openxmlformats.org/officeDocument/2006/relationships/image" Target="media/image134.png"/><Relationship Id="rId252" Type="http://schemas.openxmlformats.org/officeDocument/2006/relationships/oleObject" Target="embeddings/oleObject116.bin"/><Relationship Id="rId253" Type="http://schemas.openxmlformats.org/officeDocument/2006/relationships/image" Target="media/image135.wmf"/><Relationship Id="rId254" Type="http://schemas.openxmlformats.org/officeDocument/2006/relationships/oleObject" Target="embeddings/oleObject117.bin"/><Relationship Id="rId255" Type="http://schemas.openxmlformats.org/officeDocument/2006/relationships/image" Target="media/image136.wmf"/><Relationship Id="rId256" Type="http://schemas.openxmlformats.org/officeDocument/2006/relationships/image" Target="media/image137.png"/><Relationship Id="rId257" Type="http://schemas.openxmlformats.org/officeDocument/2006/relationships/oleObject" Target="embeddings/oleObject118.bin"/><Relationship Id="rId258" Type="http://schemas.openxmlformats.org/officeDocument/2006/relationships/image" Target="media/image138.wmf"/><Relationship Id="rId259" Type="http://schemas.openxmlformats.org/officeDocument/2006/relationships/oleObject" Target="embeddings/oleObject119.bin"/><Relationship Id="rId260" Type="http://schemas.openxmlformats.org/officeDocument/2006/relationships/image" Target="media/image139.wmf"/><Relationship Id="rId261" Type="http://schemas.openxmlformats.org/officeDocument/2006/relationships/oleObject" Target="embeddings/oleObject120.bin"/><Relationship Id="rId262" Type="http://schemas.openxmlformats.org/officeDocument/2006/relationships/image" Target="media/image140.wmf"/><Relationship Id="rId263" Type="http://schemas.openxmlformats.org/officeDocument/2006/relationships/oleObject" Target="embeddings/oleObject121.bin"/><Relationship Id="rId264" Type="http://schemas.openxmlformats.org/officeDocument/2006/relationships/image" Target="media/image141.wmf"/><Relationship Id="rId265" Type="http://schemas.openxmlformats.org/officeDocument/2006/relationships/oleObject" Target="embeddings/oleObject122.bin"/><Relationship Id="rId266" Type="http://schemas.openxmlformats.org/officeDocument/2006/relationships/image" Target="media/image142.wmf"/><Relationship Id="rId267" Type="http://schemas.openxmlformats.org/officeDocument/2006/relationships/oleObject" Target="embeddings/oleObject123.bin"/><Relationship Id="rId268" Type="http://schemas.openxmlformats.org/officeDocument/2006/relationships/image" Target="media/image143.wmf"/><Relationship Id="rId269" Type="http://schemas.openxmlformats.org/officeDocument/2006/relationships/oleObject" Target="embeddings/oleObject124.bin"/><Relationship Id="rId270" Type="http://schemas.openxmlformats.org/officeDocument/2006/relationships/image" Target="media/image144.wmf"/><Relationship Id="rId271" Type="http://schemas.openxmlformats.org/officeDocument/2006/relationships/oleObject" Target="embeddings/oleObject125.bin"/><Relationship Id="rId272" Type="http://schemas.openxmlformats.org/officeDocument/2006/relationships/image" Target="media/image145.wmf"/><Relationship Id="rId273" Type="http://schemas.openxmlformats.org/officeDocument/2006/relationships/oleObject" Target="embeddings/oleObject126.bin"/><Relationship Id="rId274" Type="http://schemas.openxmlformats.org/officeDocument/2006/relationships/image" Target="media/image146.wmf"/><Relationship Id="rId275" Type="http://schemas.openxmlformats.org/officeDocument/2006/relationships/oleObject" Target="embeddings/oleObject127.bin"/><Relationship Id="rId276" Type="http://schemas.openxmlformats.org/officeDocument/2006/relationships/image" Target="media/image147.wmf"/><Relationship Id="rId277" Type="http://schemas.openxmlformats.org/officeDocument/2006/relationships/oleObject" Target="embeddings/oleObject128.bin"/><Relationship Id="rId278" Type="http://schemas.openxmlformats.org/officeDocument/2006/relationships/image" Target="media/image148.wmf"/><Relationship Id="rId279" Type="http://schemas.openxmlformats.org/officeDocument/2006/relationships/oleObject" Target="embeddings/oleObject129.bin"/><Relationship Id="rId280" Type="http://schemas.openxmlformats.org/officeDocument/2006/relationships/image" Target="media/image149.wmf"/><Relationship Id="rId281" Type="http://schemas.openxmlformats.org/officeDocument/2006/relationships/oleObject" Target="embeddings/oleObject130.bin"/><Relationship Id="rId282" Type="http://schemas.openxmlformats.org/officeDocument/2006/relationships/image" Target="media/image150.wmf"/><Relationship Id="rId283" Type="http://schemas.openxmlformats.org/officeDocument/2006/relationships/oleObject" Target="embeddings/oleObject131.bin"/><Relationship Id="rId284" Type="http://schemas.openxmlformats.org/officeDocument/2006/relationships/image" Target="media/image151.wmf"/><Relationship Id="rId285" Type="http://schemas.openxmlformats.org/officeDocument/2006/relationships/oleObject" Target="embeddings/oleObject132.bin"/><Relationship Id="rId286" Type="http://schemas.openxmlformats.org/officeDocument/2006/relationships/image" Target="media/image152.wmf"/><Relationship Id="rId287" Type="http://schemas.openxmlformats.org/officeDocument/2006/relationships/image" Target="media/image153.png"/><Relationship Id="rId288" Type="http://schemas.openxmlformats.org/officeDocument/2006/relationships/oleObject" Target="embeddings/oleObject133.bin"/><Relationship Id="rId289" Type="http://schemas.openxmlformats.org/officeDocument/2006/relationships/image" Target="media/image154.wmf"/><Relationship Id="rId290" Type="http://schemas.openxmlformats.org/officeDocument/2006/relationships/oleObject" Target="embeddings/oleObject134.bin"/><Relationship Id="rId291" Type="http://schemas.openxmlformats.org/officeDocument/2006/relationships/image" Target="media/image155.wmf"/><Relationship Id="rId292" Type="http://schemas.openxmlformats.org/officeDocument/2006/relationships/oleObject" Target="embeddings/oleObject135.bin"/><Relationship Id="rId293" Type="http://schemas.openxmlformats.org/officeDocument/2006/relationships/image" Target="media/image156.wmf"/><Relationship Id="rId294" Type="http://schemas.openxmlformats.org/officeDocument/2006/relationships/oleObject" Target="embeddings/oleObject136.bin"/><Relationship Id="rId295" Type="http://schemas.openxmlformats.org/officeDocument/2006/relationships/image" Target="media/image157.wmf"/><Relationship Id="rId296" Type="http://schemas.openxmlformats.org/officeDocument/2006/relationships/oleObject" Target="embeddings/oleObject137.bin"/><Relationship Id="rId297" Type="http://schemas.openxmlformats.org/officeDocument/2006/relationships/image" Target="media/image158.wmf"/><Relationship Id="rId298" Type="http://schemas.openxmlformats.org/officeDocument/2006/relationships/oleObject" Target="embeddings/oleObject138.bin"/><Relationship Id="rId299" Type="http://schemas.openxmlformats.org/officeDocument/2006/relationships/image" Target="media/image159.wmf"/><Relationship Id="rId300" Type="http://schemas.openxmlformats.org/officeDocument/2006/relationships/oleObject" Target="embeddings/oleObject139.bin"/><Relationship Id="rId301" Type="http://schemas.openxmlformats.org/officeDocument/2006/relationships/image" Target="media/image160.wmf"/><Relationship Id="rId302" Type="http://schemas.openxmlformats.org/officeDocument/2006/relationships/oleObject" Target="embeddings/oleObject140.bin"/><Relationship Id="rId303" Type="http://schemas.openxmlformats.org/officeDocument/2006/relationships/image" Target="media/image161.wmf"/><Relationship Id="rId304" Type="http://schemas.openxmlformats.org/officeDocument/2006/relationships/oleObject" Target="embeddings/oleObject141.bin"/><Relationship Id="rId305" Type="http://schemas.openxmlformats.org/officeDocument/2006/relationships/image" Target="media/image162.wmf"/><Relationship Id="rId306" Type="http://schemas.openxmlformats.org/officeDocument/2006/relationships/oleObject" Target="embeddings/oleObject142.bin"/><Relationship Id="rId307" Type="http://schemas.openxmlformats.org/officeDocument/2006/relationships/image" Target="media/image163.wmf"/><Relationship Id="rId308" Type="http://schemas.openxmlformats.org/officeDocument/2006/relationships/oleObject" Target="embeddings/oleObject143.bin"/><Relationship Id="rId309" Type="http://schemas.openxmlformats.org/officeDocument/2006/relationships/image" Target="media/image164.wmf"/><Relationship Id="rId310" Type="http://schemas.openxmlformats.org/officeDocument/2006/relationships/oleObject" Target="embeddings/oleObject144.bin"/><Relationship Id="rId311" Type="http://schemas.openxmlformats.org/officeDocument/2006/relationships/image" Target="media/image165.wmf"/><Relationship Id="rId312" Type="http://schemas.openxmlformats.org/officeDocument/2006/relationships/oleObject" Target="embeddings/oleObject145.bin"/><Relationship Id="rId313" Type="http://schemas.openxmlformats.org/officeDocument/2006/relationships/image" Target="media/image166.wmf"/><Relationship Id="rId314" Type="http://schemas.openxmlformats.org/officeDocument/2006/relationships/oleObject" Target="embeddings/oleObject146.bin"/><Relationship Id="rId315" Type="http://schemas.openxmlformats.org/officeDocument/2006/relationships/image" Target="media/image167.wmf"/><Relationship Id="rId316" Type="http://schemas.openxmlformats.org/officeDocument/2006/relationships/oleObject" Target="embeddings/oleObject147.bin"/><Relationship Id="rId317" Type="http://schemas.openxmlformats.org/officeDocument/2006/relationships/image" Target="media/image168.wmf"/><Relationship Id="rId318" Type="http://schemas.openxmlformats.org/officeDocument/2006/relationships/oleObject" Target="embeddings/oleObject148.bin"/><Relationship Id="rId319" Type="http://schemas.openxmlformats.org/officeDocument/2006/relationships/image" Target="media/image169.wmf"/><Relationship Id="rId320" Type="http://schemas.openxmlformats.org/officeDocument/2006/relationships/oleObject" Target="embeddings/oleObject149.bin"/><Relationship Id="rId321" Type="http://schemas.openxmlformats.org/officeDocument/2006/relationships/image" Target="media/image170.wmf"/><Relationship Id="rId322" Type="http://schemas.openxmlformats.org/officeDocument/2006/relationships/oleObject" Target="embeddings/oleObject150.bin"/><Relationship Id="rId323" Type="http://schemas.openxmlformats.org/officeDocument/2006/relationships/image" Target="media/image171.wmf"/><Relationship Id="rId324" Type="http://schemas.openxmlformats.org/officeDocument/2006/relationships/oleObject" Target="embeddings/oleObject151.bin"/><Relationship Id="rId325" Type="http://schemas.openxmlformats.org/officeDocument/2006/relationships/image" Target="media/image172.wmf"/><Relationship Id="rId326" Type="http://schemas.openxmlformats.org/officeDocument/2006/relationships/oleObject" Target="embeddings/oleObject152.bin"/><Relationship Id="rId327" Type="http://schemas.openxmlformats.org/officeDocument/2006/relationships/image" Target="media/image173.wmf"/><Relationship Id="rId328" Type="http://schemas.openxmlformats.org/officeDocument/2006/relationships/oleObject" Target="embeddings/oleObject153.bin"/><Relationship Id="rId329" Type="http://schemas.openxmlformats.org/officeDocument/2006/relationships/image" Target="media/image174.wmf"/><Relationship Id="rId330" Type="http://schemas.openxmlformats.org/officeDocument/2006/relationships/oleObject" Target="embeddings/oleObject154.bin"/><Relationship Id="rId331" Type="http://schemas.openxmlformats.org/officeDocument/2006/relationships/image" Target="media/image175.wmf"/><Relationship Id="rId332" Type="http://schemas.openxmlformats.org/officeDocument/2006/relationships/oleObject" Target="embeddings/oleObject155.bin"/><Relationship Id="rId333" Type="http://schemas.openxmlformats.org/officeDocument/2006/relationships/image" Target="media/image176.wmf"/><Relationship Id="rId334" Type="http://schemas.openxmlformats.org/officeDocument/2006/relationships/oleObject" Target="embeddings/oleObject156.bin"/><Relationship Id="rId335" Type="http://schemas.openxmlformats.org/officeDocument/2006/relationships/image" Target="media/image177.wmf"/><Relationship Id="rId336" Type="http://schemas.openxmlformats.org/officeDocument/2006/relationships/image" Target="media/image178.png"/><Relationship Id="rId337" Type="http://schemas.openxmlformats.org/officeDocument/2006/relationships/oleObject" Target="embeddings/oleObject157.bin"/><Relationship Id="rId338" Type="http://schemas.openxmlformats.org/officeDocument/2006/relationships/image" Target="media/image179.wmf"/><Relationship Id="rId339" Type="http://schemas.openxmlformats.org/officeDocument/2006/relationships/oleObject" Target="embeddings/oleObject158.bin"/><Relationship Id="rId340" Type="http://schemas.openxmlformats.org/officeDocument/2006/relationships/image" Target="media/image180.wmf"/><Relationship Id="rId341" Type="http://schemas.openxmlformats.org/officeDocument/2006/relationships/oleObject" Target="embeddings/oleObject159.bin"/><Relationship Id="rId342" Type="http://schemas.openxmlformats.org/officeDocument/2006/relationships/image" Target="media/image181.wmf"/><Relationship Id="rId343" Type="http://schemas.openxmlformats.org/officeDocument/2006/relationships/oleObject" Target="embeddings/oleObject160.bin"/><Relationship Id="rId344" Type="http://schemas.openxmlformats.org/officeDocument/2006/relationships/image" Target="media/image182.wmf"/><Relationship Id="rId345" Type="http://schemas.openxmlformats.org/officeDocument/2006/relationships/oleObject" Target="embeddings/oleObject161.bin"/><Relationship Id="rId346" Type="http://schemas.openxmlformats.org/officeDocument/2006/relationships/image" Target="media/image183.wmf"/><Relationship Id="rId347" Type="http://schemas.openxmlformats.org/officeDocument/2006/relationships/oleObject" Target="embeddings/oleObject162.bin"/><Relationship Id="rId348" Type="http://schemas.openxmlformats.org/officeDocument/2006/relationships/image" Target="media/image184.wmf"/><Relationship Id="rId349" Type="http://schemas.openxmlformats.org/officeDocument/2006/relationships/oleObject" Target="embeddings/oleObject163.bin"/><Relationship Id="rId350" Type="http://schemas.openxmlformats.org/officeDocument/2006/relationships/image" Target="media/image185.wmf"/><Relationship Id="rId351" Type="http://schemas.openxmlformats.org/officeDocument/2006/relationships/oleObject" Target="embeddings/oleObject164.bin"/><Relationship Id="rId352" Type="http://schemas.openxmlformats.org/officeDocument/2006/relationships/image" Target="media/image186.wmf"/><Relationship Id="rId353" Type="http://schemas.openxmlformats.org/officeDocument/2006/relationships/oleObject" Target="embeddings/oleObject165.bin"/><Relationship Id="rId354" Type="http://schemas.openxmlformats.org/officeDocument/2006/relationships/image" Target="media/image187.wmf"/><Relationship Id="rId355" Type="http://schemas.openxmlformats.org/officeDocument/2006/relationships/oleObject" Target="embeddings/oleObject166.bin"/><Relationship Id="rId356" Type="http://schemas.openxmlformats.org/officeDocument/2006/relationships/image" Target="media/image188.wmf"/><Relationship Id="rId357" Type="http://schemas.openxmlformats.org/officeDocument/2006/relationships/oleObject" Target="embeddings/oleObject167.bin"/><Relationship Id="rId358" Type="http://schemas.openxmlformats.org/officeDocument/2006/relationships/image" Target="media/image189.wmf"/><Relationship Id="rId359" Type="http://schemas.openxmlformats.org/officeDocument/2006/relationships/oleObject" Target="embeddings/oleObject168.bin"/><Relationship Id="rId360" Type="http://schemas.openxmlformats.org/officeDocument/2006/relationships/image" Target="media/image190.wmf"/><Relationship Id="rId361" Type="http://schemas.openxmlformats.org/officeDocument/2006/relationships/oleObject" Target="embeddings/oleObject169.bin"/><Relationship Id="rId362" Type="http://schemas.openxmlformats.org/officeDocument/2006/relationships/image" Target="media/image191.wmf"/><Relationship Id="rId363" Type="http://schemas.openxmlformats.org/officeDocument/2006/relationships/header" Target="header1.xml"/><Relationship Id="rId364" Type="http://schemas.openxmlformats.org/officeDocument/2006/relationships/fontTable" Target="fontTable.xml"/><Relationship Id="rId36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2021-06-11T18:01:59Z</dcterms:created>
  <dc:creator>路华教育</dc:creator>
  <dc:description/>
  <dc:language>en-US</dc:language>
  <cp:lastModifiedBy/>
  <dcterms:modified xsi:type="dcterms:W3CDTF">2021-06-13T18:46:23Z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