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2096299744"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528031961"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145972038"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36494537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2061893570"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222241450"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36696135"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09226364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72550728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78852105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81619028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65782461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95619638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43739679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9629756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62012779"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17967114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88571590"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89112774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49855181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38398845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72594359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99391014"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95556993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2618628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13924979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0335452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65277458"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6398258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65905415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63093065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00978274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8475998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19494544"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52984216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465644657"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49699400"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821305620"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190913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46313306"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00910749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829823342"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9431348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68538509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王宇婷</cp:lastModifiedBy>
  <dcterms:modified xsi:type="dcterms:W3CDTF">2021-04-28T21:53:09Z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6D652F781A1E4A268747BA2487A9D653</vt:lpwstr>
  </property>
  <property fmtid="{D5CDD505-2E9C-101B-9397-08002B2CF9AE}" pid="3" name="KSOProductBuildVer">
    <vt:lpwstr>2052-11.1.0.10356</vt:lpwstr>
  </property>
</Properties>
</file>