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sz w:val="32"/>
          <w:szCs w:val="32"/>
        </w:rPr>
      </w:pPr>
      <w:r>
        <w:rPr>
          <w:rFonts w:cs="宋体;SimSun" w:ascii="宋体;SimSun" w:hAnsi="宋体;SimSun"/>
          <w:sz w:val="32"/>
          <w:szCs w:val="32"/>
        </w:rPr>
        <w:t>2006</w:t>
      </w:r>
      <w:r>
        <w:rPr>
          <w:rFonts w:ascii="宋体;SimSun" w:hAnsi="宋体;SimSun" w:cs="宋体;SimSun"/>
          <w:sz w:val="32"/>
          <w:szCs w:val="32"/>
        </w:rPr>
        <w:t>年广东高考生物真题及答案</w:t>
      </w:r>
    </w:p>
    <w:p>
      <w:pPr>
        <w:pStyle w:val="Normal"/>
        <w:rPr>
          <w:rFonts w:ascii="宋体;SimSun" w:hAnsi="宋体;SimSun" w:cs="宋体;SimSun"/>
          <w:sz w:val="32"/>
          <w:szCs w:val="21"/>
        </w:rPr>
      </w:pPr>
      <w:r>
        <w:rPr>
          <w:rFonts w:cs="宋体;SimSun" w:ascii="宋体;SimSun" w:hAnsi="宋体;SimSun"/>
          <w:sz w:val="32"/>
          <w:szCs w:val="21"/>
        </w:rPr>
      </w:r>
    </w:p>
    <w:p>
      <w:pPr>
        <w:pStyle w:val="Normal"/>
        <w:ind w:firstLine="315"/>
        <w:rPr>
          <w:rFonts w:ascii="宋体;SimSun" w:hAnsi="宋体;SimSun" w:cs="宋体;SimSun"/>
          <w:szCs w:val="21"/>
        </w:rPr>
      </w:pPr>
      <w:r>
        <w:rPr>
          <w:rFonts w:ascii="宋体;SimSun" w:hAnsi="宋体;SimSun" w:cs="宋体;SimSun"/>
          <w:szCs w:val="21"/>
        </w:rPr>
        <w:t>本试卷分选择题和非选择题两部分，共</w:t>
      </w:r>
      <w:r>
        <w:rPr>
          <w:rFonts w:cs="宋体;SimSun" w:ascii="宋体;SimSun" w:hAnsi="宋体;SimSun"/>
          <w:szCs w:val="21"/>
        </w:rPr>
        <w:t>10</w:t>
      </w:r>
      <w:r>
        <w:rPr>
          <w:rFonts w:ascii="宋体;SimSun" w:hAnsi="宋体;SimSun" w:cs="宋体;SimSun"/>
          <w:szCs w:val="21"/>
        </w:rPr>
        <w:t>页，满分</w:t>
      </w:r>
      <w:r>
        <w:rPr>
          <w:rFonts w:cs="宋体;SimSun" w:ascii="宋体;SimSun" w:hAnsi="宋体;SimSun"/>
          <w:szCs w:val="21"/>
        </w:rPr>
        <w:t>150</w:t>
      </w:r>
      <w:r>
        <w:rPr>
          <w:rFonts w:ascii="宋体;SimSun" w:hAnsi="宋体;SimSun" w:cs="宋体;SimSun"/>
          <w:szCs w:val="21"/>
        </w:rPr>
        <w:t>分。考试用时</w:t>
      </w:r>
      <w:r>
        <w:rPr>
          <w:rFonts w:cs="宋体;SimSun" w:ascii="宋体;SimSun" w:hAnsi="宋体;SimSun"/>
          <w:szCs w:val="21"/>
        </w:rPr>
        <w:t>120</w:t>
      </w:r>
      <w:r>
        <w:rPr>
          <w:rFonts w:ascii="宋体;SimSun" w:hAnsi="宋体;SimSun" w:cs="宋体;SimSun"/>
          <w:szCs w:val="21"/>
        </w:rPr>
        <w:t>分钟。</w:t>
      </w:r>
    </w:p>
    <w:p>
      <w:pPr>
        <w:pStyle w:val="Normal"/>
        <w:rPr>
          <w:rFonts w:ascii="宋体;SimSun" w:hAnsi="宋体;SimSun" w:cs="宋体;SimSun"/>
          <w:szCs w:val="21"/>
        </w:rPr>
      </w:pPr>
      <w:r>
        <w:rPr>
          <w:rFonts w:ascii="宋体;SimSun" w:hAnsi="宋体;SimSun" w:cs="宋体;SimSun"/>
          <w:szCs w:val="21"/>
        </w:rPr>
        <w:t>注意事项：</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．答卷前，考生务必用黑色字迹的钢笔或签字笔将自己的姓名和考生号填写在答题卡上。用</w:t>
      </w:r>
      <w:r>
        <w:rPr>
          <w:rFonts w:cs="宋体;SimSun" w:ascii="宋体;SimSun" w:hAnsi="宋体;SimSun"/>
          <w:szCs w:val="21"/>
        </w:rPr>
        <w:t>2B</w:t>
      </w:r>
      <w:r>
        <w:rPr>
          <w:rFonts w:ascii="宋体;SimSun" w:hAnsi="宋体;SimSun" w:cs="宋体;SimSun"/>
          <w:szCs w:val="21"/>
        </w:rPr>
        <w:t>铅笔将答题卡试卷类型</w:t>
      </w:r>
      <w:r>
        <w:rPr>
          <w:rFonts w:cs="宋体;SimSun" w:ascii="宋体;SimSun" w:hAnsi="宋体;SimSun"/>
          <w:szCs w:val="21"/>
        </w:rPr>
        <w:t>(A)</w:t>
      </w:r>
      <w:r>
        <w:rPr>
          <w:rFonts w:ascii="宋体;SimSun" w:hAnsi="宋体;SimSun" w:cs="宋体;SimSun"/>
          <w:szCs w:val="21"/>
        </w:rPr>
        <w:t>涂黑。在答题卡右上角的“试室号”栏填写本科目试室号，在“座位号”列表内填写座位号，并用</w:t>
      </w:r>
      <w:r>
        <w:rPr>
          <w:rFonts w:cs="宋体;SimSun" w:ascii="宋体;SimSun" w:hAnsi="宋体;SimSun"/>
          <w:szCs w:val="21"/>
        </w:rPr>
        <w:t>2B</w:t>
      </w:r>
      <w:r>
        <w:rPr>
          <w:rFonts w:ascii="宋体;SimSun" w:hAnsi="宋体;SimSun" w:cs="宋体;SimSun"/>
          <w:szCs w:val="21"/>
        </w:rPr>
        <w:t>铅笔将相应    的信息点涂黑。不按要求填涂的，答卷无效。</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．选择题每小题选出答案后，用</w:t>
      </w:r>
      <w:r>
        <w:rPr>
          <w:rFonts w:cs="宋体;SimSun" w:ascii="宋体;SimSun" w:hAnsi="宋体;SimSun"/>
          <w:szCs w:val="21"/>
        </w:rPr>
        <w:t>2B</w:t>
      </w:r>
      <w:r>
        <w:rPr>
          <w:rFonts w:ascii="宋体;SimSun" w:hAnsi="宋体;SimSun" w:cs="宋体;SimSun"/>
          <w:szCs w:val="21"/>
        </w:rPr>
        <w:t>铅笔把答题卡上对应题目的答案标号涂黑，如需改动，用橡皮擦干净后，再选涂其他答案，答案不能答在试卷上。</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．非选择题必须用黑色字迹钢笔或签字笔作答，答案必须写在答题卡各题目指定区域内相应位置上；如需改动，先划掉原来的答案，然后再写上新的答案；不准使用铅笔和涂改液。不按以上要求作答的答案无效。</w:t>
      </w:r>
    </w:p>
    <w:p>
      <w:pPr>
        <w:pStyle w:val="Normal"/>
        <w:rPr>
          <w:rFonts w:ascii="宋体;SimSun" w:hAnsi="宋体;SimSun" w:cs="宋体;SimSun"/>
          <w:szCs w:val="21"/>
        </w:rPr>
      </w:pPr>
      <w:r>
        <w:rPr>
          <w:rFonts w:cs="宋体;SimSun" w:ascii="宋体;SimSun" w:hAnsi="宋体;SimSun"/>
          <w:szCs w:val="21"/>
        </w:rPr>
        <w:t>4</w:t>
      </w:r>
      <w:r>
        <w:rPr>
          <w:rFonts w:ascii="宋体;SimSun" w:hAnsi="宋体;SimSun" w:cs="宋体;SimSun"/>
          <w:szCs w:val="21"/>
        </w:rPr>
        <w:t>．考生必须保持答题卡的整洁，考试结束后，将试卷和答题卡一并交回。</w:t>
      </w:r>
    </w:p>
    <w:p>
      <w:pPr>
        <w:pStyle w:val="Normal"/>
        <w:ind w:firstLine="2325"/>
        <w:rPr>
          <w:rFonts w:ascii="宋体;SimSun" w:hAnsi="宋体;SimSun" w:cs="宋体;SimSun"/>
          <w:szCs w:val="21"/>
        </w:rPr>
      </w:pPr>
      <w:r>
        <w:rPr>
          <w:rFonts w:ascii="宋体;SimSun" w:hAnsi="宋体;SimSun" w:cs="宋体;SimSun"/>
          <w:szCs w:val="21"/>
        </w:rPr>
        <w:t>第一部分  选择题</w:t>
      </w:r>
      <w:r>
        <w:rPr>
          <w:rFonts w:cs="宋体;SimSun" w:ascii="宋体;SimSun" w:hAnsi="宋体;SimSun"/>
          <w:szCs w:val="21"/>
        </w:rPr>
        <w:t>(</w:t>
      </w:r>
      <w:r>
        <w:rPr>
          <w:rFonts w:ascii="宋体;SimSun" w:hAnsi="宋体;SimSun" w:cs="宋体;SimSun"/>
          <w:szCs w:val="21"/>
        </w:rPr>
        <w:t>共</w:t>
      </w:r>
      <w:r>
        <w:rPr>
          <w:rFonts w:cs="宋体;SimSun" w:ascii="宋体;SimSun" w:hAnsi="宋体;SimSun"/>
          <w:szCs w:val="21"/>
        </w:rPr>
        <w:t>70</w:t>
      </w:r>
      <w:r>
        <w:rPr>
          <w:rFonts w:ascii="宋体;SimSun" w:hAnsi="宋体;SimSun" w:cs="宋体;SimSun"/>
          <w:szCs w:val="21"/>
        </w:rPr>
        <w:t>分</w:t>
      </w:r>
      <w:r>
        <w:rPr>
          <w:rFonts w:cs="宋体;SimSun" w:ascii="宋体;SimSun" w:hAnsi="宋体;SimSun"/>
          <w:szCs w:val="21"/>
        </w:rPr>
        <w:t>)</w:t>
      </w:r>
    </w:p>
    <w:p>
      <w:pPr>
        <w:pStyle w:val="Normal"/>
        <w:rPr/>
      </w:pPr>
      <w:r>
        <w:rPr>
          <w:rFonts w:ascii="宋体;SimSun" w:hAnsi="宋体;SimSun" w:cs="宋体;SimSun"/>
          <w:szCs w:val="21"/>
        </w:rPr>
        <w:t>一、选择题：本题共</w:t>
      </w:r>
      <w:r>
        <w:rPr>
          <w:rFonts w:cs="宋体;SimSun" w:ascii="宋体;SimSun" w:hAnsi="宋体;SimSun"/>
          <w:szCs w:val="21"/>
        </w:rPr>
        <w:t>26</w:t>
      </w:r>
      <w:r>
        <w:rPr>
          <w:rFonts w:ascii="宋体;SimSun" w:hAnsi="宋体;SimSun" w:cs="宋体;SimSun"/>
          <w:szCs w:val="21"/>
        </w:rPr>
        <w:t>小题，每小题</w:t>
      </w:r>
      <w:r>
        <w:rPr>
          <w:rFonts w:cs="宋体;SimSun" w:ascii="宋体;SimSun" w:hAnsi="宋体;SimSun"/>
          <w:szCs w:val="21"/>
        </w:rPr>
        <w:t>2</w:t>
      </w:r>
      <w:r>
        <w:rPr>
          <w:rFonts w:ascii="宋体;SimSun" w:hAnsi="宋体;SimSun" w:cs="宋体;SimSun"/>
          <w:szCs w:val="21"/>
        </w:rPr>
        <w:t>分，共</w:t>
      </w:r>
      <w:r>
        <w:rPr>
          <w:rFonts w:cs="宋体;SimSun" w:ascii="宋体;SimSun" w:hAnsi="宋体;SimSun"/>
          <w:szCs w:val="21"/>
        </w:rPr>
        <w:t>52</w:t>
      </w:r>
      <w:r>
        <w:rPr>
          <w:rFonts w:ascii="宋体;SimSun" w:hAnsi="宋体;SimSun" w:cs="宋体;SimSun"/>
          <w:szCs w:val="21"/>
        </w:rPr>
        <w:t>分。每小题给出的四个选项中，只</w:t>
      </w:r>
      <w:r>
        <w:rPr>
          <w:rFonts w:ascii="宋体;SimSun" w:hAnsi="宋体;SimSun" w:cs="宋体;SimSun"/>
          <w:szCs w:val="21"/>
          <w:em w:val="underDot"/>
        </w:rPr>
        <w:t>有一</w:t>
      </w:r>
    </w:p>
    <w:p>
      <w:pPr>
        <w:pStyle w:val="Normal"/>
        <w:ind w:firstLine="435"/>
        <w:rPr/>
      </w:pPr>
      <w:r>
        <w:rPr>
          <w:rFonts w:ascii="宋体;SimSun" w:hAnsi="宋体;SimSun" w:cs="宋体;SimSun"/>
          <w:szCs w:val="21"/>
          <w:em w:val="underDot"/>
        </w:rPr>
        <w:t>个</w:t>
      </w:r>
      <w:r>
        <w:rPr>
          <w:rFonts w:ascii="宋体;SimSun" w:hAnsi="宋体;SimSun" w:cs="宋体;SimSun"/>
          <w:szCs w:val="21"/>
        </w:rPr>
        <w:t xml:space="preserve">选项最符合题目要求。    </w:t>
      </w:r>
    </w:p>
    <w:p>
      <w:pPr>
        <w:pStyle w:val="Normal"/>
        <w:ind w:firstLine="435"/>
        <w:rPr>
          <w:rFonts w:ascii="宋体;SimSun" w:hAnsi="宋体;SimSun" w:cs="宋体;SimSun"/>
          <w:szCs w:val="21"/>
        </w:rPr>
      </w:pPr>
      <w:r>
        <w:rPr>
          <w:rFonts w:cs="宋体;SimSun" w:ascii="宋体;SimSun" w:hAnsi="宋体;SimSun"/>
          <w:szCs w:val="21"/>
        </w:rPr>
        <w:t>1</w:t>
      </w:r>
      <w:r>
        <w:rPr>
          <w:rFonts w:ascii="宋体;SimSun" w:hAnsi="宋体;SimSun" w:cs="宋体;SimSun"/>
          <w:szCs w:val="21"/>
        </w:rPr>
        <w:t>．组成蛋白质的氨基酸之间的肽键结构式是</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  NH--CO     B. --NH--CO--     C. --NH2--COOH--   D.  NH</w:t>
      </w:r>
      <w:r>
        <w:rPr>
          <w:rFonts w:cs="宋体;SimSun" w:ascii="宋体;SimSun" w:hAnsi="宋体;SimSun"/>
          <w:szCs w:val="21"/>
        </w:rPr>
        <w:t>2</w:t>
      </w:r>
      <w:r>
        <w:rPr>
          <w:rFonts w:cs="宋体;SimSun" w:ascii="宋体;SimSun" w:hAnsi="宋体;SimSun"/>
          <w:szCs w:val="21"/>
        </w:rPr>
        <w:t>—COOH</w:t>
      </w:r>
    </w:p>
    <w:p>
      <w:pPr>
        <w:pStyle w:val="Normal"/>
        <w:ind w:firstLine="420"/>
        <w:rPr/>
      </w:pPr>
      <w:r>
        <w:rPr>
          <w:rFonts w:cs="宋体;SimSun" w:ascii="宋体;SimSun" w:hAnsi="宋体;SimSun"/>
          <w:szCs w:val="21"/>
        </w:rPr>
        <w:t>2</w:t>
      </w:r>
      <w:r>
        <w:rPr>
          <w:rFonts w:ascii="宋体;SimSun" w:hAnsi="宋体;SimSun" w:cs="宋体;SimSun"/>
          <w:szCs w:val="21"/>
        </w:rPr>
        <w:t>．以紫色洋葱鳞茎表皮为材料观察植物细胞质壁分离现象，下列叙述</w:t>
      </w:r>
      <w:r>
        <w:rPr>
          <w:rFonts w:ascii="宋体;SimSun" w:hAnsi="宋体;SimSun" w:cs="宋体;SimSun"/>
          <w:szCs w:val="21"/>
          <w:em w:val="underDot"/>
        </w:rPr>
        <w:t>错误</w:t>
      </w:r>
      <w:r>
        <w:rPr>
          <w:rFonts w:ascii="宋体;SimSun" w:hAnsi="宋体;SimSun" w:cs="宋体;SimSun"/>
          <w:szCs w:val="21"/>
        </w:rPr>
        <w:t>的是</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在发生质壁分离的细胞中能观察到紫色中央液泡逐渐缩小</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．滴加</w:t>
      </w:r>
      <w:r>
        <w:rPr>
          <w:rFonts w:cs="宋体;SimSun" w:ascii="宋体;SimSun" w:hAnsi="宋体;SimSun"/>
          <w:szCs w:val="21"/>
        </w:rPr>
        <w:t>30</w:t>
      </w:r>
      <w:r>
        <w:rPr>
          <w:rFonts w:ascii="宋体;SimSun" w:hAnsi="宋体;SimSun" w:cs="宋体;SimSun"/>
          <w:szCs w:val="21"/>
        </w:rPr>
        <w:t>％的蔗糖溶液比</w:t>
      </w:r>
      <w:r>
        <w:rPr>
          <w:rFonts w:cs="宋体;SimSun" w:ascii="宋体;SimSun" w:hAnsi="宋体;SimSun"/>
          <w:szCs w:val="21"/>
        </w:rPr>
        <w:t>10</w:t>
      </w:r>
      <w:r>
        <w:rPr>
          <w:rFonts w:ascii="宋体;SimSun" w:hAnsi="宋体;SimSun" w:cs="宋体;SimSun"/>
          <w:szCs w:val="21"/>
        </w:rPr>
        <w:t>％蔗糖溶液引起细胞质壁分离所需时间短</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．发生质壁分离的细胞放入清水中又复原，说明细胞保持活性</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D</w:t>
      </w:r>
      <w:r>
        <w:rPr>
          <w:rFonts w:ascii="宋体;SimSun" w:hAnsi="宋体;SimSun" w:cs="宋体;SimSun"/>
          <w:szCs w:val="21"/>
        </w:rPr>
        <w:t>．用高浓度的</w:t>
      </w:r>
      <w:r>
        <w:rPr>
          <w:rFonts w:cs="宋体;SimSun" w:ascii="宋体;SimSun" w:hAnsi="宋体;SimSun"/>
          <w:szCs w:val="21"/>
        </w:rPr>
        <w:t>NaCl</w:t>
      </w:r>
      <w:r>
        <w:rPr>
          <w:rFonts w:ascii="宋体;SimSun" w:hAnsi="宋体;SimSun" w:cs="宋体;SimSun"/>
          <w:szCs w:val="21"/>
        </w:rPr>
        <w:t>溶液代替蔗糖溶液不能引起细胞质壁分离</w:t>
      </w:r>
    </w:p>
    <w:p>
      <w:pPr>
        <w:pStyle w:val="Normal"/>
        <w:ind w:firstLine="420"/>
        <w:rPr>
          <w:rFonts w:ascii="宋体;SimSun" w:hAnsi="宋体;SimSun" w:cs="宋体;SimSun"/>
          <w:szCs w:val="21"/>
        </w:rPr>
      </w:pPr>
      <w:r>
        <w:rPr>
          <w:rFonts w:cs="宋体;SimSun" w:ascii="宋体;SimSun" w:hAnsi="宋体;SimSun"/>
          <w:szCs w:val="21"/>
        </w:rPr>
        <w:t>3</w:t>
      </w:r>
      <w:r>
        <w:rPr>
          <w:rFonts w:ascii="宋体;SimSun" w:hAnsi="宋体;SimSun" w:cs="宋体;SimSun"/>
          <w:szCs w:val="21"/>
        </w:rPr>
        <w:t>．不同的生态系统中枯枝落叶分解的速率不同</w:t>
      </w:r>
      <w:r>
        <w:rPr>
          <w:rFonts w:cs="宋体;SimSun" w:ascii="宋体;SimSun" w:hAnsi="宋体;SimSun"/>
          <w:szCs w:val="21"/>
        </w:rPr>
        <w:t>(</w:t>
      </w:r>
      <w:r>
        <w:rPr>
          <w:rFonts w:ascii="宋体;SimSun" w:hAnsi="宋体;SimSun" w:cs="宋体;SimSun"/>
          <w:szCs w:val="21"/>
        </w:rPr>
        <w:t>如下表</w:t>
      </w:r>
      <w:r>
        <w:rPr>
          <w:rFonts w:cs="宋体;SimSun" w:ascii="宋体;SimSun" w:hAnsi="宋体;SimSun"/>
          <w:szCs w:val="21"/>
        </w:rPr>
        <w:t>)</w:t>
      </w:r>
      <w:r>
        <w:rPr>
          <w:rFonts w:ascii="宋体;SimSun" w:hAnsi="宋体;SimSun" w:cs="宋体;SimSun"/>
          <w:szCs w:val="21"/>
        </w:rPr>
        <w:t>。</w:t>
      </w:r>
    </w:p>
    <w:tbl>
      <w:tblPr>
        <w:tblW w:w="7308" w:type="dxa"/>
        <w:jc w:val="left"/>
        <w:tblInd w:w="540" w:type="dxa"/>
        <w:tblLayout w:type="fixed"/>
        <w:tblCellMar>
          <w:top w:w="0" w:type="dxa"/>
          <w:left w:w="108" w:type="dxa"/>
          <w:bottom w:w="0" w:type="dxa"/>
          <w:right w:w="108" w:type="dxa"/>
        </w:tblCellMar>
      </w:tblPr>
      <w:tblGrid>
        <w:gridCol w:w="2520"/>
        <w:gridCol w:w="1260"/>
        <w:gridCol w:w="1080"/>
        <w:gridCol w:w="1260"/>
        <w:gridCol w:w="1188"/>
      </w:tblGrid>
      <w:tr>
        <w:trPr>
          <w:trHeight w:val="255" w:hRule="atLeast"/>
        </w:trPr>
        <w:tc>
          <w:tcPr>
            <w:tcW w:w="2520" w:type="dxa"/>
            <w:tcBorders>
              <w:top w:val="single" w:sz="4" w:space="0" w:color="000000"/>
              <w:left w:val="single" w:sz="4" w:space="0" w:color="000000"/>
              <w:bottom w:val="single" w:sz="4" w:space="0" w:color="000000"/>
              <w:right w:val="single" w:sz="4" w:space="0" w:color="000000"/>
            </w:tcBorders>
          </w:tcPr>
          <w:p>
            <w:pPr>
              <w:pStyle w:val="Normal"/>
              <w:ind w:firstLine="435"/>
              <w:rPr>
                <w:rFonts w:ascii="宋体;SimSun" w:hAnsi="宋体;SimSun" w:cs="宋体;SimSun"/>
                <w:szCs w:val="21"/>
              </w:rPr>
            </w:pPr>
            <w:r>
              <w:rPr>
                <w:rFonts w:ascii="宋体;SimSun" w:hAnsi="宋体;SimSun" w:cs="宋体;SimSun"/>
                <w:szCs w:val="21"/>
              </w:rPr>
              <w:t>生  态  系  统</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热带雨林</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温带草原</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北方森林</w:t>
            </w:r>
          </w:p>
        </w:tc>
        <w:tc>
          <w:tcPr>
            <w:tcW w:w="11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冻原</w:t>
            </w:r>
          </w:p>
        </w:tc>
      </w:tr>
      <w:tr>
        <w:trPr>
          <w:trHeight w:val="360" w:hRule="atLeast"/>
        </w:trPr>
        <w:tc>
          <w:tcPr>
            <w:tcW w:w="252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分解达</w:t>
            </w:r>
            <w:r>
              <w:rPr>
                <w:rFonts w:cs="宋体;SimSun" w:ascii="宋体;SimSun" w:hAnsi="宋体;SimSun"/>
                <w:szCs w:val="21"/>
              </w:rPr>
              <w:t>95%</w:t>
            </w:r>
            <w:r>
              <w:rPr>
                <w:rFonts w:ascii="宋体;SimSun" w:hAnsi="宋体;SimSun" w:cs="宋体;SimSun"/>
                <w:szCs w:val="21"/>
              </w:rPr>
              <w:t>所需时间</w:t>
            </w:r>
            <w:r>
              <w:rPr>
                <w:rFonts w:cs="宋体;SimSun" w:ascii="宋体;SimSun" w:hAnsi="宋体;SimSun"/>
                <w:szCs w:val="21"/>
              </w:rPr>
              <w:t>(</w:t>
            </w:r>
            <w:r>
              <w:rPr>
                <w:rFonts w:ascii="宋体;SimSun" w:hAnsi="宋体;SimSun" w:cs="宋体;SimSun"/>
                <w:szCs w:val="21"/>
              </w:rPr>
              <w:t>年</w:t>
            </w:r>
            <w:r>
              <w:rPr>
                <w:rFonts w:cs="宋体;SimSun" w:ascii="宋体;SimSun" w:hAnsi="宋体;SimSun"/>
                <w:szCs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0.5</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14</w:t>
            </w:r>
          </w:p>
        </w:tc>
        <w:tc>
          <w:tcPr>
            <w:tcW w:w="11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100</w:t>
            </w:r>
          </w:p>
        </w:tc>
      </w:tr>
    </w:tbl>
    <w:p>
      <w:pPr>
        <w:pStyle w:val="Normal"/>
        <w:ind w:firstLine="435"/>
        <w:rPr/>
      </w:pPr>
      <w:r>
        <w:rPr>
          <w:rFonts w:cs="宋体;SimSun" w:ascii="宋体;SimSun" w:hAnsi="宋体;SimSun"/>
          <w:szCs w:val="21"/>
        </w:rPr>
        <w:t xml:space="preserve">  </w:t>
      </w:r>
      <w:r>
        <w:rPr>
          <w:rFonts w:ascii="宋体;SimSun" w:hAnsi="宋体;SimSun" w:cs="宋体;SimSun"/>
          <w:szCs w:val="21"/>
        </w:rPr>
        <w:t>造成这种分解率差异的</w:t>
      </w:r>
      <w:r>
        <w:rPr>
          <w:rFonts w:ascii="宋体;SimSun" w:hAnsi="宋体;SimSun" w:cs="宋体;SimSun"/>
          <w:szCs w:val="21"/>
          <w:em w:val="underDot"/>
        </w:rPr>
        <w:t>非</w:t>
      </w:r>
      <w:r>
        <w:rPr>
          <w:rFonts w:ascii="宋体;SimSun" w:hAnsi="宋体;SimSun" w:cs="宋体;SimSun"/>
          <w:szCs w:val="21"/>
        </w:rPr>
        <w:t>主要影响因素是</w:t>
      </w:r>
    </w:p>
    <w:p>
      <w:pPr>
        <w:pStyle w:val="Normal"/>
        <w:ind w:firstLine="630"/>
        <w:rPr>
          <w:rFonts w:ascii="宋体;SimSun" w:hAnsi="宋体;SimSun" w:cs="宋体;SimSun"/>
          <w:szCs w:val="21"/>
        </w:rPr>
      </w:pPr>
      <w:r>
        <w:rPr>
          <w:rFonts w:cs="宋体;SimSun" w:ascii="宋体;SimSun" w:hAnsi="宋体;SimSun"/>
          <w:szCs w:val="21"/>
        </w:rPr>
        <w:t>A.</w:t>
      </w:r>
      <w:r>
        <w:rPr>
          <w:rFonts w:ascii="宋体;SimSun" w:hAnsi="宋体;SimSun" w:cs="宋体;SimSun"/>
          <w:szCs w:val="21"/>
        </w:rPr>
        <w:t xml:space="preserve">光          </w:t>
      </w:r>
      <w:r>
        <w:rPr>
          <w:rFonts w:cs="宋体;SimSun" w:ascii="宋体;SimSun" w:hAnsi="宋体;SimSun"/>
          <w:szCs w:val="21"/>
        </w:rPr>
        <w:t>B</w:t>
      </w:r>
      <w:r>
        <w:rPr>
          <w:rFonts w:ascii="宋体;SimSun" w:hAnsi="宋体;SimSun" w:cs="宋体;SimSun"/>
          <w:szCs w:val="21"/>
        </w:rPr>
        <w:t xml:space="preserve">．微生物       </w:t>
      </w:r>
      <w:r>
        <w:rPr>
          <w:rFonts w:cs="宋体;SimSun" w:ascii="宋体;SimSun" w:hAnsi="宋体;SimSun"/>
          <w:szCs w:val="21"/>
        </w:rPr>
        <w:t>C</w:t>
      </w:r>
      <w:r>
        <w:rPr>
          <w:rFonts w:ascii="宋体;SimSun" w:hAnsi="宋体;SimSun" w:cs="宋体;SimSun"/>
          <w:szCs w:val="21"/>
        </w:rPr>
        <w:t xml:space="preserve">湿度        </w:t>
      </w:r>
      <w:r>
        <w:rPr>
          <w:rFonts w:cs="宋体;SimSun" w:ascii="宋体;SimSun" w:hAnsi="宋体;SimSun"/>
          <w:szCs w:val="21"/>
        </w:rPr>
        <w:t>D</w:t>
      </w:r>
      <w:r>
        <w:rPr>
          <w:rFonts w:ascii="宋体;SimSun" w:hAnsi="宋体;SimSun" w:cs="宋体;SimSun"/>
          <w:szCs w:val="21"/>
        </w:rPr>
        <w:t>．温度</w:t>
      </w:r>
    </w:p>
    <w:p>
      <w:pPr>
        <w:pStyle w:val="Normal"/>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em w:val="underDot"/>
        </w:rPr>
        <w:t>不</w:t>
      </w:r>
      <w:r>
        <w:rPr>
          <w:rFonts w:ascii="宋体;SimSun" w:hAnsi="宋体;SimSun" w:cs="宋体;SimSun"/>
          <w:szCs w:val="21"/>
        </w:rPr>
        <w:t>在内质网上合成或加工的生物分子是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抗体       </w:t>
      </w:r>
      <w:r>
        <w:rPr>
          <w:rFonts w:cs="宋体;SimSun" w:ascii="宋体;SimSun" w:hAnsi="宋体;SimSun"/>
          <w:szCs w:val="21"/>
        </w:rPr>
        <w:t>B</w:t>
      </w:r>
      <w:r>
        <w:rPr>
          <w:rFonts w:ascii="宋体;SimSun" w:hAnsi="宋体;SimSun" w:cs="宋体;SimSun"/>
          <w:szCs w:val="21"/>
        </w:rPr>
        <w:t xml:space="preserve">．胆固醇       </w:t>
      </w:r>
      <w:r>
        <w:rPr>
          <w:rFonts w:cs="宋体;SimSun" w:ascii="宋体;SimSun" w:hAnsi="宋体;SimSun"/>
          <w:szCs w:val="21"/>
        </w:rPr>
        <w:t>C</w:t>
      </w:r>
      <w:r>
        <w:rPr>
          <w:rFonts w:ascii="宋体;SimSun" w:hAnsi="宋体;SimSun" w:cs="宋体;SimSun"/>
          <w:szCs w:val="21"/>
        </w:rPr>
        <w:t>．维生素</w:t>
      </w:r>
      <w:r>
        <w:rPr>
          <w:rFonts w:cs="宋体;SimSun" w:ascii="宋体;SimSun" w:hAnsi="宋体;SimSun"/>
          <w:szCs w:val="21"/>
        </w:rPr>
        <w:t>D    D</w:t>
      </w:r>
      <w:r>
        <w:rPr>
          <w:rFonts w:ascii="宋体;SimSun" w:hAnsi="宋体;SimSun" w:cs="宋体;SimSun"/>
          <w:szCs w:val="21"/>
        </w:rPr>
        <w:t>．核酸</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5</w:t>
      </w:r>
      <w:r>
        <w:rPr>
          <w:rFonts w:ascii="宋体;SimSun" w:hAnsi="宋体;SimSun" w:cs="宋体;SimSun"/>
          <w:szCs w:val="21"/>
        </w:rPr>
        <w:t>．癌症是严重威胁人类健康的疾病之一。引起细胞癌变的内在因素是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细胞中酪氨酸酶活性降低</w:t>
      </w:r>
      <w:r>
        <w:rPr>
          <w:rFonts w:cs="宋体;SimSun" w:ascii="宋体;SimSun" w:hAnsi="宋体;SimSun"/>
          <w:szCs w:val="21"/>
        </w:rPr>
        <w:t>.    B</w:t>
      </w:r>
      <w:r>
        <w:rPr>
          <w:rFonts w:ascii="宋体;SimSun" w:hAnsi="宋体;SimSun" w:cs="宋体;SimSun"/>
          <w:szCs w:val="21"/>
        </w:rPr>
        <w:t>．致癌因子激活原癌基因</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长期受到电离辐射或</w:t>
      </w:r>
      <w:r>
        <w:rPr>
          <w:rFonts w:cs="宋体;SimSun" w:ascii="宋体;SimSun" w:hAnsi="宋体;SimSun"/>
          <w:szCs w:val="21"/>
        </w:rPr>
        <w:t>X</w:t>
      </w:r>
      <w:r>
        <w:rPr>
          <w:rFonts w:ascii="宋体;SimSun" w:hAnsi="宋体;SimSun" w:cs="宋体;SimSun"/>
          <w:szCs w:val="21"/>
        </w:rPr>
        <w:t xml:space="preserve">射线照射   </w:t>
      </w:r>
      <w:r>
        <w:rPr>
          <w:rFonts w:cs="宋体;SimSun" w:ascii="宋体;SimSun" w:hAnsi="宋体;SimSun"/>
          <w:szCs w:val="21"/>
        </w:rPr>
        <w:t>D</w:t>
      </w:r>
      <w:r>
        <w:rPr>
          <w:rFonts w:ascii="宋体;SimSun" w:hAnsi="宋体;SimSun" w:cs="宋体;SimSun"/>
          <w:szCs w:val="21"/>
        </w:rPr>
        <w:t>．霉变或熏制食物中所含有的致癌物质</w:t>
      </w:r>
    </w:p>
    <w:p>
      <w:pPr>
        <w:pStyle w:val="Normal"/>
        <w:ind w:left="840" w:hanging="840"/>
        <w:rPr/>
      </w:pPr>
      <w:r>
        <w:rPr>
          <w:rFonts w:cs="宋体;SimSun" w:ascii="宋体;SimSun" w:hAnsi="宋体;SimSun"/>
          <w:szCs w:val="21"/>
        </w:rPr>
        <w:t xml:space="preserve">    </w:t>
      </w:r>
      <w:r>
        <w:rPr>
          <w:rFonts w:cs="宋体;SimSun" w:ascii="宋体;SimSun" w:hAnsi="宋体;SimSun"/>
          <w:szCs w:val="21"/>
        </w:rPr>
        <w:t>6</w:t>
      </w:r>
      <w:r>
        <w:rPr>
          <w:rFonts w:ascii="宋体;SimSun" w:hAnsi="宋体;SimSun" w:cs="宋体;SimSun"/>
          <w:szCs w:val="21"/>
        </w:rPr>
        <w:t>．单克隆抗体技术在疾病诊断和治疗以及生命科学研究中具有广泛的应用。下列关于单克隆抗体的叙述，</w:t>
      </w:r>
      <w:r>
        <w:rPr>
          <w:rFonts w:ascii="宋体;SimSun" w:hAnsi="宋体;SimSun" w:cs="宋体;SimSun"/>
          <w:szCs w:val="21"/>
          <w:em w:val="underDot"/>
        </w:rPr>
        <w:t>错误</w:t>
      </w:r>
      <w:r>
        <w:rPr>
          <w:rFonts w:ascii="宋体;SimSun" w:hAnsi="宋体;SimSun" w:cs="宋体;SimSun"/>
          <w:szCs w:val="21"/>
        </w:rPr>
        <w:t>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特异性强、灵敏度高           </w:t>
      </w:r>
      <w:r>
        <w:rPr>
          <w:rFonts w:cs="宋体;SimSun" w:ascii="宋体;SimSun" w:hAnsi="宋体;SimSun"/>
          <w:szCs w:val="21"/>
        </w:rPr>
        <w:t>B</w:t>
      </w:r>
      <w:r>
        <w:rPr>
          <w:rFonts w:ascii="宋体;SimSun" w:hAnsi="宋体;SimSun" w:cs="宋体;SimSun"/>
          <w:szCs w:val="21"/>
        </w:rPr>
        <w:t>．与抗癌药物结合可制成“生物导弹”</w:t>
      </w:r>
    </w:p>
    <w:p>
      <w:pPr>
        <w:pStyle w:val="Normal"/>
        <w:rPr>
          <w:rFonts w:ascii="宋体;SimSun" w:hAnsi="宋体;SimSun" w:cs="宋体;SimSun"/>
          <w:szCs w:val="21"/>
        </w:rPr>
      </w:pPr>
      <w:r>
        <w:drawing>
          <wp:anchor behindDoc="0" distT="0" distB="0" distL="114935" distR="114935" simplePos="0" locked="0" layoutInCell="0" allowOverlap="1" relativeHeight="10">
            <wp:simplePos x="0" y="0"/>
            <wp:positionH relativeFrom="column">
              <wp:posOffset>4000500</wp:posOffset>
            </wp:positionH>
            <wp:positionV relativeFrom="paragraph">
              <wp:posOffset>154940</wp:posOffset>
            </wp:positionV>
            <wp:extent cx="1009650" cy="1695450"/>
            <wp:effectExtent l="0" t="0" r="0" b="0"/>
            <wp:wrapNone/>
            <wp:docPr id="1"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
                    <pic:cNvPicPr>
                      <a:picLocks noChangeAspect="1" noChangeArrowheads="1"/>
                    </pic:cNvPicPr>
                  </pic:nvPicPr>
                  <pic:blipFill>
                    <a:blip r:embed="rId2"/>
                    <a:srcRect l="-10" t="-6" r="6296" b="3655"/>
                    <a:stretch>
                      <a:fillRect/>
                    </a:stretch>
                  </pic:blipFill>
                  <pic:spPr bwMode="auto">
                    <a:xfrm>
                      <a:off x="0" y="0"/>
                      <a:ext cx="1009650" cy="169545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．体外培养</w:t>
      </w:r>
      <w:r>
        <w:rPr>
          <w:rFonts w:cs="宋体;SimSun" w:ascii="宋体;SimSun" w:hAnsi="宋体;SimSun"/>
          <w:szCs w:val="21"/>
        </w:rPr>
        <w:t>B</w:t>
      </w:r>
      <w:r>
        <w:rPr>
          <w:rFonts w:ascii="宋体;SimSun" w:hAnsi="宋体;SimSun" w:cs="宋体;SimSun"/>
          <w:szCs w:val="21"/>
        </w:rPr>
        <w:t>淋巴细胞可大量分泌单克隆抗体</w:t>
      </w:r>
    </w:p>
    <w:p>
      <w:pPr>
        <w:pStyle w:val="Normal"/>
        <w:ind w:firstLine="645"/>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．由效应</w:t>
      </w:r>
      <w:r>
        <w:rPr>
          <w:rFonts w:cs="宋体;SimSun" w:ascii="宋体;SimSun" w:hAnsi="宋体;SimSun"/>
          <w:szCs w:val="21"/>
        </w:rPr>
        <w:t>B</w:t>
      </w:r>
      <w:r>
        <w:rPr>
          <w:rFonts w:ascii="宋体;SimSun" w:hAnsi="宋体;SimSun" w:cs="宋体;SimSun"/>
          <w:szCs w:val="21"/>
        </w:rPr>
        <w:t>细胞与骨髓瘤细胞融合而成的杂交瘤细胞分泌</w:t>
      </w:r>
    </w:p>
    <w:p>
      <w:pPr>
        <w:pStyle w:val="Normal"/>
        <w:rPr/>
      </w:pPr>
      <w:r>
        <w:rPr>
          <w:rFonts w:cs="宋体;SimSun" w:ascii="宋体;SimSun" w:hAnsi="宋体;SimSun"/>
          <w:szCs w:val="21"/>
        </w:rPr>
        <w:t xml:space="preserve">   </w:t>
      </w:r>
      <w:r>
        <w:rPr>
          <w:rFonts w:cs="宋体;SimSun" w:ascii="宋体;SimSun" w:hAnsi="宋体;SimSun"/>
          <w:szCs w:val="21"/>
        </w:rPr>
        <w:t>7</w:t>
      </w:r>
      <w:r>
        <w:rPr>
          <w:rFonts w:ascii="宋体;SimSun" w:hAnsi="宋体;SimSun" w:cs="宋体;SimSun"/>
          <w:szCs w:val="21"/>
        </w:rPr>
        <w:t>．右图为高等动物的细胞分裂示意图。图中</w:t>
      </w:r>
      <w:r>
        <w:rPr>
          <w:rFonts w:ascii="宋体;SimSun" w:hAnsi="宋体;SimSun" w:cs="宋体;SimSun"/>
          <w:szCs w:val="21"/>
          <w:em w:val="underDot"/>
        </w:rPr>
        <w:t>不</w:t>
      </w:r>
      <w:r>
        <w:rPr>
          <w:rFonts w:ascii="宋体;SimSun" w:hAnsi="宋体;SimSun" w:cs="宋体;SimSun"/>
          <w:szCs w:val="21"/>
        </w:rPr>
        <w:t>可能反映的是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．发生了基因突变</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．发生了染色体互换</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该细胞为次级卵母细胞</w:t>
      </w:r>
    </w:p>
    <w:p>
      <w:pPr>
        <w:pStyle w:val="Normal"/>
        <w:ind w:firstLine="645"/>
        <w:rPr>
          <w:rFonts w:ascii="宋体;SimSun" w:hAnsi="宋体;SimSun" w:cs="宋体;SimSun"/>
          <w:szCs w:val="21"/>
        </w:rPr>
      </w:pPr>
      <w:r>
        <w:rPr>
          <w:rFonts w:cs="宋体;SimSun" w:ascii="宋体;SimSun" w:hAnsi="宋体;SimSun"/>
          <w:szCs w:val="21"/>
        </w:rPr>
        <w:t>D</w:t>
      </w:r>
      <w:r>
        <w:rPr>
          <w:rFonts w:ascii="宋体;SimSun" w:hAnsi="宋体;SimSun" w:cs="宋体;SimSun"/>
          <w:szCs w:val="21"/>
        </w:rPr>
        <w:t>．该细胞为次级精母细胞</w:t>
      </w:r>
    </w:p>
    <w:p>
      <w:pPr>
        <w:pStyle w:val="Normal"/>
        <w:ind w:firstLine="210"/>
        <w:rPr>
          <w:rFonts w:ascii="宋体;SimSun" w:hAnsi="宋体;SimSun" w:cs="宋体;SimSun"/>
          <w:szCs w:val="21"/>
        </w:rPr>
      </w:pPr>
      <w:r>
        <w:rPr>
          <w:rFonts w:cs="宋体;SimSun" w:ascii="宋体;SimSun" w:hAnsi="宋体;SimSun"/>
          <w:szCs w:val="21"/>
        </w:rPr>
        <w:t>8</w:t>
      </w:r>
      <w:r>
        <w:rPr>
          <w:rFonts w:ascii="宋体;SimSun" w:hAnsi="宋体;SimSun" w:cs="宋体;SimSun"/>
          <w:szCs w:val="21"/>
        </w:rPr>
        <w:t>．夏季高温时段，用较低温度的地下水灌溉，容易导致</w:t>
      </w:r>
    </w:p>
    <w:p>
      <w:pPr>
        <w:pStyle w:val="Normal"/>
        <w:ind w:firstLine="750"/>
        <w:rPr>
          <w:rFonts w:ascii="宋体;SimSun" w:hAnsi="宋体;SimSun" w:cs="宋体;SimSun"/>
          <w:szCs w:val="21"/>
        </w:rPr>
      </w:pPr>
      <w:r>
        <w:rPr>
          <w:rFonts w:ascii="宋体;SimSun" w:hAnsi="宋体;SimSun" w:cs="宋体;SimSun"/>
          <w:szCs w:val="21"/>
        </w:rPr>
        <w:t>农作物萎蔫。其主要原因是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叶片蒸腾剧烈，水分散失快    </w:t>
      </w:r>
      <w:r>
        <w:rPr>
          <w:rFonts w:cs="宋体;SimSun" w:ascii="宋体;SimSun" w:hAnsi="宋体;SimSun"/>
          <w:szCs w:val="21"/>
        </w:rPr>
        <w:t>B</w:t>
      </w:r>
      <w:r>
        <w:rPr>
          <w:rFonts w:ascii="宋体;SimSun" w:hAnsi="宋体;SimSun" w:cs="宋体;SimSun"/>
          <w:szCs w:val="21"/>
        </w:rPr>
        <w:t>．植物体温度下降，气孔关闭</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．根系对矿质元素吸收减少    </w:t>
      </w:r>
      <w:r>
        <w:rPr>
          <w:rFonts w:cs="宋体;SimSun" w:ascii="宋体;SimSun" w:hAnsi="宋体;SimSun"/>
          <w:szCs w:val="21"/>
        </w:rPr>
        <w:t>D</w:t>
      </w:r>
      <w:r>
        <w:rPr>
          <w:rFonts w:ascii="宋体;SimSun" w:hAnsi="宋体;SimSun" w:cs="宋体;SimSun"/>
          <w:szCs w:val="21"/>
        </w:rPr>
        <w:t>．根系渗透吸水下降</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9</w:t>
      </w:r>
      <w:r>
        <w:rPr>
          <w:rFonts w:ascii="宋体;SimSun" w:hAnsi="宋体;SimSun" w:cs="宋体;SimSun"/>
          <w:szCs w:val="21"/>
        </w:rPr>
        <w:t>．蛋白质、脂肪和糖类是人体必需的三大营养物质。下列叙述正确的是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植物性食物含有齐全的必需氨基酸  </w:t>
      </w:r>
      <w:r>
        <w:rPr>
          <w:rFonts w:cs="宋体;SimSun" w:ascii="宋体;SimSun" w:hAnsi="宋体;SimSun"/>
          <w:szCs w:val="21"/>
        </w:rPr>
        <w:t>B</w:t>
      </w:r>
      <w:r>
        <w:rPr>
          <w:rFonts w:ascii="宋体;SimSun" w:hAnsi="宋体;SimSun" w:cs="宋体;SimSun"/>
          <w:szCs w:val="21"/>
        </w:rPr>
        <w:t>．儿童和病愈者的膳食应以蛋白质为主</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．三大营养物质是人体内主要能量来源和贮存物质</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D.</w:t>
      </w:r>
      <w:r>
        <w:rPr>
          <w:rFonts w:ascii="宋体;SimSun" w:hAnsi="宋体;SimSun" w:cs="宋体;SimSun"/>
          <w:szCs w:val="21"/>
        </w:rPr>
        <w:t>胰岛素缺乏时，可能出现高血脂</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10</w:t>
      </w:r>
      <w:r>
        <w:rPr>
          <w:rFonts w:ascii="宋体;SimSun" w:hAnsi="宋体;SimSun" w:cs="宋体;SimSun"/>
          <w:szCs w:val="21"/>
        </w:rPr>
        <w:t>．鼎湖山是我国建立的第一个国家级自然保护区，因其完整保存了具有</w:t>
      </w:r>
      <w:r>
        <w:rPr>
          <w:rFonts w:cs="宋体;SimSun" w:ascii="宋体;SimSun" w:hAnsi="宋体;SimSun"/>
          <w:szCs w:val="21"/>
        </w:rPr>
        <w:t>400</w:t>
      </w:r>
      <w:r>
        <w:rPr>
          <w:rFonts w:ascii="宋体;SimSun" w:hAnsi="宋体;SimSun" w:cs="宋体;SimSun"/>
          <w:szCs w:val="21"/>
        </w:rPr>
        <w:t>多年历史的地带性植被——南亚热带季风常绿阔叶林，被中外科学家誉为“北回归线沙漠带上的绿洲”。建立该自然保护区的主要目的是为了保护</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．物种    </w:t>
      </w:r>
      <w:r>
        <w:rPr>
          <w:rFonts w:cs="宋体;SimSun" w:ascii="宋体;SimSun" w:hAnsi="宋体;SimSun"/>
          <w:szCs w:val="21"/>
        </w:rPr>
        <w:t>B</w:t>
      </w:r>
      <w:r>
        <w:rPr>
          <w:rFonts w:ascii="宋体;SimSun" w:hAnsi="宋体;SimSun" w:cs="宋体;SimSun"/>
          <w:szCs w:val="21"/>
        </w:rPr>
        <w:t xml:space="preserve">．种群    </w:t>
      </w:r>
      <w:r>
        <w:rPr>
          <w:rFonts w:cs="宋体;SimSun" w:ascii="宋体;SimSun" w:hAnsi="宋体;SimSun"/>
          <w:szCs w:val="21"/>
        </w:rPr>
        <w:t>C</w:t>
      </w:r>
      <w:r>
        <w:rPr>
          <w:rFonts w:ascii="宋体;SimSun" w:hAnsi="宋体;SimSun" w:cs="宋体;SimSun"/>
          <w:szCs w:val="21"/>
        </w:rPr>
        <w:t xml:space="preserve">群落    </w:t>
      </w:r>
      <w:r>
        <w:rPr>
          <w:rFonts w:cs="宋体;SimSun" w:ascii="宋体;SimSun" w:hAnsi="宋体;SimSun"/>
          <w:szCs w:val="21"/>
        </w:rPr>
        <w:t>D</w:t>
      </w:r>
      <w:r>
        <w:rPr>
          <w:rFonts w:ascii="宋体;SimSun" w:hAnsi="宋体;SimSun" w:cs="宋体;SimSun"/>
          <w:szCs w:val="21"/>
        </w:rPr>
        <w:t>．生态系统</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11</w:t>
      </w:r>
      <w:r>
        <w:rPr>
          <w:rFonts w:ascii="宋体;SimSun" w:hAnsi="宋体;SimSun" w:cs="宋体;SimSun"/>
          <w:szCs w:val="21"/>
        </w:rPr>
        <w:t>．阻断下丘脑与垂体的联系后，受影响最小的内分泌腺是</w:t>
      </w:r>
    </w:p>
    <w:p>
      <w:pPr>
        <w:pStyle w:val="Normal"/>
        <w:ind w:firstLine="750"/>
        <w:rPr>
          <w:rFonts w:ascii="宋体;SimSun" w:hAnsi="宋体;SimSun" w:cs="宋体;SimSun"/>
          <w:szCs w:val="21"/>
        </w:rPr>
      </w:pPr>
      <w:r>
        <w:rPr>
          <w:rFonts w:cs="宋体;SimSun" w:ascii="宋体;SimSun" w:hAnsi="宋体;SimSun"/>
          <w:szCs w:val="21"/>
        </w:rPr>
        <w:t>A</w:t>
      </w:r>
      <w:r>
        <w:rPr>
          <w:rFonts w:ascii="宋体;SimSun" w:hAnsi="宋体;SimSun" w:cs="宋体;SimSun"/>
          <w:szCs w:val="21"/>
        </w:rPr>
        <w:t xml:space="preserve">．肾上腺    </w:t>
      </w:r>
      <w:r>
        <w:rPr>
          <w:rFonts w:cs="宋体;SimSun" w:ascii="宋体;SimSun" w:hAnsi="宋体;SimSun"/>
          <w:szCs w:val="21"/>
        </w:rPr>
        <w:t>B</w:t>
      </w:r>
      <w:r>
        <w:rPr>
          <w:rFonts w:ascii="宋体;SimSun" w:hAnsi="宋体;SimSun" w:cs="宋体;SimSun"/>
          <w:szCs w:val="21"/>
        </w:rPr>
        <w:t xml:space="preserve">．甲状腺    </w:t>
      </w:r>
      <w:r>
        <w:rPr>
          <w:rFonts w:cs="宋体;SimSun" w:ascii="宋体;SimSun" w:hAnsi="宋体;SimSun"/>
          <w:szCs w:val="21"/>
        </w:rPr>
        <w:t>C</w:t>
      </w:r>
      <w:r>
        <w:rPr>
          <w:rFonts w:ascii="宋体;SimSun" w:hAnsi="宋体;SimSun" w:cs="宋体;SimSun"/>
          <w:szCs w:val="21"/>
        </w:rPr>
        <w:t xml:space="preserve">胰岛    </w:t>
      </w:r>
      <w:r>
        <w:rPr>
          <w:rFonts w:cs="宋体;SimSun" w:ascii="宋体;SimSun" w:hAnsi="宋体;SimSun"/>
          <w:szCs w:val="21"/>
        </w:rPr>
        <w:t>D.</w:t>
      </w:r>
      <w:r>
        <w:rPr>
          <w:rFonts w:ascii="宋体;SimSun" w:hAnsi="宋体;SimSun" w:cs="宋体;SimSun"/>
          <w:szCs w:val="21"/>
        </w:rPr>
        <w:t>性腺</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12</w:t>
      </w:r>
      <w:r>
        <w:rPr>
          <w:rFonts w:ascii="宋体;SimSun" w:hAnsi="宋体;SimSun" w:cs="宋体;SimSun"/>
          <w:szCs w:val="21"/>
        </w:rPr>
        <w:t>．生物兴趣小组的同学对某品种番茄的花进行人工去雄后，用不同浓度的生长素类似物</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涂抹子房，得到的无籽番茄果实平均重量见下表。</w:t>
      </w:r>
    </w:p>
    <w:tbl>
      <w:tblPr>
        <w:tblW w:w="7560" w:type="dxa"/>
        <w:jc w:val="left"/>
        <w:tblInd w:w="1008" w:type="dxa"/>
        <w:tblLayout w:type="fixed"/>
        <w:tblCellMar>
          <w:top w:w="0" w:type="dxa"/>
          <w:left w:w="108" w:type="dxa"/>
          <w:bottom w:w="0" w:type="dxa"/>
          <w:right w:w="108" w:type="dxa"/>
        </w:tblCellMar>
      </w:tblPr>
      <w:tblGrid>
        <w:gridCol w:w="2388"/>
        <w:gridCol w:w="507"/>
        <w:gridCol w:w="636"/>
        <w:gridCol w:w="707"/>
        <w:gridCol w:w="707"/>
        <w:gridCol w:w="707"/>
        <w:gridCol w:w="636"/>
        <w:gridCol w:w="636"/>
        <w:gridCol w:w="636"/>
      </w:tblGrid>
      <w:tr>
        <w:trPr>
          <w:trHeight w:val="330" w:hRule="atLeast"/>
        </w:trPr>
        <w:tc>
          <w:tcPr>
            <w:tcW w:w="23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浓度</w:t>
            </w:r>
            <w:r>
              <w:rPr>
                <w:rFonts w:cs="宋体;SimSun" w:ascii="宋体;SimSun" w:hAnsi="宋体;SimSun"/>
                <w:szCs w:val="21"/>
              </w:rPr>
              <w:t>( mg</w:t>
            </w:r>
            <w:r>
              <w:rPr>
                <w:rFonts w:ascii="宋体;SimSun" w:hAnsi="宋体;SimSun" w:cs="宋体;SimSun"/>
                <w:szCs w:val="21"/>
              </w:rPr>
              <w:t>／</w:t>
            </w:r>
            <w:r>
              <w:rPr>
                <w:rFonts w:cs="宋体;SimSun" w:ascii="宋体;SimSun" w:hAnsi="宋体;SimSun"/>
                <w:szCs w:val="21"/>
              </w:rPr>
              <w:t>L)</w:t>
            </w:r>
          </w:p>
        </w:tc>
        <w:tc>
          <w:tcPr>
            <w:tcW w:w="5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10</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25</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30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35</w:t>
            </w:r>
          </w:p>
        </w:tc>
      </w:tr>
      <w:tr>
        <w:trPr>
          <w:trHeight w:val="435" w:hRule="atLeast"/>
        </w:trPr>
        <w:tc>
          <w:tcPr>
            <w:tcW w:w="23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无籽番茄平均重量</w:t>
            </w:r>
            <w:r>
              <w:rPr>
                <w:rFonts w:cs="宋体;SimSun" w:ascii="宋体;SimSun" w:hAnsi="宋体;SimSun"/>
                <w:szCs w:val="21"/>
              </w:rPr>
              <w:t>(g</w:t>
            </w:r>
            <w:r>
              <w:rPr>
                <w:rFonts w:ascii="宋体;SimSun" w:hAnsi="宋体;SimSun" w:cs="宋体;SimSun"/>
                <w:szCs w:val="21"/>
              </w:rPr>
              <w:t>／个</w:t>
            </w:r>
            <w:r>
              <w:rPr>
                <w:rFonts w:cs="宋体;SimSun" w:ascii="宋体;SimSun" w:hAnsi="宋体;SimSun"/>
                <w:szCs w:val="21"/>
              </w:rPr>
              <w:t>)</w:t>
            </w:r>
          </w:p>
        </w:tc>
        <w:tc>
          <w:tcPr>
            <w:tcW w:w="5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13.5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26.2</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46.5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53.6</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53.7</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43.0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30.2</w:t>
            </w:r>
          </w:p>
        </w:tc>
      </w:tr>
    </w:tbl>
    <w:p>
      <w:pPr>
        <w:pStyle w:val="Normal"/>
        <w:ind w:left="840" w:hanging="84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据表得出的正确结论是</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浓度超过</w:t>
      </w:r>
      <w:r>
        <w:rPr>
          <w:rFonts w:cs="宋体;SimSun" w:ascii="宋体;SimSun" w:hAnsi="宋体;SimSun"/>
          <w:szCs w:val="21"/>
        </w:rPr>
        <w:t>25 mg</w:t>
      </w:r>
      <w:r>
        <w:rPr>
          <w:rFonts w:ascii="宋体;SimSun" w:hAnsi="宋体;SimSun" w:cs="宋体;SimSun"/>
          <w:szCs w:val="21"/>
        </w:rPr>
        <w:t>／</w:t>
      </w:r>
      <w:r>
        <w:rPr>
          <w:rFonts w:cs="宋体;SimSun" w:ascii="宋体;SimSun" w:hAnsi="宋体;SimSun"/>
          <w:szCs w:val="21"/>
        </w:rPr>
        <w:t>L</w:t>
      </w:r>
      <w:r>
        <w:rPr>
          <w:rFonts w:ascii="宋体;SimSun" w:hAnsi="宋体;SimSun" w:cs="宋体;SimSun"/>
          <w:szCs w:val="21"/>
        </w:rPr>
        <w:t>，对果实的发育起抑制作用</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与生长素的作用效果相同</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可以促进扦插枝条生根</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诱导无籽番茄的最适浓度范围为</w:t>
      </w:r>
      <w:r>
        <w:rPr>
          <w:rFonts w:cs="宋体;SimSun" w:ascii="宋体;SimSun" w:hAnsi="宋体;SimSun"/>
          <w:szCs w:val="21"/>
        </w:rPr>
        <w:t>20—15 mg</w:t>
      </w:r>
      <w:r>
        <w:rPr>
          <w:rFonts w:ascii="宋体;SimSun" w:hAnsi="宋体;SimSun" w:cs="宋体;SimSun"/>
          <w:szCs w:val="21"/>
        </w:rPr>
        <w:t>／</w:t>
      </w:r>
      <w:r>
        <w:rPr>
          <w:rFonts w:cs="宋体;SimSun" w:ascii="宋体;SimSun" w:hAnsi="宋体;SimSun"/>
          <w:szCs w:val="21"/>
        </w:rPr>
        <w:t>L</w:t>
      </w:r>
    </w:p>
    <w:p>
      <w:pPr>
        <w:pStyle w:val="Normal"/>
        <w:ind w:left="840" w:hanging="840"/>
        <w:rPr/>
      </w:pPr>
      <w:r>
        <w:rPr>
          <w:rFonts w:cs="宋体;SimSun" w:ascii="宋体;SimSun" w:hAnsi="宋体;SimSun"/>
          <w:szCs w:val="21"/>
        </w:rPr>
        <w:t xml:space="preserve">    </w:t>
      </w:r>
      <w:r>
        <w:rPr>
          <w:rFonts w:cs="宋体;SimSun" w:ascii="宋体;SimSun" w:hAnsi="宋体;SimSun"/>
          <w:szCs w:val="21"/>
        </w:rPr>
        <w:t>13</w:t>
      </w:r>
      <w:r>
        <w:rPr>
          <w:rFonts w:ascii="宋体;SimSun" w:hAnsi="宋体;SimSun" w:cs="宋体;SimSun"/>
          <w:szCs w:val="21"/>
        </w:rPr>
        <w:t>．人体在剧烈运动状态下，</w:t>
      </w:r>
      <w:r>
        <w:rPr>
          <w:rFonts w:ascii="宋体;SimSun" w:hAnsi="宋体;SimSun" w:cs="宋体;SimSun"/>
          <w:szCs w:val="21"/>
          <w:em w:val="underDot"/>
        </w:rPr>
        <w:t>不</w:t>
      </w:r>
      <w:r>
        <w:rPr>
          <w:rFonts w:ascii="宋体;SimSun" w:hAnsi="宋体;SimSun" w:cs="宋体;SimSun"/>
          <w:szCs w:val="21"/>
        </w:rPr>
        <w:t>可能发生的是</w:t>
      </w:r>
    </w:p>
    <w:p>
      <w:pPr>
        <w:pStyle w:val="Normal"/>
        <w:ind w:left="840" w:hanging="840"/>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rPr>
        <w:t>]</w:t>
      </w:r>
      <w:r>
        <w:rPr>
          <w:rFonts w:ascii="宋体;SimSun" w:hAnsi="宋体;SimSun" w:cs="宋体;SimSun"/>
          <w:szCs w:val="21"/>
        </w:rPr>
        <w:t xml:space="preserve">减少   </w:t>
      </w:r>
      <w:r>
        <w:rPr>
          <w:rFonts w:cs="宋体;SimSun" w:ascii="宋体;SimSun" w:hAnsi="宋体;SimSun"/>
          <w:szCs w:val="21"/>
        </w:rPr>
        <w:t>B</w:t>
      </w:r>
      <w:r>
        <w:rPr>
          <w:rFonts w:ascii="宋体;SimSun" w:hAnsi="宋体;SimSun" w:cs="宋体;SimSun"/>
          <w:szCs w:val="21"/>
        </w:rPr>
        <w:t xml:space="preserve">．贮存的糖元减少    </w:t>
      </w:r>
      <w:r>
        <w:rPr>
          <w:rFonts w:cs="宋体;SimSun" w:ascii="宋体;SimSun" w:hAnsi="宋体;SimSun"/>
          <w:szCs w:val="21"/>
        </w:rPr>
        <w:t>C</w:t>
      </w:r>
      <w:r>
        <w:rPr>
          <w:rFonts w:ascii="宋体;SimSun" w:hAnsi="宋体;SimSun" w:cs="宋体;SimSun"/>
          <w:szCs w:val="21"/>
        </w:rPr>
        <w:t xml:space="preserve">．乳酸积累增加  </w:t>
      </w:r>
      <w:r>
        <w:rPr>
          <w:rFonts w:cs="宋体;SimSun" w:ascii="宋体;SimSun" w:hAnsi="宋体;SimSun"/>
          <w:szCs w:val="21"/>
        </w:rPr>
        <w:t>D</w:t>
      </w:r>
      <w:r>
        <w:rPr>
          <w:rFonts w:ascii="宋体;SimSun" w:hAnsi="宋体;SimSun" w:cs="宋体;SimSun"/>
          <w:szCs w:val="21"/>
        </w:rPr>
        <w:t>．肾上腺素含量增加</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14</w:t>
      </w:r>
      <w:r>
        <w:rPr>
          <w:rFonts w:ascii="宋体;SimSun" w:hAnsi="宋体;SimSun" w:cs="宋体;SimSun"/>
          <w:szCs w:val="21"/>
        </w:rPr>
        <w:t>．在自然生态系统中，物质是能量的载体。下列叙述正确的是</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．能量可驱动物质循环       </w:t>
      </w:r>
      <w:r>
        <w:rPr>
          <w:rFonts w:cs="宋体;SimSun" w:ascii="宋体;SimSun" w:hAnsi="宋体;SimSun"/>
          <w:szCs w:val="21"/>
        </w:rPr>
        <w:t>B</w:t>
      </w:r>
      <w:r>
        <w:rPr>
          <w:rFonts w:ascii="宋体;SimSun" w:hAnsi="宋体;SimSun" w:cs="宋体;SimSun"/>
          <w:szCs w:val="21"/>
        </w:rPr>
        <w:t>．物质和能量可循环利用</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能量只能在食物链中流动     </w:t>
      </w:r>
      <w:r>
        <w:rPr>
          <w:rFonts w:cs="宋体;SimSun" w:ascii="宋体;SimSun" w:hAnsi="宋体;SimSun"/>
          <w:szCs w:val="21"/>
        </w:rPr>
        <w:t>D</w:t>
      </w:r>
      <w:r>
        <w:rPr>
          <w:rFonts w:ascii="宋体;SimSun" w:hAnsi="宋体;SimSun" w:cs="宋体;SimSun"/>
          <w:szCs w:val="21"/>
        </w:rPr>
        <w:t>．能量和生物数量金字塔均可倒置</w:t>
      </w:r>
    </w:p>
    <w:p>
      <w:pPr>
        <w:pStyle w:val="Normal"/>
        <w:ind w:left="840" w:hanging="840"/>
        <w:rPr/>
      </w:pPr>
      <w:r>
        <w:rPr>
          <w:rFonts w:cs="宋体;SimSun" w:ascii="宋体;SimSun" w:hAnsi="宋体;SimSun"/>
          <w:szCs w:val="21"/>
        </w:rPr>
        <w:t xml:space="preserve">    </w:t>
      </w:r>
      <w:r>
        <w:rPr>
          <w:rFonts w:cs="宋体;SimSun" w:ascii="宋体;SimSun" w:hAnsi="宋体;SimSun"/>
          <w:szCs w:val="21"/>
        </w:rPr>
        <w:t>15</w:t>
      </w:r>
      <w:r>
        <w:rPr>
          <w:rFonts w:ascii="宋体;SimSun" w:hAnsi="宋体;SimSun" w:cs="宋体;SimSun"/>
          <w:szCs w:val="21"/>
        </w:rPr>
        <w:t>．右下图为某家系遗传病的遗传图解，该病</w:t>
      </w:r>
      <w:r>
        <w:rPr>
          <w:rFonts w:ascii="宋体;SimSun" w:hAnsi="宋体;SimSun" w:cs="宋体;SimSun"/>
          <w:szCs w:val="21"/>
          <w:em w:val="underDot"/>
        </w:rPr>
        <w:t>不</w:t>
      </w:r>
      <w:r>
        <w:rPr>
          <w:rFonts w:ascii="宋体;SimSun" w:hAnsi="宋体;SimSun" w:cs="宋体;SimSun"/>
          <w:szCs w:val="21"/>
        </w:rPr>
        <w:t>可能是</w:t>
      </w:r>
    </w:p>
    <w:p>
      <w:pPr>
        <w:pStyle w:val="Normal"/>
        <w:ind w:left="840" w:hanging="840"/>
        <w:rPr>
          <w:rFonts w:ascii="宋体;SimSun" w:hAnsi="宋体;SimSun" w:cs="宋体;SimSun"/>
          <w:szCs w:val="21"/>
        </w:rPr>
      </w:pPr>
      <w:r>
        <w:drawing>
          <wp:anchor behindDoc="0" distT="0" distB="0" distL="114935" distR="114935" simplePos="0" locked="0" layoutInCell="0" allowOverlap="1" relativeHeight="11">
            <wp:simplePos x="0" y="0"/>
            <wp:positionH relativeFrom="column">
              <wp:posOffset>2743200</wp:posOffset>
            </wp:positionH>
            <wp:positionV relativeFrom="paragraph">
              <wp:posOffset>-198120</wp:posOffset>
            </wp:positionV>
            <wp:extent cx="2324100" cy="1028700"/>
            <wp:effectExtent l="0" t="0" r="0" b="0"/>
            <wp:wrapNone/>
            <wp:docPr id="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
                    <pic:cNvPicPr>
                      <a:picLocks noChangeAspect="1" noChangeArrowheads="1"/>
                    </pic:cNvPicPr>
                  </pic:nvPicPr>
                  <pic:blipFill>
                    <a:blip r:embed="rId3"/>
                    <a:srcRect l="2858" t="14210" r="2275" b="7327"/>
                    <a:stretch>
                      <a:fillRect/>
                    </a:stretch>
                  </pic:blipFill>
                  <pic:spPr bwMode="auto">
                    <a:xfrm>
                      <a:off x="0" y="0"/>
                      <a:ext cx="2324100" cy="102870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常染色体显性遗传病       </w:t>
      </w:r>
    </w:p>
    <w:p>
      <w:pPr>
        <w:pStyle w:val="Normal"/>
        <w:ind w:firstLine="840"/>
        <w:rPr>
          <w:rFonts w:ascii="宋体;SimSun" w:hAnsi="宋体;SimSun" w:cs="宋体;SimSun"/>
          <w:szCs w:val="21"/>
        </w:rPr>
      </w:pPr>
      <w:r>
        <w:rPr>
          <w:rFonts w:cs="宋体;SimSun" w:ascii="宋体;SimSun" w:hAnsi="宋体;SimSun"/>
          <w:szCs w:val="21"/>
        </w:rPr>
        <w:t>B.</w:t>
      </w:r>
      <w:r>
        <w:rPr>
          <w:rFonts w:ascii="宋体;SimSun" w:hAnsi="宋体;SimSun" w:cs="宋体;SimSun"/>
          <w:szCs w:val="21"/>
        </w:rPr>
        <w:t>常染色体隐性遗传病</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C.X</w:t>
      </w:r>
      <w:r>
        <w:rPr>
          <w:rFonts w:ascii="宋体;SimSun" w:hAnsi="宋体;SimSun" w:cs="宋体;SimSun"/>
          <w:szCs w:val="21"/>
        </w:rPr>
        <w:t xml:space="preserve">染色体隐性遗传病       </w:t>
      </w:r>
    </w:p>
    <w:p>
      <w:pPr>
        <w:pStyle w:val="Normal"/>
        <w:ind w:left="840" w:hanging="0"/>
        <w:rPr>
          <w:rFonts w:ascii="宋体;SimSun" w:hAnsi="宋体;SimSun" w:cs="宋体;SimSun"/>
          <w:szCs w:val="21"/>
        </w:rPr>
      </w:pPr>
      <w:r>
        <w:rPr>
          <w:rFonts w:cs="宋体;SimSun" w:ascii="宋体;SimSun" w:hAnsi="宋体;SimSun"/>
          <w:szCs w:val="21"/>
        </w:rPr>
        <w:t>D</w:t>
      </w:r>
      <w:r>
        <w:rPr>
          <w:rFonts w:ascii="宋体;SimSun" w:hAnsi="宋体;SimSun" w:cs="宋体;SimSun"/>
          <w:szCs w:val="21"/>
        </w:rPr>
        <w:t>．细胞质遗传病</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16</w:t>
      </w:r>
      <w:r>
        <w:rPr>
          <w:rFonts w:ascii="宋体;SimSun" w:hAnsi="宋体;SimSun" w:cs="宋体;SimSun"/>
          <w:szCs w:val="21"/>
        </w:rPr>
        <w:t>．下列是生物兴趣小组开展人类遗传病调查的基基本步骤。</w:t>
      </w:r>
    </w:p>
    <w:p>
      <w:pPr>
        <w:pStyle w:val="Normal"/>
        <w:ind w:left="840" w:hanging="840"/>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确定要调查的遗传病，掌握其症状及表现</w:t>
      </w:r>
    </w:p>
    <w:p>
      <w:pPr>
        <w:pStyle w:val="Normal"/>
        <w:ind w:left="840" w:hanging="840"/>
        <w:rPr>
          <w:rFonts w:ascii="宋体;SimSun" w:hAnsi="宋体;SimSun" w:cs="宋体;SimSun"/>
          <w:szCs w:val="21"/>
        </w:rPr>
      </w:pPr>
      <w:r>
        <w:rPr>
          <w:rFonts w:cs="宋体;SimSun" w:ascii="宋体;SimSun" w:hAnsi="宋体;SimSun"/>
          <w:szCs w:val="21"/>
        </w:rPr>
        <w:t xml:space="preserve">         ②</w:t>
      </w:r>
      <w:r>
        <w:rPr>
          <w:rFonts w:ascii="宋体;SimSun" w:hAnsi="宋体;SimSun" w:cs="宋体;SimSun"/>
          <w:szCs w:val="21"/>
        </w:rPr>
        <w:t>汇总结果，统计分析   ③设计记录表格及调查要点</w:t>
      </w:r>
    </w:p>
    <w:p>
      <w:pPr>
        <w:pStyle w:val="Normal"/>
        <w:ind w:left="840" w:hanging="840"/>
        <w:rPr>
          <w:rFonts w:ascii="宋体;SimSun" w:hAnsi="宋体;SimSun" w:cs="宋体;SimSun"/>
          <w:szCs w:val="21"/>
        </w:rPr>
      </w:pPr>
      <w:r>
        <w:rPr>
          <w:rFonts w:cs="宋体;SimSun" w:ascii="宋体;SimSun" w:hAnsi="宋体;SimSun"/>
          <w:szCs w:val="21"/>
        </w:rPr>
        <w:t xml:space="preserve">         ④</w:t>
      </w:r>
      <w:r>
        <w:rPr>
          <w:rFonts w:ascii="宋体;SimSun" w:hAnsi="宋体;SimSun" w:cs="宋体;SimSun"/>
          <w:szCs w:val="21"/>
        </w:rPr>
        <w:t>分多个小组调查，获得足够大的群体调查数据</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其正确的顺序是</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．①③②④   </w:t>
      </w:r>
      <w:r>
        <w:rPr>
          <w:rFonts w:cs="宋体;SimSun" w:ascii="宋体;SimSun" w:hAnsi="宋体;SimSun"/>
          <w:szCs w:val="21"/>
        </w:rPr>
        <w:t>B</w:t>
      </w:r>
      <w:r>
        <w:rPr>
          <w:rFonts w:ascii="宋体;SimSun" w:hAnsi="宋体;SimSun" w:cs="宋体;SimSun"/>
          <w:szCs w:val="21"/>
        </w:rPr>
        <w:t xml:space="preserve">．③①④②   </w:t>
      </w:r>
      <w:r>
        <w:rPr>
          <w:rFonts w:cs="宋体;SimSun" w:ascii="宋体;SimSun" w:hAnsi="宋体;SimSun"/>
          <w:szCs w:val="21"/>
        </w:rPr>
        <w:t>C.①③④②   D</w:t>
      </w:r>
      <w:r>
        <w:rPr>
          <w:rFonts w:ascii="宋体;SimSun" w:hAnsi="宋体;SimSun" w:cs="宋体;SimSun"/>
          <w:szCs w:val="21"/>
        </w:rPr>
        <w:t>．①④③②</w:t>
      </w:r>
    </w:p>
    <w:p>
      <w:pPr>
        <w:pStyle w:val="Normal"/>
        <w:ind w:left="840" w:hanging="840"/>
        <w:rPr>
          <w:rFonts w:ascii="宋体;SimSun" w:hAnsi="宋体;SimSun" w:cs="宋体;SimSun"/>
          <w:szCs w:val="21"/>
        </w:rPr>
      </w:pPr>
      <w:r>
        <w:drawing>
          <wp:anchor behindDoc="0" distT="0" distB="0" distL="114935" distR="114935" simplePos="0" locked="0" layoutInCell="0" allowOverlap="1" relativeHeight="12">
            <wp:simplePos x="0" y="0"/>
            <wp:positionH relativeFrom="column">
              <wp:posOffset>2857500</wp:posOffset>
            </wp:positionH>
            <wp:positionV relativeFrom="paragraph">
              <wp:posOffset>297180</wp:posOffset>
            </wp:positionV>
            <wp:extent cx="2095500" cy="1314450"/>
            <wp:effectExtent l="0" t="0" r="0" b="0"/>
            <wp:wrapNone/>
            <wp:docPr id="3"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
                    <pic:cNvPicPr>
                      <a:picLocks noChangeAspect="1" noChangeArrowheads="1"/>
                    </pic:cNvPicPr>
                  </pic:nvPicPr>
                  <pic:blipFill>
                    <a:blip r:embed="rId4"/>
                    <a:srcRect l="651" t="5075" r="2272" b="-6"/>
                    <a:stretch>
                      <a:fillRect/>
                    </a:stretch>
                  </pic:blipFill>
                  <pic:spPr bwMode="auto">
                    <a:xfrm>
                      <a:off x="0" y="0"/>
                      <a:ext cx="2095500" cy="131445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17</w:t>
      </w:r>
      <w:r>
        <w:rPr>
          <w:rFonts w:ascii="宋体;SimSun" w:hAnsi="宋体;SimSun" w:cs="宋体;SimSun"/>
          <w:szCs w:val="21"/>
        </w:rPr>
        <w:t>．番茄果实成熟过程中，乙烯释放量、果实色素积累及细胞壁松弛酶活性变化规律如右下图。从该图可得出乙烯能促进</w:t>
      </w:r>
    </w:p>
    <w:p>
      <w:pPr>
        <w:pStyle w:val="Normal"/>
        <w:ind w:left="840" w:hanging="840"/>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细胞壁松弛酶活性升高</w:t>
      </w:r>
    </w:p>
    <w:p>
      <w:pPr>
        <w:pStyle w:val="Normal"/>
        <w:ind w:left="840" w:hanging="0"/>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果实色素积累</w:t>
      </w:r>
    </w:p>
    <w:p>
      <w:pPr>
        <w:pStyle w:val="Normal"/>
        <w:ind w:left="840" w:hanging="0"/>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番茄果实发育</w:t>
      </w:r>
    </w:p>
    <w:p>
      <w:pPr>
        <w:pStyle w:val="Normal"/>
        <w:ind w:left="840" w:hanging="0"/>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番茄果实成熟</w:t>
      </w:r>
    </w:p>
    <w:p>
      <w:pPr>
        <w:pStyle w:val="Normal"/>
        <w:ind w:left="840" w:hanging="0"/>
        <w:rPr>
          <w:rFonts w:ascii="宋体;SimSun" w:hAnsi="宋体;SimSun" w:cs="宋体;SimSun"/>
          <w:szCs w:val="21"/>
        </w:rPr>
      </w:pPr>
      <w:r>
        <w:rPr>
          <w:rFonts w:cs="宋体;SimSun" w:ascii="宋体;SimSun" w:hAnsi="宋体;SimSun"/>
          <w:szCs w:val="21"/>
        </w:rPr>
        <w:t>A.①②③    B</w:t>
      </w:r>
      <w:r>
        <w:rPr>
          <w:rFonts w:ascii="宋体;SimSun" w:hAnsi="宋体;SimSun" w:cs="宋体;SimSun"/>
          <w:szCs w:val="21"/>
        </w:rPr>
        <w:t>．①②④</w:t>
      </w:r>
    </w:p>
    <w:p>
      <w:pPr>
        <w:pStyle w:val="Normal"/>
        <w:ind w:left="840" w:hanging="0"/>
        <w:rPr>
          <w:rFonts w:ascii="宋体;SimSun" w:hAnsi="宋体;SimSun" w:cs="宋体;SimSun"/>
          <w:szCs w:val="21"/>
        </w:rPr>
      </w:pPr>
      <w:r>
        <w:rPr>
          <w:rFonts w:cs="宋体;SimSun" w:ascii="宋体;SimSun" w:hAnsi="宋体;SimSun"/>
          <w:szCs w:val="21"/>
        </w:rPr>
        <w:t>C.②③④    D</w:t>
      </w:r>
      <w:r>
        <w:rPr>
          <w:rFonts w:ascii="宋体;SimSun" w:hAnsi="宋体;SimSun" w:cs="宋体;SimSun"/>
          <w:szCs w:val="21"/>
        </w:rPr>
        <w:t>．①③④</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18.</w:t>
      </w:r>
      <w:r>
        <w:rPr>
          <w:rFonts w:ascii="宋体;SimSun" w:hAnsi="宋体;SimSun" w:cs="宋体;SimSun"/>
          <w:szCs w:val="21"/>
        </w:rPr>
        <w:t>玉米籽粒黄色对五色显性。现用五色玉米为母本，去雄后授以黄色玉米花粉，若母本植株所结籽粒中出现五色籽粒，原因可能是</w:t>
      </w:r>
    </w:p>
    <w:p>
      <w:pPr>
        <w:pStyle w:val="Normal"/>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父本是杂合子    ②外来花粉授粉    ③多倍体不育    ④未受精</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A.①②       B</w:t>
      </w:r>
      <w:r>
        <w:rPr>
          <w:rFonts w:ascii="宋体;SimSun" w:hAnsi="宋体;SimSun" w:cs="宋体;SimSun"/>
          <w:szCs w:val="21"/>
        </w:rPr>
        <w:t xml:space="preserve">．②③       </w:t>
      </w:r>
      <w:r>
        <w:rPr>
          <w:rFonts w:cs="宋体;SimSun" w:ascii="宋体;SimSun" w:hAnsi="宋体;SimSun"/>
          <w:szCs w:val="21"/>
        </w:rPr>
        <w:t>C.①④        D</w:t>
      </w:r>
      <w:r>
        <w:rPr>
          <w:rFonts w:ascii="宋体;SimSun" w:hAnsi="宋体;SimSun" w:cs="宋体;SimSun"/>
          <w:szCs w:val="21"/>
        </w:rPr>
        <w:t>．③④</w:t>
      </w:r>
    </w:p>
    <w:p>
      <w:pPr>
        <w:pStyle w:val="Normal"/>
        <w:ind w:left="1050" w:hanging="105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19</w:t>
      </w:r>
      <w:r>
        <w:rPr>
          <w:rFonts w:ascii="宋体;SimSun" w:hAnsi="宋体;SimSun" w:cs="宋体;SimSun"/>
          <w:szCs w:val="21"/>
        </w:rPr>
        <w:t>．生物柴油是以植物油和动物油脂等为原材料制成的燃料。研究表明生物柴油燃烧后</w:t>
      </w:r>
      <w:r>
        <w:rPr>
          <w:rFonts w:cs="宋体;SimSun" w:ascii="宋体;SimSun" w:hAnsi="宋体;SimSun"/>
          <w:szCs w:val="21"/>
        </w:rPr>
        <w:t>SO2</w:t>
      </w:r>
      <w:r>
        <w:rPr>
          <w:rFonts w:ascii="宋体;SimSun" w:hAnsi="宋体;SimSun" w:cs="宋体;SimSun"/>
          <w:szCs w:val="21"/>
        </w:rPr>
        <w:t>和颗粒物质排放很少，特别是</w:t>
      </w:r>
      <w:r>
        <w:rPr>
          <w:rFonts w:cs="宋体;SimSun" w:ascii="宋体;SimSun" w:hAnsi="宋体;SimSun"/>
          <w:szCs w:val="21"/>
        </w:rPr>
        <w:t>CO</w:t>
      </w:r>
      <w:r>
        <w:rPr>
          <w:rFonts w:ascii="宋体;SimSun" w:hAnsi="宋体;SimSun" w:cs="宋体;SimSun"/>
          <w:szCs w:val="21"/>
        </w:rPr>
        <w:t>等有害气体的排放量比化石燃料低</w:t>
      </w:r>
      <w:r>
        <w:rPr>
          <w:rFonts w:cs="宋体;SimSun" w:ascii="宋体;SimSun" w:hAnsi="宋体;SimSun"/>
          <w:szCs w:val="21"/>
        </w:rPr>
        <w:t>11</w:t>
      </w:r>
      <w:r>
        <w:rPr>
          <w:rFonts w:ascii="宋体;SimSun" w:hAnsi="宋体;SimSun" w:cs="宋体;SimSun"/>
          <w:szCs w:val="21"/>
        </w:rPr>
        <w:t>％—</w:t>
      </w:r>
      <w:r>
        <w:rPr>
          <w:rFonts w:cs="宋体;SimSun" w:ascii="宋体;SimSun" w:hAnsi="宋体;SimSun"/>
          <w:szCs w:val="21"/>
        </w:rPr>
        <w:t>53</w:t>
      </w:r>
      <w:r>
        <w:rPr>
          <w:rFonts w:ascii="宋体;SimSun" w:hAnsi="宋体;SimSun" w:cs="宋体;SimSun"/>
          <w:szCs w:val="21"/>
        </w:rPr>
        <w:t>％。使用生物柴油的优点是</w:t>
      </w:r>
    </w:p>
    <w:p>
      <w:pPr>
        <w:pStyle w:val="Normal"/>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减少空气污染    ②缓解温室效应    ③不可再生    ④减少酸雨危害</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A①②③    B</w:t>
      </w:r>
      <w:r>
        <w:rPr>
          <w:rFonts w:ascii="宋体;SimSun" w:hAnsi="宋体;SimSun" w:cs="宋体;SimSun"/>
          <w:szCs w:val="21"/>
        </w:rPr>
        <w:t xml:space="preserve">．①②④    </w:t>
      </w:r>
      <w:r>
        <w:rPr>
          <w:rFonts w:cs="宋体;SimSun" w:ascii="宋体;SimSun" w:hAnsi="宋体;SimSun"/>
          <w:szCs w:val="21"/>
        </w:rPr>
        <w:t>C.①③④    D.②③④</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20</w:t>
      </w:r>
      <w:r>
        <w:rPr>
          <w:rFonts w:ascii="宋体;SimSun" w:hAnsi="宋体;SimSun" w:cs="宋体;SimSun"/>
          <w:szCs w:val="21"/>
        </w:rPr>
        <w:t>．人在寒冷环境中的即时反应之一是皮肤起“鸡皮疙瘩”。该反应属于</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神经—体液调节    </w:t>
      </w:r>
      <w:r>
        <w:rPr>
          <w:rFonts w:cs="宋体;SimSun" w:ascii="宋体;SimSun" w:hAnsi="宋体;SimSun"/>
          <w:szCs w:val="21"/>
        </w:rPr>
        <w:t>B</w:t>
      </w:r>
      <w:r>
        <w:rPr>
          <w:rFonts w:ascii="宋体;SimSun" w:hAnsi="宋体;SimSun" w:cs="宋体;SimSun"/>
          <w:szCs w:val="21"/>
        </w:rPr>
        <w:t>．大脑皮层控制的反应</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．条件反射    </w:t>
      </w:r>
      <w:r>
        <w:rPr>
          <w:rFonts w:cs="宋体;SimSun" w:ascii="宋体;SimSun" w:hAnsi="宋体;SimSun"/>
          <w:szCs w:val="21"/>
        </w:rPr>
        <w:t>D</w:t>
      </w:r>
      <w:r>
        <w:rPr>
          <w:rFonts w:ascii="宋体;SimSun" w:hAnsi="宋体;SimSun" w:cs="宋体;SimSun"/>
          <w:szCs w:val="21"/>
        </w:rPr>
        <w:t>．应激反应</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21</w:t>
      </w:r>
      <w:r>
        <w:rPr>
          <w:rFonts w:ascii="宋体;SimSun" w:hAnsi="宋体;SimSun" w:cs="宋体;SimSun"/>
          <w:szCs w:val="21"/>
        </w:rPr>
        <w:t>．下列不需要利用发酵工程的是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生产单细胞蛋白饲料    </w:t>
      </w:r>
      <w:r>
        <w:rPr>
          <w:rFonts w:cs="宋体;SimSun" w:ascii="宋体;SimSun" w:hAnsi="宋体;SimSun"/>
          <w:szCs w:val="21"/>
        </w:rPr>
        <w:t>B</w:t>
      </w:r>
      <w:r>
        <w:rPr>
          <w:rFonts w:ascii="宋体;SimSun" w:hAnsi="宋体;SimSun" w:cs="宋体;SimSun"/>
          <w:szCs w:val="21"/>
        </w:rPr>
        <w:t>．通过生物技术培育可移植的皮肤</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．利用工程菌生产胰岛素    </w:t>
      </w:r>
      <w:r>
        <w:rPr>
          <w:rFonts w:cs="宋体;SimSun" w:ascii="宋体;SimSun" w:hAnsi="宋体;SimSun"/>
          <w:szCs w:val="21"/>
        </w:rPr>
        <w:t>D</w:t>
      </w:r>
      <w:r>
        <w:rPr>
          <w:rFonts w:ascii="宋体;SimSun" w:hAnsi="宋体;SimSun" w:cs="宋体;SimSun"/>
          <w:szCs w:val="21"/>
        </w:rPr>
        <w:t>．工厂化生产青霉素</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22</w:t>
      </w:r>
      <w:r>
        <w:rPr>
          <w:rFonts w:ascii="宋体;SimSun" w:hAnsi="宋体;SimSun" w:cs="宋体;SimSun"/>
          <w:szCs w:val="21"/>
        </w:rPr>
        <w:t>．紫茎泽兰是外来入侵种，如果让其自然生长繁殖若干年后，与原产地紫茎泽兰相比</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基因库变化相互影响    </w:t>
      </w:r>
      <w:r>
        <w:rPr>
          <w:rFonts w:cs="宋体;SimSun" w:ascii="宋体;SimSun" w:hAnsi="宋体;SimSun"/>
          <w:szCs w:val="21"/>
        </w:rPr>
        <w:t>B</w:t>
      </w:r>
      <w:r>
        <w:rPr>
          <w:rFonts w:ascii="宋体;SimSun" w:hAnsi="宋体;SimSun" w:cs="宋体;SimSun"/>
          <w:szCs w:val="21"/>
        </w:rPr>
        <w:t>．性状始终保持一致</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很快产生生殖隔离      </w:t>
      </w:r>
      <w:r>
        <w:rPr>
          <w:rFonts w:cs="宋体;SimSun" w:ascii="宋体;SimSun" w:hAnsi="宋体;SimSun"/>
          <w:szCs w:val="21"/>
        </w:rPr>
        <w:t>D</w:t>
      </w:r>
      <w:r>
        <w:rPr>
          <w:rFonts w:ascii="宋体;SimSun" w:hAnsi="宋体;SimSun" w:cs="宋体;SimSun"/>
          <w:szCs w:val="21"/>
        </w:rPr>
        <w:t>．进化方向发生变化</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23</w:t>
      </w:r>
      <w:r>
        <w:rPr>
          <w:rFonts w:ascii="宋体;SimSun" w:hAnsi="宋体;SimSun" w:cs="宋体;SimSun"/>
          <w:szCs w:val="21"/>
        </w:rPr>
        <w:t>．下列关于基因工程应用的叙述，正确的是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基因治疗就是把缺陷基因诱变成正常基因</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．基因诊断的基本原理是</w:t>
      </w:r>
      <w:r>
        <w:rPr>
          <w:rFonts w:cs="宋体;SimSun" w:ascii="宋体;SimSun" w:hAnsi="宋体;SimSun"/>
          <w:szCs w:val="21"/>
        </w:rPr>
        <w:t>DNA</w:t>
      </w:r>
      <w:r>
        <w:rPr>
          <w:rFonts w:ascii="宋体;SimSun" w:hAnsi="宋体;SimSun" w:cs="宋体;SimSun"/>
          <w:szCs w:val="21"/>
        </w:rPr>
        <w:t>分子杂交</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一种基因探针能检测水体中的各种病毒</w:t>
      </w:r>
    </w:p>
    <w:p>
      <w:pPr>
        <w:pStyle w:val="Normal"/>
        <w:ind w:firstLine="645"/>
        <w:rPr>
          <w:rFonts w:ascii="宋体;SimSun" w:hAnsi="宋体;SimSun" w:cs="宋体;SimSun"/>
          <w:szCs w:val="21"/>
        </w:rPr>
      </w:pPr>
      <w:r>
        <w:rPr>
          <w:rFonts w:cs="宋体;SimSun" w:ascii="宋体;SimSun" w:hAnsi="宋体;SimSun"/>
          <w:szCs w:val="21"/>
        </w:rPr>
        <w:t>D.</w:t>
      </w:r>
      <w:r>
        <w:rPr>
          <w:rFonts w:ascii="宋体;SimSun" w:hAnsi="宋体;SimSun" w:cs="宋体;SimSun"/>
          <w:szCs w:val="21"/>
        </w:rPr>
        <w:t>原核基因不能用来进行真核生物的遗传改良</w:t>
      </w:r>
    </w:p>
    <w:p>
      <w:pPr>
        <w:pStyle w:val="Normal"/>
        <w:ind w:left="840" w:hanging="420"/>
        <w:rPr>
          <w:rFonts w:ascii="宋体;SimSun" w:hAnsi="宋体;SimSun" w:cs="宋体;SimSun"/>
          <w:szCs w:val="21"/>
        </w:rPr>
      </w:pPr>
      <w:r>
        <w:rPr>
          <w:rFonts w:cs="宋体;SimSun" w:ascii="宋体;SimSun" w:hAnsi="宋体;SimSun"/>
          <w:szCs w:val="21"/>
        </w:rPr>
        <w:t>24</w:t>
      </w:r>
      <w:r>
        <w:rPr>
          <w:rFonts w:ascii="宋体;SimSun" w:hAnsi="宋体;SimSun" w:cs="宋体;SimSun"/>
          <w:szCs w:val="21"/>
        </w:rPr>
        <w:t>．马歇尔和沃伦因对引起胃溃疡的幽门螺杆菌的开创性研究成果，获得了</w:t>
      </w:r>
      <w:r>
        <w:rPr>
          <w:rFonts w:cs="宋体;SimSun" w:ascii="宋体;SimSun" w:hAnsi="宋体;SimSun"/>
          <w:szCs w:val="21"/>
        </w:rPr>
        <w:t>2005</w:t>
      </w:r>
      <w:r>
        <w:rPr>
          <w:rFonts w:ascii="宋体;SimSun" w:hAnsi="宋体;SimSun" w:cs="宋体;SimSun"/>
          <w:szCs w:val="21"/>
        </w:rPr>
        <w:t>年诺贝尔生理学或医学奖。请问幽门螺杆菌与硝化细菌的共同特点是</w:t>
      </w:r>
    </w:p>
    <w:p>
      <w:pPr>
        <w:pStyle w:val="Normal"/>
        <w:ind w:firstLine="64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异养型        </w:t>
      </w:r>
      <w:r>
        <w:rPr>
          <w:rFonts w:cs="宋体;SimSun" w:ascii="宋体;SimSun" w:hAnsi="宋体;SimSun"/>
          <w:szCs w:val="21"/>
        </w:rPr>
        <w:t>B.</w:t>
      </w:r>
      <w:r>
        <w:rPr>
          <w:rFonts w:ascii="宋体;SimSun" w:hAnsi="宋体;SimSun" w:cs="宋体;SimSun"/>
          <w:szCs w:val="21"/>
        </w:rPr>
        <w:t>基因编码区由外显子和内含子组成</w:t>
      </w:r>
    </w:p>
    <w:p>
      <w:pPr>
        <w:pStyle w:val="Normal"/>
        <w:ind w:firstLine="64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．厌氧型       </w:t>
      </w:r>
      <w:r>
        <w:rPr>
          <w:rFonts w:cs="宋体;SimSun" w:ascii="宋体;SimSun" w:hAnsi="宋体;SimSun"/>
          <w:szCs w:val="21"/>
        </w:rPr>
        <w:t>D</w:t>
      </w:r>
      <w:r>
        <w:rPr>
          <w:rFonts w:ascii="宋体;SimSun" w:hAnsi="宋体;SimSun" w:cs="宋体;SimSun"/>
          <w:szCs w:val="21"/>
        </w:rPr>
        <w:t>．遗传物质主要在拟核区</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25</w:t>
      </w:r>
      <w:r>
        <w:rPr>
          <w:rFonts w:ascii="宋体;SimSun" w:hAnsi="宋体;SimSun" w:cs="宋体;SimSun"/>
          <w:szCs w:val="21"/>
        </w:rPr>
        <w:t>．下列属于人体内环境的组成成分是</w:t>
      </w:r>
    </w:p>
    <w:p>
      <w:pPr>
        <w:pStyle w:val="Normal"/>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血浆、组织液和淋巴    ②血红蛋白、</w:t>
      </w:r>
      <w:r>
        <w:rPr>
          <w:rFonts w:cs="宋体;SimSun" w:ascii="宋体;SimSun" w:hAnsi="宋体;SimSun"/>
          <w:szCs w:val="21"/>
        </w:rPr>
        <w:t>O2</w:t>
      </w:r>
      <w:r>
        <w:rPr>
          <w:rFonts w:ascii="宋体;SimSun" w:hAnsi="宋体;SimSun" w:cs="宋体;SimSun"/>
          <w:szCs w:val="21"/>
        </w:rPr>
        <w:t>和葡萄糖</w:t>
      </w:r>
    </w:p>
    <w:p>
      <w:pPr>
        <w:pStyle w:val="Normal"/>
        <w:rPr>
          <w:rFonts w:ascii="宋体;SimSun" w:hAnsi="宋体;SimSun" w:cs="宋体;SimSun"/>
          <w:szCs w:val="21"/>
        </w:rPr>
      </w:pPr>
      <w:r>
        <w:rPr>
          <w:rFonts w:cs="宋体;SimSun" w:ascii="宋体;SimSun" w:hAnsi="宋体;SimSun"/>
          <w:szCs w:val="21"/>
        </w:rPr>
        <w:t xml:space="preserve">     ③</w:t>
      </w:r>
      <w:r>
        <w:rPr>
          <w:rFonts w:ascii="宋体;SimSun" w:hAnsi="宋体;SimSun" w:cs="宋体;SimSun"/>
          <w:szCs w:val="21"/>
        </w:rPr>
        <w:t>葡萄糖、</w:t>
      </w:r>
      <w:r>
        <w:rPr>
          <w:rFonts w:cs="宋体;SimSun" w:ascii="宋体;SimSun" w:hAnsi="宋体;SimSun"/>
          <w:szCs w:val="21"/>
        </w:rPr>
        <w:t>CO2</w:t>
      </w:r>
      <w:r>
        <w:rPr>
          <w:rFonts w:ascii="宋体;SimSun" w:hAnsi="宋体;SimSun" w:cs="宋体;SimSun"/>
          <w:szCs w:val="21"/>
        </w:rPr>
        <w:t>和胰岛素    ④激素、递质小泡和氨基酸</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．①③    </w:t>
      </w:r>
      <w:r>
        <w:rPr>
          <w:rFonts w:cs="宋体;SimSun" w:ascii="宋体;SimSun" w:hAnsi="宋体;SimSun"/>
          <w:szCs w:val="21"/>
        </w:rPr>
        <w:t>B</w:t>
      </w:r>
      <w:r>
        <w:rPr>
          <w:rFonts w:ascii="宋体;SimSun" w:hAnsi="宋体;SimSun" w:cs="宋体;SimSun"/>
          <w:szCs w:val="21"/>
        </w:rPr>
        <w:t xml:space="preserve">．③④       </w:t>
      </w:r>
      <w:r>
        <w:rPr>
          <w:rFonts w:cs="宋体;SimSun" w:ascii="宋体;SimSun" w:hAnsi="宋体;SimSun"/>
          <w:szCs w:val="21"/>
        </w:rPr>
        <w:t>C①②    D.②④</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26</w:t>
      </w:r>
      <w:r>
        <w:rPr>
          <w:rFonts w:ascii="宋体;SimSun" w:hAnsi="宋体;SimSun" w:cs="宋体;SimSun"/>
          <w:szCs w:val="21"/>
        </w:rPr>
        <w:t>．在已知某小片段基因碱基序列的情况下，获得该基因的最佳方法是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用</w:t>
      </w:r>
      <w:r>
        <w:rPr>
          <w:rFonts w:cs="宋体;SimSun" w:ascii="宋体;SimSun" w:hAnsi="宋体;SimSun"/>
          <w:szCs w:val="21"/>
        </w:rPr>
        <w:t>mRNA</w:t>
      </w:r>
      <w:r>
        <w:rPr>
          <w:rFonts w:ascii="宋体;SimSun" w:hAnsi="宋体;SimSun" w:cs="宋体;SimSun"/>
          <w:szCs w:val="21"/>
        </w:rPr>
        <w:t>为模板逆转录合成</w:t>
      </w:r>
      <w:r>
        <w:rPr>
          <w:rFonts w:cs="宋体;SimSun" w:ascii="宋体;SimSun" w:hAnsi="宋体;SimSun"/>
          <w:szCs w:val="21"/>
        </w:rPr>
        <w:t>DNA    B</w:t>
      </w:r>
      <w:r>
        <w:rPr>
          <w:rFonts w:ascii="宋体;SimSun" w:hAnsi="宋体;SimSun" w:cs="宋体;SimSun"/>
          <w:szCs w:val="21"/>
        </w:rPr>
        <w:t>．以</w:t>
      </w:r>
      <w:r>
        <w:rPr>
          <w:rFonts w:cs="宋体;SimSun" w:ascii="宋体;SimSun" w:hAnsi="宋体;SimSun"/>
          <w:szCs w:val="21"/>
        </w:rPr>
        <w:t>4</w:t>
      </w:r>
      <w:r>
        <w:rPr>
          <w:rFonts w:ascii="宋体;SimSun" w:hAnsi="宋体;SimSun" w:cs="宋体;SimSun"/>
          <w:szCs w:val="21"/>
        </w:rPr>
        <w:t>种脱氧核苷酸为原料人工合成</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．将供体</w:t>
      </w:r>
      <w:r>
        <w:rPr>
          <w:rFonts w:cs="宋体;SimSun" w:ascii="宋体;SimSun" w:hAnsi="宋体;SimSun"/>
          <w:szCs w:val="21"/>
        </w:rPr>
        <w:t>DNA</w:t>
      </w:r>
      <w:r>
        <w:rPr>
          <w:rFonts w:ascii="宋体;SimSun" w:hAnsi="宋体;SimSun" w:cs="宋体;SimSun"/>
          <w:szCs w:val="21"/>
        </w:rPr>
        <w:t>片段转入受体细胞中，再进一步筛选</w:t>
      </w:r>
    </w:p>
    <w:p>
      <w:pPr>
        <w:pStyle w:val="Normal"/>
        <w:ind w:firstLine="435"/>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．由蛋白质的氨基酸序列推测</w:t>
      </w:r>
      <w:r>
        <w:rPr>
          <w:rFonts w:cs="宋体;SimSun" w:ascii="宋体;SimSun" w:hAnsi="宋体;SimSun"/>
          <w:szCs w:val="21"/>
        </w:rPr>
        <w:t>Mrna</w:t>
      </w:r>
    </w:p>
    <w:p>
      <w:pPr>
        <w:pStyle w:val="Normal"/>
        <w:ind w:left="210" w:hanging="210"/>
        <w:rPr>
          <w:rFonts w:ascii="宋体;SimSun" w:hAnsi="宋体;SimSun" w:cs="宋体;SimSun"/>
          <w:szCs w:val="21"/>
        </w:rPr>
      </w:pPr>
      <w:r>
        <w:rPr>
          <w:rFonts w:ascii="宋体;SimSun" w:hAnsi="宋体;SimSun" w:cs="宋体;SimSun"/>
          <w:szCs w:val="21"/>
        </w:rPr>
        <w:t>二、选择题：本题共</w:t>
      </w:r>
      <w:r>
        <w:rPr>
          <w:rFonts w:cs="宋体;SimSun" w:ascii="宋体;SimSun" w:hAnsi="宋体;SimSun"/>
          <w:szCs w:val="21"/>
        </w:rPr>
        <w:t>6</w:t>
      </w:r>
      <w:r>
        <w:rPr>
          <w:rFonts w:ascii="宋体;SimSun" w:hAnsi="宋体;SimSun" w:cs="宋体;SimSun"/>
          <w:szCs w:val="21"/>
        </w:rPr>
        <w:t>个小题，每小题</w:t>
      </w:r>
      <w:r>
        <w:rPr>
          <w:rFonts w:cs="宋体;SimSun" w:ascii="宋体;SimSun" w:hAnsi="宋体;SimSun"/>
          <w:szCs w:val="21"/>
        </w:rPr>
        <w:t>3</w:t>
      </w:r>
      <w:r>
        <w:rPr>
          <w:rFonts w:ascii="宋体;SimSun" w:hAnsi="宋体;SimSun" w:cs="宋体;SimSun"/>
          <w:szCs w:val="21"/>
        </w:rPr>
        <w:t>分，共</w:t>
      </w:r>
      <w:r>
        <w:rPr>
          <w:rFonts w:cs="宋体;SimSun" w:ascii="宋体;SimSun" w:hAnsi="宋体;SimSun"/>
          <w:szCs w:val="21"/>
        </w:rPr>
        <w:t>18</w:t>
      </w:r>
      <w:r>
        <w:rPr>
          <w:rFonts w:ascii="宋体;SimSun" w:hAnsi="宋体;SimSun" w:cs="宋体;SimSun"/>
          <w:szCs w:val="21"/>
        </w:rPr>
        <w:t>分。每小题给出的四个选项中，有不只一个选项符合题意。每小题全选对者得</w:t>
      </w:r>
      <w:r>
        <w:rPr>
          <w:rFonts w:cs="宋体;SimSun" w:ascii="宋体;SimSun" w:hAnsi="宋体;SimSun"/>
          <w:szCs w:val="21"/>
        </w:rPr>
        <w:t>3</w:t>
      </w:r>
      <w:r>
        <w:rPr>
          <w:rFonts w:ascii="宋体;SimSun" w:hAnsi="宋体;SimSun" w:cs="宋体;SimSun"/>
          <w:szCs w:val="21"/>
        </w:rPr>
        <w:t>分，其他情况下给分。</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27</w:t>
      </w:r>
      <w:r>
        <w:rPr>
          <w:rFonts w:ascii="宋体;SimSun" w:hAnsi="宋体;SimSun" w:cs="宋体;SimSun"/>
          <w:szCs w:val="21"/>
        </w:rPr>
        <w:t>．下表是探究淀粉酶对淀粉和蔗糖的作用实验设计及结果。</w:t>
      </w:r>
    </w:p>
    <w:p>
      <w:pPr>
        <w:pStyle w:val="Normal"/>
        <w:ind w:left="42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914900" cy="2363470"/>
            <wp:effectExtent l="0" t="0" r="0" b="0"/>
            <wp:docPr id="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
                    <pic:cNvPicPr>
                      <a:picLocks noChangeAspect="1" noChangeArrowheads="1"/>
                    </pic:cNvPicPr>
                  </pic:nvPicPr>
                  <pic:blipFill>
                    <a:blip r:embed="rId5"/>
                    <a:srcRect l="-2" t="-4" r="-2" b="-4"/>
                    <a:stretch>
                      <a:fillRect/>
                    </a:stretch>
                  </pic:blipFill>
                  <pic:spPr bwMode="auto">
                    <a:xfrm>
                      <a:off x="0" y="0"/>
                      <a:ext cx="4914900" cy="236347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根据实验结果，以下结论正确的是</w:t>
      </w:r>
    </w:p>
    <w:p>
      <w:pPr>
        <w:pStyle w:val="Normal"/>
        <w:ind w:firstLine="630"/>
        <w:rPr>
          <w:rFonts w:ascii="宋体;SimSun" w:hAnsi="宋体;SimSun" w:cs="宋体;SimSun"/>
          <w:szCs w:val="21"/>
        </w:rPr>
      </w:pPr>
      <w:r>
        <w:rPr>
          <w:rFonts w:cs="宋体;SimSun" w:ascii="宋体;SimSun" w:hAnsi="宋体;SimSun"/>
          <w:szCs w:val="21"/>
        </w:rPr>
        <w:t>A.</w:t>
      </w:r>
      <w:r>
        <w:rPr>
          <w:rFonts w:ascii="宋体;SimSun" w:hAnsi="宋体;SimSun" w:cs="宋体;SimSun"/>
          <w:szCs w:val="21"/>
        </w:rPr>
        <w:t>蔗糖被水解成非还原糖</w:t>
      </w:r>
      <w:r>
        <w:rPr>
          <w:rFonts w:cs="宋体;SimSun" w:ascii="宋体;SimSun" w:hAnsi="宋体;SimSun"/>
          <w:szCs w:val="21"/>
        </w:rPr>
        <w:t>B</w:t>
      </w:r>
      <w:r>
        <w:rPr>
          <w:rFonts w:ascii="宋体;SimSun" w:hAnsi="宋体;SimSun" w:cs="宋体;SimSun"/>
          <w:szCs w:val="21"/>
        </w:rPr>
        <w:t>．淀粉在淀粉酶的作用下水解成还原糖</w:t>
      </w:r>
    </w:p>
    <w:p>
      <w:pPr>
        <w:pStyle w:val="Normal"/>
        <w:ind w:firstLine="630"/>
        <w:rPr>
          <w:rFonts w:ascii="宋体;SimSun" w:hAnsi="宋体;SimSun" w:cs="宋体;SimSun"/>
          <w:szCs w:val="21"/>
        </w:rPr>
      </w:pPr>
      <w:r>
        <w:rPr>
          <w:rFonts w:cs="宋体;SimSun" w:ascii="宋体;SimSun" w:hAnsi="宋体;SimSun"/>
          <w:szCs w:val="21"/>
        </w:rPr>
        <w:t>C</w:t>
      </w:r>
      <w:r>
        <w:rPr>
          <w:rFonts w:ascii="宋体;SimSun" w:hAnsi="宋体;SimSun" w:cs="宋体;SimSun"/>
          <w:szCs w:val="21"/>
        </w:rPr>
        <w:t>淀粉酶活性在</w:t>
      </w:r>
      <w:r>
        <w:rPr>
          <w:rFonts w:cs="宋体;SimSun" w:ascii="宋体;SimSun" w:hAnsi="宋体;SimSun"/>
          <w:szCs w:val="21"/>
        </w:rPr>
        <w:t>60℃</w:t>
      </w:r>
      <w:r>
        <w:rPr>
          <w:rFonts w:ascii="宋体;SimSun" w:hAnsi="宋体;SimSun" w:cs="宋体;SimSun"/>
          <w:szCs w:val="21"/>
        </w:rPr>
        <w:t>比</w:t>
      </w:r>
      <w:r>
        <w:rPr>
          <w:rFonts w:cs="宋体;SimSun" w:ascii="宋体;SimSun" w:hAnsi="宋体;SimSun"/>
          <w:szCs w:val="21"/>
        </w:rPr>
        <w:t>40℃</w:t>
      </w:r>
      <w:r>
        <w:rPr>
          <w:rFonts w:ascii="宋体;SimSun" w:hAnsi="宋体;SimSun" w:cs="宋体;SimSun"/>
          <w:szCs w:val="21"/>
        </w:rPr>
        <w:t>高</w:t>
      </w:r>
      <w:r>
        <w:rPr>
          <w:rFonts w:cs="宋体;SimSun" w:ascii="宋体;SimSun" w:hAnsi="宋体;SimSun"/>
          <w:szCs w:val="21"/>
        </w:rPr>
        <w:t>D</w:t>
      </w:r>
      <w:r>
        <w:rPr>
          <w:rFonts w:ascii="宋体;SimSun" w:hAnsi="宋体;SimSun" w:cs="宋体;SimSun"/>
          <w:szCs w:val="21"/>
        </w:rPr>
        <w:t>．淀粉酶对蔗糖的水解具有专一性</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28</w:t>
      </w:r>
      <w:r>
        <w:rPr>
          <w:rFonts w:ascii="宋体;SimSun" w:hAnsi="宋体;SimSun" w:cs="宋体;SimSun"/>
          <w:szCs w:val="21"/>
        </w:rPr>
        <w:t>．右下图是某地区广东松的种群年龄结构调查结果，该种群的最终发展趋势是</w:t>
      </w:r>
    </w:p>
    <w:p>
      <w:pPr>
        <w:pStyle w:val="Normal"/>
        <w:rPr>
          <w:rFonts w:ascii="宋体;SimSun" w:hAnsi="宋体;SimSun" w:cs="宋体;SimSun"/>
          <w:szCs w:val="21"/>
        </w:rPr>
      </w:pPr>
      <w:r>
        <w:drawing>
          <wp:anchor behindDoc="0" distT="0" distB="0" distL="114935" distR="114935" simplePos="0" locked="0" layoutInCell="0" allowOverlap="1" relativeHeight="13">
            <wp:simplePos x="0" y="0"/>
            <wp:positionH relativeFrom="column">
              <wp:posOffset>2057400</wp:posOffset>
            </wp:positionH>
            <wp:positionV relativeFrom="paragraph">
              <wp:posOffset>99060</wp:posOffset>
            </wp:positionV>
            <wp:extent cx="2857500" cy="1143000"/>
            <wp:effectExtent l="0" t="0" r="0" b="0"/>
            <wp:wrapNone/>
            <wp:docPr id="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
                    <pic:cNvPicPr>
                      <a:picLocks noChangeAspect="1" noChangeArrowheads="1"/>
                    </pic:cNvPicPr>
                  </pic:nvPicPr>
                  <pic:blipFill>
                    <a:blip r:embed="rId6"/>
                    <a:srcRect l="-3" t="3547" r="-3" b="-8"/>
                    <a:stretch>
                      <a:fillRect/>
                    </a:stretch>
                  </pic:blipFill>
                  <pic:spPr bwMode="auto">
                    <a:xfrm>
                      <a:off x="0" y="0"/>
                      <a:ext cx="2857500" cy="114300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总能量增加</w:t>
      </w:r>
    </w:p>
    <w:p>
      <w:pPr>
        <w:pStyle w:val="Normal"/>
        <w:ind w:firstLine="420"/>
        <w:rPr>
          <w:rFonts w:ascii="宋体;SimSun" w:hAnsi="宋体;SimSun" w:cs="宋体;SimSun"/>
          <w:szCs w:val="21"/>
        </w:rPr>
      </w:pPr>
      <w:r>
        <w:rPr>
          <w:rFonts w:cs="宋体;SimSun" w:ascii="宋体;SimSun" w:hAnsi="宋体;SimSun"/>
          <w:szCs w:val="21"/>
        </w:rPr>
        <w:t>B</w:t>
      </w:r>
      <w:r>
        <w:rPr>
          <w:rFonts w:ascii="宋体;SimSun" w:hAnsi="宋体;SimSun" w:cs="宋体;SimSun"/>
          <w:szCs w:val="21"/>
        </w:rPr>
        <w:t>．种群密度下降</w:t>
      </w:r>
    </w:p>
    <w:p>
      <w:pPr>
        <w:pStyle w:val="Normal"/>
        <w:ind w:firstLine="420"/>
        <w:rPr>
          <w:rFonts w:ascii="宋体;SimSun" w:hAnsi="宋体;SimSun" w:cs="宋体;SimSun"/>
          <w:szCs w:val="21"/>
        </w:rPr>
      </w:pPr>
      <w:r>
        <w:rPr>
          <w:rFonts w:cs="宋体;SimSun" w:ascii="宋体;SimSun" w:hAnsi="宋体;SimSun"/>
          <w:szCs w:val="21"/>
        </w:rPr>
        <w:t>C</w:t>
      </w:r>
      <w:r>
        <w:rPr>
          <w:rFonts w:ascii="宋体;SimSun" w:hAnsi="宋体;SimSun" w:cs="宋体;SimSun"/>
          <w:szCs w:val="21"/>
        </w:rPr>
        <w:t>．环境阻力不变</w:t>
      </w:r>
    </w:p>
    <w:p>
      <w:pPr>
        <w:pStyle w:val="Normal"/>
        <w:ind w:firstLine="420"/>
        <w:rPr>
          <w:rFonts w:ascii="宋体;SimSun" w:hAnsi="宋体;SimSun" w:cs="宋体;SimSun"/>
          <w:szCs w:val="21"/>
        </w:rPr>
      </w:pPr>
      <w:r>
        <w:rPr>
          <w:rFonts w:cs="宋体;SimSun" w:ascii="宋体;SimSun" w:hAnsi="宋体;SimSun"/>
          <w:szCs w:val="21"/>
        </w:rPr>
        <w:t>D</w:t>
      </w:r>
      <w:r>
        <w:rPr>
          <w:rFonts w:ascii="宋体;SimSun" w:hAnsi="宋体;SimSun" w:cs="宋体;SimSun"/>
          <w:szCs w:val="21"/>
        </w:rPr>
        <w:t>．营养级能量降低</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29</w:t>
      </w:r>
      <w:r>
        <w:rPr>
          <w:rFonts w:ascii="宋体;SimSun" w:hAnsi="宋体;SimSun" w:cs="宋体;SimSun"/>
          <w:szCs w:val="21"/>
        </w:rPr>
        <w:t>．下图为脉胞霉体内精氨酸的</w:t>
      </w:r>
    </w:p>
    <w:p>
      <w:pPr>
        <w:pStyle w:val="Normal"/>
        <w:ind w:firstLine="420"/>
        <w:rPr>
          <w:rFonts w:ascii="宋体;SimSun" w:hAnsi="宋体;SimSun" w:cs="宋体;SimSun"/>
          <w:szCs w:val="21"/>
        </w:rPr>
      </w:pPr>
      <w:r>
        <w:rPr>
          <w:rFonts w:ascii="宋体;SimSun" w:hAnsi="宋体;SimSun" w:cs="宋体;SimSun"/>
          <w:szCs w:val="21"/>
        </w:rPr>
        <w:t>合成途径示意图。</w:t>
      </w:r>
    </w:p>
    <w:p>
      <w:pPr>
        <w:pStyle w:val="Normal"/>
        <w:ind w:left="210" w:hanging="210"/>
        <w:rPr/>
      </w:pPr>
      <w:r>
        <w:rPr>
          <w:rFonts w:cs="宋体;SimSun" w:ascii="宋体;SimSun" w:hAnsi="宋体;SimSun"/>
          <w:szCs w:val="21"/>
        </w:rPr>
        <w:t xml:space="preserve">    </w:t>
      </w:r>
      <w:r>
        <w:rPr>
          <w:rFonts w:cs="宋体;SimSun" w:ascii="宋体;SimSun" w:hAnsi="宋体;SimSun"/>
          <w:szCs w:val="21"/>
        </w:rPr>
        <w:drawing>
          <wp:inline distT="0" distB="0" distL="0" distR="0">
            <wp:extent cx="5052060" cy="1201420"/>
            <wp:effectExtent l="0" t="0" r="0" b="0"/>
            <wp:docPr id="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
                    <pic:cNvPicPr>
                      <a:picLocks noChangeAspect="1" noChangeArrowheads="1"/>
                    </pic:cNvPicPr>
                  </pic:nvPicPr>
                  <pic:blipFill>
                    <a:blip r:embed="rId7"/>
                    <a:srcRect l="2139" t="621" r="-2" b="-8"/>
                    <a:stretch>
                      <a:fillRect/>
                    </a:stretch>
                  </pic:blipFill>
                  <pic:spPr bwMode="auto">
                    <a:xfrm>
                      <a:off x="0" y="0"/>
                      <a:ext cx="5052060" cy="1201420"/>
                    </a:xfrm>
                    <a:prstGeom prst="rect">
                      <a:avLst/>
                    </a:prstGeom>
                  </pic:spPr>
                </pic:pic>
              </a:graphicData>
            </a:graphic>
          </wp:inline>
        </w:drawing>
      </w:r>
      <w:r>
        <w:rPr>
          <w:rFonts w:ascii="宋体;SimSun" w:hAnsi="宋体;SimSun" w:cs="宋体;SimSun"/>
          <w:szCs w:val="21"/>
        </w:rPr>
        <w:t>从图中可得出</w:t>
      </w:r>
    </w:p>
    <w:p>
      <w:pPr>
        <w:pStyle w:val="Normal"/>
        <w:ind w:firstLine="420"/>
        <w:rPr>
          <w:rFonts w:ascii="宋体;SimSun" w:hAnsi="宋体;SimSun" w:cs="宋体;SimSun"/>
          <w:szCs w:val="21"/>
        </w:rPr>
      </w:pPr>
      <w:r>
        <w:rPr>
          <w:rFonts w:cs="宋体;SimSun" w:ascii="宋体;SimSun" w:hAnsi="宋体;SimSun"/>
          <w:szCs w:val="21"/>
        </w:rPr>
        <w:t>A.</w:t>
      </w:r>
      <w:r>
        <w:rPr>
          <w:rFonts w:ascii="宋体;SimSun" w:hAnsi="宋体;SimSun" w:cs="宋体;SimSun"/>
          <w:szCs w:val="21"/>
        </w:rPr>
        <w:t>精氨酸的合成是由多对基因共同控制的</w:t>
      </w:r>
    </w:p>
    <w:p>
      <w:pPr>
        <w:pStyle w:val="Normal"/>
        <w:ind w:firstLine="420"/>
        <w:rPr>
          <w:rFonts w:ascii="宋体;SimSun" w:hAnsi="宋体;SimSun" w:cs="宋体;SimSun"/>
          <w:szCs w:val="21"/>
        </w:rPr>
      </w:pPr>
      <w:r>
        <w:rPr>
          <w:rFonts w:cs="宋体;SimSun" w:ascii="宋体;SimSun" w:hAnsi="宋体;SimSun"/>
          <w:szCs w:val="21"/>
        </w:rPr>
        <w:t>B</w:t>
      </w:r>
      <w:r>
        <w:rPr>
          <w:rFonts w:ascii="宋体;SimSun" w:hAnsi="宋体;SimSun" w:cs="宋体;SimSun"/>
          <w:szCs w:val="21"/>
        </w:rPr>
        <w:t>．基因可通过控制酶的合成来控制代谢</w:t>
      </w:r>
    </w:p>
    <w:p>
      <w:pPr>
        <w:pStyle w:val="Normal"/>
        <w:ind w:firstLine="420"/>
        <w:rPr>
          <w:rFonts w:ascii="宋体;SimSun" w:hAnsi="宋体;SimSun" w:cs="宋体;SimSun"/>
          <w:szCs w:val="21"/>
        </w:rPr>
      </w:pPr>
      <w:r>
        <w:rPr>
          <w:rFonts w:cs="宋体;SimSun" w:ascii="宋体;SimSun" w:hAnsi="宋体;SimSun"/>
          <w:szCs w:val="21"/>
        </w:rPr>
        <w:t>C</w:t>
      </w:r>
      <w:r>
        <w:rPr>
          <w:rFonts w:ascii="宋体;SimSun" w:hAnsi="宋体;SimSun" w:cs="宋体;SimSun"/>
          <w:szCs w:val="21"/>
        </w:rPr>
        <w:t>．若基因②不表达，则基因③和④也不表达</w:t>
      </w:r>
    </w:p>
    <w:p>
      <w:pPr>
        <w:pStyle w:val="Normal"/>
        <w:ind w:firstLine="420"/>
        <w:rPr>
          <w:rFonts w:ascii="宋体;SimSun" w:hAnsi="宋体;SimSun" w:cs="宋体;SimSun"/>
          <w:szCs w:val="21"/>
        </w:rPr>
      </w:pPr>
      <w:r>
        <w:rPr>
          <w:rFonts w:cs="宋体;SimSun" w:ascii="宋体;SimSun" w:hAnsi="宋体;SimSun"/>
          <w:szCs w:val="21"/>
        </w:rPr>
        <w:t>D</w:t>
      </w:r>
      <w:r>
        <w:rPr>
          <w:rFonts w:ascii="宋体;SimSun" w:hAnsi="宋体;SimSun" w:cs="宋体;SimSun"/>
          <w:szCs w:val="21"/>
        </w:rPr>
        <w:t>．若产生鸟氨酸依赖突变型脉胞霉，则可能是基因①发生突变</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30</w:t>
      </w:r>
      <w:r>
        <w:rPr>
          <w:rFonts w:ascii="宋体;SimSun" w:hAnsi="宋体;SimSun" w:cs="宋体;SimSun"/>
          <w:szCs w:val="21"/>
        </w:rPr>
        <w:t>．某同学在进行探究大肠杆菌群体生长规律实验时，错误操作是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在调整期扩大接种    </w:t>
      </w:r>
      <w:r>
        <w:rPr>
          <w:rFonts w:cs="宋体;SimSun" w:ascii="宋体;SimSun" w:hAnsi="宋体;SimSun"/>
          <w:szCs w:val="21"/>
        </w:rPr>
        <w:t>B</w:t>
      </w:r>
      <w:r>
        <w:rPr>
          <w:rFonts w:ascii="宋体;SimSun" w:hAnsi="宋体;SimSun" w:cs="宋体;SimSun"/>
          <w:szCs w:val="21"/>
        </w:rPr>
        <w:t>．随时调整</w:t>
      </w:r>
      <w:r>
        <w:rPr>
          <w:rFonts w:cs="宋体;SimSun" w:ascii="宋体;SimSun" w:hAnsi="宋体;SimSun"/>
          <w:szCs w:val="21"/>
        </w:rPr>
        <w:t>pH</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在稳定期连续培养    </w:t>
      </w:r>
      <w:r>
        <w:rPr>
          <w:rFonts w:cs="宋体;SimSun" w:ascii="宋体;SimSun" w:hAnsi="宋体;SimSun"/>
          <w:szCs w:val="21"/>
        </w:rPr>
        <w:t>D</w:t>
      </w:r>
      <w:r>
        <w:rPr>
          <w:rFonts w:ascii="宋体;SimSun" w:hAnsi="宋体;SimSun" w:cs="宋体;SimSun"/>
          <w:szCs w:val="21"/>
        </w:rPr>
        <w:t>．定期检测菌体数目</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31</w:t>
      </w:r>
      <w:r>
        <w:rPr>
          <w:rFonts w:ascii="宋体;SimSun" w:hAnsi="宋体;SimSun" w:cs="宋体;SimSun"/>
          <w:szCs w:val="21"/>
        </w:rPr>
        <w:t>．两人在空腹状态下，同时一次性口服葡萄糖</w:t>
      </w:r>
      <w:r>
        <w:rPr>
          <w:rFonts w:cs="宋体;SimSun" w:ascii="宋体;SimSun" w:hAnsi="宋体;SimSun"/>
          <w:szCs w:val="21"/>
        </w:rPr>
        <w:t>100 g</w:t>
      </w:r>
      <w:r>
        <w:rPr>
          <w:rFonts w:ascii="宋体;SimSun" w:hAnsi="宋体;SimSun" w:cs="宋体;SimSun"/>
          <w:szCs w:val="21"/>
        </w:rPr>
        <w:t>，然后每隔</w:t>
      </w:r>
      <w:r>
        <w:rPr>
          <w:rFonts w:cs="宋体;SimSun" w:ascii="宋体;SimSun" w:hAnsi="宋体;SimSun"/>
          <w:szCs w:val="21"/>
        </w:rPr>
        <w:t>1h</w:t>
      </w:r>
      <w:r>
        <w:rPr>
          <w:rFonts w:ascii="宋体;SimSun" w:hAnsi="宋体;SimSun" w:cs="宋体;SimSun"/>
          <w:szCs w:val="21"/>
        </w:rPr>
        <w:t>测定一次血糖含量，</w:t>
      </w:r>
    </w:p>
    <w:p>
      <w:pPr>
        <w:pStyle w:val="Normal"/>
        <w:ind w:firstLine="435"/>
        <w:rPr>
          <w:rFonts w:ascii="宋体;SimSun" w:hAnsi="宋体;SimSun" w:cs="宋体;SimSun"/>
          <w:szCs w:val="21"/>
        </w:rPr>
      </w:pPr>
      <w:r>
        <w:rPr>
          <w:rFonts w:ascii="宋体;SimSun" w:hAnsi="宋体;SimSun" w:cs="宋体;SimSun"/>
          <w:szCs w:val="21"/>
        </w:rPr>
        <w:t>将结果绘成以下曲线，据下图分析正确的是</w:t>
      </w:r>
    </w:p>
    <w:p>
      <w:pPr>
        <w:pStyle w:val="Normal"/>
        <w:ind w:firstLine="435"/>
        <w:rPr>
          <w:rFonts w:ascii="宋体;SimSun" w:hAnsi="宋体;SimSun" w:cs="宋体;SimSun"/>
          <w:szCs w:val="21"/>
        </w:rPr>
      </w:pPr>
      <w:r>
        <w:rPr>
          <w:rFonts w:cs="宋体;SimSun" w:ascii="宋体;SimSun" w:hAnsi="宋体;SimSun"/>
          <w:szCs w:val="21"/>
        </w:rPr>
        <w:drawing>
          <wp:inline distT="0" distB="0" distL="0" distR="0">
            <wp:extent cx="3491865" cy="2259965"/>
            <wp:effectExtent l="0" t="0" r="0" b="0"/>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1206" t="3553" r="-3" b="-5"/>
                    <a:stretch>
                      <a:fillRect/>
                    </a:stretch>
                  </pic:blipFill>
                  <pic:spPr bwMode="auto">
                    <a:xfrm>
                      <a:off x="0" y="0"/>
                      <a:ext cx="3491865" cy="2259965"/>
                    </a:xfrm>
                    <a:prstGeom prst="rect">
                      <a:avLst/>
                    </a:prstGeom>
                  </pic:spPr>
                </pic:pic>
              </a:graphicData>
            </a:graphic>
          </wp:inline>
        </w:drawing>
      </w:r>
    </w:p>
    <w:p>
      <w:pPr>
        <w:pStyle w:val="Normal"/>
        <w:ind w:firstLine="435"/>
        <w:rPr>
          <w:rFonts w:ascii="宋体;SimSun" w:hAnsi="宋体;SimSun" w:cs="宋体;SimSun"/>
          <w:szCs w:val="21"/>
        </w:rPr>
      </w:pPr>
      <w:r>
        <w:rPr>
          <w:rFonts w:cs="宋体;SimSun" w:ascii="宋体;SimSun" w:hAnsi="宋体;SimSun"/>
          <w:szCs w:val="21"/>
        </w:rPr>
        <w:t>A.a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分别代表正常人和糖尿病患者</w:t>
      </w:r>
    </w:p>
    <w:p>
      <w:pPr>
        <w:pStyle w:val="Normal"/>
        <w:ind w:firstLine="435"/>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a</w:t>
      </w:r>
      <w:r>
        <w:rPr>
          <w:rFonts w:ascii="宋体;SimSun" w:hAnsi="宋体;SimSun" w:cs="宋体;SimSun"/>
          <w:szCs w:val="21"/>
        </w:rPr>
        <w:t>在</w:t>
      </w:r>
      <w:r>
        <w:rPr>
          <w:rFonts w:cs="宋体;SimSun" w:ascii="宋体;SimSun" w:hAnsi="宋体;SimSun"/>
          <w:szCs w:val="21"/>
        </w:rPr>
        <w:t>1h</w:t>
      </w:r>
      <w:r>
        <w:rPr>
          <w:rFonts w:ascii="宋体;SimSun" w:hAnsi="宋体;SimSun" w:cs="宋体;SimSun"/>
          <w:szCs w:val="21"/>
        </w:rPr>
        <w:t>～</w:t>
      </w:r>
      <w:r>
        <w:rPr>
          <w:rFonts w:cs="宋体;SimSun" w:ascii="宋体;SimSun" w:hAnsi="宋体;SimSun"/>
          <w:szCs w:val="21"/>
        </w:rPr>
        <w:t>2h</w:t>
      </w:r>
      <w:r>
        <w:rPr>
          <w:rFonts w:ascii="宋体;SimSun" w:hAnsi="宋体;SimSun" w:cs="宋体;SimSun"/>
          <w:szCs w:val="21"/>
        </w:rPr>
        <w:t>血糖下降，某些氨基酸合成增加</w:t>
      </w:r>
    </w:p>
    <w:p>
      <w:pPr>
        <w:pStyle w:val="Normal"/>
        <w:ind w:firstLine="435"/>
        <w:rPr>
          <w:rFonts w:ascii="宋体;SimSun" w:hAnsi="宋体;SimSun" w:cs="宋体;SimSun"/>
          <w:szCs w:val="21"/>
        </w:rPr>
      </w:pPr>
      <w:r>
        <w:rPr>
          <w:rFonts w:cs="宋体;SimSun" w:ascii="宋体;SimSun" w:hAnsi="宋体;SimSun"/>
          <w:szCs w:val="21"/>
        </w:rPr>
        <w:t>C b</w:t>
      </w:r>
      <w:r>
        <w:rPr>
          <w:rFonts w:ascii="宋体;SimSun" w:hAnsi="宋体;SimSun" w:cs="宋体;SimSun"/>
          <w:szCs w:val="21"/>
        </w:rPr>
        <w:t>在</w:t>
      </w:r>
      <w:r>
        <w:rPr>
          <w:rFonts w:cs="宋体;SimSun" w:ascii="宋体;SimSun" w:hAnsi="宋体;SimSun"/>
          <w:szCs w:val="21"/>
        </w:rPr>
        <w:t>1h</w:t>
      </w:r>
      <w:r>
        <w:rPr>
          <w:rFonts w:ascii="宋体;SimSun" w:hAnsi="宋体;SimSun" w:cs="宋体;SimSun"/>
          <w:szCs w:val="21"/>
        </w:rPr>
        <w:t>～</w:t>
      </w:r>
      <w:r>
        <w:rPr>
          <w:rFonts w:cs="宋体;SimSun" w:ascii="宋体;SimSun" w:hAnsi="宋体;SimSun"/>
          <w:szCs w:val="21"/>
        </w:rPr>
        <w:t>2h</w:t>
      </w:r>
      <w:r>
        <w:rPr>
          <w:rFonts w:ascii="宋体;SimSun" w:hAnsi="宋体;SimSun" w:cs="宋体;SimSun"/>
          <w:szCs w:val="21"/>
        </w:rPr>
        <w:t>血糖处于高处，蛋白质分解减少</w:t>
      </w:r>
    </w:p>
    <w:p>
      <w:pPr>
        <w:pStyle w:val="Normal"/>
        <w:ind w:firstLine="435"/>
        <w:rPr>
          <w:rFonts w:ascii="宋体;SimSun" w:hAnsi="宋体;SimSun" w:cs="宋体;SimSun"/>
          <w:szCs w:val="21"/>
        </w:rPr>
      </w:pPr>
      <w:r>
        <w:rPr>
          <w:rFonts w:cs="宋体;SimSun" w:ascii="宋体;SimSun" w:hAnsi="宋体;SimSun"/>
          <w:szCs w:val="21"/>
        </w:rPr>
        <w:t>D. b</w:t>
      </w:r>
      <w:r>
        <w:rPr>
          <w:rFonts w:ascii="宋体;SimSun" w:hAnsi="宋体;SimSun" w:cs="宋体;SimSun"/>
          <w:szCs w:val="21"/>
        </w:rPr>
        <w:t>在</w:t>
      </w:r>
      <w:r>
        <w:rPr>
          <w:rFonts w:cs="宋体;SimSun" w:ascii="宋体;SimSun" w:hAnsi="宋体;SimSun"/>
          <w:szCs w:val="21"/>
        </w:rPr>
        <w:t>2h</w:t>
      </w:r>
      <w:r>
        <w:rPr>
          <w:rFonts w:ascii="宋体;SimSun" w:hAnsi="宋体;SimSun" w:cs="宋体;SimSun"/>
          <w:szCs w:val="21"/>
        </w:rPr>
        <w:t>后下降是由于血糖氧化分解并合成糖元所致</w:t>
      </w:r>
    </w:p>
    <w:p>
      <w:pPr>
        <w:pStyle w:val="Normal"/>
        <w:ind w:firstLine="210"/>
        <w:rPr>
          <w:rFonts w:ascii="宋体;SimSun" w:hAnsi="宋体;SimSun" w:cs="宋体;SimSun"/>
          <w:szCs w:val="21"/>
        </w:rPr>
      </w:pPr>
      <w:r>
        <w:rPr>
          <w:rFonts w:cs="宋体;SimSun" w:ascii="宋体;SimSun" w:hAnsi="宋体;SimSun"/>
          <w:szCs w:val="21"/>
        </w:rPr>
        <w:t>32</w:t>
      </w:r>
      <w:r>
        <w:rPr>
          <w:rFonts w:ascii="宋体;SimSun" w:hAnsi="宋体;SimSun" w:cs="宋体;SimSun"/>
          <w:szCs w:val="21"/>
        </w:rPr>
        <w:t>．酿脓链球菌反复感染人体可引起风湿性心脏病。其主要原因是</w:t>
      </w:r>
    </w:p>
    <w:p>
      <w:pPr>
        <w:pStyle w:val="Normal"/>
        <w:ind w:firstLine="435"/>
        <w:rPr>
          <w:rFonts w:ascii="宋体;SimSun" w:hAnsi="宋体;SimSun" w:cs="宋体;SimSun"/>
          <w:szCs w:val="21"/>
        </w:rPr>
      </w:pPr>
      <w:r>
        <w:rPr>
          <w:rFonts w:cs="宋体;SimSun" w:ascii="宋体;SimSun" w:hAnsi="宋体;SimSun"/>
          <w:szCs w:val="21"/>
        </w:rPr>
        <w:t>A.</w:t>
      </w:r>
      <w:r>
        <w:rPr>
          <w:rFonts w:ascii="宋体;SimSun" w:hAnsi="宋体;SimSun" w:cs="宋体;SimSun"/>
          <w:szCs w:val="21"/>
        </w:rPr>
        <w:t xml:space="preserve">机体免疫功能低下或缺失  </w:t>
      </w:r>
      <w:r>
        <w:rPr>
          <w:rFonts w:cs="宋体;SimSun" w:ascii="宋体;SimSun" w:hAnsi="宋体;SimSun"/>
          <w:szCs w:val="21"/>
        </w:rPr>
        <w:t>B</w:t>
      </w:r>
      <w:r>
        <w:rPr>
          <w:rFonts w:ascii="宋体;SimSun" w:hAnsi="宋体;SimSun" w:cs="宋体;SimSun"/>
          <w:szCs w:val="21"/>
        </w:rPr>
        <w:t>．外来抗原直接作用于机体某些组织</w:t>
      </w:r>
    </w:p>
    <w:p>
      <w:pPr>
        <w:pStyle w:val="Normal"/>
        <w:ind w:firstLine="435"/>
        <w:rPr>
          <w:rFonts w:ascii="宋体;SimSun" w:hAnsi="宋体;SimSun" w:cs="宋体;SimSun"/>
          <w:szCs w:val="21"/>
        </w:rPr>
      </w:pPr>
      <w:r>
        <w:rPr>
          <w:rFonts w:cs="宋体;SimSun" w:ascii="宋体;SimSun" w:hAnsi="宋体;SimSun"/>
          <w:szCs w:val="21"/>
        </w:rPr>
        <w:t>C</w:t>
      </w:r>
      <w:r>
        <w:rPr>
          <w:rFonts w:ascii="宋体;SimSun" w:hAnsi="宋体;SimSun" w:cs="宋体;SimSun"/>
          <w:szCs w:val="21"/>
        </w:rPr>
        <w:t>抗体与自身组织发生反应，引起自身免疫疾病</w:t>
      </w:r>
    </w:p>
    <w:p>
      <w:pPr>
        <w:pStyle w:val="Normal"/>
        <w:ind w:firstLine="435"/>
        <w:rPr>
          <w:rFonts w:ascii="宋体;SimSun" w:hAnsi="宋体;SimSun" w:cs="宋体;SimSun"/>
          <w:szCs w:val="21"/>
        </w:rPr>
      </w:pPr>
      <w:r>
        <w:rPr>
          <w:rFonts w:cs="宋体;SimSun" w:ascii="宋体;SimSun" w:hAnsi="宋体;SimSun"/>
          <w:szCs w:val="21"/>
        </w:rPr>
        <w:t>D</w:t>
      </w:r>
      <w:r>
        <w:rPr>
          <w:rFonts w:ascii="宋体;SimSun" w:hAnsi="宋体;SimSun" w:cs="宋体;SimSun"/>
          <w:szCs w:val="21"/>
        </w:rPr>
        <w:t>．外来抗原与自身某些组织细胞有共同的或相似的抗原决定簇</w:t>
      </w:r>
    </w:p>
    <w:p>
      <w:pPr>
        <w:pStyle w:val="Normal"/>
        <w:ind w:firstLine="435"/>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第二部分  非选择题</w:t>
      </w:r>
      <w:r>
        <w:rPr>
          <w:rFonts w:cs="宋体;SimSun" w:ascii="宋体;SimSun" w:hAnsi="宋体;SimSun"/>
          <w:szCs w:val="21"/>
        </w:rPr>
        <w:t>(</w:t>
      </w:r>
      <w:r>
        <w:rPr>
          <w:rFonts w:ascii="宋体;SimSun" w:hAnsi="宋体;SimSun" w:cs="宋体;SimSun"/>
          <w:szCs w:val="21"/>
        </w:rPr>
        <w:t>共</w:t>
      </w:r>
      <w:r>
        <w:rPr>
          <w:rFonts w:cs="宋体;SimSun" w:ascii="宋体;SimSun" w:hAnsi="宋体;SimSun"/>
          <w:szCs w:val="21"/>
        </w:rPr>
        <w:t>80</w:t>
      </w:r>
      <w:r>
        <w:rPr>
          <w:rFonts w:ascii="宋体;SimSun" w:hAnsi="宋体;SimSun" w:cs="宋体;SimSun"/>
          <w:szCs w:val="21"/>
        </w:rPr>
        <w:t>分</w:t>
      </w:r>
      <w:r>
        <w:rPr>
          <w:rFonts w:cs="宋体;SimSun" w:ascii="宋体;SimSun" w:hAnsi="宋体;SimSun"/>
          <w:szCs w:val="21"/>
        </w:rPr>
        <w:t>)</w:t>
      </w:r>
    </w:p>
    <w:p>
      <w:pPr>
        <w:pStyle w:val="Normal"/>
        <w:ind w:firstLine="435"/>
        <w:rPr>
          <w:rFonts w:ascii="宋体;SimSun" w:hAnsi="宋体;SimSun" w:cs="宋体;SimSun"/>
          <w:szCs w:val="21"/>
        </w:rPr>
      </w:pPr>
      <w:r>
        <w:rPr>
          <w:rFonts w:ascii="宋体;SimSun" w:hAnsi="宋体;SimSun" w:cs="宋体;SimSun"/>
          <w:szCs w:val="21"/>
        </w:rPr>
        <w:t>三、非选择题：本大题包括</w:t>
      </w:r>
      <w:r>
        <w:rPr>
          <w:rFonts w:cs="宋体;SimSun" w:ascii="宋体;SimSun" w:hAnsi="宋体;SimSun"/>
          <w:szCs w:val="21"/>
        </w:rPr>
        <w:t>10</w:t>
      </w:r>
      <w:r>
        <w:rPr>
          <w:rFonts w:ascii="宋体;SimSun" w:hAnsi="宋体;SimSun" w:cs="宋体;SimSun"/>
          <w:szCs w:val="21"/>
        </w:rPr>
        <w:t>个小题，共</w:t>
      </w:r>
      <w:r>
        <w:rPr>
          <w:rFonts w:cs="宋体;SimSun" w:ascii="宋体;SimSun" w:hAnsi="宋体;SimSun"/>
          <w:szCs w:val="21"/>
        </w:rPr>
        <w:t>80</w:t>
      </w:r>
      <w:r>
        <w:rPr>
          <w:rFonts w:ascii="宋体;SimSun" w:hAnsi="宋体;SimSun" w:cs="宋体;SimSun"/>
          <w:szCs w:val="21"/>
        </w:rPr>
        <w:t>分。</w:t>
      </w:r>
    </w:p>
    <w:p>
      <w:pPr>
        <w:pStyle w:val="Normal"/>
        <w:ind w:firstLine="210"/>
        <w:rPr>
          <w:rFonts w:ascii="宋体;SimSun" w:hAnsi="宋体;SimSun" w:cs="宋体;SimSun"/>
          <w:szCs w:val="21"/>
        </w:rPr>
      </w:pPr>
      <w:r>
        <w:rPr>
          <w:rFonts w:cs="宋体;SimSun" w:ascii="宋体;SimSun" w:hAnsi="宋体;SimSun"/>
          <w:szCs w:val="21"/>
        </w:rPr>
        <w:t>33</w:t>
      </w:r>
      <w:r>
        <w:rPr>
          <w:rFonts w:ascii="宋体;SimSun" w:hAnsi="宋体;SimSun" w:cs="宋体;SimSun"/>
          <w:szCs w:val="21"/>
        </w:rPr>
        <w:t>．</w:t>
      </w:r>
      <w:r>
        <w:rPr>
          <w:rFonts w:cs="宋体;SimSun" w:ascii="宋体;SimSun" w:hAnsi="宋体;SimSun"/>
          <w:szCs w:val="21"/>
        </w:rPr>
        <w:t>(8</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请根据以下图、表回答有关植物对矿质元素吸收和利用等问题：</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902835" cy="1492885"/>
            <wp:effectExtent l="0" t="0" r="0" b="0"/>
            <wp:docPr id="8"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
                    <pic:cNvPicPr>
                      <a:picLocks noChangeAspect="1" noChangeArrowheads="1"/>
                    </pic:cNvPicPr>
                  </pic:nvPicPr>
                  <pic:blipFill>
                    <a:blip r:embed="rId9"/>
                    <a:srcRect l="-2" t="-6" r="-2" b="-6"/>
                    <a:stretch>
                      <a:fillRect/>
                    </a:stretch>
                  </pic:blipFill>
                  <pic:spPr bwMode="auto">
                    <a:xfrm>
                      <a:off x="0" y="0"/>
                      <a:ext cx="4902835" cy="1492885"/>
                    </a:xfrm>
                    <a:prstGeom prst="rect">
                      <a:avLst/>
                    </a:prstGeom>
                  </pic:spPr>
                </pic:pic>
              </a:graphicData>
            </a:graphic>
          </wp:inline>
        </w:drawing>
      </w:r>
    </w:p>
    <w:p>
      <w:pPr>
        <w:pStyle w:val="Normal"/>
        <w:ind w:firstLine="21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植物根系吸收矿质元素的主要部位是</w:t>
      </w:r>
      <w:r>
        <w:rPr>
          <w:rFonts w:ascii="宋体;SimSun" w:hAnsi="宋体;SimSun" w:cs="宋体;SimSun"/>
          <w:szCs w:val="21"/>
          <w:u w:val="single"/>
        </w:rPr>
        <w:t xml:space="preserve">       </w:t>
      </w:r>
      <w:r>
        <w:rPr>
          <w:rFonts w:ascii="宋体;SimSun" w:hAnsi="宋体;SimSun" w:cs="宋体;SimSun"/>
          <w:szCs w:val="21"/>
        </w:rPr>
        <w:t>区。若要观察细胞有丝分裂，宜选</w:t>
      </w:r>
    </w:p>
    <w:p>
      <w:pPr>
        <w:pStyle w:val="Normal"/>
        <w:ind w:firstLine="210"/>
        <w:rPr/>
      </w:pPr>
      <w:r>
        <w:rPr>
          <w:rFonts w:cs="宋体;SimSun" w:ascii="宋体;SimSun" w:hAnsi="宋体;SimSun"/>
          <w:szCs w:val="21"/>
        </w:rPr>
        <w:t xml:space="preserve">    </w:t>
      </w:r>
      <w:r>
        <w:rPr>
          <w:rFonts w:ascii="宋体;SimSun" w:hAnsi="宋体;SimSun" w:cs="宋体;SimSun"/>
          <w:szCs w:val="21"/>
        </w:rPr>
        <w:t>择根的</w:t>
      </w:r>
      <w:r>
        <w:rPr>
          <w:rFonts w:ascii="宋体;SimSun" w:hAnsi="宋体;SimSun" w:cs="宋体;SimSun"/>
          <w:szCs w:val="21"/>
          <w:u w:val="single"/>
        </w:rPr>
        <w:t xml:space="preserve">       </w:t>
      </w:r>
      <w:r>
        <w:rPr>
          <w:rFonts w:ascii="宋体;SimSun" w:hAnsi="宋体;SimSun" w:cs="宋体;SimSun"/>
          <w:szCs w:val="21"/>
        </w:rPr>
        <w:t>区细胞为材料；若要观察细胞质壁分离，宜选择根的</w:t>
      </w:r>
      <w:r>
        <w:rPr>
          <w:rFonts w:ascii="宋体;SimSun" w:hAnsi="宋体;SimSun" w:cs="宋体;SimSun"/>
          <w:szCs w:val="21"/>
          <w:u w:val="single"/>
        </w:rPr>
        <w:t xml:space="preserve">        </w:t>
      </w:r>
      <w:r>
        <w:rPr>
          <w:rFonts w:ascii="宋体;SimSun" w:hAnsi="宋体;SimSun" w:cs="宋体;SimSun"/>
          <w:szCs w:val="21"/>
        </w:rPr>
        <w:t>区</w:t>
      </w:r>
    </w:p>
    <w:p>
      <w:pPr>
        <w:pStyle w:val="Normal"/>
        <w:ind w:firstLine="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细胞为材料。</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图中真菌菌丝能吸收土壤中的矿质元素和水分供植物使用，而植物光合作用产生</w:t>
      </w:r>
    </w:p>
    <w:p>
      <w:pPr>
        <w:pStyle w:val="Normal"/>
        <w:ind w:firstLine="210"/>
        <w:rPr/>
      </w:pPr>
      <w:r>
        <w:rPr>
          <w:rFonts w:cs="宋体;SimSun" w:ascii="宋体;SimSun" w:hAnsi="宋体;SimSun"/>
          <w:szCs w:val="21"/>
        </w:rPr>
        <w:t xml:space="preserve">    </w:t>
      </w:r>
      <w:r>
        <w:rPr>
          <w:rFonts w:ascii="宋体;SimSun" w:hAnsi="宋体;SimSun" w:cs="宋体;SimSun"/>
          <w:szCs w:val="21"/>
        </w:rPr>
        <w:t>的碳水化合物又可供真菌利用，两者属于</w:t>
      </w:r>
      <w:r>
        <w:rPr>
          <w:rFonts w:ascii="宋体;SimSun" w:hAnsi="宋体;SimSun" w:cs="宋体;SimSun"/>
          <w:szCs w:val="21"/>
          <w:u w:val="single"/>
        </w:rPr>
        <w:t xml:space="preserve">                 </w:t>
      </w:r>
      <w:r>
        <w:rPr>
          <w:rFonts w:ascii="宋体;SimSun" w:hAnsi="宋体;SimSun" w:cs="宋体;SimSun"/>
          <w:szCs w:val="21"/>
        </w:rPr>
        <w:t>关系。</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上表是不同形态氮素供应对水稻幼苗生长的影响。从表中可以得出结论：</w:t>
      </w:r>
    </w:p>
    <w:p>
      <w:pPr>
        <w:pStyle w:val="Normal"/>
        <w:ind w:firstLine="210"/>
        <w:rPr/>
      </w:pPr>
      <w:r>
        <w:rPr>
          <w:rFonts w:cs="宋体;SimSun" w:ascii="宋体;SimSun" w:hAnsi="宋体;SimSun"/>
          <w:szCs w:val="21"/>
        </w:rPr>
        <w:t xml:space="preserve">    ①</w:t>
      </w:r>
      <w:r>
        <w:rPr>
          <w:rFonts w:cs="宋体;SimSun" w:ascii="宋体;SimSun" w:hAnsi="宋体;SimSun"/>
          <w:szCs w:val="21"/>
          <w:u w:val="single"/>
        </w:rPr>
        <w:t xml:space="preserve">                 </w:t>
      </w:r>
      <w:r>
        <w:rPr>
          <w:rFonts w:ascii="宋体;SimSun" w:hAnsi="宋体;SimSun" w:cs="宋体;SimSun"/>
          <w:szCs w:val="21"/>
        </w:rPr>
        <w:t>；②</w:t>
      </w:r>
      <w:r>
        <w:rPr>
          <w:rFonts w:ascii="宋体;SimSun" w:hAnsi="宋体;SimSun" w:cs="宋体;SimSun"/>
          <w:szCs w:val="21"/>
          <w:u w:val="single"/>
        </w:rPr>
        <w:t xml:space="preserve">                    </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氮素被植物体吸收后，可参与多种物质的合成，其中包括</w:t>
      </w:r>
      <w:r>
        <w:rPr>
          <w:rFonts w:ascii="宋体;SimSun" w:hAnsi="宋体;SimSun" w:cs="宋体;SimSun"/>
          <w:szCs w:val="21"/>
          <w:u w:val="single"/>
        </w:rPr>
        <w:t xml:space="preserve">            </w:t>
      </w:r>
      <w:r>
        <w:rPr>
          <w:rFonts w:cs="宋体;SimSun" w:ascii="宋体;SimSun" w:hAnsi="宋体;SimSun"/>
          <w:szCs w:val="21"/>
        </w:rPr>
        <w:t>(</w:t>
      </w:r>
      <w:r>
        <w:rPr>
          <w:rFonts w:ascii="宋体;SimSun" w:hAnsi="宋体;SimSun" w:cs="宋体;SimSun"/>
          <w:szCs w:val="21"/>
        </w:rPr>
        <w:t>多项选择</w:t>
      </w:r>
      <w:r>
        <w:rPr>
          <w:rFonts w:cs="宋体;SimSun" w:ascii="宋体;SimSun" w:hAnsi="宋体;SimSun"/>
          <w:szCs w:val="21"/>
        </w:rPr>
        <w:t>)</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．核酸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NADP</w:t>
      </w:r>
      <w:r>
        <w:rPr>
          <w:rFonts w:cs="宋体;SimSun" w:ascii="宋体;SimSun" w:hAnsi="宋体;SimSun"/>
          <w:szCs w:val="21"/>
          <w:vertAlign w:val="superscript"/>
        </w:rPr>
        <w:t>+</w:t>
      </w:r>
      <w:r>
        <w:rPr>
          <w:rFonts w:cs="宋体;SimSun" w:ascii="宋体;SimSun" w:hAnsi="宋体;SimSun"/>
          <w:szCs w:val="21"/>
        </w:rPr>
        <w:t xml:space="preserve">    C</w:t>
      </w:r>
      <w:r>
        <w:rPr>
          <w:rFonts w:ascii="宋体;SimSun" w:hAnsi="宋体;SimSun" w:cs="宋体;SimSun"/>
          <w:szCs w:val="21"/>
        </w:rPr>
        <w:t xml:space="preserve">．纤维素    </w:t>
      </w:r>
      <w:r>
        <w:rPr>
          <w:rFonts w:cs="宋体;SimSun" w:ascii="宋体;SimSun" w:hAnsi="宋体;SimSun"/>
          <w:szCs w:val="21"/>
        </w:rPr>
        <w:t>D</w:t>
      </w:r>
      <w:r>
        <w:rPr>
          <w:rFonts w:ascii="宋体;SimSun" w:hAnsi="宋体;SimSun" w:cs="宋体;SimSun"/>
          <w:szCs w:val="21"/>
        </w:rPr>
        <w:t>．酶</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34</w:t>
      </w:r>
      <w:r>
        <w:rPr>
          <w:rFonts w:ascii="宋体;SimSun" w:hAnsi="宋体;SimSun" w:cs="宋体;SimSun"/>
          <w:szCs w:val="21"/>
        </w:rPr>
        <w:t>．</w:t>
      </w:r>
      <w:r>
        <w:rPr>
          <w:rFonts w:cs="宋体;SimSun" w:ascii="宋体;SimSun" w:hAnsi="宋体;SimSun"/>
          <w:szCs w:val="21"/>
        </w:rPr>
        <w:t>(8</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生物膜系统在细胞的生命活动中起着重要的作用。请回答：</w:t>
      </w:r>
    </w:p>
    <w:p>
      <w:pPr>
        <w:pStyle w:val="Normal"/>
        <w:ind w:firstLine="21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细胞核的</w:t>
      </w:r>
      <w:r>
        <w:rPr>
          <w:rFonts w:ascii="宋体;SimSun" w:hAnsi="宋体;SimSun" w:cs="宋体;SimSun"/>
          <w:szCs w:val="21"/>
          <w:u w:val="single"/>
        </w:rPr>
        <w:t xml:space="preserve">      </w:t>
      </w:r>
      <w:r>
        <w:rPr>
          <w:rFonts w:ascii="宋体;SimSun" w:hAnsi="宋体;SimSun" w:cs="宋体;SimSun"/>
          <w:szCs w:val="21"/>
        </w:rPr>
        <w:t>使基因的转录和翻译两个过程在时空上分开，细胞核和细胞质</w:t>
      </w:r>
    </w:p>
    <w:p>
      <w:pPr>
        <w:pStyle w:val="Normal"/>
        <w:ind w:firstLine="210"/>
        <w:rPr/>
      </w:pPr>
      <w:r>
        <w:rPr>
          <w:rFonts w:cs="宋体;SimSun" w:ascii="宋体;SimSun" w:hAnsi="宋体;SimSun"/>
          <w:szCs w:val="21"/>
        </w:rPr>
        <w:t xml:space="preserve">    </w:t>
      </w:r>
      <w:r>
        <w:rPr>
          <w:rFonts w:ascii="宋体;SimSun" w:hAnsi="宋体;SimSun" w:cs="宋体;SimSun"/>
          <w:szCs w:val="21"/>
        </w:rPr>
        <w:t>之间通过</w:t>
      </w:r>
      <w:r>
        <w:rPr>
          <w:rFonts w:ascii="宋体;SimSun" w:hAnsi="宋体;SimSun" w:cs="宋体;SimSun"/>
          <w:szCs w:val="21"/>
          <w:u w:val="single"/>
        </w:rPr>
        <w:t xml:space="preserve">           </w:t>
      </w:r>
      <w:r>
        <w:rPr>
          <w:rFonts w:ascii="宋体;SimSun" w:hAnsi="宋体;SimSun" w:cs="宋体;SimSun"/>
          <w:szCs w:val="21"/>
        </w:rPr>
        <w:t>实现生物大分子的转运。</w:t>
      </w:r>
    </w:p>
    <w:p>
      <w:pPr>
        <w:pStyle w:val="Normal"/>
        <w:ind w:firstLine="210"/>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脂溶性物质易透过细胞膜，表明细胞膜的主要成分中有</w:t>
      </w:r>
      <w:r>
        <w:rPr>
          <w:rFonts w:ascii="宋体;SimSun" w:hAnsi="宋体;SimSun" w:cs="宋体;SimSun"/>
          <w:szCs w:val="21"/>
          <w:u w:val="single"/>
        </w:rPr>
        <w:t xml:space="preserve">      </w:t>
      </w:r>
      <w:r>
        <w:rPr>
          <w:rFonts w:ascii="宋体;SimSun" w:hAnsi="宋体;SimSun" w:cs="宋体;SimSun"/>
          <w:szCs w:val="21"/>
        </w:rPr>
        <w:t>。通常分泌到细</w:t>
      </w:r>
    </w:p>
    <w:p>
      <w:pPr>
        <w:pStyle w:val="Normal"/>
        <w:ind w:firstLine="210"/>
        <w:rPr/>
      </w:pPr>
      <w:r>
        <w:rPr>
          <w:rFonts w:cs="宋体;SimSun" w:ascii="宋体;SimSun" w:hAnsi="宋体;SimSun"/>
          <w:szCs w:val="21"/>
        </w:rPr>
        <w:t xml:space="preserve">    </w:t>
      </w:r>
      <w:r>
        <w:rPr>
          <w:rFonts w:ascii="宋体;SimSun" w:hAnsi="宋体;SimSun" w:cs="宋体;SimSun"/>
          <w:szCs w:val="21"/>
        </w:rPr>
        <w:t>胞膜外的蛋白质需经过</w:t>
      </w:r>
      <w:r>
        <w:rPr>
          <w:rFonts w:ascii="宋体;SimSun" w:hAnsi="宋体;SimSun" w:cs="宋体;SimSun"/>
          <w:szCs w:val="21"/>
          <w:u w:val="single"/>
        </w:rPr>
        <w:t xml:space="preserve">             </w:t>
      </w:r>
      <w:r>
        <w:rPr>
          <w:rFonts w:ascii="宋体;SimSun" w:hAnsi="宋体;SimSun" w:cs="宋体;SimSun"/>
          <w:szCs w:val="21"/>
        </w:rPr>
        <w:t>加工和修饰后，以分泌小泡的形式排出</w:t>
      </w:r>
      <w:r>
        <w:rPr>
          <w:rFonts w:cs="宋体;SimSun" w:ascii="宋体;SimSun" w:hAnsi="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红细胞膜内</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浓度是膜外的</w:t>
      </w:r>
      <w:r>
        <w:rPr>
          <w:rFonts w:cs="宋体;SimSun" w:ascii="宋体;SimSun" w:hAnsi="宋体;SimSun"/>
          <w:szCs w:val="21"/>
        </w:rPr>
        <w:t>30</w:t>
      </w:r>
      <w:r>
        <w:rPr>
          <w:rFonts w:ascii="宋体;SimSun" w:hAnsi="宋体;SimSun" w:cs="宋体;SimSun"/>
          <w:szCs w:val="21"/>
        </w:rPr>
        <w:t>倍，膜外</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浓度是膜内的</w:t>
      </w:r>
      <w:r>
        <w:rPr>
          <w:rFonts w:cs="宋体;SimSun" w:ascii="宋体;SimSun" w:hAnsi="宋体;SimSun"/>
          <w:szCs w:val="21"/>
        </w:rPr>
        <w:t>6</w:t>
      </w:r>
      <w:r>
        <w:rPr>
          <w:rFonts w:ascii="宋体;SimSun" w:hAnsi="宋体;SimSun" w:cs="宋体;SimSun"/>
          <w:szCs w:val="21"/>
        </w:rPr>
        <w:t>倍，维持这种</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分布不均匀是由膜上的</w:t>
      </w:r>
      <w:r>
        <w:rPr>
          <w:rFonts w:ascii="宋体;SimSun" w:hAnsi="宋体;SimSun" w:cs="宋体;SimSun"/>
          <w:szCs w:val="21"/>
          <w:u w:val="single"/>
        </w:rPr>
        <w:t xml:space="preserve">         </w:t>
      </w:r>
      <w:r>
        <w:rPr>
          <w:rFonts w:ascii="宋体;SimSun" w:hAnsi="宋体;SimSun" w:cs="宋体;SimSun"/>
          <w:szCs w:val="21"/>
        </w:rPr>
        <w:t>所控制；红细胞膜上糖蛋白的糖支链具有高</w:t>
      </w:r>
    </w:p>
    <w:p>
      <w:pPr>
        <w:pStyle w:val="Normal"/>
        <w:ind w:firstLine="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度的特异性，若去掉这些糖支链，就不会发生红细胞的凝集反应，说明细胞膜表</w:t>
      </w:r>
    </w:p>
    <w:p>
      <w:pPr>
        <w:pStyle w:val="Normal"/>
        <w:ind w:firstLine="210"/>
        <w:rPr/>
      </w:pPr>
      <w:r>
        <w:rPr>
          <w:rFonts w:cs="宋体;SimSun" w:ascii="宋体;SimSun" w:hAnsi="宋体;SimSun"/>
          <w:szCs w:val="21"/>
        </w:rPr>
        <w:t xml:space="preserve">    </w:t>
      </w:r>
      <w:r>
        <w:rPr>
          <w:rFonts w:ascii="宋体;SimSun" w:hAnsi="宋体;SimSun" w:cs="宋体;SimSun"/>
          <w:szCs w:val="21"/>
        </w:rPr>
        <w:t>面这些糖蛋白是</w:t>
      </w:r>
      <w:r>
        <w:rPr>
          <w:rFonts w:ascii="宋体;SimSun" w:hAnsi="宋体;SimSun" w:cs="宋体;SimSun"/>
          <w:szCs w:val="21"/>
          <w:u w:val="single"/>
        </w:rPr>
        <w:t xml:space="preserve">                 </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人工生物膜的主要用途有哪些</w:t>
      </w:r>
      <w:r>
        <w:rPr>
          <w:rFonts w:cs="宋体;SimSun" w:ascii="宋体;SimSun" w:hAnsi="宋体;SimSun"/>
          <w:szCs w:val="21"/>
        </w:rPr>
        <w:t>?</w:t>
      </w:r>
      <w:r>
        <w:rPr>
          <w:rFonts w:cs="宋体;SimSun" w:ascii="宋体;SimSun" w:hAnsi="宋体;SimSun"/>
          <w:szCs w:val="21"/>
          <w:u w:val="single"/>
        </w:rPr>
        <w:t xml:space="preserve">            </w:t>
      </w:r>
      <w:r>
        <w:rPr>
          <w:rFonts w:cs="宋体;SimSun" w:ascii="宋体;SimSun" w:hAnsi="宋体;SimSun"/>
          <w:szCs w:val="21"/>
        </w:rPr>
        <w:t>(</w:t>
      </w:r>
      <w:r>
        <w:rPr>
          <w:rFonts w:ascii="宋体;SimSun" w:hAnsi="宋体;SimSun" w:cs="宋体;SimSun"/>
          <w:szCs w:val="21"/>
        </w:rPr>
        <w:t>多项选择</w:t>
      </w:r>
      <w:r>
        <w:rPr>
          <w:rFonts w:cs="宋体;SimSun" w:ascii="宋体;SimSun" w:hAnsi="宋体;SimSun"/>
          <w:szCs w:val="21"/>
        </w:rPr>
        <w:t>)</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污水处理    </w:t>
      </w:r>
      <w:r>
        <w:rPr>
          <w:rFonts w:cs="宋体;SimSun" w:ascii="宋体;SimSun" w:hAnsi="宋体;SimSun"/>
          <w:szCs w:val="21"/>
        </w:rPr>
        <w:t>B</w:t>
      </w:r>
      <w:r>
        <w:rPr>
          <w:rFonts w:ascii="宋体;SimSun" w:hAnsi="宋体;SimSun" w:cs="宋体;SimSun"/>
          <w:szCs w:val="21"/>
        </w:rPr>
        <w:t xml:space="preserve">．食品保存    </w:t>
      </w:r>
      <w:r>
        <w:rPr>
          <w:rFonts w:cs="宋体;SimSun" w:ascii="宋体;SimSun" w:hAnsi="宋体;SimSun"/>
          <w:szCs w:val="21"/>
        </w:rPr>
        <w:t>C</w:t>
      </w:r>
      <w:r>
        <w:rPr>
          <w:rFonts w:ascii="宋体;SimSun" w:hAnsi="宋体;SimSun" w:cs="宋体;SimSun"/>
          <w:szCs w:val="21"/>
        </w:rPr>
        <w:t xml:space="preserve">海水淡化处理    </w:t>
      </w:r>
      <w:r>
        <w:rPr>
          <w:rFonts w:cs="宋体;SimSun" w:ascii="宋体;SimSun" w:hAnsi="宋体;SimSun"/>
          <w:szCs w:val="21"/>
        </w:rPr>
        <w:t>D.</w:t>
      </w:r>
      <w:r>
        <w:rPr>
          <w:rFonts w:ascii="宋体;SimSun" w:hAnsi="宋体;SimSun" w:cs="宋体;SimSun"/>
          <w:szCs w:val="21"/>
        </w:rPr>
        <w:t>人造器官材料</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35</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番茄紫茎</w:t>
      </w:r>
      <w:r>
        <w:rPr>
          <w:rFonts w:cs="宋体;SimSun" w:ascii="宋体;SimSun" w:hAnsi="宋体;SimSun"/>
          <w:szCs w:val="21"/>
        </w:rPr>
        <w:t>(A)</w:t>
      </w:r>
      <w:r>
        <w:rPr>
          <w:rFonts w:ascii="宋体;SimSun" w:hAnsi="宋体;SimSun" w:cs="宋体;SimSun"/>
          <w:szCs w:val="21"/>
        </w:rPr>
        <w:t>对绿茎</w:t>
      </w:r>
      <w:r>
        <w:rPr>
          <w:rFonts w:cs="宋体;SimSun" w:ascii="宋体;SimSun" w:hAnsi="宋体;SimSun"/>
          <w:szCs w:val="21"/>
        </w:rPr>
        <w:t>(a)</w:t>
      </w:r>
      <w:r>
        <w:rPr>
          <w:rFonts w:ascii="宋体;SimSun" w:hAnsi="宋体;SimSun" w:cs="宋体;SimSun"/>
          <w:szCs w:val="21"/>
        </w:rPr>
        <w:t>是显性，缺刻叶</w:t>
      </w:r>
      <w:r>
        <w:rPr>
          <w:rFonts w:cs="宋体;SimSun" w:ascii="宋体;SimSun" w:hAnsi="宋体;SimSun"/>
          <w:szCs w:val="21"/>
        </w:rPr>
        <w:t>(B)</w:t>
      </w:r>
      <w:r>
        <w:rPr>
          <w:rFonts w:ascii="宋体;SimSun" w:hAnsi="宋体;SimSun" w:cs="宋体;SimSun"/>
          <w:szCs w:val="21"/>
        </w:rPr>
        <w:t>对马铃薯叶</w:t>
      </w:r>
      <w:r>
        <w:rPr>
          <w:rFonts w:cs="宋体;SimSun" w:ascii="宋体;SimSun" w:hAnsi="宋体;SimSun"/>
          <w:szCs w:val="21"/>
        </w:rPr>
        <w:t>(b)</w:t>
      </w:r>
      <w:r>
        <w:rPr>
          <w:rFonts w:ascii="宋体;SimSun" w:hAnsi="宋体;SimSun" w:cs="宋体;SimSun"/>
          <w:szCs w:val="21"/>
        </w:rPr>
        <w:t>是显性，这两对性状独立遗传：</w:t>
      </w:r>
    </w:p>
    <w:p>
      <w:pPr>
        <w:pStyle w:val="Normal"/>
        <w:ind w:left="630" w:hanging="42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用两个番茄亲本杂交，</w:t>
      </w:r>
      <w:r>
        <w:rPr>
          <w:rFonts w:cs="宋体;SimSun" w:ascii="宋体;SimSun" w:hAnsi="宋体;SimSun"/>
          <w:szCs w:val="21"/>
        </w:rPr>
        <w:t>F1</w:t>
      </w:r>
      <w:r>
        <w:rPr>
          <w:rFonts w:ascii="宋体;SimSun" w:hAnsi="宋体;SimSun" w:cs="宋体;SimSun"/>
          <w:szCs w:val="21"/>
        </w:rPr>
        <w:t>性状比例如上表。这两个亲本的基因型分别是</w:t>
      </w:r>
      <w:r>
        <w:rPr>
          <w:rFonts w:ascii="宋体;SimSun" w:hAnsi="宋体;SimSun" w:cs="宋体;SimSun"/>
          <w:szCs w:val="21"/>
          <w:u w:val="single"/>
        </w:rPr>
        <w:t xml:space="preserve">       </w:t>
      </w:r>
    </w:p>
    <w:p>
      <w:pPr>
        <w:pStyle w:val="Normal"/>
        <w:ind w:left="630" w:hanging="420"/>
        <w:rPr/>
      </w:pPr>
      <w:r>
        <w:rPr>
          <w:rFonts w:cs="宋体;SimSun" w:ascii="宋体;SimSun" w:hAnsi="宋体;SimSun"/>
          <w:szCs w:val="21"/>
        </w:rPr>
        <w:t xml:space="preserve">    </w:t>
      </w:r>
      <w:r>
        <w:rPr>
          <w:rFonts w:ascii="宋体;SimSun" w:hAnsi="宋体;SimSun" w:cs="宋体;SimSun"/>
          <w:szCs w:val="21"/>
        </w:rPr>
        <w:t>和</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用表现型为绿茎、马铃薯叶的番茄产生的花药进行离体培养，若得到两种表现型</w:t>
      </w:r>
    </w:p>
    <w:p>
      <w:pPr>
        <w:pStyle w:val="Normal"/>
        <w:ind w:left="630" w:hanging="420"/>
        <w:rPr/>
      </w:pPr>
      <w:r>
        <w:rPr>
          <w:rFonts w:cs="宋体;SimSun" w:ascii="宋体;SimSun" w:hAnsi="宋体;SimSun"/>
          <w:szCs w:val="21"/>
        </w:rPr>
        <w:t xml:space="preserve">    </w:t>
      </w:r>
      <w:r>
        <w:rPr>
          <w:rFonts w:ascii="宋体;SimSun" w:hAnsi="宋体;SimSun" w:cs="宋体;SimSun"/>
          <w:szCs w:val="21"/>
        </w:rPr>
        <w:t>的单倍体，原因可能是</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基因型为</w:t>
      </w:r>
      <w:r>
        <w:rPr>
          <w:rFonts w:cs="宋体;SimSun" w:ascii="宋体;SimSun" w:hAnsi="宋体;SimSun"/>
          <w:szCs w:val="21"/>
        </w:rPr>
        <w:t>AaBb</w:t>
      </w:r>
      <w:r>
        <w:rPr>
          <w:rFonts w:ascii="宋体;SimSun" w:hAnsi="宋体;SimSun" w:cs="宋体;SimSun"/>
          <w:szCs w:val="21"/>
        </w:rPr>
        <w:t>的番茄自交，在形成配子时，等位基因</w:t>
      </w:r>
      <w:r>
        <w:rPr>
          <w:rFonts w:cs="宋体;SimSun" w:ascii="宋体;SimSun" w:hAnsi="宋体;SimSun"/>
          <w:szCs w:val="21"/>
        </w:rPr>
        <w:t>A</w:t>
      </w:r>
      <w:r>
        <w:rPr>
          <w:rFonts w:ascii="宋体;SimSun" w:hAnsi="宋体;SimSun" w:cs="宋体;SimSun"/>
          <w:szCs w:val="21"/>
        </w:rPr>
        <w:t>与</w:t>
      </w:r>
      <w:r>
        <w:rPr>
          <w:rFonts w:cs="宋体;SimSun" w:ascii="宋体;SimSun" w:hAnsi="宋体;SimSun"/>
          <w:szCs w:val="21"/>
        </w:rPr>
        <w:t>a</w:t>
      </w:r>
      <w:r>
        <w:rPr>
          <w:rFonts w:ascii="宋体;SimSun" w:hAnsi="宋体;SimSun" w:cs="宋体;SimSun"/>
          <w:szCs w:val="21"/>
        </w:rPr>
        <w:t>的分开时期</w:t>
      </w:r>
    </w:p>
    <w:p>
      <w:pPr>
        <w:pStyle w:val="Normal"/>
        <w:ind w:left="630" w:hanging="420"/>
        <w:rPr/>
      </w:pPr>
      <w:r>
        <w:rPr>
          <w:rFonts w:cs="宋体;SimSun" w:ascii="宋体;SimSun" w:hAnsi="宋体;SimSun"/>
          <w:szCs w:val="21"/>
        </w:rPr>
        <w:t xml:space="preserve">    </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F1</w:t>
      </w:r>
      <w:r>
        <w:rPr>
          <w:rFonts w:ascii="宋体;SimSun" w:hAnsi="宋体;SimSun" w:cs="宋体;SimSun"/>
          <w:szCs w:val="21"/>
        </w:rPr>
        <w:t>中能稳定遗传的个体占</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F1</w:t>
      </w:r>
      <w:r>
        <w:rPr>
          <w:rFonts w:ascii="宋体;SimSun" w:hAnsi="宋体;SimSun" w:cs="宋体;SimSun"/>
          <w:szCs w:val="21"/>
        </w:rPr>
        <w:t>中基因型为</w:t>
      </w:r>
      <w:r>
        <w:rPr>
          <w:rFonts w:cs="宋体;SimSun" w:ascii="宋体;SimSun" w:hAnsi="宋体;SimSun"/>
          <w:szCs w:val="21"/>
        </w:rPr>
        <w:t>AABb</w:t>
      </w:r>
      <w:r>
        <w:rPr>
          <w:rFonts w:ascii="宋体;SimSun" w:hAnsi="宋体;SimSun" w:cs="宋体;SimSun"/>
          <w:szCs w:val="21"/>
        </w:rPr>
        <w:t>的几率</w:t>
      </w:r>
    </w:p>
    <w:p>
      <w:pPr>
        <w:pStyle w:val="Normal"/>
        <w:ind w:left="630" w:hanging="420"/>
        <w:rPr/>
      </w:pPr>
      <w:r>
        <w:rPr>
          <w:rFonts w:cs="宋体;SimSun" w:ascii="宋体;SimSun" w:hAnsi="宋体;SimSun"/>
          <w:szCs w:val="21"/>
        </w:rPr>
        <w:t xml:space="preserve">    </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在番茄地里发现一株异常番茄，具有较高的观赏价值，采用</w:t>
      </w:r>
      <w:r>
        <w:rPr>
          <w:rFonts w:ascii="宋体;SimSun" w:hAnsi="宋体;SimSun" w:cs="宋体;SimSun"/>
          <w:szCs w:val="21"/>
          <w:u w:val="single"/>
        </w:rPr>
        <w:t xml:space="preserve">        </w:t>
      </w:r>
      <w:r>
        <w:rPr>
          <w:rFonts w:ascii="宋体;SimSun" w:hAnsi="宋体;SimSun" w:cs="宋体;SimSun"/>
          <w:szCs w:val="21"/>
        </w:rPr>
        <w:t>方法可获得</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大量稳定遗传的幼苗。</w:t>
      </w:r>
    </w:p>
    <w:p>
      <w:pPr>
        <w:pStyle w:val="Normal"/>
        <w:ind w:left="630" w:hanging="420"/>
        <w:rPr/>
      </w:pPr>
      <w:r>
        <w:rPr>
          <w:rFonts w:cs="宋体;SimSun" w:ascii="宋体;SimSun" w:hAnsi="宋体;SimSun"/>
          <w:szCs w:val="21"/>
        </w:rPr>
        <w:t xml:space="preserve">  </w:t>
      </w:r>
      <w:r>
        <w:rPr>
          <w:rFonts w:cs="宋体;SimSun" w:ascii="宋体;SimSun" w:hAnsi="宋体;SimSun"/>
          <w:szCs w:val="21"/>
        </w:rPr>
        <w:t>(5)</w:t>
      </w:r>
      <w:r>
        <w:rPr>
          <w:rFonts w:ascii="宋体;SimSun" w:hAnsi="宋体;SimSun" w:cs="宋体;SimSun"/>
          <w:szCs w:val="21"/>
        </w:rPr>
        <w:t>番茄叶片内的维管束鞘细胞不含叶绿体。若用</w:t>
      </w:r>
      <w:r>
        <w:rPr>
          <w:rFonts w:cs="宋体;SimSun" w:ascii="宋体;SimSun" w:hAnsi="宋体;SimSun"/>
          <w:szCs w:val="21"/>
          <w:vertAlign w:val="superscript"/>
        </w:rPr>
        <w:t>14</w:t>
      </w:r>
      <w:r>
        <w:rPr>
          <w:rFonts w:cs="宋体;SimSun" w:ascii="宋体;SimSun" w:hAnsi="宋体;SimSun"/>
          <w:szCs w:val="21"/>
        </w:rPr>
        <w:t>CO2</w:t>
      </w:r>
      <w:r>
        <w:rPr>
          <w:rFonts w:ascii="宋体;SimSun" w:hAnsi="宋体;SimSun" w:cs="宋体;SimSun"/>
          <w:szCs w:val="21"/>
        </w:rPr>
        <w:t>饲喂番茄叶片，光照一段时</w:t>
      </w:r>
    </w:p>
    <w:p>
      <w:pPr>
        <w:pStyle w:val="Normal"/>
        <w:ind w:left="630" w:hanging="420"/>
        <w:rPr/>
      </w:pPr>
      <w:r>
        <w:rPr>
          <w:rFonts w:cs="宋体;SimSun" w:ascii="宋体;SimSun" w:hAnsi="宋体;SimSun"/>
          <w:szCs w:val="21"/>
        </w:rPr>
        <w:t xml:space="preserve">    </w:t>
      </w:r>
      <w:r>
        <w:rPr>
          <w:rFonts w:ascii="宋体;SimSun" w:hAnsi="宋体;SimSun" w:cs="宋体;SimSun"/>
          <w:szCs w:val="21"/>
        </w:rPr>
        <w:t>间后，放射性</w:t>
      </w:r>
      <w:r>
        <w:rPr>
          <w:rFonts w:cs="宋体;SimSun" w:ascii="宋体;SimSun" w:hAnsi="宋体;SimSun"/>
          <w:szCs w:val="21"/>
          <w:vertAlign w:val="superscript"/>
        </w:rPr>
        <w:t>14</w:t>
      </w:r>
      <w:r>
        <w:rPr>
          <w:rFonts w:cs="宋体;SimSun" w:ascii="宋体;SimSun" w:hAnsi="宋体;SimSun"/>
          <w:szCs w:val="21"/>
        </w:rPr>
        <w:t>C</w:t>
      </w:r>
      <w:r>
        <w:rPr>
          <w:rFonts w:ascii="宋体;SimSun" w:hAnsi="宋体;SimSun" w:cs="宋体;SimSun"/>
          <w:szCs w:val="21"/>
        </w:rPr>
        <w:t>最先出现在</w:t>
      </w:r>
      <w:r>
        <w:rPr>
          <w:rFonts w:ascii="宋体;SimSun" w:hAnsi="宋体;SimSun" w:cs="宋体;SimSun"/>
          <w:szCs w:val="21"/>
          <w:u w:val="single"/>
        </w:rPr>
        <w:t xml:space="preserve">                </w:t>
      </w:r>
      <w:r>
        <w:rPr>
          <w:rFonts w:ascii="宋体;SimSun" w:hAnsi="宋体;SimSun" w:cs="宋体;SimSun"/>
          <w:szCs w:val="21"/>
        </w:rPr>
        <w:t>化合物。</w:t>
      </w:r>
    </w:p>
    <w:p>
      <w:pPr>
        <w:pStyle w:val="Normal"/>
        <w:ind w:left="630" w:hanging="420"/>
        <w:rPr>
          <w:rFonts w:ascii="宋体;SimSun" w:hAnsi="宋体;SimSun" w:cs="宋体;SimSun"/>
          <w:szCs w:val="21"/>
        </w:rPr>
      </w:pPr>
      <w:r>
        <w:rPr>
          <w:rFonts w:cs="宋体;SimSun" w:ascii="宋体;SimSun" w:hAnsi="宋体;SimSun"/>
          <w:szCs w:val="21"/>
        </w:rPr>
        <w:t>36</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松毛虫是马尾松林的害虫，能取食马尾松针叶：松毛虫种群的爆发引起马尾松林成片死亡，造成严重的经济损失和生态后果。通过向马尾松林引入灰喜鹊，可以有效控制虫害。根据此材料回答：</w:t>
      </w:r>
    </w:p>
    <w:p>
      <w:pPr>
        <w:pStyle w:val="Normal"/>
        <w:ind w:left="630" w:hanging="42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这种控制虫害的方法属于</w:t>
      </w:r>
      <w:r>
        <w:rPr>
          <w:rFonts w:ascii="宋体;SimSun" w:hAnsi="宋体;SimSun" w:cs="宋体;SimSun"/>
          <w:szCs w:val="21"/>
          <w:u w:val="single"/>
        </w:rPr>
        <w:t xml:space="preserve">       </w:t>
      </w:r>
      <w:r>
        <w:rPr>
          <w:rFonts w:ascii="宋体;SimSun" w:hAnsi="宋体;SimSun" w:cs="宋体;SimSun"/>
          <w:szCs w:val="21"/>
        </w:rPr>
        <w:t>，具有长效、环保和无污染的特点；而农药防</w:t>
      </w:r>
    </w:p>
    <w:p>
      <w:pPr>
        <w:pStyle w:val="Normal"/>
        <w:ind w:left="630" w:hanging="420"/>
        <w:rPr/>
      </w:pPr>
      <w:r>
        <w:rPr>
          <w:rFonts w:cs="宋体;SimSun" w:ascii="宋体;SimSun" w:hAnsi="宋体;SimSun"/>
          <w:szCs w:val="21"/>
        </w:rPr>
        <w:t xml:space="preserve">    </w:t>
      </w:r>
      <w:r>
        <w:rPr>
          <w:rFonts w:ascii="宋体;SimSun" w:hAnsi="宋体;SimSun" w:cs="宋体;SimSun"/>
          <w:szCs w:val="21"/>
        </w:rPr>
        <w:t>治不可能取得长期持续的防治效果，原因是</w:t>
      </w:r>
      <w:r>
        <w:rPr>
          <w:rFonts w:ascii="宋体;SimSun" w:hAnsi="宋体;SimSun" w:cs="宋体;SimSun"/>
          <w:szCs w:val="21"/>
          <w:u w:val="single"/>
        </w:rPr>
        <w:t xml:space="preserve">                       </w:t>
      </w:r>
      <w:r>
        <w:rPr>
          <w:rFonts w:cs="宋体;SimSun" w:ascii="宋体;SimSun" w:hAnsi="宋体;SimSun"/>
          <w:szCs w:val="21"/>
        </w:rPr>
        <w:t>.</w:t>
      </w:r>
    </w:p>
    <w:p>
      <w:pPr>
        <w:pStyle w:val="Normal"/>
        <w:ind w:left="630" w:hanging="420"/>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在这个生态系统中，灰喜鹊是</w:t>
      </w:r>
      <w:r>
        <w:rPr>
          <w:rFonts w:ascii="宋体;SimSun" w:hAnsi="宋体;SimSun" w:cs="宋体;SimSun"/>
          <w:szCs w:val="21"/>
          <w:u w:val="single"/>
        </w:rPr>
        <w:t xml:space="preserve">       </w:t>
      </w:r>
      <w:r>
        <w:rPr>
          <w:rFonts w:ascii="宋体;SimSun" w:hAnsi="宋体;SimSun" w:cs="宋体;SimSun"/>
          <w:szCs w:val="21"/>
        </w:rPr>
        <w:t>消费者；松毛虫属于第</w:t>
      </w:r>
      <w:r>
        <w:rPr>
          <w:rFonts w:ascii="宋体;SimSun" w:hAnsi="宋体;SimSun" w:cs="宋体;SimSun"/>
          <w:szCs w:val="21"/>
          <w:u w:val="single"/>
        </w:rPr>
        <w:t xml:space="preserve">      </w:t>
      </w:r>
      <w:r>
        <w:rPr>
          <w:rFonts w:ascii="宋体;SimSun" w:hAnsi="宋体;SimSun" w:cs="宋体;SimSun"/>
          <w:szCs w:val="21"/>
        </w:rPr>
        <w:t>营养级。</w:t>
      </w:r>
    </w:p>
    <w:p>
      <w:pPr>
        <w:pStyle w:val="Normal"/>
        <w:ind w:left="630" w:hanging="420"/>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据调查，人造马尾松林比天然马尾松林容易遭受松毛虫危害，原因是</w:t>
      </w:r>
      <w:r>
        <w:rPr>
          <w:rFonts w:ascii="宋体;SimSun" w:hAnsi="宋体;SimSun" w:cs="宋体;SimSun"/>
          <w:szCs w:val="21"/>
          <w:u w:val="single"/>
        </w:rPr>
        <w:t xml:space="preserve">        </w:t>
      </w:r>
    </w:p>
    <w:p>
      <w:pPr>
        <w:pStyle w:val="Normal"/>
        <w:ind w:left="630" w:firstLine="210"/>
        <w:rPr/>
      </w:pPr>
      <w:r>
        <w:rPr>
          <w:rFonts w:cs="宋体;SimSun" w:ascii="宋体;SimSun" w:hAnsi="宋体;SimSun"/>
          <w:szCs w:val="21"/>
          <w:u w:val="single"/>
        </w:rPr>
        <w:t xml:space="preserve">                       </w:t>
      </w:r>
      <w:r>
        <w:rPr>
          <w:rFonts w:cs="宋体;SimSun" w:ascii="宋体;SimSun" w:hAnsi="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科学研究已证实某类有机污染物对水生软体动物雌性个体有致畸作用，畸变雌性体内出现雄性生殖器官。近期某水域被该类有机物</w:t>
      </w:r>
      <w:r>
        <w:rPr>
          <w:rFonts w:cs="宋体;SimSun" w:ascii="宋体;SimSun" w:hAnsi="宋体;SimSun"/>
          <w:szCs w:val="21"/>
        </w:rPr>
        <w:t>X</w:t>
      </w:r>
      <w:r>
        <w:rPr>
          <w:rFonts w:ascii="宋体;SimSun" w:hAnsi="宋体;SimSun" w:cs="宋体;SimSun"/>
          <w:szCs w:val="21"/>
        </w:rPr>
        <w:t>污染，为了解此有机物对水生软体动物是否有致畸作用，生物兴趣小组同学提出开展探究活动。请利用中学生物实验室常用器材以及下列实验材料和用具，设计实验并预测实验结果。</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实验材料和用具：采自未受污染水域、体重相近、性成熟的水生螺</w:t>
      </w:r>
      <w:r>
        <w:rPr>
          <w:rFonts w:cs="宋体;SimSun" w:ascii="宋体;SimSun" w:hAnsi="宋体;SimSun"/>
          <w:szCs w:val="21"/>
        </w:rPr>
        <w:t>(A</w:t>
      </w:r>
      <w:r>
        <w:rPr>
          <w:rFonts w:ascii="宋体;SimSun" w:hAnsi="宋体;SimSun" w:cs="宋体;SimSun"/>
          <w:szCs w:val="21"/>
        </w:rPr>
        <w:t>螺</w:t>
      </w:r>
      <w:r>
        <w:rPr>
          <w:rFonts w:cs="宋体;SimSun" w:ascii="宋体;SimSun" w:hAnsi="宋体;SimSun"/>
          <w:szCs w:val="21"/>
        </w:rPr>
        <w:t>)  (300</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w:t>
      </w:r>
      <w:r>
        <w:rPr>
          <w:rFonts w:cs="宋体;SimSun" w:ascii="宋体;SimSun" w:hAnsi="宋体;SimSun"/>
          <w:szCs w:val="21"/>
        </w:rPr>
        <w:t>)</w:t>
      </w:r>
      <w:r>
        <w:rPr>
          <w:rFonts w:ascii="宋体;SimSun" w:hAnsi="宋体;SimSun" w:cs="宋体;SimSun"/>
          <w:szCs w:val="21"/>
        </w:rPr>
        <w:t>，解剖镜，有机污染物</w:t>
      </w:r>
      <w:r>
        <w:rPr>
          <w:rFonts w:cs="宋体;SimSun" w:ascii="宋体;SimSun" w:hAnsi="宋体;SimSun"/>
          <w:szCs w:val="21"/>
        </w:rPr>
        <w:t>X</w:t>
      </w:r>
      <w:r>
        <w:rPr>
          <w:rFonts w:ascii="宋体;SimSun" w:hAnsi="宋体;SimSun" w:cs="宋体;SimSun"/>
          <w:szCs w:val="21"/>
        </w:rPr>
        <w:t>溶液，养殖池，正常</w:t>
      </w:r>
      <w:r>
        <w:rPr>
          <w:rFonts w:cs="宋体;SimSun" w:ascii="宋体;SimSun" w:hAnsi="宋体;SimSun"/>
          <w:szCs w:val="21"/>
        </w:rPr>
        <w:t>A</w:t>
      </w:r>
      <w:r>
        <w:rPr>
          <w:rFonts w:ascii="宋体;SimSun" w:hAnsi="宋体;SimSun" w:cs="宋体;SimSun"/>
          <w:szCs w:val="21"/>
        </w:rPr>
        <w:t>螺雌、雄性器官解剖图谱等。</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提示：给药剂量、具体仪器操作不作要求，室温恒定，养殖时间</w:t>
      </w:r>
      <w:r>
        <w:rPr>
          <w:rFonts w:cs="宋体;SimSun" w:ascii="宋体;SimSun" w:hAnsi="宋体;SimSun"/>
          <w:szCs w:val="21"/>
        </w:rPr>
        <w:t>30</w:t>
      </w:r>
      <w:r>
        <w:rPr>
          <w:rFonts w:ascii="宋体;SimSun" w:hAnsi="宋体;SimSun" w:cs="宋体;SimSun"/>
          <w:szCs w:val="21"/>
        </w:rPr>
        <w:t>天：</w:t>
      </w:r>
      <w:r>
        <w:rPr>
          <w:rFonts w:cs="宋体;SimSun" w:ascii="宋体;SimSun" w:hAnsi="宋体;SimSun"/>
          <w:szCs w:val="21"/>
        </w:rPr>
        <w:t>A</w:t>
      </w:r>
      <w:r>
        <w:rPr>
          <w:rFonts w:ascii="宋体;SimSun" w:hAnsi="宋体;SimSun" w:cs="宋体;SimSun"/>
          <w:szCs w:val="21"/>
        </w:rPr>
        <w:t>螺为雌</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雄异体，性别特征可在解剖镜下鉴定：</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拟定课题名称：</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设计实验步骤：</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预测实验结</w:t>
      </w:r>
    </w:p>
    <w:p>
      <w:pPr>
        <w:pStyle w:val="Normal"/>
        <w:ind w:left="630" w:hanging="420"/>
        <w:rPr>
          <w:rFonts w:ascii="宋体;SimSun" w:hAnsi="宋体;SimSun" w:cs="宋体;SimSun"/>
          <w:szCs w:val="21"/>
        </w:rPr>
      </w:pPr>
      <w:r>
        <w:rPr>
          <w:rFonts w:cs="宋体;SimSun" w:ascii="宋体;SimSun" w:hAnsi="宋体;SimSun"/>
          <w:szCs w:val="21"/>
        </w:rPr>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38</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细胞分裂间期是</w:t>
      </w:r>
      <w:r>
        <w:rPr>
          <w:rFonts w:cs="宋体;SimSun" w:ascii="宋体;SimSun" w:hAnsi="宋体;SimSun"/>
          <w:szCs w:val="21"/>
        </w:rPr>
        <w:t>DNA</w:t>
      </w:r>
      <w:r>
        <w:rPr>
          <w:rFonts w:ascii="宋体;SimSun" w:hAnsi="宋体;SimSun" w:cs="宋体;SimSun"/>
          <w:szCs w:val="21"/>
        </w:rPr>
        <w:t>复制和蛋白质合成等物质积累的过程。</w:t>
      </w:r>
    </w:p>
    <w:p>
      <w:pPr>
        <w:pStyle w:val="Normal"/>
        <w:ind w:left="630" w:hanging="42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在</w:t>
      </w:r>
      <w:r>
        <w:rPr>
          <w:rFonts w:cs="宋体;SimSun" w:ascii="宋体;SimSun" w:hAnsi="宋体;SimSun"/>
          <w:szCs w:val="21"/>
        </w:rPr>
        <w:t>DNA</w:t>
      </w:r>
      <w:r>
        <w:rPr>
          <w:rFonts w:ascii="宋体;SimSun" w:hAnsi="宋体;SimSun" w:cs="宋体;SimSun"/>
          <w:szCs w:val="21"/>
        </w:rPr>
        <w:t>的复制过程中，</w:t>
      </w:r>
      <w:r>
        <w:rPr>
          <w:rFonts w:cs="宋体;SimSun" w:ascii="宋体;SimSun" w:hAnsi="宋体;SimSun"/>
          <w:szCs w:val="21"/>
        </w:rPr>
        <w:t>DNA</w:t>
      </w:r>
      <w:r>
        <w:rPr>
          <w:rFonts w:ascii="宋体;SimSun" w:hAnsi="宋体;SimSun" w:cs="宋体;SimSun"/>
          <w:szCs w:val="21"/>
        </w:rPr>
        <w:t>在</w:t>
      </w:r>
      <w:r>
        <w:rPr>
          <w:rFonts w:ascii="宋体;SimSun" w:hAnsi="宋体;SimSun" w:cs="宋体;SimSun"/>
          <w:szCs w:val="21"/>
          <w:u w:val="single"/>
        </w:rPr>
        <w:t xml:space="preserve">     </w:t>
      </w:r>
      <w:r>
        <w:rPr>
          <w:rFonts w:ascii="宋体;SimSun" w:hAnsi="宋体;SimSun" w:cs="宋体;SimSun"/>
          <w:szCs w:val="21"/>
        </w:rPr>
        <w:t>的作用下，双螺旋链解开成为两条单链，</w:t>
      </w:r>
    </w:p>
    <w:p>
      <w:pPr>
        <w:pStyle w:val="Normal"/>
        <w:ind w:left="630" w:hanging="420"/>
        <w:rPr/>
      </w:pPr>
      <w:r>
        <w:rPr>
          <w:rFonts w:cs="宋体;SimSun" w:ascii="宋体;SimSun" w:hAnsi="宋体;SimSun"/>
          <w:szCs w:val="21"/>
        </w:rPr>
        <w:t xml:space="preserve">    </w:t>
      </w:r>
      <w:r>
        <w:rPr>
          <w:rFonts w:ascii="宋体;SimSun" w:hAnsi="宋体;SimSun" w:cs="宋体;SimSun"/>
          <w:szCs w:val="21"/>
        </w:rPr>
        <w:t>并以每一条单链为模板，采用</w:t>
      </w:r>
      <w:r>
        <w:rPr>
          <w:rFonts w:ascii="宋体;SimSun" w:hAnsi="宋体;SimSun" w:cs="宋体;SimSun"/>
          <w:szCs w:val="21"/>
          <w:u w:val="single"/>
        </w:rPr>
        <w:t xml:space="preserve">       </w:t>
      </w:r>
      <w:r>
        <w:rPr>
          <w:rFonts w:ascii="宋体;SimSun" w:hAnsi="宋体;SimSun" w:cs="宋体;SimSun"/>
          <w:szCs w:val="21"/>
        </w:rPr>
        <w:t>复制方式合成子代</w:t>
      </w:r>
      <w:r>
        <w:rPr>
          <w:rFonts w:cs="宋体;SimSun" w:ascii="宋体;SimSun" w:hAnsi="宋体;SimSun"/>
          <w:szCs w:val="21"/>
        </w:rPr>
        <w:t>DNA</w:t>
      </w:r>
      <w:r>
        <w:rPr>
          <w:rFonts w:ascii="宋体;SimSun" w:hAnsi="宋体;SimSun" w:cs="宋体;SimSun"/>
          <w:szCs w:val="21"/>
        </w:rPr>
        <w:t>分子。</w:t>
      </w:r>
    </w:p>
    <w:p>
      <w:pPr>
        <w:pStyle w:val="Normal"/>
        <w:ind w:left="630" w:hanging="420"/>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某基因中的一段序列为……</w:t>
      </w:r>
      <w:r>
        <w:rPr>
          <w:rFonts w:cs="宋体;SimSun" w:ascii="宋体;SimSun" w:hAnsi="宋体;SimSun"/>
          <w:szCs w:val="21"/>
        </w:rPr>
        <w:t>TAT GAG CTC GAG TAT……</w:t>
      </w:r>
      <w:r>
        <w:rPr>
          <w:rFonts w:ascii="宋体;SimSun" w:hAnsi="宋体;SimSun" w:cs="宋体;SimSun"/>
          <w:szCs w:val="21"/>
        </w:rPr>
        <w:t>，据下表提供的遗传密码推测其编码的氨基酸序列：</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737735" cy="581025"/>
            <wp:effectExtent l="0" t="0" r="0" b="0"/>
            <wp:docPr id="9"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
                    <pic:cNvPicPr>
                      <a:picLocks noChangeAspect="1" noChangeArrowheads="1"/>
                    </pic:cNvPicPr>
                  </pic:nvPicPr>
                  <pic:blipFill>
                    <a:blip r:embed="rId10"/>
                    <a:srcRect l="-2" t="-14" r="-2" b="-14"/>
                    <a:stretch>
                      <a:fillRect/>
                    </a:stretch>
                  </pic:blipFill>
                  <pic:spPr bwMode="auto">
                    <a:xfrm>
                      <a:off x="0" y="0"/>
                      <a:ext cx="4737735" cy="581025"/>
                    </a:xfrm>
                    <a:prstGeom prst="rect">
                      <a:avLst/>
                    </a:prstGeom>
                  </pic:spPr>
                </pic:pic>
              </a:graphicData>
            </a:graphic>
          </wp:inline>
        </w:drawing>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真核生物的细胞分裂从间期进入前期，除了核膜、核仁消失外，在显微镜下还可</w:t>
      </w:r>
    </w:p>
    <w:p>
      <w:pPr>
        <w:pStyle w:val="Normal"/>
        <w:ind w:left="630" w:hanging="420"/>
        <w:rPr/>
      </w:pPr>
      <w:r>
        <w:rPr>
          <w:rFonts w:cs="宋体;SimSun" w:ascii="宋体;SimSun" w:hAnsi="宋体;SimSun"/>
          <w:szCs w:val="21"/>
        </w:rPr>
        <w:t xml:space="preserve">    </w:t>
      </w:r>
      <w:r>
        <w:rPr>
          <w:rFonts w:ascii="宋体;SimSun" w:hAnsi="宋体;SimSun" w:cs="宋体;SimSun"/>
          <w:szCs w:val="21"/>
        </w:rPr>
        <w:t>观察到</w:t>
      </w:r>
      <w:r>
        <w:rPr>
          <w:rFonts w:ascii="宋体;SimSun" w:hAnsi="宋体;SimSun" w:cs="宋体;SimSun"/>
          <w:szCs w:val="21"/>
          <w:u w:val="single"/>
        </w:rPr>
        <w:t xml:space="preserve">              </w:t>
      </w:r>
      <w:r>
        <w:rPr>
          <w:rFonts w:ascii="宋体;SimSun" w:hAnsi="宋体;SimSun" w:cs="宋体;SimSun"/>
          <w:szCs w:val="21"/>
        </w:rPr>
        <w:t>和</w:t>
      </w:r>
      <w:r>
        <w:rPr>
          <w:rFonts w:ascii="宋体;SimSun" w:hAnsi="宋体;SimSun" w:cs="宋体;SimSun"/>
          <w:szCs w:val="21"/>
          <w:u w:val="single"/>
        </w:rPr>
        <w:t xml:space="preserve">                 </w:t>
      </w:r>
      <w:r>
        <w:rPr>
          <w:rFonts w:ascii="宋体;SimSun" w:hAnsi="宋体;SimSun" w:cs="宋体;SimSun"/>
          <w:szCs w:val="21"/>
        </w:rPr>
        <w:t>的出现。</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39</w:t>
      </w:r>
      <w:r>
        <w:rPr>
          <w:rFonts w:ascii="宋体;SimSun" w:hAnsi="宋体;SimSun" w:cs="宋体;SimSun"/>
          <w:szCs w:val="21"/>
        </w:rPr>
        <w:t>．</w:t>
      </w:r>
      <w:r>
        <w:rPr>
          <w:rFonts w:cs="宋体;SimSun" w:ascii="宋体;SimSun" w:hAnsi="宋体;SimSun"/>
          <w:szCs w:val="21"/>
        </w:rPr>
        <w:t>(8</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为观察生态系统稳定性，设计</w:t>
      </w:r>
      <w:r>
        <w:rPr>
          <w:rFonts w:cs="宋体;SimSun" w:ascii="宋体;SimSun" w:hAnsi="宋体;SimSun"/>
          <w:szCs w:val="21"/>
        </w:rPr>
        <w:t>4</w:t>
      </w:r>
      <w:r>
        <w:rPr>
          <w:rFonts w:ascii="宋体;SimSun" w:hAnsi="宋体;SimSun" w:cs="宋体;SimSun"/>
          <w:szCs w:val="21"/>
        </w:rPr>
        <w:t>个密闭、透明的生态瓶，各瓶内的组成和条件见下表。经过一段时间的培养和观测后，发现甲瓶是最稳定的生态系统。</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733925" cy="1487805"/>
            <wp:effectExtent l="0" t="0" r="0" b="0"/>
            <wp:docPr id="10"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
                    <pic:cNvPicPr>
                      <a:picLocks noChangeAspect="1" noChangeArrowheads="1"/>
                    </pic:cNvPicPr>
                  </pic:nvPicPr>
                  <pic:blipFill>
                    <a:blip r:embed="rId11"/>
                    <a:srcRect l="-2" t="6015" r="-2" b="-5"/>
                    <a:stretch>
                      <a:fillRect/>
                    </a:stretch>
                  </pic:blipFill>
                  <pic:spPr bwMode="auto">
                    <a:xfrm>
                      <a:off x="0" y="0"/>
                      <a:ext cx="4733925" cy="1487805"/>
                    </a:xfrm>
                    <a:prstGeom prst="rect">
                      <a:avLst/>
                    </a:prstGeom>
                  </pic:spPr>
                </pic:pic>
              </a:graphicData>
            </a:graphic>
          </wp:inline>
        </w:drawing>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请回答以下问题：</w:t>
      </w:r>
    </w:p>
    <w:p>
      <w:pPr>
        <w:pStyle w:val="Normal"/>
        <w:ind w:left="630" w:hanging="210"/>
        <w:rPr/>
      </w:pPr>
      <w:r>
        <w:rPr>
          <w:rFonts w:cs="宋体;SimSun" w:ascii="宋体;SimSun" w:hAnsi="宋体;SimSun"/>
          <w:szCs w:val="21"/>
        </w:rPr>
        <w:t>(1)</w:t>
      </w:r>
      <w:r>
        <w:rPr>
          <w:rFonts w:ascii="宋体;SimSun" w:hAnsi="宋体;SimSun" w:cs="宋体;SimSun"/>
          <w:szCs w:val="21"/>
        </w:rPr>
        <w:t>乙瓶中，藻类的种群密度变化趋势为</w:t>
      </w:r>
      <w:r>
        <w:rPr>
          <w:rFonts w:ascii="宋体;SimSun" w:hAnsi="宋体;SimSun" w:cs="宋体;SimSun"/>
          <w:szCs w:val="21"/>
          <w:u w:val="single"/>
        </w:rPr>
        <w:t xml:space="preserve">        </w:t>
      </w:r>
      <w:r>
        <w:rPr>
          <w:rFonts w:ascii="宋体;SimSun" w:hAnsi="宋体;SimSun" w:cs="宋体;SimSun"/>
          <w:szCs w:val="21"/>
        </w:rPr>
        <w:t>，原因是</w:t>
      </w:r>
      <w:r>
        <w:rPr>
          <w:rFonts w:ascii="宋体;SimSun" w:hAnsi="宋体;SimSun" w:cs="宋体;SimSun"/>
          <w:szCs w:val="21"/>
          <w:u w:val="single"/>
        </w:rPr>
        <w:t xml:space="preserve">                        </w:t>
      </w:r>
    </w:p>
    <w:p>
      <w:pPr>
        <w:pStyle w:val="Normal"/>
        <w:ind w:left="630" w:hanging="210"/>
        <w:rPr/>
      </w:pPr>
      <w:r>
        <w:rPr>
          <w:rFonts w:cs="宋体;SimSun" w:ascii="宋体;SimSun" w:hAnsi="宋体;SimSun"/>
          <w:szCs w:val="21"/>
        </w:rPr>
        <w:t>(2)</w:t>
      </w:r>
      <w:r>
        <w:rPr>
          <w:rFonts w:ascii="宋体;SimSun" w:hAnsi="宋体;SimSun" w:cs="宋体;SimSun"/>
          <w:szCs w:val="21"/>
        </w:rPr>
        <w:t>丙瓶比甲瓶有较多的有机物，原因是</w:t>
      </w:r>
      <w:r>
        <w:rPr>
          <w:rFonts w:ascii="宋体;SimSun" w:hAnsi="宋体;SimSun" w:cs="宋体;SimSun"/>
          <w:szCs w:val="21"/>
          <w:u w:val="single"/>
        </w:rPr>
        <w:t xml:space="preserve">                                       </w:t>
      </w:r>
    </w:p>
    <w:p>
      <w:pPr>
        <w:pStyle w:val="Normal"/>
        <w:ind w:left="630" w:hanging="210"/>
        <w:rPr/>
      </w:pPr>
      <w:r>
        <w:rPr>
          <w:rFonts w:cs="宋体;SimSun" w:ascii="宋体;SimSun" w:hAnsi="宋体;SimSun"/>
          <w:szCs w:val="21"/>
        </w:rPr>
        <w:t>(3)</w:t>
      </w:r>
      <w:r>
        <w:rPr>
          <w:rFonts w:ascii="宋体;SimSun" w:hAnsi="宋体;SimSun" w:cs="宋体;SimSun"/>
          <w:szCs w:val="21"/>
        </w:rPr>
        <w:t>丁瓶与甲瓶相比，氧气含量</w:t>
      </w:r>
      <w:r>
        <w:rPr>
          <w:rFonts w:ascii="宋体;SimSun" w:hAnsi="宋体;SimSun" w:cs="宋体;SimSun"/>
          <w:szCs w:val="21"/>
          <w:u w:val="single"/>
        </w:rPr>
        <w:t xml:space="preserve">              </w:t>
      </w:r>
      <w:r>
        <w:rPr>
          <w:rFonts w:ascii="宋体;SimSun" w:hAnsi="宋体;SimSun" w:cs="宋体;SimSun"/>
          <w:szCs w:val="21"/>
        </w:rPr>
        <w:t>，原因是</w:t>
      </w:r>
      <w:r>
        <w:rPr>
          <w:rFonts w:ascii="宋体;SimSun" w:hAnsi="宋体;SimSun" w:cs="宋体;SimSun"/>
          <w:szCs w:val="21"/>
          <w:u w:val="single"/>
        </w:rPr>
        <w:t xml:space="preserve">                        </w:t>
      </w:r>
    </w:p>
    <w:p>
      <w:pPr>
        <w:pStyle w:val="Normal"/>
        <w:ind w:left="630" w:hanging="210"/>
        <w:rPr/>
      </w:pPr>
      <w:r>
        <w:rPr>
          <w:rFonts w:cs="宋体;SimSun" w:ascii="宋体;SimSun" w:hAnsi="宋体;SimSun"/>
          <w:szCs w:val="21"/>
        </w:rPr>
        <w:t>(4)</w:t>
      </w:r>
      <w:r>
        <w:rPr>
          <w:rFonts w:ascii="宋体;SimSun" w:hAnsi="宋体;SimSun" w:cs="宋体;SimSun"/>
          <w:szCs w:val="21"/>
        </w:rPr>
        <w:t>根据观测结果，得出结论：①</w:t>
      </w:r>
      <w:r>
        <w:rPr>
          <w:rFonts w:ascii="宋体;SimSun" w:hAnsi="宋体;SimSun" w:cs="宋体;SimSun"/>
          <w:szCs w:val="21"/>
          <w:u w:val="single"/>
        </w:rPr>
        <w:t xml:space="preserve">               </w:t>
      </w:r>
      <w:r>
        <w:rPr>
          <w:rFonts w:ascii="宋体;SimSun" w:hAnsi="宋体;SimSun" w:cs="宋体;SimSun"/>
          <w:szCs w:val="21"/>
        </w:rPr>
        <w:t>；②</w:t>
      </w:r>
      <w:r>
        <w:rPr>
          <w:rFonts w:ascii="宋体;SimSun" w:hAnsi="宋体;SimSun" w:cs="宋体;SimSun"/>
          <w:szCs w:val="21"/>
          <w:u w:val="single"/>
        </w:rPr>
        <w:t xml:space="preserve">                          </w:t>
      </w:r>
    </w:p>
    <w:p>
      <w:pPr>
        <w:pStyle w:val="Normal"/>
        <w:rPr>
          <w:rFonts w:ascii="宋体;SimSun" w:hAnsi="宋体;SimSun" w:cs="宋体;SimSun"/>
          <w:szCs w:val="21"/>
        </w:rPr>
      </w:pPr>
      <w:r>
        <w:rPr>
          <w:rFonts w:cs="宋体;SimSun" w:ascii="宋体;SimSun" w:hAnsi="宋体;SimSun"/>
          <w:szCs w:val="21"/>
        </w:rPr>
        <w:t>40</w:t>
      </w:r>
      <w:r>
        <w:rPr>
          <w:rFonts w:ascii="宋体;SimSun" w:hAnsi="宋体;SimSun" w:cs="宋体;SimSun"/>
          <w:szCs w:val="21"/>
        </w:rPr>
        <w:t>．</w:t>
      </w:r>
      <w:r>
        <w:rPr>
          <w:rFonts w:cs="宋体;SimSun" w:ascii="宋体;SimSun" w:hAnsi="宋体;SimSun"/>
          <w:szCs w:val="21"/>
        </w:rPr>
        <w:t>(10</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请回答下列问题：</w:t>
      </w:r>
    </w:p>
    <w:p>
      <w:pPr>
        <w:pStyle w:val="Normal"/>
        <w:ind w:left="630" w:hanging="210"/>
        <w:rPr/>
      </w:pPr>
      <w:r>
        <w:rPr>
          <w:rFonts w:cs="宋体;SimSun" w:ascii="宋体;SimSun" w:hAnsi="宋体;SimSun"/>
          <w:szCs w:val="21"/>
        </w:rPr>
        <w:t>(1)</w:t>
      </w:r>
      <w:r>
        <w:rPr>
          <w:rFonts w:ascii="宋体;SimSun" w:hAnsi="宋体;SimSun" w:cs="宋体;SimSun"/>
          <w:szCs w:val="21"/>
        </w:rPr>
        <w:t>兴奋在神经纤维上以</w:t>
      </w:r>
      <w:r>
        <w:rPr>
          <w:rFonts w:ascii="宋体;SimSun" w:hAnsi="宋体;SimSun" w:cs="宋体;SimSun"/>
          <w:szCs w:val="21"/>
          <w:u w:val="single"/>
        </w:rPr>
        <w:t xml:space="preserve">                   </w:t>
      </w:r>
      <w:r>
        <w:rPr>
          <w:rFonts w:ascii="宋体;SimSun" w:hAnsi="宋体;SimSun" w:cs="宋体;SimSun"/>
          <w:szCs w:val="21"/>
        </w:rPr>
        <w:t>形式向前传导。</w:t>
      </w:r>
    </w:p>
    <w:p>
      <w:pPr>
        <w:pStyle w:val="Normal"/>
        <w:ind w:left="630" w:hanging="210"/>
        <w:rPr/>
      </w:pPr>
      <w:r>
        <w:rPr>
          <w:rFonts w:cs="宋体;SimSun" w:ascii="宋体;SimSun" w:hAnsi="宋体;SimSun"/>
          <w:szCs w:val="21"/>
        </w:rPr>
        <w:t>(2)</w:t>
      </w:r>
      <w:r>
        <w:rPr>
          <w:rFonts w:ascii="宋体;SimSun" w:hAnsi="宋体;SimSun" w:cs="宋体;SimSun"/>
          <w:szCs w:val="21"/>
        </w:rPr>
        <w:t>兴奋在突触的传递过程是：突触前神经元兴奋传至</w:t>
      </w:r>
      <w:r>
        <w:rPr>
          <w:rFonts w:ascii="宋体;SimSun" w:hAnsi="宋体;SimSun" w:cs="宋体;SimSun"/>
          <w:szCs w:val="21"/>
          <w:u w:val="single"/>
        </w:rPr>
        <w:t xml:space="preserve">        </w:t>
      </w:r>
      <w:r>
        <w:rPr>
          <w:rFonts w:ascii="宋体;SimSun" w:hAnsi="宋体;SimSun" w:cs="宋体;SimSun"/>
          <w:szCs w:val="21"/>
        </w:rPr>
        <w:t>，引起其中突触小泡</w:t>
      </w:r>
    </w:p>
    <w:p>
      <w:pPr>
        <w:pStyle w:val="Normal"/>
        <w:ind w:left="630" w:hanging="210"/>
        <w:rPr/>
      </w:pPr>
      <w:r>
        <w:rPr>
          <w:rFonts w:cs="宋体;SimSun" w:ascii="宋体;SimSun" w:hAnsi="宋体;SimSun"/>
          <w:szCs w:val="21"/>
        </w:rPr>
        <w:t xml:space="preserve">   </w:t>
      </w:r>
      <w:r>
        <w:rPr>
          <w:rFonts w:ascii="宋体;SimSun" w:hAnsi="宋体;SimSun" w:cs="宋体;SimSun"/>
          <w:szCs w:val="21"/>
        </w:rPr>
        <w:t>与突触前膜融合，释放递质到</w:t>
      </w:r>
      <w:r>
        <w:rPr>
          <w:rFonts w:ascii="宋体;SimSun" w:hAnsi="宋体;SimSun" w:cs="宋体;SimSun"/>
          <w:szCs w:val="21"/>
          <w:u w:val="single"/>
        </w:rPr>
        <w:t xml:space="preserve">         </w:t>
      </w:r>
      <w:r>
        <w:rPr>
          <w:rFonts w:ascii="宋体;SimSun" w:hAnsi="宋体;SimSun" w:cs="宋体;SimSun"/>
          <w:szCs w:val="21"/>
        </w:rPr>
        <w:t>，递质与突触后膜上受体结合，导致突触后神经元</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210"/>
        <w:rPr>
          <w:rFonts w:ascii="宋体;SimSun" w:hAnsi="宋体;SimSun" w:cs="宋体;SimSun"/>
          <w:szCs w:val="21"/>
        </w:rPr>
      </w:pPr>
      <w:r>
        <w:rPr>
          <w:rFonts w:cs="宋体;SimSun" w:ascii="宋体;SimSun" w:hAnsi="宋体;SimSun"/>
          <w:szCs w:val="21"/>
        </w:rPr>
        <w:t>(3)</w:t>
      </w:r>
      <w:r>
        <w:rPr>
          <w:rFonts w:ascii="宋体;SimSun" w:hAnsi="宋体;SimSun" w:cs="宋体;SimSun"/>
          <w:szCs w:val="21"/>
        </w:rPr>
        <w:t>神经细胞与肌细胞接触点的递质乙酰胆碱与受体结合，肌细胞收缩，乙酰胆碱很</w:t>
      </w:r>
    </w:p>
    <w:p>
      <w:pPr>
        <w:pStyle w:val="Normal"/>
        <w:ind w:left="630" w:hanging="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快被胆碱脂酶分解，肌细胞恢复舒张状态。美洲箭毒有与乙酰胆碱争夺受体的作</w:t>
      </w:r>
    </w:p>
    <w:p>
      <w:pPr>
        <w:pStyle w:val="Normal"/>
        <w:ind w:left="630" w:hanging="210"/>
        <w:rPr/>
      </w:pPr>
      <w:r>
        <w:rPr>
          <w:rFonts w:cs="宋体;SimSun" w:ascii="宋体;SimSun" w:hAnsi="宋体;SimSun"/>
          <w:szCs w:val="21"/>
        </w:rPr>
        <w:t xml:space="preserve">    </w:t>
      </w:r>
      <w:r>
        <w:rPr>
          <w:rFonts w:ascii="宋体;SimSun" w:hAnsi="宋体;SimSun" w:cs="宋体;SimSun"/>
          <w:szCs w:val="21"/>
        </w:rPr>
        <w:t>用，若美洲箭毒进人人体，其效应是</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210"/>
        <w:rPr/>
      </w:pPr>
      <w:r>
        <w:rPr>
          <w:rFonts w:cs="宋体;SimSun" w:ascii="宋体;SimSun" w:hAnsi="宋体;SimSun"/>
          <w:szCs w:val="21"/>
        </w:rPr>
        <w:t>(4)</w:t>
      </w:r>
      <w:r>
        <w:rPr>
          <w:rFonts w:ascii="宋体;SimSun" w:hAnsi="宋体;SimSun" w:cs="宋体;SimSun"/>
          <w:szCs w:val="21"/>
        </w:rPr>
        <w:t>一位右侧脑溢血患者由于血块压迫了发自大脑皮层的</w:t>
      </w:r>
      <w:r>
        <w:rPr>
          <w:rFonts w:ascii="宋体;SimSun" w:hAnsi="宋体;SimSun" w:cs="宋体;SimSun"/>
          <w:szCs w:val="21"/>
          <w:u w:val="single"/>
        </w:rPr>
        <w:t xml:space="preserve">         </w:t>
      </w:r>
      <w:r>
        <w:rPr>
          <w:rFonts w:ascii="宋体;SimSun" w:hAnsi="宋体;SimSun" w:cs="宋体;SimSun"/>
          <w:szCs w:val="21"/>
        </w:rPr>
        <w:t>而造成左侧肢体瘫痪。</w:t>
      </w:r>
    </w:p>
    <w:p>
      <w:pPr>
        <w:pStyle w:val="Normal"/>
        <w:ind w:left="630" w:hanging="210"/>
        <w:rPr>
          <w:rFonts w:ascii="宋体;SimSun" w:hAnsi="宋体;SimSun" w:cs="宋体;SimSun"/>
          <w:szCs w:val="21"/>
        </w:rPr>
      </w:pPr>
      <w:r>
        <w:rPr>
          <w:rFonts w:cs="宋体;SimSun" w:ascii="宋体;SimSun" w:hAnsi="宋体;SimSun"/>
          <w:szCs w:val="21"/>
        </w:rPr>
        <w:t>(5)</w:t>
      </w:r>
      <w:r>
        <w:rPr>
          <w:rFonts w:ascii="宋体;SimSun" w:hAnsi="宋体;SimSun" w:cs="宋体;SimSun"/>
          <w:szCs w:val="21"/>
        </w:rPr>
        <w:t>生物兴趣小组为探究雄激素与动物性行为的关系，用尚未发育成熟的仔公鸡为材</w:t>
      </w:r>
    </w:p>
    <w:p>
      <w:pPr>
        <w:pStyle w:val="Normal"/>
        <w:ind w:left="630" w:hanging="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料，进行了摘除睾丸实验，发现阉割的仔公鸡长大后，不出现啼鸣、鸡冠不发育</w:t>
      </w:r>
    </w:p>
    <w:p>
      <w:pPr>
        <w:pStyle w:val="Normal"/>
        <w:ind w:left="630" w:hanging="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和无求偶行为，因此得出雄激素能促进和维持公鸡第二性征和求偶行为的结论。</w:t>
      </w:r>
    </w:p>
    <w:p>
      <w:pPr>
        <w:pStyle w:val="Normal"/>
        <w:ind w:left="630" w:hanging="210"/>
        <w:rPr/>
      </w:pPr>
      <w:r>
        <w:rPr>
          <w:rFonts w:cs="宋体;SimSun" w:ascii="宋体;SimSun" w:hAnsi="宋体;SimSun"/>
          <w:szCs w:val="21"/>
        </w:rPr>
        <w:t xml:space="preserve">    </w:t>
      </w:r>
      <w:r>
        <w:rPr>
          <w:rFonts w:ascii="宋体;SimSun" w:hAnsi="宋体;SimSun" w:cs="宋体;SimSun"/>
          <w:szCs w:val="21"/>
        </w:rPr>
        <w:t>科学工作者认为该实验有不严谨之处，请给予补充</w:t>
      </w:r>
      <w:r>
        <w:rPr>
          <w:rFonts w:ascii="宋体;SimSun" w:hAnsi="宋体;SimSun" w:cs="宋体;SimSun"/>
          <w:szCs w:val="21"/>
          <w:u w:val="single"/>
        </w:rPr>
        <w:t xml:space="preserve">                      </w:t>
      </w:r>
      <w:r>
        <w:rPr>
          <w:rFonts w:ascii="宋体;SimSun" w:hAnsi="宋体;SimSun" w:cs="宋体;SimSun"/>
          <w:szCs w:val="21"/>
        </w:rPr>
        <w:t>。</w:t>
      </w:r>
    </w:p>
    <w:p>
      <w:pPr>
        <w:pStyle w:val="Normal"/>
        <w:ind w:left="420" w:hanging="420"/>
        <w:rPr>
          <w:rFonts w:ascii="宋体;SimSun" w:hAnsi="宋体;SimSun" w:cs="宋体;SimSun"/>
          <w:szCs w:val="21"/>
        </w:rPr>
      </w:pPr>
      <w:r>
        <w:rPr>
          <w:rFonts w:cs="宋体;SimSun" w:ascii="宋体;SimSun" w:hAnsi="宋体;SimSun"/>
          <w:szCs w:val="21"/>
        </w:rPr>
        <w:t>41</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苯丙酮尿症是常染色体上基因控制的隐性遗传病，进行性肌营养不良是</w:t>
      </w:r>
      <w:r>
        <w:rPr>
          <w:rFonts w:cs="宋体;SimSun" w:ascii="宋体;SimSun" w:hAnsi="宋体;SimSun"/>
          <w:szCs w:val="21"/>
        </w:rPr>
        <w:t>X</w:t>
      </w:r>
      <w:r>
        <w:rPr>
          <w:rFonts w:ascii="宋体;SimSun" w:hAnsi="宋体;SimSun" w:cs="宋体;SimSun"/>
          <w:szCs w:val="21"/>
        </w:rPr>
        <w:t>染    色体上基因控制的隐性遗传病。一对表现正常的夫妇，生育了一个同时患上述两种遗    传病的孩子，请回答以下问题：</w:t>
      </w:r>
    </w:p>
    <w:p>
      <w:pPr>
        <w:pStyle w:val="Normal"/>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该患者为男孩的几率是</w:t>
      </w:r>
      <w:r>
        <w:rPr>
          <w:rFonts w:ascii="宋体;SimSun" w:hAnsi="宋体;SimSun" w:cs="宋体;SimSun"/>
          <w:szCs w:val="21"/>
          <w:u w:val="single"/>
        </w:rPr>
        <w:t xml:space="preserve">                  </w:t>
      </w:r>
      <w:r>
        <w:rPr>
          <w:rFonts w:ascii="宋体;SimSun" w:hAnsi="宋体;SimSun" w:cs="宋体;SimSun"/>
          <w:szCs w:val="21"/>
        </w:rPr>
        <w:t>。</w:t>
      </w:r>
    </w:p>
    <w:p>
      <w:pPr>
        <w:pStyle w:val="Normal"/>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若该夫妇再生育表现正常女儿的几率为</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该夫妇生育的表现正常女儿，成年后与一位表现正常的男性苯丙酮尿症携带者结</w:t>
      </w:r>
    </w:p>
    <w:p>
      <w:pPr>
        <w:pStyle w:val="Normal"/>
        <w:rPr/>
      </w:pPr>
      <w:r>
        <w:rPr>
          <w:rFonts w:cs="宋体;SimSun" w:ascii="宋体;SimSun" w:hAnsi="宋体;SimSun"/>
          <w:szCs w:val="21"/>
        </w:rPr>
        <w:t xml:space="preserve">    </w:t>
      </w:r>
      <w:r>
        <w:rPr>
          <w:rFonts w:ascii="宋体;SimSun" w:hAnsi="宋体;SimSun" w:cs="宋体;SimSun"/>
          <w:szCs w:val="21"/>
        </w:rPr>
        <w:t>婚，后代中同时患上述两种遗传病的几率是</w:t>
      </w:r>
      <w:r>
        <w:rPr>
          <w:rFonts w:ascii="宋体;SimSun" w:hAnsi="宋体;SimSun" w:cs="宋体;SimSun"/>
          <w:szCs w:val="21"/>
          <w:u w:val="single"/>
        </w:rPr>
        <w:t xml:space="preserve">           </w:t>
      </w:r>
      <w:r>
        <w:rPr>
          <w:rFonts w:ascii="宋体;SimSun" w:hAnsi="宋体;SimSun" w:cs="宋体;SimSun"/>
          <w:szCs w:val="21"/>
        </w:rPr>
        <w:t>，只患一种遗传病的几率</w:t>
      </w:r>
    </w:p>
    <w:p>
      <w:pPr>
        <w:pStyle w:val="Normal"/>
        <w:ind w:firstLine="435"/>
        <w:rPr/>
      </w:pPr>
      <w:r>
        <w:rPr>
          <w:rFonts w:ascii="宋体;SimSun" w:hAnsi="宋体;SimSun" w:cs="宋体;SimSun"/>
          <w:szCs w:val="21"/>
        </w:rPr>
        <w:t>为</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42</w:t>
      </w:r>
      <w:r>
        <w:rPr>
          <w:rFonts w:ascii="宋体;SimSun" w:hAnsi="宋体;SimSun" w:cs="宋体;SimSun"/>
          <w:szCs w:val="21"/>
        </w:rPr>
        <w:t>．</w:t>
      </w:r>
      <w:r>
        <w:rPr>
          <w:rFonts w:cs="宋体;SimSun" w:ascii="宋体;SimSun" w:hAnsi="宋体;SimSun"/>
          <w:szCs w:val="21"/>
        </w:rPr>
        <w:t>(10</w:t>
      </w:r>
      <w:r>
        <w:rPr>
          <w:rFonts w:ascii="宋体;SimSun" w:hAnsi="宋体;SimSun" w:cs="宋体;SimSun"/>
          <w:szCs w:val="21"/>
        </w:rPr>
        <w:t>分</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材料</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1642</w:t>
      </w:r>
      <w:r>
        <w:rPr>
          <w:rFonts w:ascii="宋体;SimSun" w:hAnsi="宋体;SimSun" w:cs="宋体;SimSun"/>
          <w:szCs w:val="21"/>
        </w:rPr>
        <w:t>年，比利时科学家海尔蒙特进行了一项著名的柳树实验。他在一个花盆</w:t>
      </w:r>
    </w:p>
    <w:p>
      <w:pPr>
        <w:pStyle w:val="Normal"/>
        <w:ind w:left="42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里栽种了一棵</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 kg</w:t>
      </w:r>
      <w:r>
        <w:rPr>
          <w:rFonts w:ascii="宋体;SimSun" w:hAnsi="宋体;SimSun" w:cs="宋体;SimSun"/>
          <w:szCs w:val="21"/>
        </w:rPr>
        <w:t>的柳树。栽种前，花盆里的泥土经过高温烘烤干燥后称重为</w:t>
      </w:r>
      <w:r>
        <w:rPr>
          <w:rFonts w:cs="宋体;SimSun" w:ascii="宋体;SimSun" w:hAnsi="宋体;SimSun"/>
          <w:szCs w:val="21"/>
        </w:rPr>
        <w:t>90</w:t>
      </w:r>
      <w:r>
        <w:rPr>
          <w:rFonts w:ascii="宋体;SimSun" w:hAnsi="宋体;SimSun" w:cs="宋体;SimSun"/>
          <w:szCs w:val="21"/>
        </w:rPr>
        <w:t>．</w:t>
      </w:r>
      <w:r>
        <w:rPr>
          <w:rFonts w:cs="宋体;SimSun" w:ascii="宋体;SimSun" w:hAnsi="宋体;SimSun"/>
          <w:szCs w:val="21"/>
        </w:rPr>
        <w:t>8 kg</w:t>
      </w:r>
      <w:r>
        <w:rPr>
          <w:rFonts w:ascii="宋体;SimSun" w:hAnsi="宋体;SimSun" w:cs="宋体;SimSun"/>
          <w:szCs w:val="21"/>
        </w:rPr>
        <w:t>。以后的</w:t>
      </w:r>
      <w:r>
        <w:rPr>
          <w:rFonts w:cs="宋体;SimSun" w:ascii="宋体;SimSun" w:hAnsi="宋体;SimSun"/>
          <w:szCs w:val="21"/>
        </w:rPr>
        <w:t>5</w:t>
      </w:r>
      <w:r>
        <w:rPr>
          <w:rFonts w:ascii="宋体;SimSun" w:hAnsi="宋体;SimSun" w:cs="宋体;SimSun"/>
          <w:szCs w:val="21"/>
        </w:rPr>
        <w:t>年中，海尔蒙特除了只给柳树浇水外，没有在花盆里添加任何物质，每年秋天柳树的落叶也没有称重和计算：</w:t>
      </w:r>
      <w:r>
        <w:rPr>
          <w:rFonts w:cs="宋体;SimSun" w:ascii="宋体;SimSun" w:hAnsi="宋体;SimSun"/>
          <w:szCs w:val="21"/>
        </w:rPr>
        <w:t>5</w:t>
      </w:r>
      <w:r>
        <w:rPr>
          <w:rFonts w:ascii="宋体;SimSun" w:hAnsi="宋体;SimSun" w:cs="宋体;SimSun"/>
          <w:szCs w:val="21"/>
        </w:rPr>
        <w:t>年后，他将柳树和泥土分开称重，发现柳树的重量变成了</w:t>
      </w:r>
      <w:r>
        <w:rPr>
          <w:rFonts w:cs="宋体;SimSun" w:ascii="宋体;SimSun" w:hAnsi="宋体;SimSun"/>
          <w:szCs w:val="21"/>
        </w:rPr>
        <w:t>76</w:t>
      </w:r>
      <w:r>
        <w:rPr>
          <w:rFonts w:ascii="宋体;SimSun" w:hAnsi="宋体;SimSun" w:cs="宋体;SimSun"/>
          <w:szCs w:val="21"/>
        </w:rPr>
        <w:t>．</w:t>
      </w:r>
      <w:r>
        <w:rPr>
          <w:rFonts w:cs="宋体;SimSun" w:ascii="宋体;SimSun" w:hAnsi="宋体;SimSun"/>
          <w:szCs w:val="21"/>
        </w:rPr>
        <w:t>7 kg</w:t>
      </w:r>
      <w:r>
        <w:rPr>
          <w:rFonts w:ascii="宋体;SimSun" w:hAnsi="宋体;SimSun" w:cs="宋体;SimSun"/>
          <w:szCs w:val="21"/>
        </w:rPr>
        <w:t>，泥土烘干后的重量为</w:t>
      </w:r>
      <w:r>
        <w:rPr>
          <w:rFonts w:cs="宋体;SimSun" w:ascii="宋体;SimSun" w:hAnsi="宋体;SimSun"/>
          <w:szCs w:val="21"/>
        </w:rPr>
        <w:t>90</w:t>
      </w:r>
      <w:r>
        <w:rPr>
          <w:rFonts w:ascii="宋体;SimSun" w:hAnsi="宋体;SimSun" w:cs="宋体;SimSun"/>
          <w:szCs w:val="21"/>
        </w:rPr>
        <w:t>．</w:t>
      </w:r>
      <w:r>
        <w:rPr>
          <w:rFonts w:cs="宋体;SimSun" w:ascii="宋体;SimSun" w:hAnsi="宋体;SimSun"/>
          <w:szCs w:val="21"/>
        </w:rPr>
        <w:t>7 kg</w:t>
      </w:r>
      <w:r>
        <w:rPr>
          <w:rFonts w:ascii="宋体;SimSun" w:hAnsi="宋体;SimSun" w:cs="宋体;SimSun"/>
          <w:szCs w:val="21"/>
        </w:rPr>
        <w:t>，比原来只减少</w:t>
      </w:r>
      <w:r>
        <w:rPr>
          <w:rFonts w:cs="宋体;SimSun" w:ascii="宋体;SimSun" w:hAnsi="宋体;SimSun"/>
          <w:szCs w:val="21"/>
        </w:rPr>
        <w:t>0</w:t>
      </w:r>
      <w:r>
        <w:rPr>
          <w:rFonts w:ascii="宋体;SimSun" w:hAnsi="宋体;SimSun" w:cs="宋体;SimSun"/>
          <w:szCs w:val="21"/>
        </w:rPr>
        <w:t>．</w:t>
      </w:r>
      <w:r>
        <w:rPr>
          <w:rFonts w:cs="宋体;SimSun" w:ascii="宋体;SimSun" w:hAnsi="宋体;SimSun"/>
          <w:szCs w:val="21"/>
        </w:rPr>
        <w:t>1 kg</w:t>
      </w:r>
      <w:r>
        <w:rPr>
          <w:rFonts w:ascii="宋体;SimSun" w:hAnsi="宋体;SimSun" w:cs="宋体;SimSun"/>
          <w:szCs w:val="21"/>
        </w:rPr>
        <w:t>。于是他得出结论：柳树获得的</w:t>
      </w:r>
      <w:r>
        <w:rPr>
          <w:rFonts w:cs="宋体;SimSun" w:ascii="宋体;SimSun" w:hAnsi="宋体;SimSun"/>
          <w:szCs w:val="21"/>
        </w:rPr>
        <w:t>74</w:t>
      </w:r>
      <w:r>
        <w:rPr>
          <w:rFonts w:ascii="宋体;SimSun" w:hAnsi="宋体;SimSun" w:cs="宋体;SimSun"/>
          <w:szCs w:val="21"/>
        </w:rPr>
        <w:t>．</w:t>
      </w:r>
      <w:r>
        <w:rPr>
          <w:rFonts w:cs="宋体;SimSun" w:ascii="宋体;SimSun" w:hAnsi="宋体;SimSun"/>
          <w:szCs w:val="21"/>
        </w:rPr>
        <w:t>4kg</w:t>
      </w:r>
      <w:r>
        <w:rPr>
          <w:rFonts w:ascii="宋体;SimSun" w:hAnsi="宋体;SimSun" w:cs="宋体;SimSun"/>
          <w:szCs w:val="21"/>
        </w:rPr>
        <w:t>物质只是来源于水：</w:t>
      </w:r>
    </w:p>
    <w:p>
      <w:pPr>
        <w:pStyle w:val="Normal"/>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材料</w:t>
      </w:r>
      <w:r>
        <w:rPr>
          <w:rFonts w:cs="宋体;SimSun" w:ascii="宋体;SimSun" w:hAnsi="宋体;SimSun"/>
          <w:szCs w:val="21"/>
        </w:rPr>
        <w:t>2</w:t>
      </w:r>
      <w:r>
        <w:rPr>
          <w:rFonts w:ascii="宋体;SimSun" w:hAnsi="宋体;SimSun" w:cs="宋体;SimSun"/>
          <w:szCs w:val="21"/>
        </w:rPr>
        <w:t>：科学家将一盆绿色植物放在不同波长的光下照射，然后测量该植物对不同光</w:t>
      </w:r>
    </w:p>
    <w:p>
      <w:pPr>
        <w:pStyle w:val="Normal"/>
        <w:ind w:firstLine="435"/>
        <w:rPr>
          <w:rFonts w:ascii="宋体;SimSun" w:hAnsi="宋体;SimSun" w:cs="宋体;SimSun"/>
          <w:szCs w:val="21"/>
        </w:rPr>
      </w:pPr>
      <w:r>
        <w:rPr>
          <w:rFonts w:ascii="宋体;SimSun" w:hAnsi="宋体;SimSun" w:cs="宋体;SimSun"/>
          <w:szCs w:val="21"/>
        </w:rPr>
        <w:t>质的吸光率，结果列于下表：</w:t>
      </w:r>
    </w:p>
    <w:p>
      <w:pPr>
        <w:pStyle w:val="Normal"/>
        <w:ind w:firstLine="435"/>
        <w:rPr>
          <w:rFonts w:ascii="宋体;SimSun" w:hAnsi="宋体;SimSun" w:cs="宋体;SimSun"/>
          <w:szCs w:val="21"/>
        </w:rPr>
      </w:pPr>
      <w:r>
        <w:rPr>
          <w:rFonts w:cs="宋体;SimSun" w:ascii="宋体;SimSun" w:hAnsi="宋体;SimSun"/>
          <w:szCs w:val="21"/>
        </w:rPr>
        <w:drawing>
          <wp:inline distT="0" distB="0" distL="0" distR="0">
            <wp:extent cx="5184775" cy="1143000"/>
            <wp:effectExtent l="0" t="0" r="0" b="0"/>
            <wp:docPr id="1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
                    <pic:cNvPicPr>
                      <a:picLocks noChangeAspect="1" noChangeArrowheads="1"/>
                    </pic:cNvPicPr>
                  </pic:nvPicPr>
                  <pic:blipFill>
                    <a:blip r:embed="rId12"/>
                    <a:srcRect l="-2" t="-8" r="-2" b="-8"/>
                    <a:stretch>
                      <a:fillRect/>
                    </a:stretch>
                  </pic:blipFill>
                  <pic:spPr bwMode="auto">
                    <a:xfrm>
                      <a:off x="0" y="0"/>
                      <a:ext cx="5184775" cy="1143000"/>
                    </a:xfrm>
                    <a:prstGeom prst="rect">
                      <a:avLst/>
                    </a:prstGeom>
                  </pic:spPr>
                </pic:pic>
              </a:graphicData>
            </a:graphic>
          </wp:inline>
        </w:drawing>
      </w:r>
    </w:p>
    <w:p>
      <w:pPr>
        <w:pStyle w:val="Normal"/>
        <w:tabs>
          <w:tab w:val="clear" w:pos="420"/>
          <w:tab w:val="left" w:pos="795" w:leader="none"/>
        </w:tabs>
        <w:ind w:left="795" w:hanging="360"/>
        <w:rPr/>
      </w:pPr>
      <w:r>
        <w:rPr>
          <w:rFonts w:cs="宋体;SimSun" w:ascii="宋体;SimSun" w:hAnsi="宋体;SimSun"/>
          <w:szCs w:val="21"/>
        </w:rPr>
        <w:t>(1)</w:t>
        <w:tab/>
      </w:r>
      <w:r>
        <w:rPr>
          <w:rFonts w:ascii="宋体;SimSun" w:hAnsi="宋体;SimSun" w:cs="宋体;SimSun"/>
          <w:szCs w:val="21"/>
        </w:rPr>
        <w:t>根据你所掌握的生物学知识，判断海尔蒙特的结论是否确切</w:t>
      </w:r>
      <w:r>
        <w:rPr>
          <w:rFonts w:cs="宋体;SimSun" w:ascii="宋体;SimSun" w:hAnsi="宋体;SimSun"/>
          <w:szCs w:val="21"/>
        </w:rPr>
        <w:t>?</w:t>
      </w:r>
      <w:r>
        <w:rPr>
          <w:rFonts w:ascii="宋体;SimSun" w:hAnsi="宋体;SimSun" w:cs="宋体;SimSun"/>
          <w:szCs w:val="21"/>
        </w:rPr>
        <w:t>为什么</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r>
    </w:p>
    <w:p>
      <w:pPr>
        <w:pStyle w:val="Normal"/>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花盆内的泥土减少了</w:t>
      </w:r>
      <w:r>
        <w:rPr>
          <w:rFonts w:cs="宋体;SimSun" w:ascii="宋体;SimSun" w:hAnsi="宋体;SimSun"/>
          <w:szCs w:val="21"/>
        </w:rPr>
        <w:t>0</w:t>
      </w:r>
      <w:r>
        <w:rPr>
          <w:rFonts w:ascii="宋体;SimSun" w:hAnsi="宋体;SimSun" w:cs="宋体;SimSun"/>
          <w:szCs w:val="21"/>
        </w:rPr>
        <w:t>．</w:t>
      </w:r>
      <w:r>
        <w:rPr>
          <w:rFonts w:cs="宋体;SimSun" w:ascii="宋体;SimSun" w:hAnsi="宋体;SimSun"/>
          <w:szCs w:val="21"/>
        </w:rPr>
        <w:t>1 kg</w:t>
      </w:r>
      <w:r>
        <w:rPr>
          <w:rFonts w:ascii="宋体;SimSun" w:hAnsi="宋体;SimSun" w:cs="宋体;SimSun"/>
          <w:szCs w:val="21"/>
        </w:rPr>
        <w:t>，其原因是</w:t>
      </w:r>
      <w:r>
        <w:rPr>
          <w:rFonts w:ascii="宋体;SimSun" w:hAnsi="宋体;SimSun" w:cs="宋体;SimSun"/>
          <w:szCs w:val="21"/>
          <w:u w:val="single"/>
        </w:rPr>
        <w:t xml:space="preserve">                              </w:t>
      </w:r>
      <w:r>
        <w:rPr>
          <w:rFonts w:ascii="宋体;SimSun" w:hAnsi="宋体;SimSun" w:cs="宋体;SimSun"/>
          <w:szCs w:val="21"/>
        </w:rPr>
        <w:t>。</w:t>
      </w:r>
    </w:p>
    <w:p>
      <w:pPr>
        <w:pStyle w:val="Normal"/>
        <w:ind w:firstLine="420"/>
        <w:rPr>
          <w:rFonts w:ascii="宋体;SimSun" w:hAnsi="宋体;SimSun" w:cs="宋体;SimSun"/>
          <w:szCs w:val="21"/>
        </w:rPr>
      </w:pPr>
      <w:r>
        <w:rPr>
          <w:rFonts w:cs="宋体;SimSun" w:ascii="宋体;SimSun" w:hAnsi="宋体;SimSun"/>
          <w:szCs w:val="21"/>
        </w:rPr>
        <w:t>(3)</w:t>
      </w:r>
      <w:r>
        <w:rPr>
          <w:rFonts w:ascii="宋体;SimSun" w:hAnsi="宋体;SimSun" w:cs="宋体;SimSun"/>
          <w:szCs w:val="21"/>
        </w:rPr>
        <w:t>请用上表数据在指定方格纸内绘出植物叶片光吸收变化曲线，并分析得出结论。</w:t>
      </w:r>
    </w:p>
    <w:p>
      <w:pPr>
        <w:pStyle w:val="Normal"/>
        <w:ind w:firstLine="420"/>
        <w:rPr/>
      </w:pPr>
      <w:r>
        <w:rPr>
          <w:rFonts w:cs="宋体;SimSun" w:ascii="宋体;SimSun" w:hAnsi="宋体;SimSun"/>
          <w:szCs w:val="21"/>
        </w:rPr>
        <w:t xml:space="preserve">  </w:t>
      </w:r>
      <w:r>
        <w:rPr>
          <w:rFonts w:cs="宋体;SimSun" w:ascii="宋体;SimSun" w:hAnsi="宋体;SimSun"/>
          <w:szCs w:val="21"/>
          <w:u w:val="single"/>
        </w:rPr>
        <w:t xml:space="preserve">                                      </w:t>
      </w:r>
    </w:p>
    <w:p>
      <w:pPr>
        <w:pStyle w:val="Normal"/>
        <w:ind w:left="630" w:hanging="210"/>
        <w:rPr/>
      </w:pPr>
      <w:r>
        <w:rPr>
          <w:rFonts w:cs="宋体;SimSun" w:ascii="宋体;SimSun" w:hAnsi="宋体;SimSun"/>
          <w:szCs w:val="21"/>
        </w:rPr>
        <w:t>(4)C02</w:t>
      </w:r>
      <w:r>
        <w:rPr>
          <w:rFonts w:ascii="宋体;SimSun" w:hAnsi="宋体;SimSun" w:cs="宋体;SimSun"/>
          <w:szCs w:val="21"/>
        </w:rPr>
        <w:t>浓度对植物光合作用强度影响的规律如右图。当外界</w:t>
      </w:r>
      <w:r>
        <w:rPr>
          <w:rFonts w:cs="宋体;SimSun" w:ascii="宋体;SimSun" w:hAnsi="宋体;SimSun"/>
          <w:szCs w:val="21"/>
        </w:rPr>
        <w:t>C02</w:t>
      </w:r>
      <w:r>
        <w:rPr>
          <w:rFonts w:ascii="宋体;SimSun" w:hAnsi="宋体;SimSun" w:cs="宋体;SimSun"/>
          <w:szCs w:val="21"/>
        </w:rPr>
        <w:t>浓度处于</w:t>
      </w:r>
      <w:r>
        <w:rPr>
          <w:rFonts w:cs="宋体;SimSun" w:ascii="宋体;SimSun" w:hAnsi="宋体;SimSun"/>
          <w:szCs w:val="21"/>
        </w:rPr>
        <w:t>A</w:t>
      </w:r>
      <w:r>
        <w:rPr>
          <w:rFonts w:ascii="宋体;SimSun" w:hAnsi="宋体;SimSun" w:cs="宋体;SimSun"/>
          <w:szCs w:val="21"/>
        </w:rPr>
        <w:t>时，植物叶片光合作用所固定的</w:t>
      </w:r>
      <w:r>
        <w:rPr>
          <w:rFonts w:cs="宋体;SimSun" w:ascii="宋体;SimSun" w:hAnsi="宋体;SimSun"/>
          <w:szCs w:val="21"/>
        </w:rPr>
        <w:t>C02</w:t>
      </w:r>
      <w:r>
        <w:rPr>
          <w:rFonts w:ascii="宋体;SimSun" w:hAnsi="宋体;SimSun" w:cs="宋体;SimSun"/>
          <w:szCs w:val="21"/>
        </w:rPr>
        <w:t>量与</w:t>
      </w:r>
      <w:r>
        <w:rPr>
          <w:rFonts w:ascii="宋体;SimSun" w:hAnsi="宋体;SimSun" w:cs="宋体;SimSun"/>
          <w:szCs w:val="21"/>
          <w:u w:val="single"/>
        </w:rPr>
        <w:t xml:space="preserve">          </w:t>
      </w:r>
      <w:r>
        <w:rPr>
          <w:rFonts w:ascii="宋体;SimSun" w:hAnsi="宋体;SimSun" w:cs="宋体;SimSun"/>
          <w:szCs w:val="21"/>
        </w:rPr>
        <w:t>相等；为提高封闭大棚内作物产量，棚内人工释放</w:t>
      </w:r>
      <w:r>
        <w:rPr>
          <w:rFonts w:cs="宋体;SimSun" w:ascii="宋体;SimSun" w:hAnsi="宋体;SimSun"/>
          <w:szCs w:val="21"/>
        </w:rPr>
        <w:t>C02</w:t>
      </w:r>
      <w:r>
        <w:rPr>
          <w:rFonts w:ascii="宋体;SimSun" w:hAnsi="宋体;SimSun" w:cs="宋体;SimSun"/>
          <w:szCs w:val="21"/>
        </w:rPr>
        <w:t>应控制在</w:t>
      </w:r>
      <w:r>
        <w:rPr>
          <w:rFonts w:ascii="宋体;SimSun" w:hAnsi="宋体;SimSun" w:cs="宋体;SimSun"/>
          <w:szCs w:val="21"/>
          <w:u w:val="single"/>
        </w:rPr>
        <w:t xml:space="preserve">           </w:t>
      </w:r>
      <w:r>
        <w:rPr>
          <w:rFonts w:cs="宋体;SimSun" w:ascii="宋体;SimSun" w:hAnsi="宋体;SimSun"/>
          <w:szCs w:val="21"/>
        </w:rPr>
        <w:t>(</w:t>
      </w:r>
      <w:r>
        <w:rPr>
          <w:rFonts w:ascii="宋体;SimSun" w:hAnsi="宋体;SimSun" w:cs="宋体;SimSun"/>
          <w:szCs w:val="21"/>
        </w:rPr>
        <w:t>填图中字母</w:t>
      </w:r>
      <w:r>
        <w:rPr>
          <w:rFonts w:cs="宋体;SimSun" w:ascii="宋体;SimSun" w:hAnsi="宋体;SimSun"/>
          <w:szCs w:val="21"/>
        </w:rPr>
        <w:t>)</w:t>
      </w:r>
      <w:r>
        <w:rPr>
          <w:rFonts w:ascii="宋体;SimSun" w:hAnsi="宋体;SimSun" w:cs="宋体;SimSun"/>
          <w:szCs w:val="21"/>
        </w:rPr>
        <w:t>浓度为宜。</w:t>
      </w:r>
    </w:p>
    <w:p>
      <w:pPr>
        <w:pStyle w:val="Normal"/>
        <w:ind w:left="630" w:hanging="210"/>
        <w:rPr>
          <w:rFonts w:ascii="宋体;SimSun" w:hAnsi="宋体;SimSun" w:cs="宋体;SimSun"/>
          <w:szCs w:val="21"/>
        </w:rPr>
      </w:pPr>
      <w:r>
        <w:rPr>
          <w:rFonts w:cs="宋体;SimSun" w:ascii="宋体;SimSun" w:hAnsi="宋体;SimSun"/>
          <w:szCs w:val="21"/>
        </w:rPr>
        <w:drawing>
          <wp:inline distT="0" distB="0" distL="0" distR="0">
            <wp:extent cx="2593975" cy="2381250"/>
            <wp:effectExtent l="0" t="0" r="0" b="0"/>
            <wp:docPr id="1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
                    <pic:cNvPicPr>
                      <a:picLocks noChangeAspect="1" noChangeArrowheads="1"/>
                    </pic:cNvPicPr>
                  </pic:nvPicPr>
                  <pic:blipFill>
                    <a:blip r:embed="rId13"/>
                    <a:srcRect l="-5" t="-6" r="-5" b="-6"/>
                    <a:stretch>
                      <a:fillRect/>
                    </a:stretch>
                  </pic:blipFill>
                  <pic:spPr bwMode="auto">
                    <a:xfrm>
                      <a:off x="0" y="0"/>
                      <a:ext cx="2593975" cy="238125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b/>
          <w:b/>
          <w:szCs w:val="21"/>
        </w:rPr>
      </w:pPr>
      <w:r>
        <w:rPr>
          <w:rFonts w:cs="宋体;SimSun" w:ascii="宋体;SimSun" w:hAnsi="宋体;SimSun"/>
          <w:b/>
          <w:szCs w:val="21"/>
        </w:rPr>
        <w:t>2006</w:t>
      </w:r>
      <w:r>
        <w:rPr>
          <w:rFonts w:ascii="宋体;SimSun" w:hAnsi="宋体;SimSun" w:cs="宋体;SimSun"/>
          <w:b/>
          <w:szCs w:val="21"/>
        </w:rPr>
        <w:t>年广东高考生物真题参考答案</w:t>
      </w:r>
    </w:p>
    <w:p>
      <w:pPr>
        <w:pStyle w:val="Normal"/>
        <w:rPr>
          <w:rFonts w:ascii="宋体;SimSun" w:hAnsi="宋体;SimSun" w:cs="宋体;SimSun"/>
          <w:b/>
          <w:b/>
          <w:szCs w:val="21"/>
        </w:rPr>
      </w:pPr>
      <w:r>
        <w:rPr>
          <w:rFonts w:cs="宋体;SimSun" w:ascii="宋体;SimSun" w:hAnsi="宋体;SimSun"/>
          <w:b/>
          <w:szCs w:val="21"/>
        </w:rPr>
      </w:r>
    </w:p>
    <w:p>
      <w:pPr>
        <w:pStyle w:val="Normal"/>
        <w:rPr/>
      </w:pPr>
      <w:r>
        <w:rPr>
          <w:rFonts w:ascii="宋体;SimSun" w:hAnsi="宋体;SimSun" w:cs="宋体;SimSun"/>
          <w:szCs w:val="21"/>
        </w:rPr>
        <w:t>单选题：</w:t>
      </w:r>
      <w:r>
        <w:rPr>
          <w:rFonts w:cs="宋体;SimSun" w:ascii="宋体;SimSun" w:hAnsi="宋体;SimSun"/>
          <w:szCs w:val="21"/>
        </w:rPr>
        <w:t xml:space="preserve">1-5BDADB,6-10CCCDD,11-15CDAAC,16-20CBABD,21-26BDBDAB  </w:t>
      </w:r>
    </w:p>
    <w:p>
      <w:pPr>
        <w:pStyle w:val="Normal"/>
        <w:rPr/>
      </w:pPr>
      <w:r>
        <w:rPr>
          <w:rFonts w:ascii="宋体;SimSun" w:hAnsi="宋体;SimSun" w:cs="宋体;SimSun"/>
          <w:szCs w:val="21"/>
        </w:rPr>
        <w:t>多选题：</w:t>
      </w:r>
      <w:r>
        <w:rPr>
          <w:rFonts w:cs="宋体;SimSun" w:ascii="宋体;SimSun" w:hAnsi="宋体;SimSun"/>
          <w:szCs w:val="21"/>
        </w:rPr>
        <w:t xml:space="preserve">27-32BC,BD,ABD,ABC,AB,CD  </w:t>
      </w:r>
    </w:p>
    <w:p>
      <w:pPr>
        <w:pStyle w:val="Normal"/>
        <w:rPr>
          <w:rFonts w:ascii="宋体;SimSun" w:hAnsi="宋体;SimSun" w:cs="宋体;SimSun"/>
          <w:szCs w:val="21"/>
        </w:rPr>
      </w:pPr>
      <w:r>
        <w:rPr>
          <w:rFonts w:cs="宋体;SimSun" w:ascii="宋体;SimSun" w:hAnsi="宋体;SimSun"/>
          <w:szCs w:val="21"/>
        </w:rPr>
        <w:t>33.1</w:t>
      </w:r>
      <w:r>
        <w:rPr>
          <w:rFonts w:ascii="宋体;SimSun" w:hAnsi="宋体;SimSun" w:cs="宋体;SimSun"/>
          <w:szCs w:val="21"/>
        </w:rPr>
        <w:t>）根毛区，分生区，根毛区。</w:t>
      </w:r>
      <w:r>
        <w:rPr>
          <w:rFonts w:cs="宋体;SimSun" w:ascii="宋体;SimSun" w:hAnsi="宋体;SimSun"/>
          <w:szCs w:val="21"/>
        </w:rPr>
        <w:t>2</w:t>
      </w:r>
      <w:r>
        <w:rPr>
          <w:rFonts w:ascii="宋体;SimSun" w:hAnsi="宋体;SimSun" w:cs="宋体;SimSun"/>
          <w:szCs w:val="21"/>
        </w:rPr>
        <w:t>）共生</w:t>
      </w:r>
      <w:r>
        <w:rPr>
          <w:rFonts w:cs="宋体;SimSun" w:ascii="宋体;SimSun" w:hAnsi="宋体;SimSun"/>
          <w:szCs w:val="21"/>
        </w:rPr>
        <w:t>3</w:t>
      </w:r>
      <w:r>
        <w:rPr>
          <w:rFonts w:ascii="宋体;SimSun" w:hAnsi="宋体;SimSun" w:cs="宋体;SimSun"/>
          <w:szCs w:val="21"/>
        </w:rPr>
        <w:t>）铵根离子载体多于硫酸根离子，硝酸根离子载体多于钠离子； 铵根离子载体多于硝酸根离子</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 xml:space="preserve">ABD  </w:t>
      </w:r>
    </w:p>
    <w:p>
      <w:pPr>
        <w:pStyle w:val="Normal"/>
        <w:rPr>
          <w:rFonts w:ascii="宋体;SimSun" w:hAnsi="宋体;SimSun" w:cs="宋体;SimSun"/>
          <w:szCs w:val="21"/>
        </w:rPr>
      </w:pPr>
      <w:r>
        <w:rPr>
          <w:rFonts w:cs="宋体;SimSun" w:ascii="宋体;SimSun" w:hAnsi="宋体;SimSun"/>
          <w:szCs w:val="21"/>
        </w:rPr>
        <w:t>34.1)</w:t>
      </w:r>
      <w:r>
        <w:rPr>
          <w:rFonts w:ascii="宋体;SimSun" w:hAnsi="宋体;SimSun" w:cs="宋体;SimSun"/>
          <w:szCs w:val="21"/>
        </w:rPr>
        <w:t>核膜，核孔</w:t>
      </w:r>
      <w:r>
        <w:rPr>
          <w:rFonts w:cs="宋体;SimSun" w:ascii="宋体;SimSun" w:hAnsi="宋体;SimSun"/>
          <w:szCs w:val="21"/>
        </w:rPr>
        <w:t>2)</w:t>
      </w:r>
      <w:r>
        <w:rPr>
          <w:rFonts w:ascii="宋体;SimSun" w:hAnsi="宋体;SimSun" w:cs="宋体;SimSun"/>
          <w:szCs w:val="21"/>
        </w:rPr>
        <w:t>脂质，内质网和高尔基体</w:t>
      </w:r>
      <w:r>
        <w:rPr>
          <w:rFonts w:cs="宋体;SimSun" w:ascii="宋体;SimSun" w:hAnsi="宋体;SimSun"/>
          <w:szCs w:val="21"/>
        </w:rPr>
        <w:t>3)</w:t>
      </w:r>
      <w:r>
        <w:rPr>
          <w:rFonts w:ascii="宋体;SimSun" w:hAnsi="宋体;SimSun" w:cs="宋体;SimSun"/>
          <w:szCs w:val="21"/>
        </w:rPr>
        <w:t>载体，抗原</w:t>
      </w:r>
      <w:r>
        <w:rPr>
          <w:rFonts w:cs="宋体;SimSun" w:ascii="宋体;SimSun" w:hAnsi="宋体;SimSun"/>
          <w:szCs w:val="21"/>
        </w:rPr>
        <w:t xml:space="preserve">4)ACD  </w:t>
      </w:r>
    </w:p>
    <w:p>
      <w:pPr>
        <w:pStyle w:val="Normal"/>
        <w:rPr>
          <w:rFonts w:ascii="宋体;SimSun" w:hAnsi="宋体;SimSun" w:cs="宋体;SimSun"/>
          <w:szCs w:val="21"/>
        </w:rPr>
      </w:pPr>
      <w:r>
        <w:rPr>
          <w:rFonts w:cs="宋体;SimSun" w:ascii="宋体;SimSun" w:hAnsi="宋体;SimSun"/>
          <w:szCs w:val="21"/>
        </w:rPr>
        <w:t>35.1)AaBb,aaBb2)</w:t>
      </w:r>
      <w:r>
        <w:rPr>
          <w:rFonts w:ascii="宋体;SimSun" w:hAnsi="宋体;SimSun" w:cs="宋体;SimSun"/>
          <w:szCs w:val="21"/>
        </w:rPr>
        <w:t>花粉发生了基因突变</w:t>
      </w:r>
      <w:r>
        <w:rPr>
          <w:rFonts w:cs="宋体;SimSun" w:ascii="宋体;SimSun" w:hAnsi="宋体;SimSun"/>
          <w:szCs w:val="21"/>
        </w:rPr>
        <w:t>3)</w:t>
      </w:r>
      <w:r>
        <w:rPr>
          <w:rFonts w:ascii="宋体;SimSun" w:hAnsi="宋体;SimSun" w:cs="宋体;SimSun"/>
          <w:szCs w:val="21"/>
        </w:rPr>
        <w:t>减数分裂的第一次分裂后期</w:t>
      </w:r>
      <w:r>
        <w:rPr>
          <w:rFonts w:cs="宋体;SimSun" w:ascii="宋体;SimSun" w:hAnsi="宋体;SimSun"/>
          <w:szCs w:val="21"/>
        </w:rPr>
        <w:t>4)</w:t>
      </w:r>
      <w:r>
        <w:rPr>
          <w:rFonts w:ascii="宋体;SimSun" w:hAnsi="宋体;SimSun" w:cs="宋体;SimSun"/>
          <w:szCs w:val="21"/>
        </w:rPr>
        <w:t>组织培养</w:t>
      </w:r>
      <w:r>
        <w:rPr>
          <w:rFonts w:cs="宋体;SimSun" w:ascii="宋体;SimSun" w:hAnsi="宋体;SimSun"/>
          <w:szCs w:val="21"/>
        </w:rPr>
        <w:t>5)</w:t>
      </w:r>
      <w:r>
        <w:rPr>
          <w:rFonts w:ascii="宋体;SimSun" w:hAnsi="宋体;SimSun" w:cs="宋体;SimSun"/>
          <w:szCs w:val="21"/>
        </w:rPr>
        <w:t xml:space="preserve">三碳  </w:t>
      </w:r>
    </w:p>
    <w:p>
      <w:pPr>
        <w:pStyle w:val="Normal"/>
        <w:rPr>
          <w:rFonts w:ascii="宋体;SimSun" w:hAnsi="宋体;SimSun" w:cs="宋体;SimSun"/>
          <w:szCs w:val="21"/>
        </w:rPr>
      </w:pPr>
      <w:r>
        <w:rPr>
          <w:rFonts w:cs="宋体;SimSun" w:ascii="宋体;SimSun" w:hAnsi="宋体;SimSun"/>
          <w:szCs w:val="21"/>
        </w:rPr>
        <w:t>36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）生物防治，农药对具有抗药性的松毛虫不起作用</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）次级，</w:t>
      </w:r>
      <w:r>
        <w:rPr>
          <w:rFonts w:cs="宋体;SimSun" w:ascii="宋体;SimSun" w:hAnsi="宋体;SimSun"/>
          <w:szCs w:val="21"/>
        </w:rPr>
        <w:t xml:space="preserve">2  </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 xml:space="preserve">）生物种类单一，自动调节能力差。  </w:t>
      </w:r>
    </w:p>
    <w:p>
      <w:pPr>
        <w:pStyle w:val="Normal"/>
        <w:rPr>
          <w:rFonts w:ascii="宋体;SimSun" w:hAnsi="宋体;SimSun" w:cs="宋体;SimSun"/>
          <w:szCs w:val="21"/>
        </w:rPr>
      </w:pPr>
      <w:r>
        <w:rPr>
          <w:rFonts w:cs="宋体;SimSun" w:ascii="宋体;SimSun" w:hAnsi="宋体;SimSun"/>
          <w:szCs w:val="21"/>
        </w:rPr>
        <w:t>37</w:t>
      </w:r>
      <w:r>
        <w:rPr>
          <w:rFonts w:ascii="宋体;SimSun" w:hAnsi="宋体;SimSun" w:cs="宋体;SimSun"/>
          <w:szCs w:val="21"/>
        </w:rPr>
        <w:t>．</w:t>
      </w:r>
    </w:p>
    <w:p>
      <w:pPr>
        <w:pStyle w:val="Normal"/>
        <w:rPr>
          <w:rFonts w:ascii="宋体;SimSun" w:hAnsi="宋体;SimSun" w:cs="宋体;SimSun"/>
          <w:szCs w:val="21"/>
        </w:rPr>
      </w:pPr>
      <w:r>
        <w:rPr>
          <w:rFonts w:ascii="宋体;SimSun" w:hAnsi="宋体;SimSun" w:cs="宋体;SimSun"/>
          <w:szCs w:val="21"/>
        </w:rPr>
        <w:t>实验名称：有机物</w:t>
      </w:r>
      <w:r>
        <w:rPr>
          <w:rFonts w:cs="宋体;SimSun" w:ascii="宋体;SimSun" w:hAnsi="宋体;SimSun"/>
          <w:szCs w:val="21"/>
        </w:rPr>
        <w:t>X</w:t>
      </w:r>
      <w:r>
        <w:rPr>
          <w:rFonts w:ascii="宋体;SimSun" w:hAnsi="宋体;SimSun" w:cs="宋体;SimSun"/>
          <w:szCs w:val="21"/>
        </w:rPr>
        <w:t>对</w:t>
      </w:r>
      <w:r>
        <w:rPr>
          <w:rFonts w:cs="宋体;SimSun" w:ascii="宋体;SimSun" w:hAnsi="宋体;SimSun"/>
          <w:szCs w:val="21"/>
        </w:rPr>
        <w:t>A</w:t>
      </w:r>
      <w:r>
        <w:rPr>
          <w:rFonts w:ascii="宋体;SimSun" w:hAnsi="宋体;SimSun" w:cs="宋体;SimSun"/>
          <w:szCs w:val="21"/>
        </w:rPr>
        <w:t xml:space="preserve">螺雌体的致畸作用  </w:t>
      </w:r>
    </w:p>
    <w:p>
      <w:pPr>
        <w:pStyle w:val="Normal"/>
        <w:rPr>
          <w:rFonts w:ascii="宋体;SimSun" w:hAnsi="宋体;SimSun" w:cs="宋体;SimSun"/>
          <w:szCs w:val="21"/>
        </w:rPr>
      </w:pPr>
      <w:r>
        <w:rPr>
          <w:rFonts w:ascii="宋体;SimSun" w:hAnsi="宋体;SimSun" w:cs="宋体;SimSun"/>
          <w:szCs w:val="21"/>
        </w:rPr>
        <w:t>实验步骤：</w:t>
      </w:r>
      <w:r>
        <w:rPr>
          <w:rFonts w:cs="宋体;SimSun" w:ascii="宋体;SimSun" w:hAnsi="宋体;SimSun"/>
          <w:szCs w:val="21"/>
        </w:rPr>
        <w:t>1</w:t>
      </w:r>
      <w:r>
        <w:rPr>
          <w:rFonts w:ascii="宋体;SimSun" w:hAnsi="宋体;SimSun" w:cs="宋体;SimSun"/>
          <w:szCs w:val="21"/>
        </w:rPr>
        <w:t>，在清洁的</w:t>
      </w:r>
      <w:r>
        <w:rPr>
          <w:rFonts w:cs="宋体;SimSun" w:ascii="宋体;SimSun" w:hAnsi="宋体;SimSun"/>
          <w:szCs w:val="21"/>
        </w:rPr>
        <w:t>1</w:t>
      </w:r>
      <w:r>
        <w:rPr>
          <w:rFonts w:ascii="宋体;SimSun" w:hAnsi="宋体;SimSun" w:cs="宋体;SimSun"/>
          <w:szCs w:val="21"/>
        </w:rPr>
        <w:t>号和</w:t>
      </w:r>
      <w:r>
        <w:rPr>
          <w:rFonts w:cs="宋体;SimSun" w:ascii="宋体;SimSun" w:hAnsi="宋体;SimSun"/>
          <w:szCs w:val="21"/>
        </w:rPr>
        <w:t>2</w:t>
      </w:r>
      <w:r>
        <w:rPr>
          <w:rFonts w:ascii="宋体;SimSun" w:hAnsi="宋体;SimSun" w:cs="宋体;SimSun"/>
          <w:szCs w:val="21"/>
        </w:rPr>
        <w:t>号养殖池中分别加入等量的清水后，分别投放</w:t>
      </w:r>
      <w:r>
        <w:rPr>
          <w:rFonts w:cs="宋体;SimSun" w:ascii="宋体;SimSun" w:hAnsi="宋体;SimSun"/>
          <w:szCs w:val="21"/>
        </w:rPr>
        <w:t>150</w:t>
      </w:r>
      <w:r>
        <w:rPr>
          <w:rFonts w:ascii="宋体;SimSun" w:hAnsi="宋体;SimSun" w:cs="宋体;SimSun"/>
          <w:szCs w:val="21"/>
        </w:rPr>
        <w:t>只长势相似的雌性</w:t>
      </w:r>
      <w:r>
        <w:rPr>
          <w:rFonts w:cs="宋体;SimSun" w:ascii="宋体;SimSun" w:hAnsi="宋体;SimSun"/>
          <w:szCs w:val="21"/>
        </w:rPr>
        <w:t>A</w:t>
      </w:r>
      <w:r>
        <w:rPr>
          <w:rFonts w:ascii="宋体;SimSun" w:hAnsi="宋体;SimSun" w:cs="宋体;SimSun"/>
          <w:szCs w:val="21"/>
        </w:rPr>
        <w:t>螺；</w:t>
      </w:r>
      <w:r>
        <w:rPr>
          <w:rFonts w:cs="宋体;SimSun" w:ascii="宋体;SimSun" w:hAnsi="宋体;SimSun"/>
          <w:szCs w:val="21"/>
        </w:rPr>
        <w:t>2</w:t>
      </w:r>
      <w:r>
        <w:rPr>
          <w:rFonts w:ascii="宋体;SimSun" w:hAnsi="宋体;SimSun" w:cs="宋体;SimSun"/>
          <w:szCs w:val="21"/>
        </w:rPr>
        <w:t>。在</w:t>
      </w:r>
      <w:r>
        <w:rPr>
          <w:rFonts w:cs="宋体;SimSun" w:ascii="宋体;SimSun" w:hAnsi="宋体;SimSun"/>
          <w:szCs w:val="21"/>
        </w:rPr>
        <w:t>1</w:t>
      </w:r>
      <w:r>
        <w:rPr>
          <w:rFonts w:ascii="宋体;SimSun" w:hAnsi="宋体;SimSun" w:cs="宋体;SimSun"/>
          <w:szCs w:val="21"/>
        </w:rPr>
        <w:t>号池中加入有机物</w:t>
      </w:r>
      <w:r>
        <w:rPr>
          <w:rFonts w:cs="宋体;SimSun" w:ascii="宋体;SimSun" w:hAnsi="宋体;SimSun"/>
          <w:szCs w:val="21"/>
        </w:rPr>
        <w:t>X1000</w:t>
      </w:r>
      <w:r>
        <w:rPr>
          <w:rFonts w:ascii="宋体;SimSun" w:hAnsi="宋体;SimSun" w:cs="宋体;SimSun"/>
          <w:szCs w:val="21"/>
        </w:rPr>
        <w:t>毫升（或适量），同时在</w:t>
      </w:r>
      <w:r>
        <w:rPr>
          <w:rFonts w:cs="宋体;SimSun" w:ascii="宋体;SimSun" w:hAnsi="宋体;SimSun"/>
          <w:szCs w:val="21"/>
        </w:rPr>
        <w:t>2</w:t>
      </w:r>
      <w:r>
        <w:rPr>
          <w:rFonts w:ascii="宋体;SimSun" w:hAnsi="宋体;SimSun" w:cs="宋体;SimSun"/>
          <w:szCs w:val="21"/>
        </w:rPr>
        <w:t>号池中加入等量的清水，在恒定室温下养殖</w:t>
      </w:r>
      <w:r>
        <w:rPr>
          <w:rFonts w:cs="宋体;SimSun" w:ascii="宋体;SimSun" w:hAnsi="宋体;SimSun"/>
          <w:szCs w:val="21"/>
        </w:rPr>
        <w:t>30</w:t>
      </w:r>
      <w:r>
        <w:rPr>
          <w:rFonts w:ascii="宋体;SimSun" w:hAnsi="宋体;SimSun" w:cs="宋体;SimSun"/>
          <w:szCs w:val="21"/>
        </w:rPr>
        <w:t>天。</w:t>
      </w:r>
      <w:r>
        <w:rPr>
          <w:rFonts w:cs="宋体;SimSun" w:ascii="宋体;SimSun" w:hAnsi="宋体;SimSun"/>
          <w:szCs w:val="21"/>
        </w:rPr>
        <w:t>3</w:t>
      </w:r>
      <w:r>
        <w:rPr>
          <w:rFonts w:ascii="宋体;SimSun" w:hAnsi="宋体;SimSun" w:cs="宋体;SimSun"/>
          <w:szCs w:val="21"/>
        </w:rPr>
        <w:t xml:space="preserve">，从两池中捞取后分别在解剖镜下解剖，对比标准性别解剖图谱予以坚定，并记录结果。 </w:t>
      </w:r>
    </w:p>
    <w:p>
      <w:pPr>
        <w:pStyle w:val="Normal"/>
        <w:rPr>
          <w:rFonts w:ascii="宋体;SimSun" w:hAnsi="宋体;SimSun" w:cs="宋体;SimSun"/>
          <w:szCs w:val="21"/>
        </w:rPr>
      </w:pPr>
      <w:r>
        <w:rPr>
          <w:rFonts w:ascii="宋体;SimSun" w:hAnsi="宋体;SimSun" w:cs="宋体;SimSun"/>
          <w:szCs w:val="21"/>
        </w:rPr>
        <w:t>结果预测：</w:t>
      </w:r>
      <w:r>
        <w:rPr>
          <w:rFonts w:cs="宋体;SimSun" w:ascii="宋体;SimSun" w:hAnsi="宋体;SimSun"/>
          <w:szCs w:val="21"/>
        </w:rPr>
        <w:t>1</w:t>
      </w:r>
      <w:r>
        <w:rPr>
          <w:rFonts w:ascii="宋体;SimSun" w:hAnsi="宋体;SimSun" w:cs="宋体;SimSun"/>
          <w:szCs w:val="21"/>
        </w:rPr>
        <w:t>号池中雄性个体数明显多于</w:t>
      </w:r>
      <w:r>
        <w:rPr>
          <w:rFonts w:cs="宋体;SimSun" w:ascii="宋体;SimSun" w:hAnsi="宋体;SimSun"/>
          <w:szCs w:val="21"/>
        </w:rPr>
        <w:t>2</w:t>
      </w:r>
      <w:r>
        <w:rPr>
          <w:rFonts w:ascii="宋体;SimSun" w:hAnsi="宋体;SimSun" w:cs="宋体;SimSun"/>
          <w:szCs w:val="21"/>
        </w:rPr>
        <w:t xml:space="preserve">号池。  </w:t>
      </w:r>
    </w:p>
    <w:p>
      <w:pPr>
        <w:pStyle w:val="Normal"/>
        <w:rPr>
          <w:rFonts w:ascii="宋体;SimSun" w:hAnsi="宋体;SimSun" w:cs="宋体;SimSun"/>
          <w:szCs w:val="21"/>
        </w:rPr>
      </w:pPr>
      <w:r>
        <w:rPr>
          <w:rFonts w:cs="宋体;SimSun" w:ascii="宋体;SimSun" w:hAnsi="宋体;SimSun"/>
          <w:szCs w:val="21"/>
        </w:rPr>
        <w:t>38</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解旋酶，半保留，</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异</w:t>
      </w:r>
      <w:r>
        <w:rPr>
          <w:rFonts w:cs="宋体;SimSun" w:ascii="宋体;SimSun" w:hAnsi="宋体;SimSun"/>
          <w:szCs w:val="21"/>
        </w:rPr>
        <w:t>-</w:t>
      </w:r>
      <w:r>
        <w:rPr>
          <w:rFonts w:ascii="宋体;SimSun" w:hAnsi="宋体;SimSun" w:cs="宋体;SimSun"/>
          <w:szCs w:val="21"/>
        </w:rPr>
        <w:t>亮</w:t>
      </w:r>
      <w:r>
        <w:rPr>
          <w:rFonts w:cs="宋体;SimSun" w:ascii="宋体;SimSun" w:hAnsi="宋体;SimSun"/>
          <w:szCs w:val="21"/>
        </w:rPr>
        <w:t>--</w:t>
      </w:r>
      <w:r>
        <w:rPr>
          <w:rFonts w:ascii="宋体;SimSun" w:hAnsi="宋体;SimSun" w:cs="宋体;SimSun"/>
          <w:szCs w:val="21"/>
        </w:rPr>
        <w:t>谷</w:t>
      </w:r>
      <w:r>
        <w:rPr>
          <w:rFonts w:cs="宋体;SimSun" w:ascii="宋体;SimSun" w:hAnsi="宋体;SimSun"/>
          <w:szCs w:val="21"/>
        </w:rPr>
        <w:t>-</w:t>
      </w:r>
      <w:r>
        <w:rPr>
          <w:rFonts w:ascii="宋体;SimSun" w:hAnsi="宋体;SimSun" w:cs="宋体;SimSun"/>
          <w:szCs w:val="21"/>
        </w:rPr>
        <w:t>亮</w:t>
      </w:r>
      <w:r>
        <w:rPr>
          <w:rFonts w:cs="宋体;SimSun" w:ascii="宋体;SimSun" w:hAnsi="宋体;SimSun"/>
          <w:szCs w:val="21"/>
        </w:rPr>
        <w:t>-</w:t>
      </w:r>
      <w:r>
        <w:rPr>
          <w:rFonts w:ascii="宋体;SimSun" w:hAnsi="宋体;SimSun" w:cs="宋体;SimSun"/>
          <w:szCs w:val="21"/>
        </w:rPr>
        <w:t>异，</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 xml:space="preserve">纺锤体，染色体。  </w:t>
      </w:r>
    </w:p>
    <w:p>
      <w:pPr>
        <w:pStyle w:val="Normal"/>
        <w:rPr>
          <w:rFonts w:ascii="宋体;SimSun" w:hAnsi="宋体;SimSun" w:cs="宋体;SimSun"/>
          <w:szCs w:val="21"/>
        </w:rPr>
      </w:pPr>
      <w:r>
        <w:rPr>
          <w:rFonts w:cs="宋体;SimSun" w:ascii="宋体;SimSun" w:hAnsi="宋体;SimSun"/>
          <w:szCs w:val="21"/>
        </w:rPr>
        <w:t>39</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减少，缺乏光照，无法进行光合作用。</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没有微生物的分解作用。</w:t>
      </w:r>
    </w:p>
    <w:p>
      <w:pPr>
        <w:pStyle w:val="Normal"/>
        <w:rPr/>
      </w:pPr>
      <w:r>
        <w:rPr>
          <w:rFonts w:cs="宋体;SimSun" w:ascii="宋体;SimSun" w:hAnsi="宋体;SimSun"/>
          <w:szCs w:val="21"/>
        </w:rPr>
        <w:t>3</w:t>
      </w:r>
      <w:r>
        <w:rPr>
          <w:rFonts w:ascii="宋体;SimSun" w:hAnsi="宋体;SimSun" w:cs="宋体;SimSun"/>
          <w:szCs w:val="21"/>
        </w:rPr>
        <w:t>少，小雨呼吸要消耗部分二氧化   碳</w:t>
      </w:r>
    </w:p>
    <w:p>
      <w:pPr>
        <w:pStyle w:val="Normal"/>
        <w:rPr>
          <w:rFonts w:ascii="宋体;SimSun" w:hAnsi="宋体;SimSun" w:cs="宋体;SimSun"/>
          <w:szCs w:val="21"/>
        </w:rPr>
      </w:pPr>
      <w:r>
        <w:rPr>
          <w:rFonts w:cs="宋体;SimSun" w:ascii="宋体;SimSun" w:hAnsi="宋体;SimSun"/>
          <w:szCs w:val="21"/>
        </w:rPr>
        <w:t>4</w:t>
      </w:r>
      <w:r>
        <w:rPr>
          <w:rFonts w:ascii="宋体;SimSun" w:hAnsi="宋体;SimSun" w:cs="宋体;SimSun"/>
          <w:szCs w:val="21"/>
        </w:rPr>
        <w:t xml:space="preserve">生产者和分解者是生态系统的重要组成成分。光照是维持该生态系统长期稳定的必要条件 </w:t>
      </w:r>
    </w:p>
    <w:p>
      <w:pPr>
        <w:pStyle w:val="Normal"/>
        <w:rPr>
          <w:rFonts w:ascii="宋体;SimSun" w:hAnsi="宋体;SimSun" w:cs="宋体;SimSun"/>
          <w:szCs w:val="21"/>
        </w:rPr>
      </w:pPr>
      <w:r>
        <w:rPr>
          <w:rFonts w:cs="宋体;SimSun" w:ascii="宋体;SimSun" w:hAnsi="宋体;SimSun"/>
          <w:szCs w:val="21"/>
        </w:rPr>
        <w:t>40.</w:t>
      </w:r>
      <w:r>
        <w:rPr>
          <w:rFonts w:ascii="宋体;SimSun" w:hAnsi="宋体;SimSun" w:cs="宋体;SimSun"/>
          <w:szCs w:val="21"/>
        </w:rPr>
        <w:t>电信号或生物电，</w:t>
      </w:r>
    </w:p>
    <w:p>
      <w:pPr>
        <w:pStyle w:val="Normal"/>
        <w:rPr>
          <w:rFonts w:ascii="宋体;SimSun" w:hAnsi="宋体;SimSun" w:cs="宋体;SimSun"/>
          <w:szCs w:val="21"/>
        </w:rPr>
      </w:pPr>
      <w:r>
        <w:rPr>
          <w:rFonts w:ascii="宋体;SimSun" w:hAnsi="宋体;SimSun" w:cs="宋体;SimSun"/>
          <w:szCs w:val="21"/>
        </w:rPr>
        <w:t>轴突末端，突触间隙，兴奋或抑制；</w:t>
      </w:r>
    </w:p>
    <w:p>
      <w:pPr>
        <w:pStyle w:val="Normal"/>
        <w:rPr>
          <w:rFonts w:ascii="宋体;SimSun" w:hAnsi="宋体;SimSun" w:cs="宋体;SimSun"/>
          <w:szCs w:val="21"/>
        </w:rPr>
      </w:pPr>
      <w:r>
        <w:rPr>
          <w:rFonts w:ascii="宋体;SimSun" w:hAnsi="宋体;SimSun" w:cs="宋体;SimSun"/>
          <w:szCs w:val="21"/>
        </w:rPr>
        <w:t>肌细胞不能收缩或持续舒张。</w:t>
      </w:r>
    </w:p>
    <w:p>
      <w:pPr>
        <w:pStyle w:val="Normal"/>
        <w:rPr>
          <w:rFonts w:ascii="宋体;SimSun" w:hAnsi="宋体;SimSun" w:cs="宋体;SimSun"/>
          <w:szCs w:val="21"/>
        </w:rPr>
      </w:pPr>
      <w:r>
        <w:rPr>
          <w:rFonts w:ascii="宋体;SimSun" w:hAnsi="宋体;SimSun" w:cs="宋体;SimSun"/>
          <w:szCs w:val="21"/>
        </w:rPr>
        <w:t>躯体运动神经。</w:t>
      </w:r>
    </w:p>
    <w:p>
      <w:pPr>
        <w:pStyle w:val="Normal"/>
        <w:rPr>
          <w:rFonts w:ascii="宋体;SimSun" w:hAnsi="宋体;SimSun" w:cs="宋体;SimSun"/>
          <w:szCs w:val="21"/>
        </w:rPr>
      </w:pPr>
      <w:r>
        <w:rPr>
          <w:rFonts w:ascii="宋体;SimSun" w:hAnsi="宋体;SimSun" w:cs="宋体;SimSun"/>
          <w:szCs w:val="21"/>
        </w:rPr>
        <w:t xml:space="preserve">饲 喂含雄性激素的饲料后恢复公鸡的第二性征和求偶行为  </w:t>
      </w:r>
    </w:p>
    <w:p>
      <w:pPr>
        <w:pStyle w:val="Normal"/>
        <w:rPr>
          <w:rFonts w:ascii="宋体;SimSun" w:hAnsi="宋体;SimSun" w:cs="宋体;SimSun"/>
          <w:szCs w:val="21"/>
        </w:rPr>
      </w:pPr>
      <w:r>
        <w:rPr>
          <w:rFonts w:cs="宋体;SimSun" w:ascii="宋体;SimSun" w:hAnsi="宋体;SimSun"/>
          <w:szCs w:val="21"/>
        </w:rPr>
        <w:t>41</w:t>
      </w:r>
      <w:r>
        <w:rPr>
          <w:rFonts w:ascii="宋体;SimSun" w:hAnsi="宋体;SimSun" w:cs="宋体;SimSun"/>
          <w:szCs w:val="21"/>
        </w:rPr>
        <w:t>．</w:t>
      </w:r>
      <w:r>
        <w:rPr>
          <w:rFonts w:cs="宋体;SimSun" w:ascii="宋体;SimSun" w:hAnsi="宋体;SimSun"/>
          <w:szCs w:val="21"/>
        </w:rPr>
        <w:t xml:space="preserve">100%,  3/8,  1/48,  1/4 </w:t>
      </w:r>
    </w:p>
    <w:p>
      <w:pPr>
        <w:pStyle w:val="Normal"/>
        <w:rPr>
          <w:rFonts w:ascii="宋体;SimSun" w:hAnsi="宋体;SimSun" w:cs="宋体;SimSun"/>
          <w:szCs w:val="21"/>
        </w:rPr>
      </w:pPr>
      <w:r>
        <w:rPr>
          <w:rFonts w:cs="宋体;SimSun" w:ascii="宋体;SimSun" w:hAnsi="宋体;SimSun"/>
          <w:szCs w:val="21"/>
        </w:rPr>
        <w:t>42</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不确切。柳树干重的增加来自于光合作用产生的有机物。</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土壤中的 矿质 离子被柳树吸收</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 xml:space="preserve">。略，结论：光合作用时主要吸收红光和蓝紫光 </w:t>
      </w:r>
    </w:p>
    <w:p>
      <w:pPr>
        <w:pStyle w:val="Normal"/>
        <w:rPr>
          <w:rFonts w:ascii="宋体;SimSun" w:hAnsi="宋体;SimSun" w:cs="宋体;SimSun"/>
          <w:szCs w:val="21"/>
        </w:rPr>
      </w:pPr>
      <w:r>
        <w:rPr>
          <w:rFonts w:cs="宋体;SimSun" w:ascii="宋体;SimSun" w:hAnsi="宋体;SimSun"/>
          <w:szCs w:val="21"/>
        </w:rPr>
        <w:t xml:space="preserve">4 </w:t>
      </w:r>
      <w:r>
        <w:rPr>
          <w:rFonts w:ascii="宋体;SimSun" w:hAnsi="宋体;SimSun" w:cs="宋体;SimSun"/>
          <w:szCs w:val="21"/>
        </w:rPr>
        <w:t>呼吸释放二氧化碳的量。</w:t>
      </w:r>
      <w:r>
        <w:rPr>
          <w:rFonts w:cs="宋体;SimSun" w:ascii="宋体;SimSun" w:hAnsi="宋体;SimSun"/>
          <w:szCs w:val="21"/>
        </w:rPr>
        <w:t>C</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spacing w:lineRule="auto" w:line="360"/>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character" w:styleId="WW8Num1z0">
    <w:name w:val="WW8Num1z0"/>
    <w:qFormat/>
    <w:rPr/>
  </w:style>
  <w:style w:type="character" w:styleId="Style14">
    <w:name w:val="默认段落字体"/>
    <w:qFormat/>
    <w:rPr/>
  </w:style>
  <w:style w:type="character" w:styleId="Char">
    <w:name w:val="批注框文本 Char"/>
    <w:qFormat/>
    <w:rPr>
      <w:rFonts w:ascii="Calibri" w:hAnsi="Calibri" w:cs="Calibri"/>
      <w:kern w:val="2"/>
      <w:sz w:val="18"/>
      <w:szCs w:val="18"/>
    </w:rPr>
  </w:style>
  <w:style w:type="character" w:styleId="Char1">
    <w:name w:val="页眉 Char"/>
    <w:qFormat/>
    <w:rPr>
      <w:rFonts w:ascii="Calibri" w:hAnsi="Calibri" w:cs="Calibri"/>
      <w:kern w:val="2"/>
      <w:sz w:val="18"/>
      <w:szCs w:val="18"/>
    </w:rPr>
  </w:style>
  <w:style w:type="character" w:styleId="Char2">
    <w:name w:val="页脚 Char"/>
    <w:qFormat/>
    <w:rPr>
      <w:rFonts w:ascii="Calibri" w:hAnsi="Calibri" w:cs="Calibri"/>
      <w:kern w:val="2"/>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2021-03-25T20:24:00Z</dcterms:created>
  <dc:creator>AutoBVT</dc:creator>
  <dc:description/>
  <dc:language>en-US</dc:language>
  <cp:lastModifiedBy>AutoBVT</cp:lastModifiedBy>
  <dcterms:modified xsi:type="dcterms:W3CDTF">2021-03-25T20:29:00Z</dcterms:modified>
  <cp:revision>3</cp:revision>
  <dc:subject/>
  <dc:title/>
</cp:coreProperties>
</file>