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7.0 -->
  <w:body>
    <w:p>
      <w:pPr>
        <w:widowControl/>
        <w:spacing w:before="281" w:after="281" w:line="240" w:lineRule="auto"/>
        <w:ind w:left="0" w:right="0"/>
        <w:jc w:val="center"/>
        <w:outlineLvl w:val="2"/>
      </w:pPr>
      <w:r>
        <w:rPr>
          <w:b/>
          <w:bCs/>
          <w:color w:val="000000"/>
          <w:sz w:val="28"/>
          <w:szCs w:val="28"/>
        </w:rPr>
        <w:t>2006年高考试题北京卷理科综合试题及答案-无忧考网</w:t>
      </w:r>
    </w:p>
    <w:p>
      <w:pPr>
        <w:widowControl/>
        <w:spacing w:before="0" w:after="0" w:line="240" w:lineRule="auto"/>
        <w:ind w:left="0" w:right="0"/>
        <w:jc w:val="left"/>
      </w:pPr>
      <w:hyperlink r:id="rId6" w:history="1">
        <w:r>
          <w:rPr>
            <w:color w:val="0000CC"/>
            <w:sz w:val="24"/>
            <w:szCs w:val="24"/>
            <w:u w:val="single"/>
          </w:rPr>
          <w:t>2006年高考试题北京卷理科综合试题及答案</w:t>
        </w:r>
      </w:hyperlink>
    </w:p>
    <w:p>
      <w:r>
        <w:t>=========== 无忧考网 https://www.kaowang.com/show/32585.html ===========</w:t>
      </w:r>
      <w:r>
        <w:rPr>
          <w:rStyle w:val="footnoteReferencePHPDOCX"/>
        </w:rPr>
        <w:footnoteReference w:id="2"/>
      </w:r>
    </w:p>
    <w:sectPr w:rsidSect="000F6147">
      <w:pgSz w:w="11906" w:h="16838" w:orient="portrait" w:code="9"/>
      <w:pgMar w:top="1417" w:right="1701" w:bottom="1417" w:left="1701" w:header="708" w:footer="708" w:gutter="0"/>
      <w:cols w:num="1"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0FDA" w:rsidP="006E0FDA">
      <w:pPr>
        <w:spacing w:after="0" w:line="240" w:lineRule="auto"/>
      </w:pPr>
      <w:r>
        <w:separator/>
      </w:r>
    </w:p>
  </w:footnote>
  <w:footnote w:type="continuationSeparator" w:id="1">
    <w:p w:rsidR="006E0FDA" w:rsidP="006E0FDA">
      <w:pPr>
        <w:spacing w:after="0" w:line="240" w:lineRule="auto"/>
      </w:pPr>
      <w:r>
        <w:continuationSeparator/>
      </w:r>
    </w:p>
  </w:footnote>
  <w:footnote w:id="2">
    <w:p>
      <w:pPr>
        <w:pStyle w:val="footnoteTextPHPDOCX"/>
      </w:pPr>
      <w:r>
        <w:rPr>
          <w:rStyle w:val="footnoteReferencePHPDOCX"/>
        </w:rPr>
        <w:footnoteRef/>
      </w:r>
      <w:r>
        <w:t xml:space="preserve"> 欢迎访问无忧考网官方网站：www.kaowang.com 微信公众号：无忧考网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26E72C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4">
    <w:nsid w:val="516B4C7F"/>
    <w:multiLevelType w:val="hybridMultilevel"/>
    <w:tmpl w:val="D56293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6792213"/>
    <w:multiLevelType w:val="hybridMultilevel"/>
    <w:tmpl w:val="C502613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7CD7F881"/>
    <w:multiLevelType w:val="hybrid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5"/>
  </w:num>
  <w:num w:numId="5">
    <w:abstractNumId w:val="2"/>
  </w:num>
  <w:num w:numId="6">
    <w:abstractNumId w:val="1"/>
  </w:num>
  <w:num w:numId="7">
    <w:abstractNumId w:val="3"/>
  </w:num>
  <w:num w:numId="8">
    <w:abstractNumId w:val="0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0"/>
    <w:footnote w:id="1"/>
  </w:foot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</m:mathPr>
  <w:themeFontLang w:val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zh-C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1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nnotationreferencePHPDOCX">
    <w:name w:val="annotation reference PHPDOCX"/>
    <w:basedOn w:val="DefaultParagraphFont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"/>
    <w:uiPriority w:val="99"/>
    <w:semiHidden/>
    <w:unhideWhenUsed/>
    <w:rsid w:val="006E0FDA"/>
    <w:rPr>
      <w:vertAlign w:val="superscript"/>
    </w:rPr>
  </w:style>
  <w:style w:type="numbering" w:customStyle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leEmphasisPHPDOCX">
    <w:name w:val="Subtle Emphasis PHPDOCX"/>
    <w:basedOn w:val="DefaultParagraphFont"/>
    <w:uiPriority w:val="19"/>
    <w:qFormat/>
    <w:rsid w:val="00DF064E"/>
    <w:rPr>
      <w:i/>
      <w:iCs/>
      <w:color w:val="808080" w:themeColor="text1" w:themeTint="7F"/>
    </w:rPr>
  </w:style>
  <w:style w:type="character" w:customStyle="1" w:styleId="EmphasisPHPDOCX">
    <w:name w:val="Emphasis PHPDOCX"/>
    <w:basedOn w:val="DefaultParagraphFont"/>
    <w:uiPriority w:val="20"/>
    <w:qFormat/>
    <w:rsid w:val="00DF064E"/>
    <w:rPr>
      <w:i/>
      <w:iCs/>
    </w:rPr>
  </w:style>
  <w:style w:type="character" w:customStyle="1" w:styleId="IntenseEmphasisPHPDOCX">
    <w:name w:val="Intense Emphasis PHPDOCX"/>
    <w:basedOn w:val="DefaultParagraphFont"/>
    <w:uiPriority w:val="21"/>
    <w:qFormat/>
    <w:rsid w:val="00DF064E"/>
    <w:rPr>
      <w:b/>
      <w:bCs/>
      <w:i/>
      <w:iCs/>
      <w:color w:val="4F81BD" w:themeColor="accent1"/>
    </w:rPr>
  </w:style>
  <w:style w:type="character" w:customStyle="1" w:styleId="StrongPHPDOCX">
    <w:name w:val="Strong PHPDOCX"/>
    <w:basedOn w:val="DefaultParagraphFont"/>
    <w:uiPriority w:val="22"/>
    <w:qFormat/>
    <w:rsid w:val="00DF064E"/>
    <w:rPr>
      <w:b/>
      <w:bCs/>
    </w:rPr>
  </w:style>
  <w:style w:type="paragraph" w:customStyle="1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"/>
    <w:link w:val="QuotePHPDOCX"/>
    <w:uiPriority w:val="29"/>
    <w:rsid w:val="00DF064E"/>
    <w:rPr>
      <w:i/>
      <w:iCs/>
      <w:color w:val="000000" w:themeColor="text1"/>
    </w:rPr>
  </w:style>
  <w:style w:type="paragraph" w:customStyle="1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customStyle="1" w:styleId="SubtleReferencePHPDOCX">
    <w:name w:val="Subtle Reference PHPDOCX"/>
    <w:basedOn w:val="DefaultParagraphFont"/>
    <w:uiPriority w:val="31"/>
    <w:qFormat/>
    <w:rsid w:val="00DF064E"/>
    <w:rPr>
      <w:smallCaps/>
      <w:color w:val="C0504D" w:themeColor="accent2"/>
      <w:u w:val="single"/>
    </w:rPr>
  </w:style>
  <w:style w:type="character" w:customStyle="1" w:styleId="IntenseReferencePHPDOCX">
    <w:name w:val="Intense Reference PHPDOCX"/>
    <w:basedOn w:val="DefaultParagraphFont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customStyle="1" w:styleId="BookTitlePHPDOCX">
    <w:name w:val="Book Title PHPDOCX"/>
    <w:basedOn w:val="DefaultParagraphFont"/>
    <w:uiPriority w:val="33"/>
    <w:qFormat/>
    <w:rsid w:val="00DF064E"/>
    <w:rPr>
      <w:b/>
      <w:bCs/>
      <w:smallCaps/>
      <w:spacing w:val="5"/>
    </w:rPr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customStyle="1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customStyle="1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customStyle="1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customStyle="1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MediumList1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customStyle="1" w:styleId="MediumList1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customStyle="1" w:styleId="MediumList1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customStyle="1" w:styleId="MediumList1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customStyle="1" w:styleId="MediumList1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Grid1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MediumGrid1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MediumGrid1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MediumGrid1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MediumGrid1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MediumGrid1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MediumGrid3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MediumGrid3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customStyle="1" w:styleId="MediumGrid3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customStyle="1" w:styleId="MediumGrid3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customStyle="1" w:styleId="MediumGrid3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customStyle="1" w:styleId="MediumGrid3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DarkList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customStyle="1" w:styleId="DarkList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customStyle="1" w:styleId="DarkList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customStyle="1" w:styleId="DarkList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customStyle="1" w:styleId="DarkList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customStyle="1" w:styleId="DarkList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Shading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ColorfulList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ColorfulList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ColorfulList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ColorfulList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ColorfulList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ColorfulList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ColorfulGrid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ColorfulGrid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ColorfulGrid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Grid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ColorfulGrid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ColorfulGrid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notes" Target="footnot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customXml" Target="../customXml/item1.xml" /><Relationship Id="rId6" Type="http://schemas.openxmlformats.org/officeDocument/2006/relationships/hyperlink" Target="http://www.51test.net/download/gk/51test_gk_06bjlkzh.doc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PHPDocX</dc:creator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