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sz w:val="44"/>
          <w:szCs w:val="44"/>
        </w:rPr>
        <w:t>2007</w:t>
      </w:r>
      <w:r>
        <w:rPr>
          <w:rFonts w:ascii="宋体;SimSun" w:hAnsi="宋体;SimSun" w:cs="宋体;SimSun"/>
          <w:b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sz w:val="44"/>
          <w:szCs w:val="44"/>
        </w:rPr>
        <w:t>上海生物试卷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>考生注意：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2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3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center"/>
        <w:rPr>
          <w:rFonts w:ascii="华文宋体" w:hAnsi="华文宋体" w:eastAsia="华文宋体" w:cs="华文宋体"/>
          <w:b/>
          <w:b/>
          <w:sz w:val="28"/>
          <w:szCs w:val="21"/>
        </w:rPr>
      </w:pPr>
      <w:r>
        <w:rPr>
          <w:rFonts w:ascii="华文宋体" w:hAnsi="华文宋体" w:cs="华文宋体" w:eastAsia="华文宋体"/>
          <w:b/>
          <w:sz w:val="28"/>
          <w:szCs w:val="21"/>
        </w:rPr>
        <w:t>第</w:t>
      </w:r>
      <w:r>
        <w:rPr>
          <w:rFonts w:eastAsia="华文宋体" w:cs="华文宋体" w:ascii="华文宋体" w:hAnsi="华文宋体"/>
          <w:b/>
          <w:sz w:val="28"/>
          <w:szCs w:val="21"/>
        </w:rPr>
        <w:t>1</w:t>
      </w:r>
      <w:r>
        <w:rPr>
          <w:rFonts w:ascii="华文宋体" w:hAnsi="华文宋体" w:cs="华文宋体" w:eastAsia="华文宋体"/>
          <w:b/>
          <w:sz w:val="28"/>
          <w:szCs w:val="21"/>
        </w:rPr>
        <w:t>卷（共</w:t>
      </w:r>
      <w:r>
        <w:rPr>
          <w:rFonts w:eastAsia="华文宋体" w:cs="华文宋体" w:ascii="华文宋体" w:hAnsi="华文宋体"/>
          <w:b/>
          <w:sz w:val="28"/>
          <w:szCs w:val="21"/>
        </w:rPr>
        <w:t>60</w:t>
      </w:r>
      <w:r>
        <w:rPr>
          <w:rFonts w:ascii="华文宋体" w:hAnsi="华文宋体" w:cs="华文宋体" w:eastAsia="华文宋体"/>
          <w:b/>
          <w:sz w:val="28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一、单选题（共</w:t>
      </w:r>
      <w:r>
        <w:rPr>
          <w:rFonts w:eastAsia="华文宋体" w:cs="华文宋体" w:ascii="华文宋体" w:hAnsi="华文宋体"/>
          <w:b/>
          <w:szCs w:val="21"/>
        </w:rPr>
        <w:t>60</w:t>
      </w:r>
      <w:r>
        <w:rPr>
          <w:rFonts w:ascii="华文宋体" w:hAnsi="华文宋体" w:cs="华文宋体" w:eastAsia="华文宋体"/>
          <w:b/>
          <w:szCs w:val="21"/>
        </w:rPr>
        <w:t>分。每小置只有一个正确选项）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（一）</w:t>
      </w:r>
      <w:r>
        <w:rPr>
          <w:rFonts w:eastAsia="华文宋体" w:cs="华文宋体" w:ascii="华文宋体" w:hAnsi="华文宋体"/>
          <w:b/>
          <w:szCs w:val="21"/>
        </w:rPr>
        <w:t>1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8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．我国控制人口增长的基本国策是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．优生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．教育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．计划生育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．降低出生率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．密码子存在于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       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mRNA       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tRNA           D</w:t>
      </w:r>
      <w:r>
        <w:rPr>
          <w:rFonts w:ascii="华文宋体" w:hAnsi="华文宋体" w:cs="华文宋体" w:eastAsia="华文宋体"/>
          <w:szCs w:val="21"/>
        </w:rPr>
        <w:t>．核糖体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．人体调节体温的神经中枢位于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．下丘脑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．延髓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．大脑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．小脑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．下列细胞中属于暂不增殖细胞的是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．肾细胞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．筛管细胞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．神经细胞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．骨髓细胞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血型由一对等位基因控制。一对夫妇的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血型都是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血型都是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阳性，已生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个孩子中有一个是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阳性，其他两个是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阴性，再生一个孩子是</w:t>
      </w:r>
      <w:r>
        <w:rPr>
          <w:rFonts w:eastAsia="华文宋体" w:cs="华文宋体" w:ascii="华文宋体" w:hAnsi="华文宋体"/>
          <w:szCs w:val="21"/>
        </w:rPr>
        <w:t>Rh</w:t>
      </w:r>
      <w:r>
        <w:rPr>
          <w:rFonts w:ascii="华文宋体" w:hAnsi="华文宋体" w:cs="华文宋体" w:eastAsia="华文宋体"/>
          <w:szCs w:val="21"/>
        </w:rPr>
        <w:t>阳性的概率是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 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．沙漠植物常具有较小的叶片，且叶片的气孔较小。这是利于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．减少呼吸作用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．减少水分散失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．提高光合作用效率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．不被动物食用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．下图是神经细胞的细胞膜结构模式图，正确的是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885055" cy="4470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0" r="-7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．叶绿素溶液在透射光下和反射光下分别是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．红色、红色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．绿色、绿色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．红色、绿色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．绿色、红色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（二）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3931920</wp:posOffset>
            </wp:positionH>
            <wp:positionV relativeFrom="paragraph">
              <wp:posOffset>381635</wp:posOffset>
            </wp:positionV>
            <wp:extent cx="1905000" cy="838200"/>
            <wp:effectExtent l="0" t="0" r="0" b="0"/>
            <wp:wrapSquare wrapText="bothSides"/>
            <wp:docPr id="2" name="SNAGHTML1a2c84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GHTML1a2c84c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．血液正常凝固基因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对不易凝固基因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为显性，则右图中甲、乙的基因型分别为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 xml:space="preserve">  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 xml:space="preserve">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eastAsia="华文宋体" w:cs="华文宋体" w:ascii="华文宋体" w:hAnsi="华文宋体"/>
          <w:szCs w:val="21"/>
          <w:vertAlign w:val="superscript"/>
        </w:rPr>
        <w:t>H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．人的一个上皮细胞中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含量约为</w:t>
      </w:r>
      <w:r>
        <w:rPr>
          <w:rFonts w:eastAsia="华文宋体" w:cs="华文宋体" w:ascii="华文宋体" w:hAnsi="华文宋体"/>
          <w:szCs w:val="21"/>
        </w:rPr>
        <w:t>5.6× 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>ug</w:t>
      </w:r>
      <w:r>
        <w:rPr>
          <w:rFonts w:ascii="华文宋体" w:hAnsi="华文宋体" w:cs="华文宋体" w:eastAsia="华文宋体"/>
          <w:szCs w:val="21"/>
        </w:rPr>
        <w:t>，则人的一个受精卵、成熟红细胞和精子中的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含量分别约为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2.8×10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2.8×10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2.8×10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    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11.2×10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5.6×10</w:t>
      </w:r>
      <w:r>
        <w:rPr>
          <w:rFonts w:eastAsia="华文宋体" w:cs="华文宋体" w:ascii="华文宋体" w:hAnsi="华文宋体"/>
          <w:szCs w:val="21"/>
          <w:vertAlign w:val="superscript"/>
        </w:rPr>
        <w:t>—6</w:t>
      </w:r>
      <w:r>
        <w:rPr>
          <w:rFonts w:eastAsia="华文宋体" w:cs="华文宋体" w:ascii="华文宋体" w:hAnsi="华文宋体"/>
          <w:szCs w:val="21"/>
        </w:rPr>
        <w:t xml:space="preserve"> ug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4732020</wp:posOffset>
            </wp:positionH>
            <wp:positionV relativeFrom="paragraph">
              <wp:posOffset>299085</wp:posOffset>
            </wp:positionV>
            <wp:extent cx="1066800" cy="990600"/>
            <wp:effectExtent l="0" t="0" r="0" b="0"/>
            <wp:wrapSquare wrapText="bothSides"/>
            <wp:docPr id="3" name="SNAGHTML1a227d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GHTML1a227df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4" t="-36" r="-3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．右图表示一草原土壤中硝酸盐含量与牧草数量的关系。土壤中硝酸盐含量下降的原因是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0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．消费者排泄量增加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．牧草的根增加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．分解者数量增加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．牧草枯死量增加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．就一对联会的同源染色体而言，其着丝点数、染色单体数和多核苷酸链数分别是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420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4     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4      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4       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8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．下列有关植物细胞与组织培养的叙述中，错误的是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．花药、胚不能作为组织培养的材料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．植物细胞具有全能性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>．外植体是指用于培养的植物组织或器官</w:t>
      </w:r>
      <w:r>
        <w:rPr>
          <w:rFonts w:eastAsia="华文宋体" w:cs="华文宋体" w:ascii="华文宋体" w:hAnsi="华文宋体"/>
          <w:szCs w:val="21"/>
        </w:rPr>
        <w:br/>
        <w:t>D</w:t>
      </w:r>
      <w:r>
        <w:rPr>
          <w:rFonts w:ascii="华文宋体" w:hAnsi="华文宋体" w:cs="华文宋体" w:eastAsia="华文宋体"/>
          <w:szCs w:val="21"/>
        </w:rPr>
        <w:t>．外植体可诱导出愈伤组织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．一杂合体植株（二倍体）的下列部分，经组织培养和秋水仙素处理后可获得纯合体的是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．根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．茎  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．叶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．花粉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．人们采用玉米经酵母菌发酵产生酒精来替代汽油。若每吨玉米可转化为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吨葡萄糖，现有生产</w:t>
      </w: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吨酒精，理论上需要玉米（原子量：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—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H—1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O---16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．吨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．吨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．吨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90m</w:t>
      </w:r>
      <w:r>
        <w:rPr>
          <w:rFonts w:ascii="华文宋体" w:hAnsi="华文宋体" w:cs="华文宋体" w:eastAsia="华文宋体"/>
          <w:szCs w:val="21"/>
        </w:rPr>
        <w:t>吨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．取一段燕麦幼苗茎放在一定浓度的植物生长素水溶液中培养，结果如右图。幼苗茎段重</w:t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4480560</wp:posOffset>
            </wp:positionH>
            <wp:positionV relativeFrom="paragraph">
              <wp:posOffset>59690</wp:posOffset>
            </wp:positionV>
            <wp:extent cx="998220" cy="693420"/>
            <wp:effectExtent l="0" t="0" r="0" b="0"/>
            <wp:wrapSquare wrapText="bothSides"/>
            <wp:docPr id="4" name="SNAGHTML1a040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GHTML1a040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6" t="-52" r="-36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量增加的主要原因是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0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．水分增加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．糖类增加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．蛋白质增加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．无机盐增加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．下列属于人体内分泌腺的是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甲状腺  ②唾液腺  ③肾上腺  ④脑垂体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．①②③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．①</w:t>
      </w:r>
      <w:r>
        <w:rPr>
          <w:rFonts w:eastAsia="华文宋体" w:cs="华文宋体" w:ascii="华文宋体" w:hAnsi="华文宋体"/>
          <w:szCs w:val="21"/>
        </w:rPr>
        <w:t>@④     C</w:t>
      </w:r>
      <w:r>
        <w:rPr>
          <w:rFonts w:ascii="华文宋体" w:hAnsi="华文宋体" w:cs="华文宋体" w:eastAsia="华文宋体"/>
          <w:szCs w:val="21"/>
        </w:rPr>
        <w:t xml:space="preserve">．②③④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．①②④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4701540</wp:posOffset>
            </wp:positionH>
            <wp:positionV relativeFrom="paragraph">
              <wp:posOffset>405765</wp:posOffset>
            </wp:positionV>
            <wp:extent cx="1249680" cy="754380"/>
            <wp:effectExtent l="0" t="0" r="0" b="0"/>
            <wp:wrapSquare wrapText="bothSides"/>
            <wp:docPr id="5" name="SNAGHTML19f616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GHTML19f616f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9" t="-48" r="-29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．免疫球蛋白</w:t>
      </w:r>
      <w:r>
        <w:rPr>
          <w:rFonts w:eastAsia="华文宋体" w:cs="华文宋体" w:ascii="华文宋体" w:hAnsi="华文宋体"/>
          <w:szCs w:val="21"/>
        </w:rPr>
        <w:t>IgG</w:t>
      </w:r>
      <w:r>
        <w:rPr>
          <w:rFonts w:ascii="华文宋体" w:hAnsi="华文宋体" w:cs="华文宋体" w:eastAsia="华文宋体"/>
          <w:szCs w:val="21"/>
        </w:rPr>
        <w:t>的结构示意图如右．其中—</w:t>
      </w:r>
      <w:r>
        <w:rPr>
          <w:rFonts w:eastAsia="华文宋体" w:cs="华文宋体" w:ascii="华文宋体" w:hAnsi="华文宋体"/>
          <w:szCs w:val="21"/>
        </w:rPr>
        <w:t>s—s</w:t>
      </w:r>
      <w:r>
        <w:rPr>
          <w:rFonts w:ascii="华文宋体" w:hAnsi="华文宋体" w:cs="华文宋体" w:eastAsia="华文宋体"/>
          <w:szCs w:val="21"/>
        </w:rPr>
        <w:t>表示连接两条相邻肽链的二硫链。若该</w:t>
      </w:r>
      <w:r>
        <w:rPr>
          <w:rFonts w:eastAsia="华文宋体" w:cs="华文宋体" w:ascii="华文宋体" w:hAnsi="华文宋体"/>
          <w:szCs w:val="21"/>
        </w:rPr>
        <w:t>lgG</w:t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个氨基酸构成，则该</w:t>
      </w:r>
      <w:r>
        <w:rPr>
          <w:rFonts w:eastAsia="华文宋体" w:cs="华文宋体" w:ascii="华文宋体" w:hAnsi="华文宋体"/>
          <w:szCs w:val="21"/>
        </w:rPr>
        <w:t>lgG</w:t>
      </w:r>
      <w:r>
        <w:rPr>
          <w:rFonts w:ascii="华文宋体" w:hAnsi="华文宋体" w:cs="华文宋体" w:eastAsia="华文宋体"/>
          <w:szCs w:val="21"/>
        </w:rPr>
        <w:t>有肽键数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 xml:space="preserve">个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m+1</w:t>
      </w:r>
      <w:r>
        <w:rPr>
          <w:rFonts w:ascii="华文宋体" w:hAnsi="华文宋体" w:cs="华文宋体" w:eastAsia="华文宋体"/>
          <w:szCs w:val="21"/>
        </w:rPr>
        <w:t xml:space="preserve">）个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m—2</w:t>
      </w:r>
      <w:r>
        <w:rPr>
          <w:rFonts w:ascii="华文宋体" w:hAnsi="华文宋体" w:cs="华文宋体" w:eastAsia="华文宋体"/>
          <w:szCs w:val="21"/>
        </w:rPr>
        <w:t xml:space="preserve">）个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m—4</w:t>
      </w:r>
      <w:r>
        <w:rPr>
          <w:rFonts w:ascii="华文宋体" w:hAnsi="华文宋体" w:cs="华文宋体" w:eastAsia="华文宋体"/>
          <w:szCs w:val="21"/>
        </w:rPr>
        <w:t>）个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．下列过程发生在人体内环境中的是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．神经递质与受体结合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．葡萄糖脱氢分解产生丙酮酸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>．食物中的蛋白质经消化被分解成氨基酸</w:t>
      </w:r>
      <w:r>
        <w:rPr>
          <w:rFonts w:eastAsia="华文宋体" w:cs="华文宋体" w:ascii="华文宋体" w:hAnsi="华文宋体"/>
          <w:szCs w:val="21"/>
        </w:rPr>
        <w:br/>
        <w:t>D</w:t>
      </w:r>
      <w:r>
        <w:rPr>
          <w:rFonts w:ascii="华文宋体" w:hAnsi="华文宋体" w:cs="华文宋体" w:eastAsia="华文宋体"/>
          <w:szCs w:val="21"/>
        </w:rPr>
        <w:t>．胰岛细胞合成胰岛素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．有一种绣球花的花色因土壤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不同而异，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大于</w:t>
      </w:r>
      <w:r>
        <w:rPr>
          <w:rFonts w:eastAsia="华文宋体" w:cs="华文宋体" w:ascii="华文宋体" w:hAnsi="华文宋体"/>
          <w:szCs w:val="21"/>
        </w:rPr>
        <w:t>7 B</w:t>
      </w:r>
      <w:r>
        <w:rPr>
          <w:rFonts w:ascii="华文宋体" w:hAnsi="华文宋体" w:cs="华文宋体" w:eastAsia="华文宋体"/>
          <w:szCs w:val="21"/>
        </w:rPr>
        <w:t>于开蓝花，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小于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时开桃色花，这是因为土壤</w:t>
      </w:r>
      <w:r>
        <w:rPr>
          <w:rFonts w:eastAsia="华文宋体" w:cs="华文宋体" w:ascii="华文宋体" w:hAnsi="华文宋体"/>
          <w:szCs w:val="21"/>
        </w:rPr>
        <w:t>pH</w:t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．是一种诱变因素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．引起染色体畸变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 xml:space="preserve">．影响基因表达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．改变了色素基因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．在叶绿体色素的提取和分离实验中，收集到的滤液绿色过浅，其原因可能是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未加石英砂、研磨不充分      ②一次加入大量的无水酒精提取</w:t>
      </w:r>
      <w:r>
        <w:rPr>
          <w:rFonts w:eastAsia="华文宋体" w:cs="华文宋体" w:ascii="华文宋体" w:hAnsi="华文宋体"/>
          <w:szCs w:val="21"/>
        </w:rPr>
        <w:br/>
        <w:t>③</w:t>
      </w:r>
      <w:r>
        <w:rPr>
          <w:rFonts w:ascii="华文宋体" w:hAnsi="华文宋体" w:cs="华文宋体" w:eastAsia="华文宋体"/>
          <w:szCs w:val="21"/>
        </w:rPr>
        <w:t>分次加入少量无水酒精提取    ④使用放置数天的菠菜叶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．①②③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．②③④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．①③④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．①②④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．下列是动物细胞减数分裂各期的示意图，正确表示分裂过程顺序的是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090795" cy="102044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5" r="-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③一⑥一④一①一②一⑤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．⑥一③一②一④一①一⑤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 xml:space="preserve">．⑨一⑥一④一②一①一⑤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．③一⑥一②一④一①一⑤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．能在细胞分裂间期起作用的措施是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农作物的诱变育种    ②用秋水仙素使染色体数目加倍</w:t>
      </w:r>
      <w:r>
        <w:rPr>
          <w:rFonts w:eastAsia="华文宋体" w:cs="华文宋体" w:ascii="华文宋体" w:hAnsi="华文宋体"/>
          <w:szCs w:val="21"/>
        </w:rPr>
        <w:br/>
        <w:t>③</w:t>
      </w:r>
      <w:r>
        <w:rPr>
          <w:rFonts w:ascii="华文宋体" w:hAnsi="华文宋体" w:cs="华文宋体" w:eastAsia="华文宋体"/>
          <w:szCs w:val="21"/>
        </w:rPr>
        <w:t>肿瘸的治疗    ④花粉离体培养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 xml:space="preserve">．①③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．①④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．②③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．②④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．已知某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分子共含有</w:t>
      </w:r>
      <w:r>
        <w:rPr>
          <w:rFonts w:eastAsia="华文宋体" w:cs="华文宋体" w:ascii="华文宋体" w:hAnsi="华文宋体"/>
          <w:szCs w:val="21"/>
        </w:rPr>
        <w:t>1000</w:t>
      </w:r>
      <w:r>
        <w:rPr>
          <w:rFonts w:ascii="华文宋体" w:hAnsi="华文宋体" w:cs="华文宋体" w:eastAsia="华文宋体"/>
          <w:szCs w:val="21"/>
        </w:rPr>
        <w:t>个碱基对，其中一条链上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C=l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。该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分子连续复制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次，共需要鸟嘌呤脱氧核苷酸分子数是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600</w:t>
      </w:r>
      <w:r>
        <w:rPr>
          <w:rFonts w:ascii="华文宋体" w:hAnsi="华文宋体" w:cs="华文宋体" w:eastAsia="华文宋体"/>
          <w:szCs w:val="21"/>
        </w:rPr>
        <w:t xml:space="preserve">个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900</w:t>
      </w:r>
      <w:r>
        <w:rPr>
          <w:rFonts w:ascii="华文宋体" w:hAnsi="华文宋体" w:cs="华文宋体" w:eastAsia="华文宋体"/>
          <w:szCs w:val="21"/>
        </w:rPr>
        <w:t xml:space="preserve">个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1200</w:t>
      </w:r>
      <w:r>
        <w:rPr>
          <w:rFonts w:ascii="华文宋体" w:hAnsi="华文宋体" w:cs="华文宋体" w:eastAsia="华文宋体"/>
          <w:szCs w:val="21"/>
        </w:rPr>
        <w:t xml:space="preserve">个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1800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．下列有关遗传病的叙述中，正确的是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．仅基因异常而引起的疾病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．仅染色体异常而引起的疾病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 xml:space="preserve">．基因或染色体异常而引起的疾病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．先天性疾病就是遗传病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left="315" w:hanging="315"/>
        <w:jc w:val="left"/>
        <w:rPr/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．下列细胞内的反应发生在生物膜（细胞膜和细胞内的各种膜）上的是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 xml:space="preserve">复制  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．暗反应</w:t>
      </w:r>
      <w:r>
        <w:rPr>
          <w:rFonts w:eastAsia="华文宋体" w:cs="华文宋体" w:ascii="华文宋体" w:hAnsi="华文宋体"/>
          <w:szCs w:val="21"/>
        </w:rPr>
        <w:br/>
        <w:t>C</w:t>
      </w:r>
      <w:r>
        <w:rPr>
          <w:rFonts w:ascii="华文宋体" w:hAnsi="华文宋体" w:cs="华文宋体" w:eastAsia="华文宋体"/>
          <w:szCs w:val="21"/>
        </w:rPr>
        <w:t>．叶绿素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被激发失去电子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．氨基酸脱水缩合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．将人红细胞置于盛有下列液体的离心管中。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分钟后离心，得到沉淀物和上清液，则上清液中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含量最高的离心管内盛有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 xml:space="preserve">％氯化钠溶液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0.9</w:t>
      </w:r>
      <w:r>
        <w:rPr>
          <w:rFonts w:ascii="华文宋体" w:hAnsi="华文宋体" w:cs="华文宋体" w:eastAsia="华文宋体"/>
          <w:szCs w:val="21"/>
        </w:rPr>
        <w:t>％氯化钠溶液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 xml:space="preserve">％蔗糖溶液 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．蒸馏水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．小麦中高秆对矮秆为显性，抗病对不抗病为显性。现有高秆抗病小麦进行自交，后代中出现高秆抗病、高秆不抗病、矮秆抗病、矮秆不抗病四种类型的比例是</w:t>
      </w:r>
      <w:r>
        <w:rPr>
          <w:rFonts w:eastAsia="华文宋体" w:cs="华文宋体" w:ascii="华文宋体" w:hAnsi="华文宋体"/>
          <w:szCs w:val="21"/>
        </w:rPr>
        <w:t>59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，则两基因问的交换值是</w:t>
      </w:r>
      <w:r>
        <w:rPr>
          <w:rFonts w:eastAsia="华文宋体" w:cs="华文宋体" w:ascii="华文宋体" w:hAnsi="华文宋体"/>
          <w:szCs w:val="21"/>
        </w:rPr>
        <w:br/>
        <w:t xml:space="preserve">   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 xml:space="preserve">％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 xml:space="preserve">％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 xml:space="preserve">％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％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（三）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3825240</wp:posOffset>
            </wp:positionH>
            <wp:positionV relativeFrom="paragraph">
              <wp:posOffset>252095</wp:posOffset>
            </wp:positionV>
            <wp:extent cx="2316480" cy="1485900"/>
            <wp:effectExtent l="0" t="0" r="0" b="0"/>
            <wp:wrapSquare wrapText="bothSides"/>
            <wp:docPr id="7" name="SNAGHTML19bab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GHTML19bab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．果蝇的性别决定是</w:t>
      </w:r>
      <w:r>
        <w:rPr>
          <w:rFonts w:eastAsia="华文宋体" w:cs="华文宋体" w:ascii="华文宋体" w:hAnsi="华文宋体"/>
          <w:szCs w:val="21"/>
        </w:rPr>
        <w:t>XY</w:t>
      </w:r>
      <w:r>
        <w:rPr>
          <w:rFonts w:ascii="华文宋体" w:hAnsi="华文宋体" w:cs="华文宋体" w:eastAsia="华文宋体"/>
          <w:szCs w:val="21"/>
        </w:rPr>
        <w:t>型。甲乙两图分别表示不同性别果蝇的染色体及相关基因。甲、乙两果蝇产生不同基因组成的配子种类数分别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2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4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2     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ind w:firstLine="31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．下图表示叶绿体中色素的吸收光谱（颜色深、浅分别表示吸收量多、少）．甲、乙两图分别是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42840" cy="41910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86" r="-7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胡箩卜素、叶绿素的吸收光谱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．叶绿素、胡萝卜素的吸收光谱</w:t>
      </w:r>
      <w:r>
        <w:rPr>
          <w:rFonts w:eastAsia="华文宋体" w:cs="华文宋体" w:ascii="华文宋体" w:hAnsi="华文宋体"/>
          <w:szCs w:val="21"/>
        </w:rPr>
        <w:br/>
        <w:t xml:space="preserve">   C</w:t>
      </w:r>
      <w:r>
        <w:rPr>
          <w:rFonts w:ascii="华文宋体" w:hAnsi="华文宋体" w:cs="华文宋体" w:eastAsia="华文宋体"/>
          <w:szCs w:val="21"/>
        </w:rPr>
        <w:t xml:space="preserve">．叶黄素、叶绿索的吸收光谱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．叶黄素、胡萝卜素的吸收光谱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．一个</w:t>
      </w:r>
      <w:r>
        <w:rPr>
          <w:rFonts w:eastAsia="华文宋体" w:cs="华文宋体" w:ascii="华文宋体" w:hAnsi="华文宋体"/>
          <w:szCs w:val="21"/>
        </w:rPr>
        <w:t>mRNA</w:t>
      </w:r>
      <w:r>
        <w:rPr>
          <w:rFonts w:ascii="华文宋体" w:hAnsi="华文宋体" w:cs="华文宋体" w:eastAsia="华文宋体"/>
          <w:szCs w:val="21"/>
        </w:rPr>
        <w:t>分子有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个碱基，其中</w:t>
      </w:r>
      <w:r>
        <w:rPr>
          <w:rFonts w:eastAsia="华文宋体" w:cs="华文宋体" w:ascii="华文宋体" w:hAnsi="华文宋体"/>
          <w:szCs w:val="21"/>
        </w:rPr>
        <w:t>G+C</w:t>
      </w:r>
      <w:r>
        <w:rPr>
          <w:rFonts w:ascii="华文宋体" w:hAnsi="华文宋体" w:cs="华文宋体" w:eastAsia="华文宋体"/>
          <w:szCs w:val="21"/>
        </w:rPr>
        <w:t>有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个；由该</w:t>
      </w:r>
      <w:r>
        <w:rPr>
          <w:rFonts w:eastAsia="华文宋体" w:cs="华文宋体" w:ascii="华文宋体" w:hAnsi="华文宋体"/>
          <w:szCs w:val="21"/>
        </w:rPr>
        <w:t>mRNA</w:t>
      </w:r>
      <w:r>
        <w:rPr>
          <w:rFonts w:ascii="华文宋体" w:hAnsi="华文宋体" w:cs="华文宋体" w:eastAsia="华文宋体"/>
          <w:szCs w:val="21"/>
        </w:rPr>
        <w:t>合成的蛋白质有两条肽链。则其模板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分子的</w:t>
      </w:r>
      <w:r>
        <w:rPr>
          <w:rFonts w:eastAsia="华文宋体" w:cs="华文宋体" w:ascii="华文宋体" w:hAnsi="华文宋体"/>
          <w:szCs w:val="21"/>
        </w:rPr>
        <w:t>A+T</w:t>
      </w:r>
      <w:r>
        <w:rPr>
          <w:rFonts w:ascii="华文宋体" w:hAnsi="华文宋体" w:cs="华文宋体" w:eastAsia="华文宋体"/>
          <w:szCs w:val="21"/>
        </w:rPr>
        <w:t>数、合成蛋白质时脱去的水分子数分别是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47465" cy="69532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52" r="-9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405130</wp:posOffset>
            </wp:positionV>
            <wp:extent cx="2316480" cy="1836420"/>
            <wp:effectExtent l="0" t="0" r="0" b="0"/>
            <wp:wrapSquare wrapText="bothSides"/>
            <wp:docPr id="10" name="SNAGHTML19952f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AGHTML19952f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20" r="-1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>．下图表示不同温度下酵母菌发酵时气体产生量与反应时间的关系。由图可知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有多种酶参与      ②最适合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7   ③</w:t>
      </w:r>
      <w:r>
        <w:rPr>
          <w:rFonts w:ascii="华文宋体" w:hAnsi="华文宋体" w:cs="华文宋体" w:eastAsia="华文宋体"/>
          <w:szCs w:val="21"/>
        </w:rPr>
        <w:t>最适温度是</w:t>
      </w:r>
      <w:r>
        <w:rPr>
          <w:rFonts w:eastAsia="华文宋体" w:cs="华文宋体" w:ascii="华文宋体" w:hAnsi="华文宋体"/>
          <w:szCs w:val="21"/>
        </w:rPr>
        <w:t>40℃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④50℃</w:t>
      </w:r>
      <w:r>
        <w:rPr>
          <w:rFonts w:ascii="华文宋体" w:hAnsi="华文宋体" w:cs="华文宋体" w:eastAsia="华文宋体"/>
          <w:szCs w:val="21"/>
        </w:rPr>
        <w:t>时酶逐渐失活    ⑤</w:t>
      </w:r>
      <w:r>
        <w:rPr>
          <w:rFonts w:eastAsia="华文宋体" w:cs="华文宋体" w:ascii="华文宋体" w:hAnsi="华文宋体"/>
          <w:szCs w:val="21"/>
        </w:rPr>
        <w:t>0℃</w:t>
      </w:r>
      <w:r>
        <w:rPr>
          <w:rFonts w:ascii="华文宋体" w:hAnsi="华文宋体" w:cs="华文宋体" w:eastAsia="华文宋体"/>
          <w:szCs w:val="21"/>
        </w:rPr>
        <w:t>时酶逐渐失活</w:t>
      </w:r>
      <w:r>
        <w:rPr>
          <w:rFonts w:eastAsia="华文宋体" w:cs="华文宋体" w:ascii="华文宋体" w:hAnsi="华文宋体"/>
          <w:szCs w:val="21"/>
        </w:rPr>
        <w:br/>
        <w:t xml:space="preserve">    A</w:t>
      </w:r>
      <w:r>
        <w:rPr>
          <w:rFonts w:ascii="华文宋体" w:hAnsi="华文宋体" w:cs="华文宋体" w:eastAsia="华文宋体"/>
          <w:szCs w:val="21"/>
        </w:rPr>
        <w:t xml:space="preserve">．①③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．②⑤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．③④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．④⑤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center"/>
        <w:rPr>
          <w:rFonts w:ascii="华文宋体" w:hAnsi="华文宋体" w:eastAsia="华文宋体" w:cs="华文宋体"/>
          <w:b/>
          <w:b/>
          <w:sz w:val="28"/>
          <w:szCs w:val="21"/>
        </w:rPr>
      </w:pPr>
      <w:r>
        <w:rPr>
          <w:rFonts w:ascii="华文宋体" w:hAnsi="华文宋体" w:cs="华文宋体" w:eastAsia="华文宋体"/>
          <w:b/>
          <w:sz w:val="28"/>
          <w:szCs w:val="21"/>
        </w:rPr>
        <w:t>第</w:t>
      </w:r>
      <w:r>
        <w:rPr>
          <w:rFonts w:eastAsia="华文宋体" w:cs="华文宋体" w:ascii="华文宋体" w:hAnsi="华文宋体"/>
          <w:b/>
          <w:sz w:val="28"/>
          <w:szCs w:val="21"/>
        </w:rPr>
        <w:t>II</w:t>
      </w:r>
      <w:r>
        <w:rPr>
          <w:rFonts w:ascii="华文宋体" w:hAnsi="华文宋体" w:cs="华文宋体" w:eastAsia="华文宋体"/>
          <w:b/>
          <w:sz w:val="28"/>
          <w:szCs w:val="21"/>
        </w:rPr>
        <w:t>卷（共</w:t>
      </w:r>
      <w:r>
        <w:rPr>
          <w:rFonts w:eastAsia="华文宋体" w:cs="华文宋体" w:ascii="华文宋体" w:hAnsi="华文宋体"/>
          <w:b/>
          <w:sz w:val="28"/>
          <w:szCs w:val="21"/>
        </w:rPr>
        <w:t>90</w:t>
      </w:r>
      <w:r>
        <w:rPr>
          <w:rFonts w:ascii="华文宋体" w:hAnsi="华文宋体" w:cs="华文宋体" w:eastAsia="华文宋体"/>
          <w:b/>
          <w:sz w:val="28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二、简答题（共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3627120</wp:posOffset>
            </wp:positionH>
            <wp:positionV relativeFrom="paragraph">
              <wp:posOffset>517525</wp:posOffset>
            </wp:positionV>
            <wp:extent cx="2674620" cy="2057400"/>
            <wp:effectExtent l="0" t="0" r="0" b="0"/>
            <wp:wrapSquare wrapText="bothSides"/>
            <wp:docPr id="11" name="SNAGHTML197b8c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GHTML197b8cd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33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分）下图表示一个细胞的亚显微结构立体模式图的一部分。请据图回答。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）图中标号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参与</w:t>
      </w:r>
      <w:r>
        <w:rPr>
          <w:rFonts w:eastAsia="华文宋体" w:cs="华文宋体" w:ascii="华文宋体" w:hAnsi="华文宋体"/>
          <w:szCs w:val="21"/>
        </w:rPr>
        <w:t>____________</w:t>
      </w:r>
      <w:r>
        <w:rPr>
          <w:rFonts w:ascii="华文宋体" w:hAnsi="华文宋体" w:cs="华文宋体" w:eastAsia="华文宋体"/>
          <w:szCs w:val="21"/>
        </w:rPr>
        <w:t>的形成。与自然界碳循环关系最密切的细胞器有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（用图中标号回答）．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）图中标号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所含物质，以其酸碱性而言属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性，可被碱性染料着色。中学实验常用的属于这类染色剂的有</w:t>
      </w:r>
      <w:r>
        <w:rPr>
          <w:rFonts w:eastAsia="华文宋体" w:cs="华文宋体" w:ascii="华文宋体" w:hAnsi="华文宋体"/>
          <w:szCs w:val="21"/>
        </w:rPr>
        <w:t>________________________</w:t>
      </w:r>
      <w:r>
        <w:rPr>
          <w:rFonts w:ascii="华文宋体" w:hAnsi="华文宋体" w:cs="华文宋体" w:eastAsia="华文宋体"/>
          <w:szCs w:val="21"/>
        </w:rPr>
        <w:t>溶液。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）实验室有浓度为</w:t>
      </w:r>
      <w:r>
        <w:rPr>
          <w:rFonts w:eastAsia="华文宋体" w:cs="华文宋体" w:ascii="华文宋体" w:hAnsi="华文宋体"/>
          <w:szCs w:val="21"/>
        </w:rPr>
        <w:t>10%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种溶液：①葡萄糖溶液、②氨基酸溶液、③淀粉溶液，④ 蛋白质溶液和⑤氯化钾溶液，其中能引起该细胞质壁分离的有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（用编号回答）。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）该细胞中能产生</w:t>
      </w:r>
      <w:r>
        <w:rPr>
          <w:rFonts w:eastAsia="华文宋体" w:cs="华文宋体" w:ascii="华文宋体" w:hAnsi="华文宋体"/>
          <w:szCs w:val="21"/>
        </w:rPr>
        <w:t>ATP</w:t>
      </w:r>
      <w:r>
        <w:rPr>
          <w:rFonts w:ascii="华文宋体" w:hAnsi="华文宋体" w:cs="华文宋体" w:eastAsia="华文宋体"/>
          <w:szCs w:val="21"/>
        </w:rPr>
        <w:t>的部位有</w:t>
      </w:r>
      <w:r>
        <w:rPr>
          <w:rFonts w:eastAsia="华文宋体" w:cs="华文宋体" w:ascii="华文宋体" w:hAnsi="华文宋体"/>
          <w:szCs w:val="21"/>
        </w:rPr>
        <w:t>_________________________________</w:t>
      </w:r>
      <w:r>
        <w:rPr>
          <w:rFonts w:ascii="华文宋体" w:hAnsi="华文宋体" w:cs="华文宋体" w:eastAsia="华文宋体"/>
          <w:szCs w:val="21"/>
        </w:rPr>
        <w:t>（用图中标号回答）．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）若该图要表示唾液腺细胞，则图中不应该存在的结构有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（用图中标号回答），而应添加的结构是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，该细胞中特别丰富的细胞器有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（用图中标号回答）．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34</w:t>
      </w:r>
      <w:r>
        <w:rPr>
          <w:rFonts w:ascii="华文宋体" w:hAnsi="华文宋体" w:cs="华文宋体" w:eastAsia="华文宋体"/>
          <w:b/>
          <w:szCs w:val="21"/>
        </w:rPr>
        <w:t>。（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分）回答下列有关遗传的问题（图中■患甲病男生，□正常男性，●患甲病女性，○正常女性）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）张某家族患有甲病，该家族遗传系谱图不慎被撕破，留下的残片如右图．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400300" cy="113284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）现找到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张系谱图碎片，其中属于张某家族系谱图碎片的是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34585" cy="1056005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号的基因型是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（基因用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表示）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4953000</wp:posOffset>
            </wp:positionH>
            <wp:positionV relativeFrom="paragraph">
              <wp:posOffset>915035</wp:posOffset>
            </wp:positionV>
            <wp:extent cx="1432560" cy="716280"/>
            <wp:effectExtent l="0" t="0" r="0" b="0"/>
            <wp:wrapSquare wrapText="bothSides"/>
            <wp:docPr id="14" name="SNAGHTML195e8c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GHTML195e8c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50" r="-2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号和正确碎片中的</w:t>
      </w:r>
      <w:r>
        <w:rPr>
          <w:rFonts w:eastAsia="华文宋体" w:cs="华文宋体" w:ascii="华文宋体" w:hAnsi="华文宋体"/>
          <w:szCs w:val="21"/>
        </w:rPr>
        <w:t>'8</w:t>
      </w:r>
      <w:r>
        <w:rPr>
          <w:rFonts w:ascii="华文宋体" w:hAnsi="华文宋体" w:cs="华文宋体" w:eastAsia="华文宋体"/>
          <w:szCs w:val="21"/>
        </w:rPr>
        <w:t>号婚配，预计他们生一个患病男孩的概率是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）李某家族也患有甲病，其遗传系谱图如右。已知</w:t>
      </w:r>
      <w:r>
        <w:rPr>
          <w:rFonts w:eastAsia="华文宋体" w:cs="华文宋体" w:ascii="华文宋体" w:hAnsi="华文宋体"/>
          <w:szCs w:val="21"/>
        </w:rPr>
        <w:t>II—3</w:t>
      </w:r>
      <w:r>
        <w:rPr>
          <w:rFonts w:ascii="华文宋体" w:hAnsi="华文宋体" w:cs="华文宋体" w:eastAsia="华文宋体"/>
          <w:szCs w:val="21"/>
        </w:rPr>
        <w:t>无致病基因，Ⅲ一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色觉正常：</w:t>
      </w: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号是红绿色盲基因携带者。若Ⅲ一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号结婚，则他们的孩子中只患一种遗传病的概率是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）上述张、李两家遗传系谱图中，有关人员的血型如下表；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876800" cy="61976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58" r="-7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号的血型的基因型是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号和</w:t>
      </w:r>
      <w:r>
        <w:rPr>
          <w:rFonts w:eastAsia="华文宋体" w:cs="华文宋体" w:ascii="华文宋体" w:hAnsi="华文宋体"/>
          <w:szCs w:val="21"/>
        </w:rPr>
        <w:t>III-1</w:t>
      </w:r>
      <w:r>
        <w:rPr>
          <w:rFonts w:ascii="华文宋体" w:hAnsi="华文宋体" w:cs="华文宋体" w:eastAsia="华文宋体"/>
          <w:szCs w:val="21"/>
        </w:rPr>
        <w:t>结婚，生一个孩子血型为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型的概率是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3535680</wp:posOffset>
            </wp:positionH>
            <wp:positionV relativeFrom="paragraph">
              <wp:posOffset>561975</wp:posOffset>
            </wp:positionV>
            <wp:extent cx="2575560" cy="2606040"/>
            <wp:effectExtent l="0" t="0" r="0" b="0"/>
            <wp:wrapSquare wrapText="bothSides"/>
            <wp:docPr id="16" name="SNAGHTML19514b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AGHTML19514b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35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分）下图表示人体血糖以反馈调节方式保持平衡模式图（虚线表示神经调节）。请据图回答。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A~E</w:t>
      </w:r>
      <w:r>
        <w:rPr>
          <w:rFonts w:ascii="华文宋体" w:hAnsi="华文宋体" w:cs="华文宋体" w:eastAsia="华文宋体"/>
          <w:szCs w:val="21"/>
        </w:rPr>
        <w:t>组织器官名称：</w:t>
      </w:r>
      <w:r>
        <w:rPr>
          <w:rFonts w:eastAsia="华文宋体" w:cs="华文宋体" w:ascii="华文宋体" w:hAnsi="华文宋体"/>
          <w:szCs w:val="21"/>
        </w:rPr>
        <w:t>A___________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B___________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C___________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D___________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E___________</w:t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是糖皮质激素，则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33985" cy="133985"/>
            <wp:effectExtent l="0" t="0" r="0" b="0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70" t="-270" r="-270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）当血糖浓度上升时，试据图说明通过反馈调节使血糖浓度降低的主要途径。</w:t>
      </w:r>
      <w:r>
        <w:rPr>
          <w:rFonts w:eastAsia="华文宋体" w:cs="华文宋体" w:ascii="华文宋体" w:hAnsi="华文宋体"/>
          <w:szCs w:val="21"/>
        </w:rPr>
        <w:t>_______________________________________________________________________________________________________________________________________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分）回答下列有关生态的问题。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）下图表示在一个湖泊生态系统中，生物与生物，生物与无机环境的相互关系。请据图中所列关系回答。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209290" cy="1104900"/>
            <wp:effectExtent l="0" t="0" r="0" b="0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1" t="-33" r="-11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）湖泊中浮游植物→小鱼→大鱼的食物链，属于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）夏天湖水深处光量减少，而湖表层浮游植物因光增强而增加，属于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）湖水矿质营养不足，引起浮游植物数量减少，属于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3710940</wp:posOffset>
            </wp:positionH>
            <wp:positionV relativeFrom="paragraph">
              <wp:posOffset>352425</wp:posOffset>
            </wp:positionV>
            <wp:extent cx="2339340" cy="426720"/>
            <wp:effectExtent l="0" t="0" r="0" b="0"/>
            <wp:wrapSquare wrapText="bothSides"/>
            <wp:docPr id="22" name="SNAGHTML17e3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NAGHTML17e334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）夏天湖水深处含氧量下降，而湖中分解者活动旺盛，属于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关系。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）右图表示一个草原生态系统的食物网。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）若狼被捕杀，数量首先会减少的是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）若美洲狮的食物</w:t>
      </w:r>
      <w:r>
        <w:rPr>
          <w:rFonts w:eastAsia="华文宋体" w:cs="华文宋体" w:ascii="华文宋体" w:hAnsi="华文宋体"/>
          <w:szCs w:val="21"/>
        </w:rPr>
        <w:t>2/3</w:t>
      </w:r>
      <w:r>
        <w:rPr>
          <w:rFonts w:ascii="华文宋体" w:hAnsi="华文宋体" w:cs="华文宋体" w:eastAsia="华文宋体"/>
          <w:szCs w:val="21"/>
        </w:rPr>
        <w:t>来自鹿，其余来自浣熊，则一只美洲狮体重每增加</w:t>
      </w:r>
      <w:r>
        <w:rPr>
          <w:rFonts w:eastAsia="华文宋体" w:cs="华文宋体" w:ascii="华文宋体" w:hAnsi="华文宋体"/>
          <w:szCs w:val="21"/>
        </w:rPr>
        <w:t>3Kg</w:t>
      </w:r>
      <w:r>
        <w:rPr>
          <w:rFonts w:ascii="华文宋体" w:hAnsi="华文宋体" w:cs="华文宋体" w:eastAsia="华文宋体"/>
          <w:szCs w:val="21"/>
        </w:rPr>
        <w:t>，至少需要消耗青草</w:t>
      </w:r>
      <w:r>
        <w:rPr>
          <w:rFonts w:eastAsia="华文宋体" w:cs="华文宋体" w:ascii="华文宋体" w:hAnsi="华文宋体"/>
          <w:szCs w:val="21"/>
        </w:rPr>
        <w:t>_________Kg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3147060</wp:posOffset>
            </wp:positionH>
            <wp:positionV relativeFrom="paragraph">
              <wp:posOffset>472440</wp:posOffset>
            </wp:positionV>
            <wp:extent cx="2964180" cy="1935480"/>
            <wp:effectExtent l="0" t="0" r="0" b="0"/>
            <wp:wrapSquare wrapText="bothSides"/>
            <wp:docPr id="23" name="SNAGHTML193e3b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NAGHTML193e3b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37.</w:t>
      </w:r>
      <w:r>
        <w:rPr>
          <w:rFonts w:ascii="华文宋体" w:hAnsi="华文宋体" w:cs="华文宋体" w:eastAsia="华文宋体"/>
          <w:b/>
          <w:szCs w:val="21"/>
        </w:rPr>
        <w:t>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分）下图表示三种植物叶片光合作用速度的日变化。请据图回答。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）光合作用速度与呼吸作用，速度相等的时刻，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植物叶片出现在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植物叶片出现在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00—8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时之间，单位时间内吸收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最多的是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植物叶片。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植物叶片在晴天中午光照强烈时，光合作用速度出现了低谷，这一现象被称为光合作用的“午休现象”。产生这一现象的主要原因有</w:t>
      </w:r>
      <w:r>
        <w:rPr>
          <w:rFonts w:eastAsia="华文宋体" w:cs="华文宋体" w:ascii="华文宋体" w:hAnsi="华文宋体"/>
          <w:szCs w:val="21"/>
        </w:rPr>
        <w:t>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植物叶片一天内光合作用速度变化的特点是</w:t>
      </w:r>
      <w:r>
        <w:rPr>
          <w:rFonts w:eastAsia="华文宋体" w:cs="华文宋体" w:ascii="华文宋体" w:hAnsi="华文宋体"/>
          <w:szCs w:val="21"/>
        </w:rPr>
        <w:t>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）从图中结果推测，三种植物一天内有机物积累量多少的顺序是</w:t>
      </w:r>
      <w:r>
        <w:rPr>
          <w:rFonts w:eastAsia="华文宋体" w:cs="华文宋体" w:ascii="华文宋体" w:hAnsi="华文宋体"/>
          <w:szCs w:val="21"/>
        </w:rPr>
        <w:t>_________&gt;__________&gt;____________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）在一定的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浓度和适宜温度下，把某植物叶片置于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千勒克司（光合作用速度 </w:t>
      </w:r>
      <w:r>
        <w:rPr>
          <w:rFonts w:eastAsia="华文宋体" w:cs="华文宋体" w:ascii="华文宋体" w:hAnsi="华文宋体"/>
          <w:szCs w:val="21"/>
        </w:rPr>
        <w:t>44mgCO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小时）光照下</w:t>
      </w: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 xml:space="preserve">小时，其余时间置于黑暗中（呼吸作用速度 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6ngCO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/100cm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ascii="华文宋体" w:hAnsi="华文宋体" w:cs="华文宋体" w:eastAsia="华文宋体"/>
          <w:szCs w:val="21"/>
        </w:rPr>
        <w:t>小时），则一天内该植物每</w:t>
      </w:r>
      <w:r>
        <w:rPr>
          <w:rFonts w:eastAsia="华文宋体" w:cs="华文宋体" w:ascii="华文宋体" w:hAnsi="华文宋体"/>
          <w:szCs w:val="21"/>
        </w:rPr>
        <w:t>25cm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</w:rPr>
        <w:t>叶片葡萄糖积累量为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b/>
          <w:szCs w:val="21"/>
        </w:rPr>
        <w:t>38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分）下图表示“神经肽与细胞膜通透性关系”的实验过程和部分结果。请据图回答。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259580" cy="3398520"/>
            <wp:effectExtent l="0" t="0" r="0" b="0"/>
            <wp:docPr id="2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）实验一的结果说明乙种动物胃细胞膜上具有与神经肽结合为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，这种大分子物质是</w:t>
      </w:r>
      <w:r>
        <w:rPr>
          <w:rFonts w:eastAsia="华文宋体" w:cs="华文宋体" w:ascii="华文宋体" w:hAnsi="华文宋体"/>
          <w:szCs w:val="21"/>
        </w:rPr>
        <w:t>_______________</w:t>
      </w:r>
      <w:r>
        <w:rPr>
          <w:rFonts w:ascii="华文宋体" w:hAnsi="华文宋体" w:cs="华文宋体" w:eastAsia="华文宋体"/>
          <w:szCs w:val="21"/>
        </w:rPr>
        <w:t>；从实验二的结果，可推测甲种动物卵母细胞的核中，没有控制该物质合成的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）在实验三的四种物质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和过程①、②、③、④中：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）能发生半保留复制的物质是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；碱基组成与功能相同的物质有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（用图中字母回答）。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）有解旋发生的过程是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，有逆转录酶参与的过程是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，会发生碱基序列—</w:t>
      </w:r>
      <w:r>
        <w:rPr>
          <w:rFonts w:eastAsia="华文宋体" w:cs="华文宋体" w:ascii="华文宋体" w:hAnsi="华文宋体"/>
          <w:szCs w:val="21"/>
        </w:rPr>
        <w:t>UAC—</w:t>
      </w:r>
      <w:r>
        <w:rPr>
          <w:rFonts w:ascii="华文宋体" w:hAnsi="华文宋体" w:cs="华文宋体" w:eastAsia="华文宋体"/>
          <w:szCs w:val="21"/>
        </w:rPr>
        <w:t>和—</w:t>
      </w:r>
      <w:r>
        <w:rPr>
          <w:rFonts w:eastAsia="华文宋体" w:cs="华文宋体" w:ascii="华文宋体" w:hAnsi="华文宋体"/>
          <w:szCs w:val="21"/>
        </w:rPr>
        <w:t>AUG—</w:t>
      </w:r>
      <w:r>
        <w:rPr>
          <w:rFonts w:ascii="华文宋体" w:hAnsi="华文宋体" w:cs="华文宋体" w:eastAsia="华文宋体"/>
          <w:szCs w:val="21"/>
        </w:rPr>
        <w:t>配对的过程是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。（用图中标号回答）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）实验四，若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注入到同样的甲种运物卵母细胞的细胞质中，加入神经肽会引起细胞膜通透性改变吗</w:t>
      </w:r>
      <w:r>
        <w:rPr>
          <w:rFonts w:eastAsia="华文宋体" w:cs="华文宋体" w:ascii="华文宋体" w:hAnsi="华文宋体"/>
          <w:szCs w:val="21"/>
        </w:rPr>
        <w:t>?</w:t>
      </w:r>
      <w:r>
        <w:rPr>
          <w:rFonts w:ascii="华文宋体" w:hAnsi="华文宋体" w:cs="华文宋体" w:eastAsia="华文宋体"/>
          <w:szCs w:val="21"/>
        </w:rPr>
        <w:t>试说明理由</w:t>
      </w:r>
      <w:r>
        <w:rPr>
          <w:rFonts w:eastAsia="华文宋体" w:cs="华文宋体" w:ascii="华文宋体" w:hAnsi="华文宋体"/>
          <w:szCs w:val="21"/>
        </w:rPr>
        <w:t>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3939540</wp:posOffset>
            </wp:positionH>
            <wp:positionV relativeFrom="paragraph">
              <wp:posOffset>524510</wp:posOffset>
            </wp:positionV>
            <wp:extent cx="2247900" cy="3208020"/>
            <wp:effectExtent l="0" t="0" r="0" b="0"/>
            <wp:wrapSquare wrapText="bothSides"/>
            <wp:docPr id="25" name="SNAGHTML187eea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NAGHTML187eea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1" r="-1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39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9</w:t>
      </w:r>
      <w:r>
        <w:rPr>
          <w:rFonts w:ascii="华文宋体" w:hAnsi="华文宋体" w:cs="华文宋体" w:eastAsia="华文宋体"/>
          <w:b/>
          <w:szCs w:val="21"/>
        </w:rPr>
        <w:t>分）本题为分叉题。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适用于《生物》教材。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和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中任选一题，若两题都做以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给分。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．下图表示用生物工程制备人抗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抗体的过程。请回答下列问题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）人的红细胞膜表面有被称为凝集原的特异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：从免疫学角度看，这种凝集原是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）图中细胞中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是小鼠体内注入人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型血红细胞后而获得的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细胞，这种细胞具有产生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的特点，但难以在体外培养。甲培养皿中培养的细胞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，是从患骨髓瘤的小鼠体内获取的骨髓瘤细胞，这种细胞在体外培养时能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，但不会产生抗体。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）为了能充分发挥上述两种细胞各自的特点，经特殊处理，在促细胞融合因子的作用下，使两种细胞发生融合，形成图中的细胞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，这种细胞称为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。把它在乙培养皿中进行培养，则能产生大量的细胞群，这种方法称为</w:t>
      </w:r>
      <w:r>
        <w:rPr>
          <w:rFonts w:eastAsia="华文宋体" w:cs="华文宋体" w:ascii="华文宋体" w:hAnsi="华文宋体"/>
          <w:szCs w:val="21"/>
        </w:rPr>
        <w:t>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）过程①的主要目的</w:t>
      </w:r>
      <w:r>
        <w:rPr>
          <w:rFonts w:eastAsia="华文宋体" w:cs="华文宋体" w:ascii="华文宋体" w:hAnsi="华文宋体"/>
          <w:szCs w:val="21"/>
        </w:rPr>
        <w:t>________________________</w:t>
      </w:r>
      <w:r>
        <w:rPr>
          <w:rFonts w:ascii="华文宋体" w:hAnsi="华文宋体" w:cs="华文宋体" w:eastAsia="华文宋体"/>
          <w:szCs w:val="21"/>
        </w:rPr>
        <w:t>。通过过程②或⑧的培养方法能产生大量</w:t>
      </w:r>
      <w:r>
        <w:rPr>
          <w:rFonts w:eastAsia="华文宋体" w:cs="华文宋体" w:ascii="华文宋体" w:hAnsi="华文宋体"/>
          <w:szCs w:val="21"/>
        </w:rPr>
        <w:t>________________________</w:t>
      </w:r>
      <w:r>
        <w:rPr>
          <w:rFonts w:ascii="华文宋体" w:hAnsi="华文宋体" w:cs="华文宋体" w:eastAsia="华文宋体"/>
          <w:szCs w:val="21"/>
        </w:rPr>
        <w:t>抗体。</w:t>
      </w:r>
      <w:r>
        <w:rPr>
          <w:rFonts w:eastAsia="华文宋体" w:cs="华文宋体" w:ascii="华文宋体" w:hAnsi="华文宋体"/>
          <w:szCs w:val="21"/>
        </w:rPr>
        <w:br/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．水和无机盐是由植物木质部的导管输送的。用</w:t>
      </w:r>
      <w:r>
        <w:rPr>
          <w:rFonts w:eastAsia="华文宋体" w:cs="华文宋体" w:ascii="华文宋体" w:hAnsi="华文宋体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标记的矿质营养液培养某植物幼苗一</w:t>
      </w: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3909060</wp:posOffset>
            </wp:positionH>
            <wp:positionV relativeFrom="paragraph">
              <wp:posOffset>-53340</wp:posOffset>
            </wp:positionV>
            <wp:extent cx="2461260" cy="2194560"/>
            <wp:effectExtent l="0" t="0" r="0" b="0"/>
            <wp:wrapSquare wrapText="bothSides"/>
            <wp:docPr id="26" name="SNAGHTML18df3d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NAGHTML18df3dd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段时间后，在根细胞中检测</w:t>
      </w:r>
      <w:r>
        <w:rPr>
          <w:rFonts w:eastAsia="华文宋体" w:cs="华文宋体" w:ascii="华文宋体" w:hAnsi="华文宋体"/>
          <w:szCs w:val="21"/>
          <w:vertAlign w:val="superscript"/>
        </w:rPr>
        <w:t>32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的累积量和运输量，结果如右图。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）根细胞吸收矿质离子的主要形式是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）在与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四点相对应的细胞中；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）累积量最高的是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点处的细胞，这是因为根尖该部位没有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结构。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）吸收量大小依次为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点处的细胞主要靠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作用吸收水分．该处细胞的形态是下图中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601720" cy="370205"/>
            <wp:effectExtent l="0" t="0" r="0" b="0"/>
            <wp:docPr id="2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" t="-97" r="-10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）最适合观察细胞有丝分裂的是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点处的细胞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）制约该植物吸收矿质离子的直接因素有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  <w:t>①</w:t>
      </w:r>
      <w:r>
        <w:rPr>
          <w:rFonts w:ascii="华文宋体" w:hAnsi="华文宋体" w:cs="华文宋体" w:eastAsia="华文宋体"/>
          <w:szCs w:val="21"/>
        </w:rPr>
        <w:t>植物的呼吸作用    ②植物的光合作用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⑧</w:t>
      </w:r>
      <w:r>
        <w:rPr>
          <w:rFonts w:ascii="华文宋体" w:hAnsi="华文宋体" w:cs="华文宋体" w:eastAsia="华文宋体"/>
          <w:szCs w:val="21"/>
        </w:rPr>
        <w:t>细胞膜上的多糖    ④细胞膜上的蛋白质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 xml:space="preserve">．①②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．②⑧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．⑨④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．①④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）由磷构成的细胞化合物有</w:t>
      </w:r>
      <w:r>
        <w:rPr>
          <w:rFonts w:eastAsia="华文宋体" w:cs="华文宋体" w:ascii="华文宋体" w:hAnsi="华文宋体"/>
          <w:szCs w:val="21"/>
        </w:rPr>
        <w:t>____________________________</w:t>
      </w:r>
      <w:r>
        <w:rPr>
          <w:rFonts w:ascii="华文宋体" w:hAnsi="华文宋体" w:cs="华文宋体" w:eastAsia="华文宋体"/>
          <w:szCs w:val="21"/>
        </w:rPr>
        <w:t>（写出两种）。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3832860</wp:posOffset>
            </wp:positionH>
            <wp:positionV relativeFrom="paragraph">
              <wp:posOffset>975995</wp:posOffset>
            </wp:positionV>
            <wp:extent cx="2316480" cy="1516380"/>
            <wp:effectExtent l="0" t="0" r="0" b="0"/>
            <wp:wrapSquare wrapText="bothSides"/>
            <wp:docPr id="28" name="SNAGHTML18fb9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NAGHTML18fb94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40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分）本题为分叉题。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适用于《生物》教材。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和</w:t>
      </w:r>
      <w:r>
        <w:rPr>
          <w:rFonts w:eastAsia="华文宋体" w:cs="华文宋体" w:ascii="华文宋体" w:hAnsi="华文宋体"/>
          <w:b/>
          <w:szCs w:val="21"/>
        </w:rPr>
        <w:t xml:space="preserve">B </w:t>
      </w:r>
      <w:r>
        <w:rPr>
          <w:rFonts w:ascii="华文宋体" w:hAnsi="华文宋体" w:cs="华文宋体" w:eastAsia="华文宋体"/>
          <w:b/>
          <w:szCs w:val="21"/>
        </w:rPr>
        <w:t>中任选一题，若两题都做以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给分。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．艾滋病是由人类免疫缺陷病毒（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）引起的获得性免疫缺陷综合征，下图是该病毒的结构模式图．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）图中标号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在非寄生时，不能进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活动，而感染人体后，主要侵染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细胞。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的感染和繁殖过程大致可分为吸附、侵入，复制、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和释放。在侵入的过程中进入寄主细胞的是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）下列能正确表示病毒在寄主内的繁殖曲线的是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42840" cy="1209675"/>
            <wp:effectExtent l="0" t="0" r="0" b="0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经反复感染寄主细胞，最终将导致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功能减弱以至丧失。此时患者如被细菌感染，易出现并发症，从结构上说，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属于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生物，细菌属于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生物，常用于治疗细菌感染的药物如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等，对杀灭</w:t>
      </w:r>
      <w:r>
        <w:rPr>
          <w:rFonts w:eastAsia="华文宋体" w:cs="华文宋体" w:ascii="华文宋体" w:hAnsi="华文宋体"/>
          <w:szCs w:val="21"/>
        </w:rPr>
        <w:t>HIV</w:t>
      </w:r>
      <w:r>
        <w:rPr>
          <w:rFonts w:ascii="华文宋体" w:hAnsi="华文宋体" w:cs="华文宋体" w:eastAsia="华文宋体"/>
          <w:szCs w:val="21"/>
        </w:rPr>
        <w:t>无效。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）试举两例说明艾滋病的主要传播途径。</w:t>
      </w:r>
      <w:r>
        <w:rPr>
          <w:rFonts w:eastAsia="华文宋体" w:cs="华文宋体" w:ascii="华文宋体" w:hAnsi="华文宋体"/>
          <w:szCs w:val="21"/>
        </w:rPr>
        <w:t>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3230880</wp:posOffset>
            </wp:positionH>
            <wp:positionV relativeFrom="paragraph">
              <wp:posOffset>457200</wp:posOffset>
            </wp:positionV>
            <wp:extent cx="2842260" cy="2263140"/>
            <wp:effectExtent l="0" t="0" r="0" b="0"/>
            <wp:wrapSquare wrapText="bothSides"/>
            <wp:docPr id="30" name="SNAGHTML191a8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NAGHTML191a85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-16" r="-1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．下图表示人体内糖类，脂肪和蛋白质部分代谢途径，图中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表示物质，①、②、③、④表示过程．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）脂肪消化后的产物，大部分先被吸收到小肠绒毛内的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）物质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，物质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，物质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是</w:t>
      </w:r>
      <w:r>
        <w:rPr>
          <w:rFonts w:eastAsia="华文宋体" w:cs="华文宋体" w:ascii="华文宋体" w:hAnsi="华文宋体"/>
          <w:szCs w:val="21"/>
        </w:rPr>
        <w:t>______________·</w:t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）在过程①、②、⑨、④中，释放能量最多的是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，需要消耗能量的是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，需要消耗氧气的是</w:t>
      </w:r>
      <w:r>
        <w:rPr>
          <w:rFonts w:eastAsia="华文宋体" w:cs="华文宋体" w:ascii="华文宋体" w:hAnsi="华文宋体"/>
          <w:szCs w:val="21"/>
        </w:rPr>
        <w:t>_____________________·</w:t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）物质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从小肠肠腔中被小肠上皮细胞吸收，到进入组织细胞，至少需要经过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层细胞膜。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）在消化道中，淀粉变为物质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，需经过唾液淀粉酶、胰淀粉酶，肠淀粉酶和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酶的催化分解。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）肌糖原的功能是</w:t>
      </w:r>
      <w:r>
        <w:rPr>
          <w:rFonts w:eastAsia="华文宋体" w:cs="华文宋体" w:ascii="华文宋体" w:hAnsi="华文宋体"/>
          <w:szCs w:val="21"/>
        </w:rPr>
        <w:t>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）人体中氨基酸的主要来源途径有食物中蛋白质的消化分解、糖类等物质的转变和</w:t>
      </w:r>
      <w:r>
        <w:rPr>
          <w:rFonts w:eastAsia="华文宋体" w:cs="华文宋体" w:ascii="华文宋体" w:hAnsi="华文宋体"/>
          <w:szCs w:val="21"/>
        </w:rPr>
        <w:t>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b/>
          <w:szCs w:val="21"/>
        </w:rPr>
        <w:t>41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</w:t>
      </w:r>
      <w:r>
        <w:rPr>
          <w:rFonts w:ascii="华文宋体" w:hAnsi="华文宋体" w:cs="华文宋体" w:eastAsia="华文宋体"/>
          <w:szCs w:val="21"/>
        </w:rPr>
        <w:t>酸雨是指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小于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的酸性降水，是多种酸性污染气体溶于大气中的水分后，产生硫酸或硝酸等化合物，然后随着雨点降落下来而成。某生物探究小组为了了解酸雨对陆生植物的影响，设计了一个模拟实验方案：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目的原理：大气中的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是酸雨形成的主要原因之一。在实验室中以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模拟酸雨，研究不同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量对两种植物幼苗生长的影响，从而了解自然界中酸雨对植物的危害。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实验材料：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．实验装置如右图。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514850" cy="1875790"/>
            <wp:effectExtent l="0" t="0" r="0" b="0"/>
            <wp:docPr id="3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  <w:t>2</w:t>
      </w:r>
      <w:r>
        <w:rPr>
          <w:rFonts w:ascii="华文宋体" w:hAnsi="华文宋体" w:cs="华文宋体" w:eastAsia="华文宋体"/>
          <w:szCs w:val="21"/>
        </w:rPr>
        <w:t>．甲乙两种植物的种子、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气体，气体流量计（控制充气量）、蒸馏水、植物培养液等。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实验步骤：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套实验装置并编号，设立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．甲乙两种植物的种子发芽后，取已长出一片真叶的幼苗若干株，分别直立于盛有植物培养液的玻璃皿中，并放入务实验装置的容器内，如上图所示。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．按图装配好实验装置。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____________________________________________________________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．关闭实验装置活塞，将装置置于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的环境下。在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天统计各组两种幼苗的死亡数，并计算死亡率。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实验结果：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．实验结果如下表。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599940" cy="1275080"/>
            <wp:effectExtent l="0" t="0" r="0" b="0"/>
            <wp:docPr id="3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．在下面空白处画出直方图，比较甲、乙两种植物幼苗的存活率。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讨论：结果可知：</w:t>
      </w:r>
      <w:r>
        <w:rPr>
          <w:rFonts w:eastAsia="华文宋体" w:cs="华文宋体" w:ascii="华文宋体" w:hAnsi="华文宋体"/>
          <w:szCs w:val="21"/>
        </w:rPr>
        <w:t>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实验拓展：在“酸雨对陆生植物影响的模拟实验”的研究中，除本试题的“方法”与“指标”外，请你另外设计方案，填入下表。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439410" cy="1305560"/>
            <wp:effectExtent l="0" t="0" r="0" b="0"/>
            <wp:docPr id="3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 w:val="44"/>
          <w:szCs w:val="44"/>
        </w:rPr>
        <w:t>2007</w:t>
      </w:r>
      <w:r>
        <w:rPr>
          <w:rFonts w:ascii="宋体;SimSun" w:hAnsi="宋体;SimSun" w:cs="宋体;SimSun"/>
          <w:b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sz w:val="44"/>
          <w:szCs w:val="44"/>
        </w:rPr>
        <w:t>上海生物试卷答案及评分标准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卷（共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一、单选题（共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（一）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（二）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10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13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14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15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18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19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20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21D  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  24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25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26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27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28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（三）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分题（共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题）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  30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B  31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  32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卷（共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二、简答题（共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）核糖体  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）酸醋洋红  甲基绿  龙胆紫（每格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5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  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57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'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 xml:space="preserve">9  </w:t>
      </w:r>
      <w:r>
        <w:rPr>
          <w:rFonts w:ascii="华文宋体" w:hAnsi="华文宋体" w:cs="华文宋体" w:eastAsia="华文宋体"/>
          <w:szCs w:val="21"/>
        </w:rPr>
        <w:t xml:space="preserve">中心体  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Aa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IAIA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IAi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ii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 xml:space="preserve">6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35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）下丘脑  脑垂体  肾上腺  胰脏  肝脏（每格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）肾上腺素  胰高血糖素  胰岛素（每格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）通过神经调节使胰岛素分泌胰岛素，促进血糖合成糖原，加速血糖分解。（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）生物间的相互（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）无机环境对生物的作用和生物对无机环境的反作用（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）无机环境对生物的作用（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）生物对无机环境的反作用（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）蝗虫（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因鹿和蝗虫处于同一个营养级，是食物的竞争者（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175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37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00  10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'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）中午光照强烈，为减少体内水分散失，气孔关闭，通过气孔进入的</w:t>
      </w:r>
      <w:r>
        <w:rPr>
          <w:rFonts w:eastAsia="华文宋体" w:cs="华文宋体" w:ascii="华文宋体" w:hAnsi="华文宋体"/>
          <w:szCs w:val="21"/>
        </w:rPr>
        <w:t>cch</w:t>
      </w:r>
      <w:r>
        <w:rPr>
          <w:rFonts w:ascii="华文宋体" w:hAnsi="华文宋体" w:cs="华文宋体" w:eastAsia="华文宋体"/>
          <w:szCs w:val="21"/>
        </w:rPr>
        <w:t>量减少（</w:t>
      </w:r>
      <w:r>
        <w:rPr>
          <w:rFonts w:eastAsia="华文宋体" w:cs="华文宋体" w:ascii="华文宋体" w:hAnsi="华文宋体"/>
          <w:szCs w:val="21"/>
        </w:rPr>
        <w:t>2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00--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00</w:t>
      </w:r>
      <w:r>
        <w:rPr>
          <w:rFonts w:ascii="华文宋体" w:hAnsi="华文宋体" w:cs="华文宋体" w:eastAsia="华文宋体"/>
          <w:szCs w:val="21"/>
        </w:rPr>
        <w:t>时之间，光合作用速度为负值，其余时间为正值．（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a&gt;b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  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78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38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）受体  蛋白质  遗传信息（或遗传物质／基因／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）（每格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  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）②  ①  ④（每格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）不能，因为真核细胞遗传信息的复制和转录必须在细胞核内进行。（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39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．（”糖蛋白  抗原（每格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）免疫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淋巴  单一的抗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抗体（或单一的特异性抗体）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快速大量增殖（每格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）杂交瘤细胞  单克隆（每格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）筛选出能产生单一抗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抗体的杂交瘤细胞  抗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单克隆（每格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）主动转运（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导管（每格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分）    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c&gt;d&gt;a&gt;b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）渗透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）核酸、</w:t>
      </w:r>
      <w:r>
        <w:rPr>
          <w:rFonts w:eastAsia="华文宋体" w:cs="华文宋体" w:ascii="华文宋体" w:hAnsi="华文宋体"/>
          <w:szCs w:val="21"/>
        </w:rPr>
        <w:t>ATP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分，合理给分）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A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）衣壳蛋白（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）独立的代谢    </w:t>
      </w:r>
      <w:r>
        <w:rPr>
          <w:rFonts w:eastAsia="华文宋体" w:cs="华文宋体" w:ascii="华文宋体" w:hAnsi="华文宋体"/>
          <w:szCs w:val="21"/>
        </w:rPr>
        <w:t>T</w:t>
      </w:r>
      <w:r>
        <w:rPr>
          <w:rFonts w:ascii="华文宋体" w:hAnsi="华文宋体" w:cs="华文宋体" w:eastAsia="华文宋体"/>
          <w:szCs w:val="21"/>
        </w:rPr>
        <w:t>淋巴  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）组装  </w:t>
      </w:r>
      <w:r>
        <w:rPr>
          <w:rFonts w:eastAsia="华文宋体" w:cs="华文宋体" w:ascii="华文宋体" w:hAnsi="华文宋体"/>
          <w:szCs w:val="21"/>
        </w:rPr>
        <w:t xml:space="preserve">RNA  </w:t>
      </w:r>
      <w:r>
        <w:rPr>
          <w:rFonts w:ascii="华文宋体" w:hAnsi="华文宋体" w:cs="华文宋体" w:eastAsia="华文宋体"/>
          <w:szCs w:val="21"/>
        </w:rPr>
        <w:t>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）免疫  非细胞结构  原核  抗生素  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）血液传播如不洁输血等：体液传播如随意性行为等（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  <w:t>B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）毛细淋巴管（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）乳酸  尿素  糖类、脂肪（每格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）②  ④②（每格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7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    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）肠麦芽糖（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）作为能量的暂时储备，为肌肉活动提供能量．（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）自身蛋白质的分解（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41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实验步骤；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．实验组的对照组（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．向四套实验装置的容器中充入不同量的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气体；对照组应充入空气（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．适宜的温度    光照（每格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实验结果：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分，正确画出图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分；坐标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  <w:r>
        <w:rPr>
          <w:rFonts w:eastAsia="华文宋体" w:cs="华文宋体" w:ascii="华文宋体" w:hAnsi="华文宋体"/>
          <w:szCs w:val="21"/>
        </w:rPr>
        <w:br/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589530" cy="1181735"/>
            <wp:effectExtent l="0" t="0" r="0" b="0"/>
            <wp:docPr id="3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30" r="-1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讨论（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/>
      </w:pP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浓度越高，对植物生长影响越大，但不同植物受影响的程度不同，间接说明酸雨对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自然界植物的影响。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据展实验    （方法与指标各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499" w:leader="none"/>
        </w:tabs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399915" cy="800735"/>
            <wp:effectExtent l="0" t="0" r="0" b="0"/>
            <wp:docPr id="3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37"/>
      <w:footerReference w:type="default" r:id="rId38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</w:pPr>
    <w:rPr>
      <w:rFonts w:ascii="Times New Roman" w:hAnsi="Times New Roman" w:eastAsia="宋体;SimSun" w:cs="Times New Roman"/>
      <w:color w:val="auto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正文文本缩进 Char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spacing w:lineRule="auto" w:line="240"/>
      <w:ind w:firstLine="420"/>
    </w:pPr>
    <w:rPr>
      <w:kern w:val="2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