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ind w:firstLine="643"/>
        <w:rPr>
          <w:rFonts w:ascii="宋体;SimSun" w:hAnsi="宋体;SimSun" w:cs="宋体;SimSun"/>
          <w:b/>
          <w:b/>
          <w:color w:val="323232"/>
          <w:kern w:val="0"/>
          <w:sz w:val="32"/>
          <w:szCs w:val="32"/>
        </w:rPr>
      </w:pPr>
      <w:r>
        <w:rPr>
          <w:rFonts w:cs="宋体;SimSun" w:ascii="宋体;SimSun" w:hAnsi="宋体;SimSun"/>
          <w:b/>
          <w:color w:val="323232"/>
          <w:kern w:val="0"/>
          <w:sz w:val="32"/>
          <w:szCs w:val="32"/>
        </w:rPr>
        <w:t>2013</w:t>
      </w:r>
      <w:r>
        <w:rPr>
          <w:rFonts w:ascii="宋体;SimSun" w:hAnsi="宋体;SimSun" w:cs="宋体;SimSun"/>
          <w:b/>
          <w:color w:val="323232"/>
          <w:kern w:val="0"/>
          <w:sz w:val="32"/>
          <w:szCs w:val="32"/>
        </w:rPr>
        <w:t>年普通高等学校招生全国统一考试</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四川卷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生物</w:t>
      </w:r>
    </w:p>
    <w:p>
      <w:pPr>
        <w:pStyle w:val="Normal"/>
        <w:widowControl/>
        <w:jc w:val="center"/>
        <w:rPr>
          <w:rFonts w:ascii="宋体;SimSun" w:hAnsi="宋体;SimSun" w:cs="宋体;SimSun"/>
          <w:color w:val="323232"/>
          <w:kern w:val="0"/>
          <w:szCs w:val="21"/>
        </w:rPr>
      </w:pPr>
      <w:r>
        <w:rPr>
          <w:rFonts w:ascii="宋体;SimSun" w:hAnsi="宋体;SimSun" w:cs="宋体;SimSun"/>
          <w:b/>
          <w:color w:val="323232"/>
          <w:kern w:val="0"/>
          <w:sz w:val="32"/>
          <w:szCs w:val="32"/>
        </w:rPr>
        <w:t>第Ⅰ卷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非选择题共</w:t>
      </w:r>
      <w:r>
        <w:rPr>
          <w:rFonts w:cs="宋体;SimSun" w:ascii="宋体;SimSun" w:hAnsi="宋体;SimSun"/>
          <w:b/>
          <w:color w:val="323232"/>
          <w:kern w:val="0"/>
          <w:sz w:val="32"/>
          <w:szCs w:val="32"/>
        </w:rPr>
        <w:t>42</w:t>
      </w:r>
      <w:r>
        <w:rPr>
          <w:rFonts w:ascii="宋体;SimSun" w:hAnsi="宋体;SimSun" w:cs="宋体;SimSun"/>
          <w:b/>
          <w:color w:val="323232"/>
          <w:kern w:val="0"/>
          <w:sz w:val="32"/>
          <w:szCs w:val="32"/>
        </w:rPr>
        <w:t>分</w:t>
      </w:r>
      <w:r>
        <w:rPr>
          <w:rFonts w:cs="宋体;SimSun" w:ascii="宋体;SimSun" w:hAnsi="宋体;SimSun"/>
          <w:b/>
          <w:color w:val="323232"/>
          <w:kern w:val="0"/>
          <w:sz w:val="32"/>
          <w:szCs w:val="32"/>
        </w:rPr>
        <w:t>)</w:t>
      </w:r>
    </w:p>
    <w:p>
      <w:pPr>
        <w:pStyle w:val="Normal"/>
        <w:widowControl/>
        <w:rPr/>
      </w:pPr>
      <w:r>
        <w:rPr>
          <w:rFonts w:cs="宋体;SimSun" w:ascii="宋体;SimSun" w:hAnsi="宋体;SimSun"/>
          <w:color w:val="323232"/>
          <w:kern w:val="0"/>
          <w:szCs w:val="21"/>
        </w:rPr>
        <w:t>1.</w:t>
      </w:r>
      <w:r>
        <w:rPr>
          <w:rFonts w:ascii="宋体;SimSun" w:hAnsi="宋体;SimSun" w:cs="宋体;SimSun"/>
          <w:color w:val="323232"/>
          <w:kern w:val="0"/>
          <w:szCs w:val="21"/>
        </w:rPr>
        <w:t>在诱导离体菊花茎段形成幼苗的过程中，下列生命活动</w:t>
      </w:r>
      <w:r>
        <w:rPr>
          <w:rFonts w:ascii="宋体;SimSun" w:hAnsi="宋体;SimSun" w:cs="宋体;SimSun"/>
          <w:color w:val="323232"/>
          <w:kern w:val="0"/>
          <w:szCs w:val="21"/>
          <w:em w:val="underDot"/>
        </w:rPr>
        <w:t>不会</w:t>
      </w:r>
      <w:r>
        <w:rPr>
          <w:rFonts w:ascii="宋体;SimSun" w:hAnsi="宋体;SimSun" w:cs="宋体;SimSun"/>
          <w:color w:val="323232"/>
          <w:kern w:val="0"/>
          <w:szCs w:val="21"/>
        </w:rPr>
        <w:t>同时发生的是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 xml:space="preserve">细胞的增殖与分化    </w:t>
      </w:r>
      <w:r>
        <w:rPr>
          <w:rFonts w:cs="宋体;SimSun" w:ascii="宋体;SimSun" w:hAnsi="宋体;SimSun"/>
          <w:color w:val="323232"/>
          <w:kern w:val="0"/>
          <w:szCs w:val="21"/>
        </w:rPr>
        <w:t>B</w:t>
      </w:r>
      <w:r>
        <w:rPr>
          <w:rFonts w:ascii="宋体;SimSun" w:hAnsi="宋体;SimSun" w:cs="宋体;SimSun"/>
          <w:color w:val="323232"/>
          <w:kern w:val="0"/>
          <w:szCs w:val="21"/>
        </w:rPr>
        <w:t>光能的吸收与转化</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CATP</w:t>
      </w:r>
      <w:r>
        <w:rPr>
          <w:rFonts w:ascii="宋体;SimSun" w:hAnsi="宋体;SimSun" w:cs="宋体;SimSun"/>
          <w:color w:val="323232"/>
          <w:kern w:val="0"/>
          <w:szCs w:val="21"/>
        </w:rPr>
        <w:t xml:space="preserve">的合成与分解    </w:t>
      </w:r>
      <w:r>
        <w:rPr>
          <w:rFonts w:cs="宋体;SimSun" w:ascii="宋体;SimSun" w:hAnsi="宋体;SimSun"/>
          <w:color w:val="323232"/>
          <w:kern w:val="0"/>
          <w:szCs w:val="21"/>
        </w:rPr>
        <w:t>D</w:t>
      </w:r>
      <w:r>
        <w:rPr>
          <w:rFonts w:ascii="宋体;SimSun" w:hAnsi="宋体;SimSun" w:cs="宋体;SimSun"/>
          <w:color w:val="323232"/>
          <w:kern w:val="0"/>
          <w:szCs w:val="21"/>
        </w:rPr>
        <w:t>基因的突变与重组</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2.</w:t>
      </w:r>
      <w:r>
        <w:rPr>
          <w:rFonts w:ascii="宋体;SimSun" w:hAnsi="宋体;SimSun" w:cs="宋体;SimSun"/>
          <w:color w:val="323232"/>
          <w:kern w:val="0"/>
          <w:szCs w:val="21"/>
        </w:rPr>
        <w:t>若</w:t>
      </w:r>
      <w:r>
        <w:rPr>
          <w:rFonts w:cs="宋体;SimSun" w:ascii="宋体;SimSun" w:hAnsi="宋体;SimSun"/>
          <w:color w:val="323232"/>
          <w:kern w:val="0"/>
          <w:szCs w:val="21"/>
        </w:rPr>
        <w:t>H7N9</w:t>
      </w:r>
      <w:r>
        <w:rPr>
          <w:rFonts w:ascii="宋体;SimSun" w:hAnsi="宋体;SimSun" w:cs="宋体;SimSun"/>
          <w:color w:val="323232"/>
          <w:kern w:val="0"/>
          <w:szCs w:val="21"/>
        </w:rPr>
        <w:t>禽流感病毒侵入人体，机体发生免疫应答过程中</w:t>
      </w:r>
      <w:r>
        <w:rPr>
          <w:rFonts w:ascii="宋体;SimSun" w:hAnsi="宋体;SimSun" w:cs="宋体;SimSun"/>
          <w:color w:val="323232"/>
          <w:kern w:val="0"/>
          <w:szCs w:val="21"/>
          <w:em w:val="underDot"/>
        </w:rPr>
        <w:t>不会</w:t>
      </w:r>
      <w:r>
        <w:rPr>
          <w:rFonts w:ascii="宋体;SimSun" w:hAnsi="宋体;SimSun" w:cs="宋体;SimSun"/>
          <w:color w:val="323232"/>
          <w:kern w:val="0"/>
          <w:szCs w:val="21"/>
        </w:rPr>
        <w:t>发生的是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 xml:space="preserve">吞噬细胞摄取和处理病毒    </w:t>
      </w:r>
      <w:r>
        <w:rPr>
          <w:rFonts w:cs="宋体;SimSun" w:ascii="宋体;SimSun" w:hAnsi="宋体;SimSun"/>
          <w:color w:val="323232"/>
          <w:kern w:val="0"/>
          <w:szCs w:val="21"/>
        </w:rPr>
        <w:t>B T</w:t>
      </w:r>
      <w:r>
        <w:rPr>
          <w:rFonts w:ascii="宋体;SimSun" w:hAnsi="宋体;SimSun" w:cs="宋体;SimSun"/>
          <w:color w:val="323232"/>
          <w:kern w:val="0"/>
          <w:szCs w:val="21"/>
        </w:rPr>
        <w:t>细胞合成并分泌淋巴因子</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 xml:space="preserve">浆细胞进行分裂并分泌抗体  </w:t>
      </w:r>
      <w:r>
        <w:rPr>
          <w:rFonts w:cs="宋体;SimSun" w:ascii="宋体;SimSun" w:hAnsi="宋体;SimSun"/>
          <w:color w:val="323232"/>
          <w:kern w:val="0"/>
          <w:szCs w:val="21"/>
        </w:rPr>
        <w:t>D B</w:t>
      </w:r>
      <w:r>
        <w:rPr>
          <w:rFonts w:ascii="宋体;SimSun" w:hAnsi="宋体;SimSun" w:cs="宋体;SimSun"/>
          <w:color w:val="323232"/>
          <w:kern w:val="0"/>
          <w:szCs w:val="21"/>
        </w:rPr>
        <w:t>细胞增殖分化形成记忆细胞</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3.</w:t>
      </w:r>
      <w:r>
        <w:rPr>
          <w:rFonts w:ascii="宋体;SimSun" w:hAnsi="宋体;SimSun" w:cs="宋体;SimSun"/>
          <w:color w:val="323232"/>
          <w:kern w:val="0"/>
          <w:szCs w:val="21"/>
        </w:rPr>
        <w:t>下图表示具有生物活性的蛙坐骨神经——腓肠肌标本，神经末梢与肌细胞的接触部位类似于突触称“神经一肌接头”。下列叙述错误的是</w:t>
      </w:r>
    </w:p>
    <w:p>
      <w:pPr>
        <w:pStyle w:val="Normal"/>
        <w:widowControl/>
        <w:ind w:firstLine="420"/>
        <w:rPr>
          <w:rFonts w:ascii="宋体;SimSun" w:hAnsi="宋体;SimSun" w:cs="宋体;SimSun"/>
          <w:color w:val="323232"/>
          <w:kern w:val="0"/>
          <w:szCs w:val="21"/>
        </w:rPr>
      </w:pPr>
      <w:r>
        <w:rPr/>
        <w:object w:dxaOrig="3237" w:dyaOrig="2162">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1.85pt;height:108.1pt" filled="f" o:ole="">
            <v:imagedata r:id="rId3" o:title=""/>
          </v:shape>
          <o:OLEObject Type="Embed" ProgID="" ShapeID="ole_rId2" DrawAspect="Content" ObjectID="_1082763233" r:id="rId2"/>
        </w:objec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神经一肌接头”处可发生电信号与化学信号的转变</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电刺激①处，肌肉会收缩，灵敏电流计指针也会偏转</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电刺激②处．神经纤维上的电流计会记录到电位变化</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神经纤维上兴奋的传导方向与膜内的电流方向相同</w:t>
      </w:r>
    </w:p>
    <w:p>
      <w:pPr>
        <w:pStyle w:val="Normal"/>
        <w:widowControl/>
        <w:rPr/>
      </w:pPr>
      <w:r>
        <w:rPr>
          <w:rFonts w:cs="宋体;SimSun" w:ascii="宋体;SimSun" w:hAnsi="宋体;SimSun"/>
          <w:color w:val="323232"/>
          <w:kern w:val="0"/>
          <w:szCs w:val="21"/>
        </w:rPr>
        <w:t>4.</w:t>
      </w:r>
      <w:r>
        <w:rPr>
          <w:rFonts w:ascii="宋体;SimSun" w:hAnsi="宋体;SimSun" w:cs="宋体;SimSun"/>
          <w:color w:val="323232"/>
          <w:kern w:val="0"/>
          <w:szCs w:val="21"/>
        </w:rPr>
        <w:t>下列实验采取的措施，不涉及“降低化学反应活化能”原理的是</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利用果腔酶提高水果的出汁率</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滴加肝脏研磨液促使过氧化氢的分解</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滴加</w:t>
      </w:r>
      <w:r>
        <w:rPr>
          <w:rFonts w:cs="宋体;SimSun" w:ascii="宋体;SimSun" w:hAnsi="宋体;SimSun"/>
          <w:color w:val="323232"/>
          <w:kern w:val="0"/>
          <w:szCs w:val="21"/>
        </w:rPr>
        <w:t>FeCl</w:t>
      </w:r>
      <w:r>
        <w:rPr>
          <w:rFonts w:cs="宋体;SimSun" w:ascii="宋体;SimSun" w:hAnsi="宋体;SimSun"/>
          <w:color w:val="323232"/>
          <w:kern w:val="0"/>
          <w:szCs w:val="21"/>
          <w:vertAlign w:val="subscript"/>
        </w:rPr>
        <w:t>3</w:t>
      </w:r>
      <w:r>
        <w:rPr>
          <w:rFonts w:ascii="宋体;SimSun" w:hAnsi="宋体;SimSun" w:cs="宋体;SimSun"/>
          <w:color w:val="323232"/>
          <w:kern w:val="0"/>
          <w:szCs w:val="21"/>
        </w:rPr>
        <w:t>溶液提高过氧化氢的分解速率</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利用水浴加热提高胡萝卜素的萃取效率</w:t>
      </w:r>
    </w:p>
    <w:p>
      <w:pPr>
        <w:pStyle w:val="Normal"/>
        <w:widowControl/>
        <w:rPr/>
      </w:pPr>
      <w:r>
        <w:rPr>
          <w:rFonts w:cs="宋体;SimSun" w:ascii="宋体;SimSun" w:hAnsi="宋体;SimSun"/>
          <w:color w:val="323232"/>
          <w:kern w:val="0"/>
          <w:szCs w:val="21"/>
        </w:rPr>
        <w:t>5.</w:t>
      </w:r>
      <w:r>
        <w:rPr>
          <w:rFonts w:ascii="宋体;SimSun" w:hAnsi="宋体;SimSun" w:cs="宋体;SimSun"/>
          <w:color w:val="323232"/>
          <w:kern w:val="0"/>
          <w:szCs w:val="21"/>
        </w:rPr>
        <w:t>大豆植株的体细胞含</w:t>
      </w:r>
      <w:r>
        <w:rPr>
          <w:rFonts w:cs="宋体;SimSun" w:ascii="宋体;SimSun" w:hAnsi="宋体;SimSun"/>
          <w:color w:val="323232"/>
          <w:kern w:val="0"/>
          <w:szCs w:val="21"/>
        </w:rPr>
        <w:t>40</w:t>
      </w:r>
      <w:r>
        <w:rPr>
          <w:rFonts w:ascii="宋体;SimSun" w:hAnsi="宋体;SimSun" w:cs="宋体;SimSun"/>
          <w:color w:val="323232"/>
          <w:kern w:val="0"/>
          <w:szCs w:val="21"/>
        </w:rPr>
        <w:t>条染色体。用放射性</w:t>
      </w:r>
      <w:r>
        <w:rPr>
          <w:rFonts w:cs="宋体;SimSun" w:ascii="宋体;SimSun" w:hAnsi="宋体;SimSun"/>
          <w:color w:val="323232"/>
          <w:kern w:val="0"/>
          <w:szCs w:val="21"/>
          <w:vertAlign w:val="superscript"/>
        </w:rPr>
        <w:t>60</w:t>
      </w:r>
      <w:r>
        <w:rPr>
          <w:rFonts w:cs="宋体;SimSun" w:ascii="宋体;SimSun" w:hAnsi="宋体;SimSun"/>
          <w:color w:val="323232"/>
          <w:kern w:val="0"/>
          <w:szCs w:val="21"/>
        </w:rPr>
        <w:t>Co</w:t>
      </w:r>
      <w:r>
        <w:rPr>
          <w:rFonts w:ascii="宋体;SimSun" w:hAnsi="宋体;SimSun" w:cs="宋体;SimSun"/>
          <w:color w:val="323232"/>
          <w:kern w:val="0"/>
          <w:szCs w:val="21"/>
        </w:rPr>
        <w:t>处理大豆种子后，筛选出一株抗花叶病的植株</w:t>
      </w:r>
      <w:r>
        <w:rPr>
          <w:rFonts w:cs="宋体;SimSun" w:ascii="宋体;SimSun" w:hAnsi="宋体;SimSun"/>
          <w:color w:val="323232"/>
          <w:kern w:val="0"/>
          <w:szCs w:val="21"/>
        </w:rPr>
        <w:t>X</w:t>
      </w:r>
      <w:r>
        <w:rPr>
          <w:rFonts w:ascii="宋体;SimSun" w:hAnsi="宋体;SimSun" w:cs="宋体;SimSun"/>
          <w:color w:val="323232"/>
          <w:kern w:val="0"/>
          <w:szCs w:val="21"/>
        </w:rPr>
        <w:t>，取其花粉经离体培养得到若干单倍体植株．其中抗病植株占</w:t>
      </w:r>
      <w:r>
        <w:rPr>
          <w:rFonts w:cs="宋体;SimSun" w:ascii="宋体;SimSun" w:hAnsi="宋体;SimSun"/>
          <w:color w:val="323232"/>
          <w:kern w:val="0"/>
          <w:szCs w:val="21"/>
        </w:rPr>
        <w:t>50</w:t>
      </w:r>
      <w:r>
        <w:rPr>
          <w:rFonts w:ascii="宋体;SimSun" w:hAnsi="宋体;SimSun" w:cs="宋体;SimSun"/>
          <w:color w:val="323232"/>
          <w:kern w:val="0"/>
          <w:szCs w:val="21"/>
        </w:rPr>
        <w:t>％。下列叙述正确的是</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用花粉离体培养获得的抗病植株，其细胞仍具有全能性</w:t>
      </w:r>
    </w:p>
    <w:p>
      <w:pPr>
        <w:pStyle w:val="Normal"/>
        <w:widowControl/>
        <w:ind w:firstLine="420"/>
        <w:rPr/>
      </w:pPr>
      <w:r>
        <w:rPr>
          <w:rFonts w:cs="宋体;SimSun" w:ascii="宋体;SimSun" w:hAnsi="宋体;SimSun"/>
          <w:color w:val="323232"/>
          <w:kern w:val="0"/>
          <w:szCs w:val="21"/>
        </w:rPr>
        <w:t>B</w:t>
      </w:r>
      <w:r>
        <w:rPr>
          <w:rFonts w:ascii="宋体;SimSun" w:hAnsi="宋体;SimSun" w:cs="宋体;SimSun"/>
          <w:color w:val="323232"/>
          <w:kern w:val="0"/>
          <w:szCs w:val="21"/>
        </w:rPr>
        <w:t>单倍体植株的细胞在有丝分裂后期．共含有</w:t>
      </w:r>
      <w:r>
        <w:rPr>
          <w:rFonts w:cs="宋体;SimSun" w:ascii="宋体;SimSun" w:hAnsi="宋体;SimSun"/>
          <w:color w:val="323232"/>
          <w:kern w:val="0"/>
          <w:szCs w:val="21"/>
        </w:rPr>
        <w:t>20</w:t>
      </w:r>
      <w:r>
        <w:rPr>
          <w:rFonts w:ascii="宋体;SimSun" w:hAnsi="宋体;SimSun" w:cs="宋体;SimSun"/>
          <w:color w:val="323232"/>
          <w:kern w:val="0"/>
          <w:szCs w:val="21"/>
        </w:rPr>
        <w:t>条染色体</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植株</w:t>
      </w:r>
      <w:r>
        <w:rPr>
          <w:rFonts w:cs="宋体;SimSun" w:ascii="宋体;SimSun" w:hAnsi="宋体;SimSun"/>
          <w:color w:val="323232"/>
          <w:kern w:val="0"/>
          <w:szCs w:val="21"/>
        </w:rPr>
        <w:t>X</w:t>
      </w:r>
      <w:r>
        <w:rPr>
          <w:rFonts w:ascii="宋体;SimSun" w:hAnsi="宋体;SimSun" w:cs="宋体;SimSun"/>
          <w:color w:val="323232"/>
          <w:kern w:val="0"/>
          <w:szCs w:val="21"/>
        </w:rPr>
        <w:t>连续自交若干代．纯合抗病植株的比例逐代降低</w:t>
      </w:r>
    </w:p>
    <w:p>
      <w:pPr>
        <w:pStyle w:val="Normal"/>
        <w:widowControl/>
        <w:ind w:firstLine="420"/>
        <w:rPr/>
      </w:pPr>
      <w:r>
        <w:rPr>
          <w:rFonts w:cs="宋体;SimSun" w:ascii="宋体;SimSun" w:hAnsi="宋体;SimSun"/>
          <w:color w:val="323232"/>
          <w:kern w:val="0"/>
          <w:szCs w:val="21"/>
        </w:rPr>
        <w:t>D</w:t>
      </w:r>
      <w:r>
        <w:rPr>
          <w:rFonts w:ascii="宋体;SimSun" w:hAnsi="宋体;SimSun" w:cs="宋体;SimSun"/>
          <w:color w:val="323232"/>
          <w:kern w:val="0"/>
          <w:szCs w:val="21"/>
        </w:rPr>
        <w:t>放射性</w:t>
      </w:r>
      <w:r>
        <w:rPr>
          <w:rFonts w:cs="宋体;SimSun" w:ascii="宋体;SimSun" w:hAnsi="宋体;SimSun"/>
          <w:color w:val="323232"/>
          <w:kern w:val="0"/>
          <w:szCs w:val="21"/>
          <w:vertAlign w:val="superscript"/>
        </w:rPr>
        <w:t>60</w:t>
      </w:r>
      <w:r>
        <w:rPr>
          <w:rFonts w:cs="宋体;SimSun" w:ascii="宋体;SimSun" w:hAnsi="宋体;SimSun"/>
          <w:color w:val="323232"/>
          <w:kern w:val="0"/>
          <w:szCs w:val="21"/>
        </w:rPr>
        <w:t xml:space="preserve">Co </w:t>
      </w:r>
      <w:r>
        <w:rPr>
          <w:rFonts w:ascii="宋体;SimSun" w:hAnsi="宋体;SimSun" w:cs="宋体;SimSun"/>
          <w:color w:val="323232"/>
          <w:kern w:val="0"/>
          <w:szCs w:val="21"/>
        </w:rPr>
        <w:t>诱发的基因突变，可以决定大豆的进化方向</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6.</w:t>
      </w:r>
      <w:r>
        <w:rPr>
          <w:rFonts w:ascii="宋体;SimSun" w:hAnsi="宋体;SimSun" w:cs="宋体;SimSun"/>
          <w:color w:val="323232"/>
          <w:kern w:val="0"/>
          <w:szCs w:val="21"/>
        </w:rPr>
        <w:t>稻田生态系统是四川盆地重要的农田生态系统．卷叶螟和褐飞虱是稻田中两种主要害虫拟水狼蛛是这两种害虫的天敌。下列叙可乘之机述错误的是</w:t>
      </w:r>
    </w:p>
    <w:p>
      <w:pPr>
        <w:pStyle w:val="Normal"/>
        <w:widowControl/>
        <w:ind w:firstLine="420"/>
        <w:rPr/>
      </w:pPr>
      <w:r>
        <w:rPr>
          <w:rFonts w:cs="宋体;SimSun" w:ascii="宋体;SimSun" w:hAnsi="宋体;SimSun"/>
          <w:color w:val="323232"/>
          <w:kern w:val="0"/>
          <w:szCs w:val="21"/>
        </w:rPr>
        <w:t>A</w:t>
      </w:r>
      <w:r>
        <w:rPr>
          <w:rFonts w:ascii="宋体;SimSun" w:hAnsi="宋体;SimSun" w:cs="宋体;SimSun"/>
          <w:color w:val="323232"/>
          <w:kern w:val="0"/>
          <w:szCs w:val="21"/>
        </w:rPr>
        <w:t>害虫与拟水狼蛛间的信息传递．有利于维持生态系统的稳定</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B</w:t>
      </w:r>
      <w:r>
        <w:rPr>
          <w:rFonts w:ascii="宋体;SimSun" w:hAnsi="宋体;SimSun" w:cs="宋体;SimSun"/>
          <w:color w:val="323232"/>
          <w:kern w:val="0"/>
          <w:szCs w:val="21"/>
        </w:rPr>
        <w:t>防治稻田害虫．可提高生产者和消费者之间的能量传递效率</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精耕稻田与弃耕稻田的生物群落，演替的方向和速度有差异</w:t>
      </w:r>
    </w:p>
    <w:p>
      <w:pPr>
        <w:pStyle w:val="Normal"/>
        <w:widowControl/>
        <w:ind w:firstLine="420"/>
        <w:rPr/>
      </w:pPr>
      <w:r>
        <w:rPr>
          <w:rFonts w:cs="宋体;SimSun" w:ascii="宋体;SimSun" w:hAnsi="宋体;SimSun"/>
          <w:color w:val="323232"/>
          <w:kern w:val="0"/>
          <w:szCs w:val="21"/>
        </w:rPr>
        <w:t>D</w:t>
      </w:r>
      <w:r>
        <w:rPr>
          <w:rFonts w:ascii="宋体;SimSun" w:hAnsi="宋体;SimSun" w:cs="宋体;SimSun"/>
          <w:color w:val="323232"/>
          <w:kern w:val="0"/>
          <w:szCs w:val="21"/>
        </w:rPr>
        <w:t>用性外激素专一诱捕卷叶螟，短期内褐飞虱种群密度会下降</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7.</w:t>
      </w:r>
      <w:r>
        <w:rPr>
          <w:rFonts w:ascii="宋体;SimSun" w:hAnsi="宋体;SimSun" w:cs="宋体;SimSun"/>
          <w:color w:val="323232"/>
          <w:kern w:val="0"/>
          <w:szCs w:val="21"/>
        </w:rPr>
        <w:t>哺乳动物红细胞的部分生命历程如下图所示．图中除成熟红细胞外，其余细胞中均有核基因转录的</w:t>
      </w:r>
      <w:r>
        <w:rPr>
          <w:rFonts w:cs="宋体;SimSun" w:ascii="宋体;SimSun" w:hAnsi="宋体;SimSun"/>
          <w:color w:val="323232"/>
          <w:kern w:val="0"/>
          <w:szCs w:val="21"/>
        </w:rPr>
        <w:t>RNA</w:t>
      </w:r>
      <w:r>
        <w:rPr>
          <w:rFonts w:ascii="宋体;SimSun" w:hAnsi="宋体;SimSun" w:cs="宋体;SimSun"/>
          <w:color w:val="323232"/>
          <w:kern w:val="0"/>
          <w:szCs w:val="21"/>
        </w:rPr>
        <w:t>。下列叙述错误的是</w:t>
      </w:r>
    </w:p>
    <w:p>
      <w:pPr>
        <w:pStyle w:val="Normal"/>
        <w:widowControl/>
        <w:ind w:firstLine="420"/>
        <w:rPr>
          <w:rFonts w:ascii="宋体;SimSun" w:hAnsi="宋体;SimSun" w:cs="宋体;SimSun"/>
          <w:color w:val="323232"/>
          <w:kern w:val="0"/>
          <w:szCs w:val="21"/>
        </w:rPr>
      </w:pPr>
      <w:r>
        <w:rPr/>
        <w:drawing>
          <wp:inline distT="0" distB="0" distL="0" distR="0">
            <wp:extent cx="5266690" cy="5187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4" t="-43" r="-4" b="-43"/>
                    <a:stretch>
                      <a:fillRect/>
                    </a:stretch>
                  </pic:blipFill>
                  <pic:spPr bwMode="auto">
                    <a:xfrm>
                      <a:off x="0" y="0"/>
                      <a:ext cx="5266690" cy="518795"/>
                    </a:xfrm>
                    <a:prstGeom prst="rect">
                      <a:avLst/>
                    </a:prstGeom>
                  </pic:spPr>
                </pic:pic>
              </a:graphicData>
            </a:graphic>
          </wp:inline>
        </w:drawing>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成熟红细胞在细胞呼吸过程中不产生二氧化碳</w:t>
      </w:r>
    </w:p>
    <w:p>
      <w:pPr>
        <w:pStyle w:val="Normal"/>
        <w:widowControl/>
        <w:ind w:firstLine="420"/>
        <w:rPr/>
      </w:pPr>
      <w:r>
        <w:rPr>
          <w:rFonts w:cs="宋体;SimSun" w:ascii="宋体;SimSun" w:hAnsi="宋体;SimSun"/>
          <w:color w:val="323232"/>
          <w:kern w:val="0"/>
          <w:szCs w:val="21"/>
        </w:rPr>
        <w:t>B</w:t>
      </w:r>
      <w:r>
        <w:rPr>
          <w:rFonts w:ascii="宋体;SimSun" w:hAnsi="宋体;SimSun" w:cs="宋体;SimSun"/>
          <w:color w:val="323232"/>
          <w:kern w:val="0"/>
          <w:szCs w:val="21"/>
        </w:rPr>
        <w:t>网织红细胞仍然能够合成核基因编码的蛋白质</w:t>
      </w:r>
    </w:p>
    <w:p>
      <w:pPr>
        <w:pStyle w:val="Normal"/>
        <w:widowControl/>
        <w:ind w:firstLine="420"/>
        <w:rPr/>
      </w:pPr>
      <w:r>
        <w:rPr>
          <w:rFonts w:cs="宋体;SimSun" w:ascii="宋体;SimSun" w:hAnsi="宋体;SimSun"/>
          <w:color w:val="323232"/>
          <w:kern w:val="0"/>
          <w:szCs w:val="21"/>
        </w:rPr>
        <w:t>C</w:t>
      </w:r>
      <w:r>
        <w:rPr>
          <w:rFonts w:ascii="宋体;SimSun" w:hAnsi="宋体;SimSun" w:cs="宋体;SimSun"/>
          <w:color w:val="323232"/>
          <w:kern w:val="0"/>
          <w:szCs w:val="21"/>
        </w:rPr>
        <w:t>造血干细胞与幼红细胞中基因的执行情况不同</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D</w:t>
      </w:r>
      <w:r>
        <w:rPr>
          <w:rFonts w:ascii="宋体;SimSun" w:hAnsi="宋体;SimSun" w:cs="宋体;SimSun"/>
          <w:color w:val="323232"/>
          <w:kern w:val="0"/>
          <w:szCs w:val="21"/>
        </w:rPr>
        <w:t>成熟红细胞衰老后控制其凋亡的基因开始表达</w:t>
      </w:r>
    </w:p>
    <w:p>
      <w:pPr>
        <w:pStyle w:val="Normal"/>
        <w:widowControl/>
        <w:ind w:firstLine="643"/>
        <w:rPr>
          <w:rFonts w:ascii="宋体;SimSun" w:hAnsi="宋体;SimSun" w:cs="宋体;SimSun"/>
          <w:b/>
          <w:b/>
          <w:color w:val="323232"/>
          <w:kern w:val="0"/>
          <w:sz w:val="32"/>
          <w:szCs w:val="32"/>
        </w:rPr>
      </w:pPr>
      <w:r>
        <w:rPr>
          <w:rFonts w:ascii="宋体;SimSun" w:hAnsi="宋体;SimSun" w:cs="宋体;SimSun"/>
          <w:b/>
          <w:color w:val="323232"/>
          <w:kern w:val="0"/>
          <w:sz w:val="32"/>
          <w:szCs w:val="32"/>
        </w:rPr>
        <w:t>第Ⅱ卷</w:t>
      </w:r>
      <w:r>
        <w:rPr>
          <w:rFonts w:cs="宋体;SimSun" w:ascii="宋体;SimSun" w:hAnsi="宋体;SimSun"/>
          <w:b/>
          <w:color w:val="323232"/>
          <w:kern w:val="0"/>
          <w:sz w:val="32"/>
          <w:szCs w:val="32"/>
        </w:rPr>
        <w:t>(</w:t>
      </w:r>
      <w:r>
        <w:rPr>
          <w:rFonts w:ascii="宋体;SimSun" w:hAnsi="宋体;SimSun" w:cs="宋体;SimSun"/>
          <w:b/>
          <w:color w:val="323232"/>
          <w:kern w:val="0"/>
          <w:sz w:val="32"/>
          <w:szCs w:val="32"/>
        </w:rPr>
        <w:t>非选择题共</w:t>
      </w:r>
      <w:r>
        <w:rPr>
          <w:rFonts w:cs="宋体;SimSun" w:ascii="宋体;SimSun" w:hAnsi="宋体;SimSun"/>
          <w:b/>
          <w:color w:val="323232"/>
          <w:kern w:val="0"/>
          <w:sz w:val="32"/>
          <w:szCs w:val="32"/>
        </w:rPr>
        <w:t>48</w:t>
      </w:r>
      <w:r>
        <w:rPr>
          <w:rFonts w:ascii="宋体;SimSun" w:hAnsi="宋体;SimSun" w:cs="宋体;SimSun"/>
          <w:b/>
          <w:color w:val="323232"/>
          <w:kern w:val="0"/>
          <w:sz w:val="32"/>
          <w:szCs w:val="32"/>
        </w:rPr>
        <w:t>分</w:t>
      </w:r>
      <w:r>
        <w:rPr>
          <w:rFonts w:cs="宋体;SimSun" w:ascii="宋体;SimSun" w:hAnsi="宋体;SimSun"/>
          <w:b/>
          <w:color w:val="323232"/>
          <w:kern w:val="0"/>
          <w:sz w:val="32"/>
          <w:szCs w:val="32"/>
        </w:rPr>
        <w:t>)</w:t>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t>8(11</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将玉米的</w:t>
      </w:r>
      <w:r>
        <w:rPr>
          <w:rFonts w:cs="宋体;SimSun" w:ascii="宋体;SimSun" w:hAnsi="宋体;SimSun"/>
          <w:color w:val="323232"/>
          <w:kern w:val="0"/>
          <w:szCs w:val="21"/>
        </w:rPr>
        <w:t>PEPC</w:t>
      </w:r>
      <w:r>
        <w:rPr>
          <w:rFonts w:ascii="宋体;SimSun" w:hAnsi="宋体;SimSun" w:cs="宋体;SimSun"/>
          <w:color w:val="323232"/>
          <w:kern w:val="0"/>
          <w:szCs w:val="21"/>
        </w:rPr>
        <w:t>酶基因导入水稻后，测得光照强度对转基园水稻和原种水稻的气导度及光合速率的影响结果，如下图所示。</w:t>
      </w:r>
      <w:r>
        <w:rPr>
          <w:rFonts w:cs="宋体;SimSun" w:ascii="宋体;SimSun" w:hAnsi="宋体;SimSun"/>
          <w:color w:val="323232"/>
          <w:kern w:val="0"/>
          <w:szCs w:val="21"/>
        </w:rPr>
        <w:t>(</w:t>
      </w:r>
      <w:r>
        <w:rPr>
          <w:rFonts w:ascii="宋体;SimSun" w:hAnsi="宋体;SimSun" w:cs="宋体;SimSun"/>
          <w:color w:val="323232"/>
          <w:kern w:val="0"/>
          <w:szCs w:val="21"/>
        </w:rPr>
        <w:t>注：气孔导度越大，气孔“开放程度越高</w:t>
      </w:r>
      <w:r>
        <w:rPr>
          <w:rFonts w:cs="宋体;SimSun" w:ascii="宋体;SimSun" w:hAnsi="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drawing>
          <wp:inline distT="0" distB="0" distL="0" distR="0">
            <wp:extent cx="5272405" cy="1362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 t="-17" r="-4" b="-17"/>
                    <a:stretch>
                      <a:fillRect/>
                    </a:stretch>
                  </pic:blipFill>
                  <pic:spPr bwMode="auto">
                    <a:xfrm>
                      <a:off x="0" y="0"/>
                      <a:ext cx="5272405" cy="1362075"/>
                    </a:xfrm>
                    <a:prstGeom prst="rect">
                      <a:avLst/>
                    </a:prstGeom>
                  </pic:spPr>
                </pic:pic>
              </a:graphicData>
            </a:graphic>
          </wp:inline>
        </w:drawing>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水稻叶肉细胞进行光台作用的场所是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 捕获光能的色素中含量最多的是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(2)CO</w:t>
      </w:r>
      <w:r>
        <w:rPr>
          <w:rFonts w:cs="宋体;SimSun" w:ascii="宋体;SimSun" w:hAnsi="宋体;SimSun"/>
          <w:color w:val="323232"/>
          <w:kern w:val="0"/>
          <w:szCs w:val="21"/>
          <w:vertAlign w:val="subscript"/>
        </w:rPr>
        <w:t>2</w:t>
      </w:r>
      <w:r>
        <w:rPr>
          <w:rFonts w:ascii="宋体;SimSun" w:hAnsi="宋体;SimSun" w:cs="宋体;SimSun"/>
          <w:color w:val="323232"/>
          <w:kern w:val="0"/>
          <w:szCs w:val="21"/>
        </w:rPr>
        <w:t>通过气孔进人叶肉细胞后．首先与</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结合而被固定。固定产物的还原需要光反应提供</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光照强度低干</w:t>
      </w:r>
      <w:r>
        <w:rPr>
          <w:rFonts w:cs="宋体;SimSun" w:ascii="宋体;SimSun" w:hAnsi="宋体;SimSun"/>
          <w:color w:val="323232"/>
          <w:kern w:val="0"/>
          <w:szCs w:val="21"/>
        </w:rPr>
        <w:t>8×10</w:t>
      </w:r>
      <w:r>
        <w:rPr>
          <w:rFonts w:cs="宋体;SimSun" w:ascii="宋体;SimSun" w:hAnsi="宋体;SimSun"/>
          <w:color w:val="323232"/>
          <w:kern w:val="0"/>
          <w:szCs w:val="21"/>
          <w:vertAlign w:val="superscript"/>
        </w:rPr>
        <w:t>2</w:t>
      </w:r>
      <w:r>
        <w:rPr>
          <w:rFonts w:cs="Tahoma" w:ascii="Tahoma" w:hAnsi="Tahoma"/>
          <w:color w:val="000000"/>
          <w:szCs w:val="21"/>
          <w:shd w:fill="FFFFFF" w:val="clear"/>
        </w:rPr>
        <w:t>μ</w:t>
      </w:r>
      <w:r>
        <w:rPr>
          <w:rFonts w:cs="宋体;SimSun" w:ascii="宋体;SimSun" w:hAnsi="宋体;SimSun"/>
          <w:color w:val="323232"/>
          <w:kern w:val="0"/>
          <w:szCs w:val="21"/>
        </w:rPr>
        <w:t>mol</w:t>
      </w:r>
      <w:r>
        <w:rPr>
          <w:rFonts w:cs="宋体;SimSun" w:ascii="宋体;SimSun" w:hAnsi="宋体;SimSun"/>
          <w:color w:val="323232"/>
          <w:kern w:val="0"/>
          <w:szCs w:val="21"/>
          <w:vertAlign w:val="superscript"/>
        </w:rPr>
        <w:t>-2</w:t>
      </w:r>
      <w:r>
        <w:rPr>
          <w:rFonts w:cs="宋体;SimSun" w:ascii="宋体;SimSun" w:hAnsi="宋体;SimSun"/>
          <w:color w:val="323232"/>
          <w:kern w:val="0"/>
          <w:szCs w:val="21"/>
        </w:rPr>
        <w:t xml:space="preserve"> ·s</w:t>
      </w:r>
      <w:r>
        <w:rPr>
          <w:rFonts w:cs="宋体;SimSun" w:ascii="宋体;SimSun" w:hAnsi="宋体;SimSun"/>
          <w:color w:val="323232"/>
          <w:kern w:val="0"/>
          <w:szCs w:val="21"/>
          <w:vertAlign w:val="superscript"/>
        </w:rPr>
        <w:t>-1</w:t>
      </w:r>
      <w:r>
        <w:rPr>
          <w:rFonts w:ascii="宋体;SimSun" w:hAnsi="宋体;SimSun" w:cs="宋体;SimSun"/>
          <w:color w:val="323232"/>
          <w:kern w:val="0"/>
          <w:szCs w:val="21"/>
        </w:rPr>
        <w:t>时．影喻转基因水稻光合速率的主要因素是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；光照强度为</w:t>
      </w:r>
      <w:r>
        <w:rPr>
          <w:rFonts w:cs="宋体;SimSun" w:ascii="宋体;SimSun" w:hAnsi="宋体;SimSun"/>
          <w:color w:val="323232"/>
          <w:kern w:val="0"/>
          <w:szCs w:val="21"/>
        </w:rPr>
        <w:t>10~14×10</w:t>
      </w:r>
      <w:r>
        <w:rPr>
          <w:rFonts w:cs="宋体;SimSun" w:ascii="宋体;SimSun" w:hAnsi="宋体;SimSun"/>
          <w:color w:val="323232"/>
          <w:kern w:val="0"/>
          <w:szCs w:val="21"/>
          <w:vertAlign w:val="superscript"/>
        </w:rPr>
        <w:t>2</w:t>
      </w:r>
      <w:r>
        <w:rPr>
          <w:rFonts w:cs="Tahoma" w:ascii="Tahoma" w:hAnsi="Tahoma"/>
          <w:color w:val="000000"/>
          <w:szCs w:val="21"/>
          <w:shd w:fill="FFFFFF" w:val="clear"/>
        </w:rPr>
        <w:t>μ</w:t>
      </w:r>
      <w:r>
        <w:rPr>
          <w:rFonts w:cs="宋体;SimSun" w:ascii="宋体;SimSun" w:hAnsi="宋体;SimSun"/>
          <w:color w:val="323232"/>
          <w:kern w:val="0"/>
          <w:szCs w:val="21"/>
        </w:rPr>
        <w:t>mol</w:t>
      </w:r>
      <w:r>
        <w:rPr>
          <w:rFonts w:cs="宋体;SimSun" w:ascii="宋体;SimSun" w:hAnsi="宋体;SimSun"/>
          <w:color w:val="323232"/>
          <w:kern w:val="0"/>
          <w:szCs w:val="21"/>
          <w:vertAlign w:val="superscript"/>
        </w:rPr>
        <w:t>-2</w:t>
      </w:r>
      <w:r>
        <w:rPr>
          <w:rFonts w:cs="宋体;SimSun" w:ascii="宋体;SimSun" w:hAnsi="宋体;SimSun"/>
          <w:color w:val="323232"/>
          <w:kern w:val="0"/>
          <w:szCs w:val="21"/>
        </w:rPr>
        <w:t xml:space="preserve"> ·s</w:t>
      </w:r>
      <w:r>
        <w:rPr>
          <w:rFonts w:cs="宋体;SimSun" w:ascii="宋体;SimSun" w:hAnsi="宋体;SimSun"/>
          <w:color w:val="323232"/>
          <w:kern w:val="0"/>
          <w:szCs w:val="21"/>
          <w:vertAlign w:val="superscript"/>
        </w:rPr>
        <w:t>-1</w:t>
      </w:r>
      <w:r>
        <w:rPr>
          <w:rFonts w:ascii="宋体;SimSun" w:hAnsi="宋体;SimSun" w:cs="宋体;SimSun"/>
          <w:color w:val="323232"/>
          <w:kern w:val="0"/>
          <w:szCs w:val="21"/>
        </w:rPr>
        <w:t>时．原种水稻的气孔导度下降但光合速率基本不变，可能的原因是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分析图中信息，</w:t>
      </w:r>
      <w:r>
        <w:rPr>
          <w:rFonts w:cs="宋体;SimSun" w:ascii="宋体;SimSun" w:hAnsi="宋体;SimSun"/>
          <w:color w:val="323232"/>
          <w:kern w:val="0"/>
          <w:szCs w:val="21"/>
        </w:rPr>
        <w:t>PEPC</w:t>
      </w:r>
      <w:r>
        <w:rPr>
          <w:rFonts w:ascii="宋体;SimSun" w:hAnsi="宋体;SimSun" w:cs="宋体;SimSun"/>
          <w:color w:val="323232"/>
          <w:kern w:val="0"/>
          <w:szCs w:val="21"/>
        </w:rPr>
        <w:t>酶所起的作用是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；转基因水稻更适宜栽种在</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环境中。</w:t>
      </w:r>
    </w:p>
    <w:p>
      <w:pPr>
        <w:pStyle w:val="Normal"/>
        <w:widowControl/>
        <w:ind w:firstLine="420"/>
        <w:rPr/>
      </w:pPr>
      <w:r>
        <w:rPr>
          <w:rFonts w:cs="宋体;SimSun" w:ascii="宋体;SimSun" w:hAnsi="宋体;SimSun"/>
          <w:color w:val="323232"/>
          <w:kern w:val="0"/>
          <w:szCs w:val="21"/>
        </w:rPr>
        <w:t>9(12</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瘦索是动物脂肪细胞分泌的一种蛋白质激素．机体脂肪储存量越大．瘦素分泌越多。下丘脑的某些细胞接受到瘦素信号后，机体能通过复杂的神经内分泌网络调节摄食行为。</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脂肪是细胞内良好的</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物质；与糖类相比，脂肪分子中氧的含量</w:t>
      </w:r>
      <w:r>
        <w:rPr>
          <w:rFonts w:ascii="宋体;SimSun" w:hAnsi="宋体;SimSun" w:cs="宋体;SimSun"/>
          <w:color w:val="323232"/>
          <w:kern w:val="0"/>
          <w:szCs w:val="21"/>
          <w:u w:val="single"/>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组成瘦素的基本单位是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。在核糖体中合成的瘦素蛋白，必须通过</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进行加工和运输才能分泌到细胞外，随</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运送到全身各处。下丘脑中的靶细胞通过</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来识别瘦素。</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(3)</w:t>
      </w:r>
      <w:r>
        <w:rPr>
          <w:rFonts w:ascii="宋体;SimSun" w:hAnsi="宋体;SimSun" w:cs="宋体;SimSun"/>
          <w:color w:val="323232"/>
          <w:kern w:val="0"/>
          <w:szCs w:val="21"/>
        </w:rPr>
        <w:t>现有两类思肥胖症的小鼠，</w:t>
      </w:r>
      <w:r>
        <w:rPr>
          <w:rFonts w:cs="宋体;SimSun" w:ascii="宋体;SimSun" w:hAnsi="宋体;SimSun"/>
          <w:color w:val="323232"/>
          <w:kern w:val="0"/>
          <w:szCs w:val="21"/>
        </w:rPr>
        <w:t>A</w:t>
      </w:r>
      <w:r>
        <w:rPr>
          <w:rFonts w:ascii="宋体;SimSun" w:hAnsi="宋体;SimSun" w:cs="宋体;SimSun"/>
          <w:color w:val="323232"/>
          <w:kern w:val="0"/>
          <w:szCs w:val="21"/>
        </w:rPr>
        <w:t>类小鼠肥胖是瘦素受体基因缺陷所致，</w:t>
      </w:r>
      <w:r>
        <w:rPr>
          <w:rFonts w:cs="宋体;SimSun" w:ascii="宋体;SimSun" w:hAnsi="宋体;SimSun"/>
          <w:color w:val="323232"/>
          <w:kern w:val="0"/>
          <w:szCs w:val="21"/>
        </w:rPr>
        <w:t>B</w:t>
      </w:r>
      <w:r>
        <w:rPr>
          <w:rFonts w:ascii="宋体;SimSun" w:hAnsi="宋体;SimSun" w:cs="宋体;SimSun"/>
          <w:color w:val="323232"/>
          <w:kern w:val="0"/>
          <w:szCs w:val="21"/>
        </w:rPr>
        <w:t>类小鼠肥胖原因未知。分析以下实验：</w:t>
      </w:r>
    </w:p>
    <w:tbl>
      <w:tblPr>
        <w:tblW w:w="8522" w:type="dxa"/>
        <w:jc w:val="left"/>
        <w:tblInd w:w="0" w:type="dxa"/>
        <w:tblLayout w:type="fixed"/>
        <w:tblCellMar>
          <w:top w:w="0" w:type="dxa"/>
          <w:left w:w="108" w:type="dxa"/>
          <w:bottom w:w="0" w:type="dxa"/>
          <w:right w:w="108" w:type="dxa"/>
        </w:tblCellMar>
      </w:tblPr>
      <w:tblGrid>
        <w:gridCol w:w="846"/>
        <w:gridCol w:w="3233"/>
        <w:gridCol w:w="4443"/>
      </w:tblGrid>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组别</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处理措施</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正常饲喂一段时间后的实验结果</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正常小鼠与</w:t>
            </w:r>
            <w:r>
              <w:rPr>
                <w:rFonts w:cs="宋体;SimSun" w:ascii="宋体;SimSun" w:hAnsi="宋体;SimSun"/>
                <w:color w:val="323232"/>
                <w:kern w:val="0"/>
                <w:szCs w:val="21"/>
              </w:rPr>
              <w:t>A</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正常小鼠摄食量明显减少，</w:t>
            </w:r>
            <w:r>
              <w:rPr>
                <w:rFonts w:cs="宋体;SimSun" w:ascii="宋体;SimSun" w:hAnsi="宋体;SimSun"/>
                <w:color w:val="323232"/>
                <w:kern w:val="0"/>
                <w:szCs w:val="21"/>
              </w:rPr>
              <w:t>A</w:t>
            </w:r>
            <w:r>
              <w:rPr>
                <w:rFonts w:ascii="宋体;SimSun" w:hAnsi="宋体;SimSun" w:cs="宋体;SimSun"/>
                <w:color w:val="323232"/>
                <w:kern w:val="0"/>
                <w:szCs w:val="21"/>
              </w:rPr>
              <w:t>小鼠无变化</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2</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正常小鼠与</w:t>
            </w:r>
            <w:r>
              <w:rPr>
                <w:rFonts w:cs="宋体;SimSun" w:ascii="宋体;SimSun" w:hAnsi="宋体;SimSun"/>
                <w:color w:val="323232"/>
                <w:kern w:val="0"/>
                <w:szCs w:val="21"/>
              </w:rPr>
              <w:t>A</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正常小鼠无变化，</w:t>
            </w:r>
            <w:r>
              <w:rPr>
                <w:rFonts w:cs="宋体;SimSun" w:ascii="宋体;SimSun" w:hAnsi="宋体;SimSun"/>
                <w:color w:val="323232"/>
                <w:kern w:val="0"/>
                <w:szCs w:val="21"/>
              </w:rPr>
              <w:t>B</w:t>
            </w:r>
            <w:r>
              <w:rPr>
                <w:rFonts w:ascii="宋体;SimSun" w:hAnsi="宋体;SimSun" w:cs="宋体;SimSun"/>
                <w:color w:val="323232"/>
                <w:kern w:val="0"/>
                <w:szCs w:val="21"/>
              </w:rPr>
              <w:t>小鼠摄食略微减少</w:t>
            </w:r>
          </w:p>
        </w:tc>
      </w:tr>
      <w:tr>
        <w:trPr/>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3</w:t>
            </w:r>
          </w:p>
        </w:tc>
        <w:tc>
          <w:tcPr>
            <w:tcW w:w="323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小鼠与</w:t>
            </w:r>
            <w:r>
              <w:rPr>
                <w:rFonts w:cs="宋体;SimSun" w:ascii="宋体;SimSun" w:hAnsi="宋体;SimSun"/>
                <w:color w:val="323232"/>
                <w:kern w:val="0"/>
                <w:szCs w:val="21"/>
              </w:rPr>
              <w:t>B</w:t>
            </w:r>
            <w:r>
              <w:rPr>
                <w:rFonts w:ascii="宋体;SimSun" w:hAnsi="宋体;SimSun" w:cs="宋体;SimSun"/>
                <w:color w:val="323232"/>
                <w:kern w:val="0"/>
                <w:szCs w:val="21"/>
              </w:rPr>
              <w:t>小鼠连体共生</w:t>
            </w:r>
          </w:p>
        </w:tc>
        <w:tc>
          <w:tcPr>
            <w:tcW w:w="4443"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小鼠无变化，</w:t>
            </w:r>
            <w:r>
              <w:rPr>
                <w:rFonts w:cs="宋体;SimSun" w:ascii="宋体;SimSun" w:hAnsi="宋体;SimSun"/>
                <w:color w:val="323232"/>
                <w:kern w:val="0"/>
                <w:szCs w:val="21"/>
              </w:rPr>
              <w:t>B</w:t>
            </w:r>
            <w:r>
              <w:rPr>
                <w:rFonts w:ascii="宋体;SimSun" w:hAnsi="宋体;SimSun" w:cs="宋体;SimSun"/>
                <w:color w:val="323232"/>
                <w:kern w:val="0"/>
                <w:szCs w:val="21"/>
              </w:rPr>
              <w:t>小鼠摄食量明显减少</w:t>
            </w:r>
          </w:p>
        </w:tc>
      </w:tr>
    </w:tbl>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（注：连体共生即通过手术使两只小鼠的血液循环贯通）</w:t>
      </w:r>
    </w:p>
    <w:p>
      <w:pPr>
        <w:pStyle w:val="Normal"/>
        <w:widowControl/>
        <w:ind w:firstLine="420"/>
        <w:rPr/>
      </w:pPr>
      <w:r>
        <w:rPr>
          <w:rFonts w:cs="宋体;SimSun" w:ascii="宋体;SimSun" w:hAnsi="宋体;SimSun"/>
          <w:color w:val="323232"/>
          <w:kern w:val="0"/>
          <w:szCs w:val="21"/>
        </w:rPr>
        <w:t>①</w:t>
      </w:r>
      <w:r>
        <w:rPr>
          <w:rFonts w:ascii="宋体;SimSun" w:hAnsi="宋体;SimSun" w:cs="宋体;SimSun"/>
          <w:color w:val="323232"/>
          <w:kern w:val="0"/>
          <w:szCs w:val="21"/>
        </w:rPr>
        <w:t>根据实验结果推测．连体前</w:t>
      </w:r>
      <w:r>
        <w:rPr>
          <w:rFonts w:cs="宋体;SimSun" w:ascii="宋体;SimSun" w:hAnsi="宋体;SimSun"/>
          <w:color w:val="323232"/>
          <w:kern w:val="0"/>
          <w:szCs w:val="21"/>
        </w:rPr>
        <w:t>A</w:t>
      </w:r>
      <w:r>
        <w:rPr>
          <w:rFonts w:ascii="宋体;SimSun" w:hAnsi="宋体;SimSun" w:cs="宋体;SimSun"/>
          <w:color w:val="323232"/>
          <w:kern w:val="0"/>
          <w:szCs w:val="21"/>
        </w:rPr>
        <w:t>小鼠体内瘦索的含量比正常小鼠</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小鼠肥胖的原因最可能是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②</w:t>
      </w:r>
      <w:r>
        <w:rPr>
          <w:rFonts w:ascii="宋体;SimSun" w:hAnsi="宋体;SimSun" w:cs="宋体;SimSun"/>
          <w:color w:val="323232"/>
          <w:kern w:val="0"/>
          <w:szCs w:val="21"/>
        </w:rPr>
        <w:t>为排除手术对实验结果的干扰，可增设一组处理措施为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的对照实验。</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10</w:t>
      </w:r>
      <w:r>
        <w:rPr>
          <w:rFonts w:ascii="宋体;SimSun" w:hAnsi="宋体;SimSun" w:cs="宋体;SimSun"/>
          <w:color w:val="323232"/>
          <w:kern w:val="0"/>
          <w:szCs w:val="21"/>
        </w:rPr>
        <w:t>（</w:t>
      </w:r>
      <w:r>
        <w:rPr>
          <w:rFonts w:cs="宋体;SimSun" w:ascii="宋体;SimSun" w:hAnsi="宋体;SimSun"/>
          <w:color w:val="323232"/>
          <w:kern w:val="0"/>
          <w:szCs w:val="21"/>
        </w:rPr>
        <w:t>12</w:t>
      </w:r>
      <w:r>
        <w:rPr>
          <w:rFonts w:ascii="宋体;SimSun" w:hAnsi="宋体;SimSun" w:cs="宋体;SimSun"/>
          <w:color w:val="323232"/>
          <w:kern w:val="0"/>
          <w:szCs w:val="21"/>
        </w:rPr>
        <w:t>分）普通酵母菌直接利用淀粉的能力很弱，有人将地衣芽孢杆菌的</w:t>
      </w:r>
      <w:r>
        <w:rPr>
          <w:rFonts w:cs="宋体;SimSun" w:ascii="宋体;SimSun" w:hAnsi="宋体;SimSun"/>
          <w:color w:val="323232"/>
          <w:kern w:val="0"/>
          <w:szCs w:val="21"/>
        </w:rPr>
        <w:t>a-</w:t>
      </w:r>
      <w:r>
        <w:rPr>
          <w:rFonts w:ascii="宋体;SimSun" w:hAnsi="宋体;SimSun" w:cs="宋体;SimSun"/>
          <w:color w:val="323232"/>
          <w:kern w:val="0"/>
          <w:szCs w:val="21"/>
        </w:rPr>
        <w:t>淀粉酶基因转入酵母菌中经筛选得到了可高效利用淀粉的工程酵母菌菌种</w:t>
      </w:r>
      <w:r>
        <w:rPr>
          <w:rFonts w:cs="宋体;SimSun" w:ascii="宋体;SimSun" w:hAnsi="宋体;SimSun"/>
          <w:color w:val="323232"/>
          <w:kern w:val="0"/>
          <w:szCs w:val="21"/>
        </w:rPr>
        <w:t>(</w:t>
      </w:r>
      <w:r>
        <w:rPr>
          <w:rFonts w:ascii="宋体;SimSun" w:hAnsi="宋体;SimSun" w:cs="宋体;SimSun"/>
          <w:color w:val="323232"/>
          <w:kern w:val="0"/>
          <w:szCs w:val="21"/>
        </w:rPr>
        <w:t>过程如图甲所示</w:t>
      </w:r>
      <w:r>
        <w:rPr>
          <w:rFonts w:cs="宋体;SimSun" w:ascii="宋体;SimSun" w:hAnsi="宋体;SimSun"/>
          <w:color w:val="323232"/>
          <w:kern w:val="0"/>
          <w:szCs w:val="21"/>
        </w:rPr>
        <w:t>)</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drawing>
          <wp:inline distT="0" distB="0" distL="0" distR="0">
            <wp:extent cx="5273675" cy="1335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5" t="-18" r="-5" b="-18"/>
                    <a:stretch>
                      <a:fillRect/>
                    </a:stretch>
                  </pic:blipFill>
                  <pic:spPr bwMode="auto">
                    <a:xfrm>
                      <a:off x="0" y="0"/>
                      <a:ext cx="5273675" cy="1335405"/>
                    </a:xfrm>
                    <a:prstGeom prst="rect">
                      <a:avLst/>
                    </a:prstGeom>
                  </pic:spPr>
                </pic:pic>
              </a:graphicData>
            </a:graphic>
          </wp:inline>
        </w:drawing>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w:t>
      </w:r>
      <w:r>
        <w:rPr>
          <w:rFonts w:ascii="宋体;SimSun" w:hAnsi="宋体;SimSun" w:cs="宋体;SimSun"/>
          <w:color w:val="323232"/>
          <w:kern w:val="0"/>
          <w:szCs w:val="21"/>
        </w:rPr>
        <w:t>图甲中，过程①需要的酶有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。为达到筛选目的，平板内的固体培养基应以</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作为唯一碳源。</w:t>
      </w:r>
      <w:r>
        <w:fldChar w:fldCharType="begin"/>
      </w:r>
      <w:r>
        <w:rPr>
          <w:kern w:val="0"/>
          <w:szCs w:val="21"/>
          <w:rFonts w:cs="宋体;SimSun" w:ascii="宋体;SimSun" w:hAnsi="宋体;SimSun"/>
          <w:color w:val="323232"/>
          <w:lang w:val="en-US" w:eastAsia="en-US"/>
        </w:rPr>
        <w:instrText xml:space="preserve"> = 2 \* GB3 </w:instrText>
      </w:r>
      <w:r>
        <w:rPr>
          <w:rFonts w:cs="宋体;SimSun" w:ascii="宋体;SimSun" w:hAnsi="宋体;SimSun"/>
          <w:color w:val="323232"/>
          <w:kern w:val="0"/>
          <w:szCs w:val="21"/>
          <w:lang w:val="en-US" w:eastAsia="en-US"/>
        </w:rPr>
      </w:r>
      <w:r>
        <w:rPr>
          <w:kern w:val="0"/>
          <w:szCs w:val="21"/>
          <w:rFonts w:cs="宋体;SimSun" w:ascii="宋体;SimSun" w:hAnsi="宋体;SimSun"/>
          <w:color w:val="323232"/>
          <w:lang w:val="en-US" w:eastAsia="en-US"/>
        </w:rPr>
        <w:fldChar w:fldCharType="separate"/>
      </w:r>
      <w:r>
        <w:rPr>
          <w:rFonts w:cs="宋体;SimSun" w:ascii="宋体;SimSun" w:hAnsi="宋体;SimSun"/>
          <w:color w:val="323232"/>
          <w:kern w:val="0"/>
          <w:szCs w:val="21"/>
          <w:lang w:val="en-US" w:eastAsia="en-US"/>
        </w:rPr>
        <w:t>②</w:t>
      </w:r>
      <w:r>
        <w:rPr>
          <w:rFonts w:cs="宋体;SimSun" w:ascii="宋体;SimSun" w:hAnsi="宋体;SimSun"/>
          <w:color w:val="323232"/>
          <w:kern w:val="0"/>
          <w:szCs w:val="21"/>
          <w:lang w:val="en-US" w:eastAsia="en-US"/>
        </w:rPr>
      </w:r>
      <w:r>
        <w:rPr>
          <w:kern w:val="0"/>
          <w:szCs w:val="21"/>
          <w:rFonts w:cs="宋体;SimSun" w:ascii="宋体;SimSun" w:hAnsi="宋体;SimSun"/>
          <w:color w:val="323232"/>
          <w:lang w:val="en-US" w:eastAsia="en-US"/>
        </w:rPr>
        <w:fldChar w:fldCharType="end"/>
      </w:r>
      <w:r>
        <w:rPr>
          <w:rFonts w:ascii="宋体;SimSun" w:hAnsi="宋体;SimSun" w:cs="宋体;SimSun"/>
          <w:color w:val="323232"/>
          <w:kern w:val="0"/>
          <w:szCs w:val="21"/>
        </w:rPr>
        <w:t>、③过程需重复几次，目的是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某同学尝试过程③的操作，其中一个平板经培养后的菌落分布如图乙所示。该同学的接种方法是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；推测该同学接种时可能的操作失误是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以淀粉为原料，用工程酵母菌和普通酵母菌在相同的适宜条件下密闭发酵．接种</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菌的发酵罐需要先排气，其原因是</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(4)</w:t>
      </w:r>
      <w:r>
        <w:rPr>
          <w:rFonts w:ascii="宋体;SimSun" w:hAnsi="宋体;SimSun" w:cs="宋体;SimSun"/>
          <w:color w:val="323232"/>
          <w:kern w:val="0"/>
          <w:szCs w:val="21"/>
        </w:rPr>
        <w:t>用凝胶色谱法分离</w:t>
      </w:r>
      <w:r>
        <w:rPr>
          <w:rFonts w:cs="宋体;SimSun" w:ascii="宋体;SimSun" w:hAnsi="宋体;SimSun"/>
          <w:color w:val="323232"/>
          <w:kern w:val="0"/>
          <w:szCs w:val="21"/>
        </w:rPr>
        <w:t>a-</w:t>
      </w:r>
      <w:r>
        <w:rPr>
          <w:rFonts w:ascii="宋体;SimSun" w:hAnsi="宋体;SimSun" w:cs="宋体;SimSun"/>
          <w:color w:val="323232"/>
          <w:kern w:val="0"/>
          <w:szCs w:val="21"/>
        </w:rPr>
        <w:t>淀粉酶时，在色谱柱中移动速度较慢的蛋白质，相对分子质量较</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cs="宋体;SimSun" w:ascii="宋体;SimSun" w:hAnsi="宋体;SimSun"/>
          <w:color w:val="323232"/>
          <w:kern w:val="0"/>
          <w:szCs w:val="21"/>
        </w:rPr>
        <w:t>11(13</w:t>
      </w:r>
      <w:r>
        <w:rPr>
          <w:rFonts w:ascii="宋体;SimSun" w:hAnsi="宋体;SimSun" w:cs="宋体;SimSun"/>
          <w:color w:val="323232"/>
          <w:kern w:val="0"/>
          <w:szCs w:val="21"/>
        </w:rPr>
        <w:t>分</w:t>
      </w:r>
      <w:r>
        <w:rPr>
          <w:rFonts w:cs="宋体;SimSun" w:ascii="宋体;SimSun" w:hAnsi="宋体;SimSun"/>
          <w:color w:val="323232"/>
          <w:kern w:val="0"/>
          <w:szCs w:val="21"/>
        </w:rPr>
        <w:t>)</w:t>
      </w:r>
      <w:r>
        <w:rPr>
          <w:rFonts w:ascii="宋体;SimSun" w:hAnsi="宋体;SimSun" w:cs="宋体;SimSun"/>
          <w:color w:val="323232"/>
          <w:kern w:val="0"/>
          <w:szCs w:val="21"/>
        </w:rPr>
        <w:t>回答下列果蝇眼色的遗传问题。</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有人从野生型红眼果蝇中偶然发现一只朱砂眼雄蝇．用该果蝇与一只红眼雌蝇杂交得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随机交配得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 xml:space="preserve">2 </w:t>
      </w:r>
      <w:r>
        <w:rPr>
          <w:rFonts w:ascii="宋体;SimSun" w:hAnsi="宋体;SimSun" w:cs="宋体;SimSun"/>
          <w:color w:val="323232"/>
          <w:kern w:val="0"/>
          <w:szCs w:val="21"/>
        </w:rPr>
        <w:t>，子代表现型及比例如下</w:t>
      </w:r>
      <w:r>
        <w:rPr>
          <w:rFonts w:cs="宋体;SimSun" w:ascii="宋体;SimSun" w:hAnsi="宋体;SimSun"/>
          <w:color w:val="323232"/>
          <w:kern w:val="0"/>
          <w:szCs w:val="21"/>
        </w:rPr>
        <w:t>(</w:t>
      </w:r>
      <w:r>
        <w:rPr>
          <w:rFonts w:ascii="宋体;SimSun" w:hAnsi="宋体;SimSun" w:cs="宋体;SimSun"/>
          <w:color w:val="323232"/>
          <w:kern w:val="0"/>
          <w:szCs w:val="21"/>
        </w:rPr>
        <w:t>基因用</w:t>
      </w:r>
      <w:r>
        <w:rPr>
          <w:rFonts w:cs="宋体;SimSun" w:ascii="宋体;SimSun" w:hAnsi="宋体;SimSun"/>
          <w:color w:val="323232"/>
          <w:kern w:val="0"/>
          <w:szCs w:val="21"/>
        </w:rPr>
        <w:t>B</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表示</w:t>
      </w:r>
      <w:r>
        <w:rPr>
          <w:rFonts w:cs="宋体;SimSun" w:ascii="宋体;SimSun" w:hAnsi="宋体;SimSun"/>
          <w:color w:val="323232"/>
          <w:kern w:val="0"/>
          <w:szCs w:val="21"/>
        </w:rPr>
        <w:t>)</w:t>
      </w:r>
      <w:r>
        <w:rPr>
          <w:rFonts w:ascii="宋体;SimSun" w:hAnsi="宋体;SimSun" w:cs="宋体;SimSun"/>
          <w:color w:val="323232"/>
          <w:kern w:val="0"/>
          <w:szCs w:val="21"/>
        </w:rPr>
        <w:t>：</w:t>
      </w:r>
    </w:p>
    <w:tbl>
      <w:tblPr>
        <w:tblW w:w="8522" w:type="dxa"/>
        <w:jc w:val="left"/>
        <w:tblInd w:w="0" w:type="dxa"/>
        <w:tblLayout w:type="fixed"/>
        <w:tblCellMar>
          <w:top w:w="0" w:type="dxa"/>
          <w:left w:w="108" w:type="dxa"/>
          <w:bottom w:w="0" w:type="dxa"/>
          <w:right w:w="108" w:type="dxa"/>
        </w:tblCellMar>
      </w:tblPr>
      <w:tblGrid>
        <w:gridCol w:w="648"/>
        <w:gridCol w:w="2570"/>
        <w:gridCol w:w="1070"/>
        <w:gridCol w:w="846"/>
        <w:gridCol w:w="1059"/>
        <w:gridCol w:w="2329"/>
      </w:tblGrid>
      <w:tr>
        <w:trPr>
          <w:trHeight w:val="292" w:hRule="atLeast"/>
        </w:trPr>
        <w:tc>
          <w:tcPr>
            <w:tcW w:w="648"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实</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验</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一</w:t>
            </w:r>
          </w:p>
        </w:tc>
        <w:tc>
          <w:tcPr>
            <w:tcW w:w="2570" w:type="dxa"/>
            <w:vMerge w:val="restart"/>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亲本</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p>
        </w:tc>
        <w:tc>
          <w:tcPr>
            <w:tcW w:w="3388"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p>
        </w:tc>
      </w:tr>
      <w:tr>
        <w:trPr>
          <w:trHeight w:val="271" w:hRule="atLeast"/>
        </w:trPr>
        <w:tc>
          <w:tcPr>
            <w:tcW w:w="648"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70"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1070"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846"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2329"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r>
      <w:tr>
        <w:trPr/>
        <w:tc>
          <w:tcPr>
            <w:tcW w:w="648"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70"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红眼（♀）</w:t>
            </w:r>
            <w:r>
              <w:rPr>
                <w:rFonts w:cs="宋体;SimSun" w:ascii="宋体;SimSun" w:hAnsi="宋体;SimSun"/>
                <w:color w:val="323232"/>
                <w:kern w:val="0"/>
                <w:szCs w:val="21"/>
              </w:rPr>
              <w:t>×</w:t>
            </w:r>
            <w:r>
              <w:rPr>
                <w:rFonts w:ascii="宋体;SimSun" w:hAnsi="宋体;SimSun" w:cs="宋体;SimSun"/>
                <w:color w:val="323232"/>
                <w:kern w:val="0"/>
                <w:szCs w:val="21"/>
              </w:rPr>
              <w:t>朱砂（♂）</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2329" w:type="dxa"/>
            <w:tcBorders>
              <w:top w:val="single" w:sz="4" w:space="0" w:color="000000"/>
              <w:left w:val="single" w:sz="4" w:space="0" w:color="000000"/>
              <w:bottom w:val="single" w:sz="4" w:space="0" w:color="000000"/>
              <w:right w:val="single" w:sz="4" w:space="0" w:color="000000"/>
            </w:tcBorders>
          </w:tcPr>
          <w:p>
            <w:pPr>
              <w:pStyle w:val="Normal"/>
              <w:widowControl/>
              <w:ind w:firstLine="420"/>
              <w:rPr/>
            </w:pPr>
            <w:r>
              <w:rPr>
                <w:rFonts w:ascii="宋体;SimSun" w:hAnsi="宋体;SimSun" w:cs="宋体;SimSun"/>
                <w:color w:val="323232"/>
                <w:kern w:val="0"/>
                <w:szCs w:val="21"/>
              </w:rPr>
              <w:t>红眼：朱砂眼</w:t>
            </w:r>
            <w:r>
              <w:rPr>
                <w:rFonts w:cs="宋体;SimSun" w:ascii="宋体;SimSun" w:hAnsi="宋体;SimSun"/>
                <w:color w:val="323232"/>
                <w:kern w:val="0"/>
                <w:szCs w:val="21"/>
              </w:rPr>
              <w:t>=1</w:t>
            </w:r>
            <w:r>
              <w:rPr>
                <w:rFonts w:ascii="宋体;SimSun" w:hAnsi="宋体;SimSun" w:cs="宋体;SimSun"/>
                <w:color w:val="323232"/>
                <w:kern w:val="0"/>
                <w:szCs w:val="21"/>
              </w:rPr>
              <w:t>：</w:t>
            </w:r>
            <w:r>
              <w:rPr>
                <w:rFonts w:cs="宋体;SimSun" w:ascii="宋体;SimSun" w:hAnsi="宋体;SimSun"/>
                <w:color w:val="323232"/>
                <w:kern w:val="0"/>
                <w:szCs w:val="21"/>
              </w:rPr>
              <w:t>1</w:t>
            </w:r>
          </w:p>
        </w:tc>
      </w:tr>
    </w:tbl>
    <w:p>
      <w:pPr>
        <w:pStyle w:val="Normal"/>
        <w:widowControl/>
        <w:ind w:firstLine="420"/>
        <w:rPr/>
      </w:pPr>
      <w:r>
        <w:rPr>
          <w:rFonts w:cs="宋体;SimSun" w:ascii="宋体;SimSun" w:hAnsi="宋体;SimSun"/>
          <w:color w:val="323232"/>
          <w:kern w:val="0"/>
          <w:szCs w:val="21"/>
        </w:rPr>
        <w:t>①</w:t>
      </w:r>
      <w:r>
        <w:rPr>
          <w:rFonts w:cs="宋体;SimSun" w:ascii="宋体;SimSun" w:hAnsi="宋体;SimSun"/>
          <w:color w:val="323232"/>
          <w:kern w:val="0"/>
          <w:szCs w:val="21"/>
        </w:rPr>
        <w:t>B</w:t>
      </w:r>
      <w:r>
        <w:rPr>
          <w:rFonts w:ascii="宋体;SimSun" w:hAnsi="宋体;SimSun" w:cs="宋体;SimSun"/>
          <w:color w:val="323232"/>
          <w:kern w:val="0"/>
          <w:szCs w:val="21"/>
        </w:rPr>
        <w:t>、</w:t>
      </w:r>
      <w:r>
        <w:rPr>
          <w:rFonts w:cs="宋体;SimSun" w:ascii="宋体;SimSun" w:hAnsi="宋体;SimSun"/>
          <w:color w:val="323232"/>
          <w:kern w:val="0"/>
          <w:szCs w:val="21"/>
        </w:rPr>
        <w:t>b</w:t>
      </w:r>
      <w:r>
        <w:rPr>
          <w:rFonts w:ascii="宋体;SimSun" w:hAnsi="宋体;SimSun" w:cs="宋体;SimSun"/>
          <w:color w:val="323232"/>
          <w:kern w:val="0"/>
          <w:szCs w:val="21"/>
        </w:rPr>
        <w:t>基因位于</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染色体上．朱砂眼对红眼为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性。</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②</w:t>
      </w:r>
      <w:r>
        <w:rPr>
          <w:rFonts w:ascii="宋体;SimSun" w:hAnsi="宋体;SimSun" w:cs="宋体;SimSun"/>
          <w:color w:val="323232"/>
          <w:kern w:val="0"/>
          <w:szCs w:val="21"/>
        </w:rPr>
        <w:t>让</w:t>
      </w: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r>
        <w:rPr>
          <w:rFonts w:ascii="宋体;SimSun" w:hAnsi="宋体;SimSun" w:cs="宋体;SimSun"/>
          <w:color w:val="323232"/>
          <w:kern w:val="0"/>
          <w:szCs w:val="21"/>
        </w:rPr>
        <w:t>代红眼雌蝇与朱砂眼雄蝇随机交配，所得</w:t>
      </w:r>
      <w:r>
        <w:rPr>
          <w:rFonts w:cs="宋体;SimSun" w:ascii="宋体;SimSun" w:hAnsi="宋体;SimSun"/>
          <w:color w:val="323232"/>
          <w:kern w:val="0"/>
          <w:szCs w:val="21"/>
        </w:rPr>
        <w:t>F3</w:t>
      </w:r>
      <w:r>
        <w:rPr>
          <w:rFonts w:ascii="宋体;SimSun" w:hAnsi="宋体;SimSun" w:cs="宋体;SimSun"/>
          <w:color w:val="323232"/>
          <w:kern w:val="0"/>
          <w:szCs w:val="21"/>
        </w:rPr>
        <w:t>代中，雌蝇有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种基因型，雄蝇中朱砂眼果蝇所占比倒为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(2)</w:t>
      </w:r>
      <w:r>
        <w:rPr>
          <w:rFonts w:ascii="宋体;SimSun" w:hAnsi="宋体;SimSun" w:cs="宋体;SimSun"/>
          <w:color w:val="323232"/>
          <w:kern w:val="0"/>
          <w:szCs w:val="21"/>
        </w:rPr>
        <w:t>在实验一</w:t>
      </w:r>
      <w:r>
        <w:rPr>
          <w:rFonts w:cs="宋体;SimSun" w:ascii="宋体;SimSun" w:hAnsi="宋体;SimSun"/>
          <w:color w:val="323232"/>
          <w:kern w:val="0"/>
          <w:szCs w:val="21"/>
        </w:rPr>
        <w:t>F3</w:t>
      </w:r>
      <w:r>
        <w:rPr>
          <w:rFonts w:ascii="宋体;SimSun" w:hAnsi="宋体;SimSun" w:cs="宋体;SimSun"/>
          <w:color w:val="323232"/>
          <w:kern w:val="0"/>
          <w:szCs w:val="21"/>
        </w:rPr>
        <w:t>的后代中，偶然发现一只白眼雌蝇。研究发现，白跟的出现与常染色体上的基因</w:t>
      </w:r>
      <w:r>
        <w:rPr>
          <w:rFonts w:cs="宋体;SimSun" w:ascii="宋体;SimSun" w:hAnsi="宋体;SimSun"/>
          <w:color w:val="323232"/>
          <w:kern w:val="0"/>
          <w:szCs w:val="21"/>
        </w:rPr>
        <w:t>E</w:t>
      </w:r>
      <w:r>
        <w:rPr>
          <w:rFonts w:ascii="宋体;SimSun" w:hAnsi="宋体;SimSun" w:cs="宋体;SimSun"/>
          <w:color w:val="323232"/>
          <w:kern w:val="0"/>
          <w:szCs w:val="21"/>
        </w:rPr>
        <w:t>、</w:t>
      </w:r>
      <w:r>
        <w:rPr>
          <w:rFonts w:cs="宋体;SimSun" w:ascii="宋体;SimSun" w:hAnsi="宋体;SimSun"/>
          <w:color w:val="323232"/>
          <w:kern w:val="0"/>
          <w:szCs w:val="21"/>
        </w:rPr>
        <w:t>e</w:t>
      </w:r>
      <w:r>
        <w:rPr>
          <w:rFonts w:ascii="宋体;SimSun" w:hAnsi="宋体;SimSun" w:cs="宋体;SimSun"/>
          <w:color w:val="323232"/>
          <w:kern w:val="0"/>
          <w:szCs w:val="21"/>
        </w:rPr>
        <w:t>有关。辑该白眼雌蝇与一只野生型红服雄交配得</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w:t>
      </w: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r>
        <w:rPr>
          <w:rFonts w:ascii="宋体;SimSun" w:hAnsi="宋体;SimSun" w:cs="宋体;SimSun"/>
          <w:color w:val="323232"/>
          <w:kern w:val="0"/>
          <w:szCs w:val="21"/>
        </w:rPr>
        <w:t>随机交配得</w:t>
      </w:r>
      <w:r>
        <w:rPr>
          <w:rFonts w:cs="宋体;SimSun" w:ascii="宋体;SimSun" w:hAnsi="宋体;SimSun"/>
          <w:color w:val="323232"/>
          <w:kern w:val="0"/>
          <w:szCs w:val="21"/>
        </w:rPr>
        <w:t>F2</w:t>
      </w:r>
      <w:r>
        <w:rPr>
          <w:rFonts w:ascii="宋体;SimSun" w:hAnsi="宋体;SimSun" w:cs="宋体;SimSun"/>
          <w:color w:val="323232"/>
          <w:kern w:val="0"/>
          <w:szCs w:val="21"/>
        </w:rPr>
        <w:t>，子代表现型及比例如下：</w:t>
      </w:r>
    </w:p>
    <w:tbl>
      <w:tblPr>
        <w:tblW w:w="8522" w:type="dxa"/>
        <w:jc w:val="left"/>
        <w:tblInd w:w="0" w:type="dxa"/>
        <w:tblLayout w:type="fixed"/>
        <w:tblCellMar>
          <w:top w:w="0" w:type="dxa"/>
          <w:left w:w="108" w:type="dxa"/>
          <w:bottom w:w="0" w:type="dxa"/>
          <w:right w:w="108" w:type="dxa"/>
        </w:tblCellMar>
      </w:tblPr>
      <w:tblGrid>
        <w:gridCol w:w="647"/>
        <w:gridCol w:w="2519"/>
        <w:gridCol w:w="902"/>
        <w:gridCol w:w="1080"/>
        <w:gridCol w:w="3374"/>
      </w:tblGrid>
      <w:tr>
        <w:trPr>
          <w:trHeight w:val="400" w:hRule="atLeast"/>
        </w:trPr>
        <w:tc>
          <w:tcPr>
            <w:tcW w:w="647" w:type="dxa"/>
            <w:vMerge w:val="restart"/>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实</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验</w:t>
            </w:r>
          </w:p>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二</w:t>
            </w:r>
          </w:p>
        </w:tc>
        <w:tc>
          <w:tcPr>
            <w:tcW w:w="2519" w:type="dxa"/>
            <w:vMerge w:val="restart"/>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亲本</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1</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w:t>
            </w:r>
            <w:r>
              <w:rPr>
                <w:rFonts w:cs="宋体;SimSun" w:ascii="宋体;SimSun" w:hAnsi="宋体;SimSun"/>
                <w:color w:val="323232"/>
                <w:kern w:val="0"/>
                <w:szCs w:val="21"/>
                <w:vertAlign w:val="subscript"/>
              </w:rPr>
              <w:t>2</w:t>
            </w:r>
          </w:p>
        </w:tc>
      </w:tr>
      <w:tr>
        <w:trPr>
          <w:trHeight w:val="307" w:hRule="atLeast"/>
        </w:trPr>
        <w:tc>
          <w:tcPr>
            <w:tcW w:w="64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19"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902"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雌</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雄</w:t>
            </w:r>
          </w:p>
        </w:tc>
        <w:tc>
          <w:tcPr>
            <w:tcW w:w="3374" w:type="dxa"/>
            <w:vMerge w:val="restart"/>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color w:val="323232"/>
                <w:kern w:val="0"/>
                <w:szCs w:val="21"/>
              </w:rPr>
              <w:t>雌雄均表现为红眼：朱砂眼：白眼</w:t>
            </w:r>
            <w:r>
              <w:rPr>
                <w:rFonts w:cs="宋体;SimSun" w:ascii="宋体;SimSun" w:hAnsi="宋体;SimSun"/>
                <w:color w:val="323232"/>
                <w:kern w:val="0"/>
                <w:szCs w:val="21"/>
              </w:rPr>
              <w:t>=4</w:t>
            </w: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w:t>
            </w:r>
            <w:r>
              <w:rPr>
                <w:rFonts w:cs="宋体;SimSun" w:ascii="宋体;SimSun" w:hAnsi="宋体;SimSun"/>
                <w:color w:val="323232"/>
                <w:kern w:val="0"/>
                <w:szCs w:val="21"/>
              </w:rPr>
              <w:t>1</w:t>
            </w:r>
          </w:p>
        </w:tc>
      </w:tr>
      <w:tr>
        <w:trPr/>
        <w:tc>
          <w:tcPr>
            <w:tcW w:w="647"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c>
          <w:tcPr>
            <w:tcW w:w="2519"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白眼（♀）</w:t>
            </w:r>
            <w:r>
              <w:rPr>
                <w:rFonts w:cs="宋体;SimSun" w:ascii="宋体;SimSun" w:hAnsi="宋体;SimSun"/>
                <w:color w:val="323232"/>
                <w:kern w:val="0"/>
                <w:szCs w:val="21"/>
              </w:rPr>
              <w:t>×</w:t>
            </w:r>
            <w:r>
              <w:rPr>
                <w:rFonts w:ascii="宋体;SimSun" w:hAnsi="宋体;SimSun" w:cs="宋体;SimSun"/>
                <w:color w:val="323232"/>
                <w:kern w:val="0"/>
                <w:szCs w:val="21"/>
              </w:rPr>
              <w:t>红眼（♂）</w:t>
            </w:r>
          </w:p>
        </w:tc>
        <w:tc>
          <w:tcPr>
            <w:tcW w:w="902" w:type="dxa"/>
            <w:tcBorders>
              <w:top w:val="single" w:sz="4" w:space="0" w:color="000000"/>
              <w:left w:val="single" w:sz="4" w:space="0" w:color="000000"/>
              <w:bottom w:val="single" w:sz="4" w:space="0" w:color="000000"/>
              <w:right w:val="single" w:sz="4" w:space="0" w:color="000000"/>
            </w:tcBorders>
          </w:tcPr>
          <w:p>
            <w:pPr>
              <w:pStyle w:val="Normal"/>
              <w:widowControl/>
              <w:rPr>
                <w:rFonts w:ascii="宋体;SimSun" w:hAnsi="宋体;SimSun" w:cs="宋体;SimSun"/>
                <w:color w:val="323232"/>
                <w:kern w:val="0"/>
                <w:szCs w:val="21"/>
              </w:rPr>
            </w:pPr>
            <w:r>
              <w:rPr>
                <w:rFonts w:ascii="宋体;SimSun" w:hAnsi="宋体;SimSun" w:cs="宋体;SimSun"/>
                <w:color w:val="323232"/>
                <w:kern w:val="0"/>
                <w:szCs w:val="21"/>
              </w:rPr>
              <w:t>全红眼</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rPr/>
            </w:pPr>
            <w:r>
              <w:rPr>
                <w:rFonts w:ascii="宋体;SimSun" w:hAnsi="宋体;SimSun" w:cs="宋体;SimSun"/>
                <w:color w:val="323232"/>
                <w:kern w:val="0"/>
                <w:szCs w:val="21"/>
              </w:rPr>
              <w:t>全朱砂眼</w:t>
            </w:r>
          </w:p>
        </w:tc>
        <w:tc>
          <w:tcPr>
            <w:tcW w:w="3374" w:type="dxa"/>
            <w:vMerge w:val="continue"/>
            <w:tcBorders>
              <w:top w:val="single" w:sz="4" w:space="0" w:color="000000"/>
              <w:left w:val="single" w:sz="4" w:space="0" w:color="000000"/>
              <w:bottom w:val="single" w:sz="4" w:space="0" w:color="000000"/>
              <w:right w:val="single" w:sz="4" w:space="0" w:color="000000"/>
            </w:tcBorders>
          </w:tcPr>
          <w:p>
            <w:pPr>
              <w:pStyle w:val="Normal"/>
              <w:widowControl/>
              <w:snapToGrid w:val="false"/>
              <w:ind w:firstLine="420"/>
              <w:rPr>
                <w:rFonts w:ascii="宋体;SimSun" w:hAnsi="宋体;SimSun" w:cs="宋体;SimSun"/>
                <w:color w:val="323232"/>
                <w:kern w:val="0"/>
                <w:szCs w:val="21"/>
              </w:rPr>
            </w:pPr>
            <w:r>
              <w:rPr>
                <w:rFonts w:cs="宋体;SimSun" w:ascii="宋体;SimSun" w:hAnsi="宋体;SimSun"/>
                <w:color w:val="323232"/>
                <w:kern w:val="0"/>
                <w:szCs w:val="21"/>
              </w:rPr>
            </w:r>
          </w:p>
        </w:tc>
      </w:tr>
    </w:tbl>
    <w:p>
      <w:pPr>
        <w:pStyle w:val="Normal"/>
        <w:widowControl/>
        <w:ind w:firstLine="420"/>
        <w:rPr/>
      </w:pPr>
      <w:r>
        <w:rPr>
          <w:rFonts w:ascii="宋体;SimSun" w:hAnsi="宋体;SimSun" w:cs="宋体;SimSun"/>
          <w:color w:val="323232"/>
          <w:kern w:val="0"/>
          <w:szCs w:val="21"/>
        </w:rPr>
        <w:t>实验二中亲本白眼雌蝇的基因型为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r>
        <w:rPr>
          <w:rFonts w:cs="宋体;SimSun" w:ascii="宋体;SimSun" w:hAnsi="宋体;SimSun"/>
          <w:color w:val="323232"/>
          <w:kern w:val="0"/>
          <w:szCs w:val="21"/>
        </w:rPr>
        <w:t>F′2</w:t>
      </w:r>
      <w:r>
        <w:rPr>
          <w:rFonts w:ascii="宋体;SimSun" w:hAnsi="宋体;SimSun" w:cs="宋体;SimSun"/>
          <w:color w:val="323232"/>
          <w:kern w:val="0"/>
          <w:szCs w:val="21"/>
        </w:rPr>
        <w:t>代杂合雌蝇共有</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种基因型．这些杂合雌蝇中红眼果蝇所占的比例为</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w:t>
      </w:r>
    </w:p>
    <w:p>
      <w:pPr>
        <w:pStyle w:val="Normal"/>
        <w:widowControl/>
        <w:ind w:firstLine="420"/>
        <w:rPr/>
      </w:pP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果蝇出现白眼是基因突变导致的．该基因突变前的部分序列</w:t>
      </w:r>
      <w:r>
        <w:rPr>
          <w:rFonts w:cs="宋体;SimSun" w:ascii="宋体;SimSun" w:hAnsi="宋体;SimSun"/>
          <w:color w:val="323232"/>
          <w:kern w:val="0"/>
          <w:szCs w:val="21"/>
        </w:rPr>
        <w:t>(</w:t>
      </w:r>
      <w:r>
        <w:rPr>
          <w:rFonts w:ascii="宋体;SimSun" w:hAnsi="宋体;SimSun" w:cs="宋体;SimSun"/>
          <w:color w:val="323232"/>
          <w:kern w:val="0"/>
          <w:szCs w:val="21"/>
        </w:rPr>
        <w:t>含起始密码信息</w:t>
      </w:r>
      <w:r>
        <w:rPr>
          <w:rFonts w:cs="宋体;SimSun" w:ascii="宋体;SimSun" w:hAnsi="宋体;SimSun"/>
          <w:color w:val="323232"/>
          <w:kern w:val="0"/>
          <w:szCs w:val="21"/>
        </w:rPr>
        <w:t>)</w:t>
      </w:r>
      <w:r>
        <w:rPr>
          <w:rFonts w:ascii="宋体;SimSun" w:hAnsi="宋体;SimSun" w:cs="宋体;SimSun"/>
          <w:color w:val="323232"/>
          <w:kern w:val="0"/>
          <w:szCs w:val="21"/>
        </w:rPr>
        <w:t>如下图所示。</w:t>
      </w:r>
    </w:p>
    <w:p>
      <w:pPr>
        <w:pStyle w:val="Normal"/>
        <w:widowControl/>
        <w:ind w:firstLine="420"/>
        <w:rPr/>
      </w:pPr>
      <w:r>
        <w:rPr>
          <w:rFonts w:cs="宋体;SimSun" w:ascii="宋体;SimSun" w:hAnsi="宋体;SimSun"/>
          <w:color w:val="323232"/>
          <w:kern w:val="0"/>
          <w:szCs w:val="21"/>
        </w:rPr>
        <w:t>(</w:t>
      </w:r>
      <w:r>
        <w:rPr>
          <w:rFonts w:ascii="宋体;SimSun" w:hAnsi="宋体;SimSun" w:cs="宋体;SimSun"/>
          <w:color w:val="323232"/>
          <w:kern w:val="0"/>
          <w:szCs w:val="21"/>
        </w:rPr>
        <w:t>注：起始密码子为</w:t>
      </w:r>
      <w:r>
        <w:rPr>
          <w:rFonts w:cs="宋体;SimSun" w:ascii="宋体;SimSun" w:hAnsi="宋体;SimSun"/>
          <w:color w:val="323232"/>
          <w:kern w:val="0"/>
          <w:szCs w:val="21"/>
        </w:rPr>
        <w:t>AUG</w:t>
      </w:r>
      <w:r>
        <w:rPr>
          <w:rFonts w:ascii="宋体;SimSun" w:hAnsi="宋体;SimSun" w:cs="宋体;SimSun"/>
          <w:color w:val="323232"/>
          <w:kern w:val="0"/>
          <w:szCs w:val="21"/>
        </w:rPr>
        <w:t>，终止密码子曲</w:t>
      </w:r>
      <w:r>
        <w:rPr>
          <w:rFonts w:cs="宋体;SimSun" w:ascii="宋体;SimSun" w:hAnsi="宋体;SimSun"/>
          <w:color w:val="323232"/>
          <w:kern w:val="0"/>
          <w:szCs w:val="21"/>
        </w:rPr>
        <w:t>UAA</w:t>
      </w:r>
      <w:r>
        <w:rPr>
          <w:rFonts w:ascii="宋体;SimSun" w:hAnsi="宋体;SimSun" w:cs="宋体;SimSun"/>
          <w:color w:val="323232"/>
          <w:kern w:val="0"/>
          <w:szCs w:val="21"/>
        </w:rPr>
        <w:t>、</w:t>
      </w:r>
      <w:r>
        <w:rPr>
          <w:rFonts w:cs="宋体;SimSun" w:ascii="宋体;SimSun" w:hAnsi="宋体;SimSun"/>
          <w:color w:val="323232"/>
          <w:kern w:val="0"/>
          <w:szCs w:val="21"/>
        </w:rPr>
        <w:t>UAG</w:t>
      </w:r>
      <w:r>
        <w:rPr>
          <w:rFonts w:ascii="宋体;SimSun" w:hAnsi="宋体;SimSun" w:cs="宋体;SimSun"/>
          <w:color w:val="323232"/>
          <w:kern w:val="0"/>
          <w:szCs w:val="21"/>
        </w:rPr>
        <w:t>或</w:t>
      </w:r>
      <w:r>
        <w:rPr>
          <w:rFonts w:cs="宋体;SimSun" w:ascii="宋体;SimSun" w:hAnsi="宋体;SimSun"/>
          <w:color w:val="323232"/>
          <w:kern w:val="0"/>
          <w:szCs w:val="21"/>
        </w:rPr>
        <w:t>UGA)</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drawing>
          <wp:inline distT="0" distB="0" distL="0" distR="0">
            <wp:extent cx="5269230" cy="7461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6" t="-44" r="-6" b="-44"/>
                    <a:stretch>
                      <a:fillRect/>
                    </a:stretch>
                  </pic:blipFill>
                  <pic:spPr bwMode="auto">
                    <a:xfrm>
                      <a:off x="0" y="0"/>
                      <a:ext cx="5269230" cy="746125"/>
                    </a:xfrm>
                    <a:prstGeom prst="rect">
                      <a:avLst/>
                    </a:prstGeom>
                  </pic:spPr>
                </pic:pic>
              </a:graphicData>
            </a:graphic>
          </wp:inline>
        </w:drawing>
      </w:r>
    </w:p>
    <w:p>
      <w:pPr>
        <w:pStyle w:val="Normal"/>
        <w:widowControl/>
        <w:ind w:firstLine="420"/>
        <w:rPr/>
      </w:pPr>
      <w:r>
        <w:rPr>
          <w:rFonts w:ascii="宋体;SimSun" w:hAnsi="宋体;SimSun" w:cs="宋体;SimSun"/>
          <w:color w:val="323232"/>
          <w:kern w:val="0"/>
          <w:szCs w:val="21"/>
        </w:rPr>
        <w:t>上图所示的基因片段在转录时，以</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链为模板合成</w:t>
      </w:r>
      <w:r>
        <w:rPr>
          <w:rFonts w:cs="宋体;SimSun" w:ascii="宋体;SimSun" w:hAnsi="宋体;SimSun"/>
          <w:color w:val="323232"/>
          <w:kern w:val="0"/>
          <w:szCs w:val="21"/>
        </w:rPr>
        <w:t>mRNA</w:t>
      </w:r>
      <w:r>
        <w:rPr>
          <w:rFonts w:ascii="宋体;SimSun" w:hAnsi="宋体;SimSun" w:cs="宋体;SimSun"/>
          <w:color w:val="323232"/>
          <w:kern w:val="0"/>
          <w:szCs w:val="21"/>
        </w:rPr>
        <w:t>，若“↑”所指碱基对缺失该基因控制合成的肽链含</w:t>
      </w:r>
      <w:r>
        <w:rPr>
          <w:rFonts w:ascii="宋体;SimSun" w:hAnsi="宋体;SimSun" w:cs="宋体;SimSun"/>
          <w:color w:val="323232"/>
          <w:kern w:val="0"/>
          <w:szCs w:val="21"/>
          <w:u w:val="single"/>
        </w:rPr>
        <w:t xml:space="preserve">      </w:t>
      </w:r>
      <w:r>
        <w:rPr>
          <w:rFonts w:ascii="宋体;SimSun" w:hAnsi="宋体;SimSun" w:cs="宋体;SimSun"/>
          <w:color w:val="323232"/>
          <w:kern w:val="0"/>
          <w:szCs w:val="21"/>
        </w:rPr>
        <w:t>个氨基酸。</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rPr>
          <w:rFonts w:ascii="宋体;SimSun" w:hAnsi="宋体;SimSun" w:cs="宋体;SimSun"/>
          <w:color w:val="323232"/>
          <w:kern w:val="0"/>
          <w:szCs w:val="21"/>
        </w:rPr>
      </w:pPr>
      <w:r>
        <w:rPr>
          <w:rFonts w:cs="宋体;SimSun" w:ascii="宋体;SimSun" w:hAnsi="宋体;SimSun"/>
          <w:color w:val="323232"/>
          <w:kern w:val="0"/>
          <w:szCs w:val="21"/>
        </w:rPr>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1. D </w:t>
      </w:r>
      <w:r>
        <w:rPr>
          <w:rFonts w:ascii="宋体;SimSun" w:hAnsi="宋体;SimSun" w:cs="宋体;SimSun"/>
          <w:color w:val="323232"/>
          <w:kern w:val="0"/>
          <w:szCs w:val="21"/>
        </w:rPr>
        <w:t xml:space="preserve">组织培养中没有基因的重组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2. C </w:t>
      </w:r>
      <w:r>
        <w:rPr>
          <w:rFonts w:ascii="宋体;SimSun" w:hAnsi="宋体;SimSun" w:cs="宋体;SimSun"/>
          <w:color w:val="323232"/>
          <w:kern w:val="0"/>
          <w:szCs w:val="21"/>
        </w:rPr>
        <w:t>浆细胞已经是高度分化的细胞，所以不能进行分裂。对于病毒，可以进行体液免疫和细胞免疫，所以</w:t>
      </w:r>
      <w:r>
        <w:rPr>
          <w:rFonts w:cs="宋体;SimSun" w:ascii="宋体;SimSun" w:hAnsi="宋体;SimSun"/>
          <w:color w:val="323232"/>
          <w:kern w:val="0"/>
          <w:szCs w:val="21"/>
        </w:rPr>
        <w:t>ABD</w:t>
      </w:r>
      <w:r>
        <w:rPr>
          <w:rFonts w:ascii="宋体;SimSun" w:hAnsi="宋体;SimSun" w:cs="宋体;SimSun"/>
          <w:color w:val="323232"/>
          <w:kern w:val="0"/>
          <w:szCs w:val="21"/>
        </w:rPr>
        <w:t xml:space="preserve">是正确的。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3. C </w:t>
      </w:r>
      <w:r>
        <w:rPr>
          <w:rFonts w:ascii="宋体;SimSun" w:hAnsi="宋体;SimSun" w:cs="宋体;SimSun"/>
          <w:color w:val="323232"/>
          <w:kern w:val="0"/>
          <w:szCs w:val="21"/>
        </w:rPr>
        <w:t>题干上说的是神经末梢与肌细胞接触，所以顺序是神经到肌肉。由此可以直接选</w:t>
      </w:r>
      <w:r>
        <w:rPr>
          <w:rFonts w:cs="宋体;SimSun" w:ascii="宋体;SimSun" w:hAnsi="宋体;SimSun"/>
          <w:color w:val="323232"/>
          <w:kern w:val="0"/>
          <w:szCs w:val="21"/>
        </w:rPr>
        <w:t>C</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4. D </w:t>
      </w:r>
      <w:r>
        <w:rPr>
          <w:rFonts w:ascii="宋体;SimSun" w:hAnsi="宋体;SimSun" w:cs="宋体;SimSun"/>
          <w:color w:val="323232"/>
          <w:kern w:val="0"/>
          <w:szCs w:val="21"/>
        </w:rPr>
        <w:t>酶和催化剂能够降低反应活化能，</w:t>
      </w:r>
      <w:r>
        <w:rPr>
          <w:rFonts w:cs="宋体;SimSun" w:ascii="宋体;SimSun" w:hAnsi="宋体;SimSun"/>
          <w:color w:val="323232"/>
          <w:kern w:val="0"/>
          <w:szCs w:val="21"/>
        </w:rPr>
        <w:t>A</w:t>
      </w:r>
      <w:r>
        <w:rPr>
          <w:rFonts w:ascii="宋体;SimSun" w:hAnsi="宋体;SimSun" w:cs="宋体;SimSun"/>
          <w:color w:val="323232"/>
          <w:kern w:val="0"/>
          <w:szCs w:val="21"/>
        </w:rPr>
        <w:t>中有果胶酶，</w:t>
      </w:r>
      <w:r>
        <w:rPr>
          <w:rFonts w:cs="宋体;SimSun" w:ascii="宋体;SimSun" w:hAnsi="宋体;SimSun"/>
          <w:color w:val="323232"/>
          <w:kern w:val="0"/>
          <w:szCs w:val="21"/>
        </w:rPr>
        <w:t>B</w:t>
      </w:r>
      <w:r>
        <w:rPr>
          <w:rFonts w:ascii="宋体;SimSun" w:hAnsi="宋体;SimSun" w:cs="宋体;SimSun"/>
          <w:color w:val="323232"/>
          <w:kern w:val="0"/>
          <w:szCs w:val="21"/>
        </w:rPr>
        <w:t>中的肝脏研磨液中含有过氧化氢酶，</w:t>
      </w:r>
      <w:r>
        <w:rPr>
          <w:rFonts w:cs="宋体;SimSun" w:ascii="宋体;SimSun" w:hAnsi="宋体;SimSun"/>
          <w:color w:val="323232"/>
          <w:kern w:val="0"/>
          <w:szCs w:val="21"/>
        </w:rPr>
        <w:t>C</w:t>
      </w:r>
      <w:r>
        <w:rPr>
          <w:rFonts w:ascii="宋体;SimSun" w:hAnsi="宋体;SimSun" w:cs="宋体;SimSun"/>
          <w:color w:val="323232"/>
          <w:kern w:val="0"/>
          <w:szCs w:val="21"/>
        </w:rPr>
        <w:t xml:space="preserve">中氯化铁是作为催化剂。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5. A </w:t>
      </w:r>
      <w:r>
        <w:rPr>
          <w:rFonts w:ascii="宋体;SimSun" w:hAnsi="宋体;SimSun" w:cs="宋体;SimSun"/>
          <w:color w:val="323232"/>
          <w:kern w:val="0"/>
          <w:szCs w:val="21"/>
        </w:rPr>
        <w:t>全能性是指离体组织或细胞能够发育成完整个体的能力。</w:t>
      </w:r>
      <w:r>
        <w:rPr>
          <w:rFonts w:cs="宋体;SimSun" w:ascii="宋体;SimSun" w:hAnsi="宋体;SimSun"/>
          <w:color w:val="323232"/>
          <w:kern w:val="0"/>
          <w:szCs w:val="21"/>
        </w:rPr>
        <w:t>B</w:t>
      </w:r>
      <w:r>
        <w:rPr>
          <w:rFonts w:ascii="宋体;SimSun" w:hAnsi="宋体;SimSun" w:cs="宋体;SimSun"/>
          <w:color w:val="323232"/>
          <w:kern w:val="0"/>
          <w:szCs w:val="21"/>
        </w:rPr>
        <w:t>中单倍体植株的细胞虽然只有</w:t>
      </w:r>
      <w:r>
        <w:rPr>
          <w:rFonts w:cs="宋体;SimSun" w:ascii="宋体;SimSun" w:hAnsi="宋体;SimSun"/>
          <w:color w:val="323232"/>
          <w:kern w:val="0"/>
          <w:szCs w:val="21"/>
        </w:rPr>
        <w:t>20</w:t>
      </w:r>
      <w:r>
        <w:rPr>
          <w:rFonts w:ascii="宋体;SimSun" w:hAnsi="宋体;SimSun" w:cs="宋体;SimSun"/>
          <w:color w:val="323232"/>
          <w:kern w:val="0"/>
          <w:szCs w:val="21"/>
        </w:rPr>
        <w:t>条染色体，但是在有丝分裂后期由于着丝点分开，所以具有</w:t>
      </w:r>
      <w:r>
        <w:rPr>
          <w:rFonts w:cs="宋体;SimSun" w:ascii="宋体;SimSun" w:hAnsi="宋体;SimSun"/>
          <w:color w:val="323232"/>
          <w:kern w:val="0"/>
          <w:szCs w:val="21"/>
        </w:rPr>
        <w:t>40</w:t>
      </w:r>
      <w:r>
        <w:rPr>
          <w:rFonts w:ascii="宋体;SimSun" w:hAnsi="宋体;SimSun" w:cs="宋体;SimSun"/>
          <w:color w:val="323232"/>
          <w:kern w:val="0"/>
          <w:szCs w:val="21"/>
        </w:rPr>
        <w:t>条染色体。</w:t>
      </w:r>
      <w:r>
        <w:rPr>
          <w:rFonts w:cs="宋体;SimSun" w:ascii="宋体;SimSun" w:hAnsi="宋体;SimSun"/>
          <w:color w:val="323232"/>
          <w:kern w:val="0"/>
          <w:szCs w:val="21"/>
        </w:rPr>
        <w:t>C</w:t>
      </w:r>
      <w:r>
        <w:rPr>
          <w:rFonts w:ascii="宋体;SimSun" w:hAnsi="宋体;SimSun" w:cs="宋体;SimSun"/>
          <w:color w:val="323232"/>
          <w:kern w:val="0"/>
          <w:szCs w:val="21"/>
        </w:rPr>
        <w:t>，连续自交的后代中，纯合子的比例不断上升。</w:t>
      </w:r>
      <w:r>
        <w:rPr>
          <w:rFonts w:cs="宋体;SimSun" w:ascii="宋体;SimSun" w:hAnsi="宋体;SimSun"/>
          <w:color w:val="323232"/>
          <w:kern w:val="0"/>
          <w:szCs w:val="21"/>
        </w:rPr>
        <w:t>D</w:t>
      </w:r>
      <w:r>
        <w:rPr>
          <w:rFonts w:ascii="宋体;SimSun" w:hAnsi="宋体;SimSun" w:cs="宋体;SimSun"/>
          <w:color w:val="323232"/>
          <w:kern w:val="0"/>
          <w:szCs w:val="21"/>
        </w:rPr>
        <w:t xml:space="preserve">，诱发基因突变不能决定进化方向。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6. B </w:t>
      </w:r>
      <w:r>
        <w:rPr>
          <w:rFonts w:ascii="宋体;SimSun" w:hAnsi="宋体;SimSun" w:cs="宋体;SimSun"/>
          <w:color w:val="323232"/>
          <w:kern w:val="0"/>
          <w:szCs w:val="21"/>
        </w:rPr>
        <w:t xml:space="preserve">能量传递效率是固定的，不能提高或降低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 xml:space="preserve">7. D </w:t>
      </w:r>
      <w:r>
        <w:rPr>
          <w:rFonts w:ascii="宋体;SimSun" w:hAnsi="宋体;SimSun" w:cs="宋体;SimSun"/>
          <w:color w:val="323232"/>
          <w:kern w:val="0"/>
          <w:szCs w:val="21"/>
        </w:rPr>
        <w:t>在</w:t>
      </w:r>
      <w:r>
        <w:rPr>
          <w:rFonts w:cs="宋体;SimSun" w:ascii="宋体;SimSun" w:hAnsi="宋体;SimSun"/>
          <w:color w:val="323232"/>
          <w:kern w:val="0"/>
          <w:szCs w:val="21"/>
        </w:rPr>
        <w:t>A</w:t>
      </w:r>
      <w:r>
        <w:rPr>
          <w:rFonts w:ascii="宋体;SimSun" w:hAnsi="宋体;SimSun" w:cs="宋体;SimSun"/>
          <w:color w:val="323232"/>
          <w:kern w:val="0"/>
          <w:szCs w:val="21"/>
        </w:rPr>
        <w:t>中，成熟红细胞没有线粒体等细胞器，只能进行无氧呼吸，且生成乳酸。</w:t>
      </w:r>
      <w:r>
        <w:rPr>
          <w:rFonts w:cs="宋体;SimSun" w:ascii="宋体;SimSun" w:hAnsi="宋体;SimSun"/>
          <w:color w:val="323232"/>
          <w:kern w:val="0"/>
          <w:szCs w:val="21"/>
        </w:rPr>
        <w:t>B</w:t>
      </w:r>
      <w:r>
        <w:rPr>
          <w:rFonts w:ascii="宋体;SimSun" w:hAnsi="宋体;SimSun" w:cs="宋体;SimSun"/>
          <w:color w:val="323232"/>
          <w:kern w:val="0"/>
          <w:szCs w:val="21"/>
        </w:rPr>
        <w:t>，题干中给出除了成熟红细胞外其余均有核基因转录的</w:t>
      </w:r>
      <w:r>
        <w:rPr>
          <w:rFonts w:cs="宋体;SimSun" w:ascii="宋体;SimSun" w:hAnsi="宋体;SimSun"/>
          <w:color w:val="323232"/>
          <w:kern w:val="0"/>
          <w:szCs w:val="21"/>
        </w:rPr>
        <w:t>RNA</w:t>
      </w:r>
      <w:r>
        <w:rPr>
          <w:rFonts w:ascii="宋体;SimSun" w:hAnsi="宋体;SimSun" w:cs="宋体;SimSun"/>
          <w:color w:val="323232"/>
          <w:kern w:val="0"/>
          <w:szCs w:val="21"/>
        </w:rPr>
        <w:t>，所以网织红细胞能够合成核基因编码的蛋白质。</w:t>
      </w:r>
      <w:r>
        <w:rPr>
          <w:rFonts w:cs="宋体;SimSun" w:ascii="宋体;SimSun" w:hAnsi="宋体;SimSun"/>
          <w:color w:val="323232"/>
          <w:kern w:val="0"/>
          <w:szCs w:val="21"/>
        </w:rPr>
        <w:t>C</w:t>
      </w:r>
      <w:r>
        <w:rPr>
          <w:rFonts w:ascii="宋体;SimSun" w:hAnsi="宋体;SimSun" w:cs="宋体;SimSun"/>
          <w:color w:val="323232"/>
          <w:kern w:val="0"/>
          <w:szCs w:val="21"/>
        </w:rPr>
        <w:t xml:space="preserve">，由于基因的选择性表达，所以两种细胞的基因的执行情况不同。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8</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叶绿体 叶绿素</w:t>
      </w:r>
      <w:r>
        <w:rPr>
          <w:rFonts w:cs="宋体;SimSun" w:ascii="宋体;SimSun" w:hAnsi="宋体;SimSun"/>
          <w:color w:val="323232"/>
          <w:kern w:val="0"/>
          <w:szCs w:val="21"/>
        </w:rPr>
        <w:t xml:space="preserve">a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(2)C5 [H]</w:t>
      </w:r>
      <w:r>
        <w:rPr>
          <w:rFonts w:ascii="宋体;SimSun" w:hAnsi="宋体;SimSun" w:cs="宋体;SimSun"/>
          <w:color w:val="323232"/>
          <w:kern w:val="0"/>
          <w:szCs w:val="21"/>
        </w:rPr>
        <w:t>和</w:t>
      </w:r>
      <w:r>
        <w:rPr>
          <w:rFonts w:cs="宋体;SimSun" w:ascii="宋体;SimSun" w:hAnsi="宋体;SimSun"/>
          <w:color w:val="323232"/>
          <w:kern w:val="0"/>
          <w:szCs w:val="21"/>
        </w:rPr>
        <w:t xml:space="preserve">ATP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光照强度 实际利用</w:t>
      </w:r>
      <w:r>
        <w:rPr>
          <w:rFonts w:cs="宋体;SimSun" w:ascii="宋体;SimSun" w:hAnsi="宋体;SimSun"/>
          <w:color w:val="323232"/>
          <w:kern w:val="0"/>
          <w:szCs w:val="21"/>
        </w:rPr>
        <w:t>CO2</w:t>
      </w:r>
      <w:r>
        <w:rPr>
          <w:rFonts w:ascii="宋体;SimSun" w:hAnsi="宋体;SimSun" w:cs="宋体;SimSun"/>
          <w:color w:val="323232"/>
          <w:kern w:val="0"/>
          <w:szCs w:val="21"/>
        </w:rPr>
        <w:t xml:space="preserve">的量没有改变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提高气孔导度，提高</w:t>
      </w:r>
      <w:r>
        <w:rPr>
          <w:rFonts w:cs="宋体;SimSun" w:ascii="宋体;SimSun" w:hAnsi="宋体;SimSun"/>
          <w:color w:val="323232"/>
          <w:kern w:val="0"/>
          <w:szCs w:val="21"/>
        </w:rPr>
        <w:t>CO2</w:t>
      </w:r>
      <w:r>
        <w:rPr>
          <w:rFonts w:ascii="宋体;SimSun" w:hAnsi="宋体;SimSun" w:cs="宋体;SimSun"/>
          <w:color w:val="323232"/>
          <w:kern w:val="0"/>
          <w:szCs w:val="21"/>
        </w:rPr>
        <w:t xml:space="preserve">的固定能力 光照强度较强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因为叶绿素</w:t>
      </w:r>
      <w:r>
        <w:rPr>
          <w:rFonts w:cs="宋体;SimSun" w:ascii="宋体;SimSun" w:hAnsi="宋体;SimSun"/>
          <w:color w:val="323232"/>
          <w:kern w:val="0"/>
          <w:szCs w:val="21"/>
        </w:rPr>
        <w:t>a</w:t>
      </w:r>
      <w:r>
        <w:rPr>
          <w:rFonts w:ascii="宋体;SimSun" w:hAnsi="宋体;SimSun" w:cs="宋体;SimSun"/>
          <w:color w:val="323232"/>
          <w:kern w:val="0"/>
          <w:szCs w:val="21"/>
        </w:rPr>
        <w:t>含量最多，所以捕获光能的色素中含量最多的是叶绿素</w:t>
      </w:r>
      <w:r>
        <w:rPr>
          <w:rFonts w:cs="宋体;SimSun" w:ascii="宋体;SimSun" w:hAnsi="宋体;SimSun"/>
          <w:color w:val="323232"/>
          <w:kern w:val="0"/>
          <w:szCs w:val="21"/>
        </w:rPr>
        <w:t>a</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因为光照强度增加，气孔导度下降但是光合速率没有改变，则说明暗反应速率没有改变，所以实际利用</w:t>
      </w:r>
      <w:r>
        <w:rPr>
          <w:rFonts w:cs="宋体;SimSun" w:ascii="宋体;SimSun" w:hAnsi="宋体;SimSun"/>
          <w:color w:val="323232"/>
          <w:kern w:val="0"/>
          <w:szCs w:val="21"/>
        </w:rPr>
        <w:t>CO2</w:t>
      </w:r>
      <w:r>
        <w:rPr>
          <w:rFonts w:ascii="宋体;SimSun" w:hAnsi="宋体;SimSun" w:cs="宋体;SimSun"/>
          <w:color w:val="323232"/>
          <w:kern w:val="0"/>
          <w:szCs w:val="21"/>
        </w:rPr>
        <w:t xml:space="preserve">的量没有改变。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图</w:t>
      </w:r>
      <w:r>
        <w:rPr>
          <w:rFonts w:cs="宋体;SimSun" w:ascii="宋体;SimSun" w:hAnsi="宋体;SimSun"/>
          <w:color w:val="323232"/>
          <w:kern w:val="0"/>
          <w:szCs w:val="21"/>
        </w:rPr>
        <w:t>1</w:t>
      </w:r>
      <w:r>
        <w:rPr>
          <w:rFonts w:ascii="宋体;SimSun" w:hAnsi="宋体;SimSun" w:cs="宋体;SimSun"/>
          <w:color w:val="323232"/>
          <w:kern w:val="0"/>
          <w:szCs w:val="21"/>
        </w:rPr>
        <w:t>直接可以看出</w:t>
      </w:r>
      <w:r>
        <w:rPr>
          <w:rFonts w:cs="宋体;SimSun" w:ascii="宋体;SimSun" w:hAnsi="宋体;SimSun"/>
          <w:color w:val="323232"/>
          <w:kern w:val="0"/>
          <w:szCs w:val="21"/>
        </w:rPr>
        <w:t>PEPC</w:t>
      </w:r>
      <w:r>
        <w:rPr>
          <w:rFonts w:ascii="宋体;SimSun" w:hAnsi="宋体;SimSun" w:cs="宋体;SimSun"/>
          <w:color w:val="323232"/>
          <w:kern w:val="0"/>
          <w:szCs w:val="21"/>
        </w:rPr>
        <w:t>酶可以提高气孔导度，图</w:t>
      </w:r>
      <w:r>
        <w:rPr>
          <w:rFonts w:cs="宋体;SimSun" w:ascii="宋体;SimSun" w:hAnsi="宋体;SimSun"/>
          <w:color w:val="323232"/>
          <w:kern w:val="0"/>
          <w:szCs w:val="21"/>
        </w:rPr>
        <w:t>2</w:t>
      </w:r>
      <w:r>
        <w:rPr>
          <w:rFonts w:ascii="宋体;SimSun" w:hAnsi="宋体;SimSun" w:cs="宋体;SimSun"/>
          <w:color w:val="323232"/>
          <w:kern w:val="0"/>
          <w:szCs w:val="21"/>
        </w:rPr>
        <w:t>可以看出</w:t>
      </w:r>
      <w:r>
        <w:rPr>
          <w:rFonts w:cs="宋体;SimSun" w:ascii="宋体;SimSun" w:hAnsi="宋体;SimSun"/>
          <w:color w:val="323232"/>
          <w:kern w:val="0"/>
          <w:szCs w:val="21"/>
        </w:rPr>
        <w:t>PEPC</w:t>
      </w:r>
      <w:r>
        <w:rPr>
          <w:rFonts w:ascii="宋体;SimSun" w:hAnsi="宋体;SimSun" w:cs="宋体;SimSun"/>
          <w:color w:val="323232"/>
          <w:kern w:val="0"/>
          <w:szCs w:val="21"/>
        </w:rPr>
        <w:t>酶能够提高</w:t>
      </w:r>
      <w:r>
        <w:rPr>
          <w:rFonts w:cs="宋体;SimSun" w:ascii="宋体;SimSun" w:hAnsi="宋体;SimSun"/>
          <w:color w:val="323232"/>
          <w:kern w:val="0"/>
          <w:szCs w:val="21"/>
        </w:rPr>
        <w:t>CO2</w:t>
      </w:r>
      <w:r>
        <w:rPr>
          <w:rFonts w:ascii="宋体;SimSun" w:hAnsi="宋体;SimSun" w:cs="宋体;SimSun"/>
          <w:color w:val="323232"/>
          <w:kern w:val="0"/>
          <w:szCs w:val="21"/>
        </w:rPr>
        <w:t xml:space="preserve">的固定能力，由于和原种水稻相比转基因水稻的光合速率随着光照强度的增加，说明转基因水稻适合光照强度较强的环境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9</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 xml:space="preserve">储能 高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 xml:space="preserve">氨基酸 内质网和高尔基体 血液循环 特异性受体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(3)①</w:t>
      </w:r>
      <w:r>
        <w:rPr>
          <w:rFonts w:ascii="宋体;SimSun" w:hAnsi="宋体;SimSun" w:cs="宋体;SimSun"/>
          <w:color w:val="323232"/>
          <w:kern w:val="0"/>
          <w:szCs w:val="21"/>
        </w:rPr>
        <w:t xml:space="preserve">多 脂肪细胞分泌的瘦素较少 ②正常小鼠连体共生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A</w:t>
      </w:r>
      <w:r>
        <w:rPr>
          <w:rFonts w:ascii="宋体;SimSun" w:hAnsi="宋体;SimSun" w:cs="宋体;SimSun"/>
          <w:color w:val="323232"/>
          <w:kern w:val="0"/>
          <w:szCs w:val="21"/>
        </w:rPr>
        <w:t>类小鼠肥胖是由于瘦素受体的缺失导致，从组</w:t>
      </w:r>
      <w:r>
        <w:rPr>
          <w:rFonts w:cs="宋体;SimSun" w:ascii="宋体;SimSun" w:hAnsi="宋体;SimSun"/>
          <w:color w:val="323232"/>
          <w:kern w:val="0"/>
          <w:szCs w:val="21"/>
        </w:rPr>
        <w:t>1</w:t>
      </w:r>
      <w:r>
        <w:rPr>
          <w:rFonts w:ascii="宋体;SimSun" w:hAnsi="宋体;SimSun" w:cs="宋体;SimSun"/>
          <w:color w:val="323232"/>
          <w:kern w:val="0"/>
          <w:szCs w:val="21"/>
        </w:rPr>
        <w:t>中可以推出，</w:t>
      </w:r>
      <w:r>
        <w:rPr>
          <w:rFonts w:cs="宋体;SimSun" w:ascii="宋体;SimSun" w:hAnsi="宋体;SimSun"/>
          <w:color w:val="323232"/>
          <w:kern w:val="0"/>
          <w:szCs w:val="21"/>
        </w:rPr>
        <w:t>A</w:t>
      </w:r>
      <w:r>
        <w:rPr>
          <w:rFonts w:ascii="宋体;SimSun" w:hAnsi="宋体;SimSun" w:cs="宋体;SimSun"/>
          <w:color w:val="323232"/>
          <w:kern w:val="0"/>
          <w:szCs w:val="21"/>
        </w:rPr>
        <w:t>类小鼠体内的瘦素含量偏高，组</w:t>
      </w:r>
      <w:r>
        <w:rPr>
          <w:rFonts w:cs="宋体;SimSun" w:ascii="宋体;SimSun" w:hAnsi="宋体;SimSun"/>
          <w:color w:val="323232"/>
          <w:kern w:val="0"/>
          <w:szCs w:val="21"/>
        </w:rPr>
        <w:t>2</w:t>
      </w:r>
      <w:r>
        <w:rPr>
          <w:rFonts w:ascii="宋体;SimSun" w:hAnsi="宋体;SimSun" w:cs="宋体;SimSun"/>
          <w:color w:val="323232"/>
          <w:kern w:val="0"/>
          <w:szCs w:val="21"/>
        </w:rPr>
        <w:t>、</w:t>
      </w:r>
      <w:r>
        <w:rPr>
          <w:rFonts w:cs="宋体;SimSun" w:ascii="宋体;SimSun" w:hAnsi="宋体;SimSun"/>
          <w:color w:val="323232"/>
          <w:kern w:val="0"/>
          <w:szCs w:val="21"/>
        </w:rPr>
        <w:t>3</w:t>
      </w:r>
      <w:r>
        <w:rPr>
          <w:rFonts w:ascii="宋体;SimSun" w:hAnsi="宋体;SimSun" w:cs="宋体;SimSun"/>
          <w:color w:val="323232"/>
          <w:kern w:val="0"/>
          <w:szCs w:val="21"/>
        </w:rPr>
        <w:t>中推出，</w:t>
      </w:r>
      <w:r>
        <w:rPr>
          <w:rFonts w:cs="宋体;SimSun" w:ascii="宋体;SimSun" w:hAnsi="宋体;SimSun"/>
          <w:color w:val="323232"/>
          <w:kern w:val="0"/>
          <w:szCs w:val="21"/>
        </w:rPr>
        <w:t>B</w:t>
      </w:r>
      <w:r>
        <w:rPr>
          <w:rFonts w:ascii="宋体;SimSun" w:hAnsi="宋体;SimSun" w:cs="宋体;SimSun"/>
          <w:color w:val="323232"/>
          <w:kern w:val="0"/>
          <w:szCs w:val="21"/>
        </w:rPr>
        <w:t xml:space="preserve">类小鼠体内的瘦素含量较少。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10</w:t>
      </w:r>
      <w:r>
        <w:rPr>
          <w:rFonts w:ascii="宋体;SimSun" w:hAnsi="宋体;SimSun" w:cs="宋体;SimSun"/>
          <w:color w:val="323232"/>
          <w:kern w:val="0"/>
          <w:szCs w:val="21"/>
        </w:rPr>
        <w:t xml:space="preserve">、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(1)</w:t>
      </w:r>
      <w:r>
        <w:rPr>
          <w:rFonts w:ascii="宋体;SimSun" w:hAnsi="宋体;SimSun" w:cs="宋体;SimSun"/>
          <w:color w:val="323232"/>
          <w:kern w:val="0"/>
          <w:szCs w:val="21"/>
        </w:rPr>
        <w:t>限制性内切酶、</w:t>
      </w:r>
      <w:r>
        <w:rPr>
          <w:rFonts w:cs="宋体;SimSun" w:ascii="宋体;SimSun" w:hAnsi="宋体;SimSun"/>
          <w:color w:val="323232"/>
          <w:kern w:val="0"/>
          <w:szCs w:val="21"/>
        </w:rPr>
        <w:t>DNA</w:t>
      </w:r>
      <w:r>
        <w:rPr>
          <w:rFonts w:ascii="宋体;SimSun" w:hAnsi="宋体;SimSun" w:cs="宋体;SimSun"/>
          <w:color w:val="323232"/>
          <w:kern w:val="0"/>
          <w:szCs w:val="21"/>
        </w:rPr>
        <w:t xml:space="preserve">连接酶 淀粉 筛选能够稳定遗传的可高效利用淀粉的菌株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(2)</w:t>
      </w:r>
      <w:r>
        <w:rPr>
          <w:rFonts w:ascii="宋体;SimSun" w:hAnsi="宋体;SimSun" w:cs="宋体;SimSun"/>
          <w:color w:val="323232"/>
          <w:kern w:val="0"/>
          <w:szCs w:val="21"/>
        </w:rPr>
        <w:t xml:space="preserve">稀释涂布 涂布不均匀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(3)</w:t>
      </w:r>
      <w:r>
        <w:rPr>
          <w:rFonts w:ascii="宋体;SimSun" w:hAnsi="宋体;SimSun" w:cs="宋体;SimSun"/>
          <w:color w:val="323232"/>
          <w:kern w:val="0"/>
          <w:szCs w:val="21"/>
        </w:rPr>
        <w:t xml:space="preserve">工程酵母 工程酵母利用淀粉的速度较快 </w:t>
      </w:r>
    </w:p>
    <w:p>
      <w:pPr>
        <w:pStyle w:val="Normal"/>
        <w:widowControl/>
        <w:ind w:firstLine="420"/>
        <w:rPr/>
      </w:pPr>
      <w:r>
        <w:rPr>
          <w:rFonts w:cs="宋体;SimSun" w:ascii="宋体;SimSun" w:hAnsi="宋体;SimSun"/>
          <w:color w:val="323232"/>
          <w:kern w:val="0"/>
          <w:szCs w:val="21"/>
        </w:rPr>
        <w:t xml:space="preserve"> </w:t>
      </w:r>
      <w:r>
        <w:rPr>
          <w:rFonts w:cs="宋体;SimSun" w:ascii="宋体;SimSun" w:hAnsi="宋体;SimSun"/>
          <w:color w:val="323232"/>
          <w:kern w:val="0"/>
          <w:szCs w:val="21"/>
        </w:rPr>
        <w:t>(4)</w:t>
      </w:r>
      <w:r>
        <w:rPr>
          <w:rFonts w:ascii="宋体;SimSun" w:hAnsi="宋体;SimSun" w:cs="宋体;SimSun"/>
          <w:color w:val="323232"/>
          <w:kern w:val="0"/>
          <w:szCs w:val="21"/>
        </w:rPr>
        <w:t xml:space="preserve">小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由于筛选含有</w:t>
      </w:r>
      <w:r>
        <w:rPr>
          <w:rFonts w:cs="宋体;SimSun" w:ascii="宋体;SimSun" w:hAnsi="宋体;SimSun"/>
          <w:color w:val="323232"/>
          <w:kern w:val="0"/>
          <w:szCs w:val="21"/>
        </w:rPr>
        <w:t>α</w:t>
      </w:r>
      <w:r>
        <w:rPr>
          <w:rFonts w:ascii="宋体;SimSun" w:hAnsi="宋体;SimSun" w:cs="宋体;SimSun"/>
          <w:color w:val="323232"/>
          <w:kern w:val="0"/>
          <w:szCs w:val="21"/>
        </w:rPr>
        <w:t xml:space="preserve">淀粉酶的基因的酵母菌，所以平板内的固体培养基应以淀粉为唯一碳源。由于重组质粒可能不太稳定，合成淀粉酶的能力不同，所以为了能够稳定遗传的可高效利用淀粉的菌株，需要多次重复。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11</w:t>
      </w:r>
      <w:r>
        <w:rPr>
          <w:rFonts w:ascii="宋体;SimSun" w:hAnsi="宋体;SimSun" w:cs="宋体;SimSun"/>
          <w:color w:val="323232"/>
          <w:kern w:val="0"/>
          <w:szCs w:val="21"/>
        </w:rPr>
        <w:t xml:space="preserve">、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(1)X </w:t>
      </w:r>
      <w:r>
        <w:rPr>
          <w:rFonts w:ascii="宋体;SimSun" w:hAnsi="宋体;SimSun" w:cs="宋体;SimSun"/>
          <w:color w:val="323232"/>
          <w:kern w:val="0"/>
          <w:szCs w:val="21"/>
        </w:rPr>
        <w:t xml:space="preserve">隐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(2)2 1/4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 xml:space="preserve">(3)eeXbXb 4 2/3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w:t>
      </w:r>
      <w:r>
        <w:rPr>
          <w:rFonts w:cs="宋体;SimSun" w:ascii="宋体;SimSun" w:hAnsi="宋体;SimSun"/>
          <w:color w:val="323232"/>
          <w:kern w:val="0"/>
          <w:szCs w:val="21"/>
        </w:rPr>
        <w:t>(4)</w:t>
      </w:r>
      <w:r>
        <w:rPr>
          <w:rFonts w:ascii="宋体;SimSun" w:hAnsi="宋体;SimSun" w:cs="宋体;SimSun"/>
          <w:color w:val="323232"/>
          <w:kern w:val="0"/>
          <w:szCs w:val="21"/>
        </w:rPr>
        <w:t xml:space="preserve">乙链 </w:t>
      </w:r>
      <w:r>
        <w:rPr>
          <w:rFonts w:cs="宋体;SimSun" w:ascii="宋体;SimSun" w:hAnsi="宋体;SimSun"/>
          <w:color w:val="323232"/>
          <w:kern w:val="0"/>
          <w:szCs w:val="21"/>
        </w:rPr>
        <w:t xml:space="preserve">5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由于</w:t>
      </w:r>
      <w:r>
        <w:rPr>
          <w:rFonts w:cs="宋体;SimSun" w:ascii="宋体;SimSun" w:hAnsi="宋体;SimSun"/>
          <w:color w:val="323232"/>
          <w:kern w:val="0"/>
          <w:szCs w:val="21"/>
        </w:rPr>
        <w:t>F2</w:t>
      </w:r>
      <w:r>
        <w:rPr>
          <w:rFonts w:ascii="宋体;SimSun" w:hAnsi="宋体;SimSun" w:cs="宋体;SimSun"/>
          <w:color w:val="323232"/>
          <w:kern w:val="0"/>
          <w:szCs w:val="21"/>
        </w:rPr>
        <w:t>中雌雄的表现型不一样，所以推断在</w:t>
      </w:r>
      <w:r>
        <w:rPr>
          <w:rFonts w:cs="宋体;SimSun" w:ascii="宋体;SimSun" w:hAnsi="宋体;SimSun"/>
          <w:color w:val="323232"/>
          <w:kern w:val="0"/>
          <w:szCs w:val="21"/>
        </w:rPr>
        <w:t>X</w:t>
      </w:r>
      <w:r>
        <w:rPr>
          <w:rFonts w:ascii="宋体;SimSun" w:hAnsi="宋体;SimSun" w:cs="宋体;SimSun"/>
          <w:color w:val="323232"/>
          <w:kern w:val="0"/>
          <w:szCs w:val="21"/>
        </w:rPr>
        <w:t>染色体上。根据</w:t>
      </w:r>
      <w:r>
        <w:rPr>
          <w:rFonts w:cs="宋体;SimSun" w:ascii="宋体;SimSun" w:hAnsi="宋体;SimSun"/>
          <w:color w:val="323232"/>
          <w:kern w:val="0"/>
          <w:szCs w:val="21"/>
        </w:rPr>
        <w:t>F2</w:t>
      </w:r>
      <w:r>
        <w:rPr>
          <w:rFonts w:ascii="宋体;SimSun" w:hAnsi="宋体;SimSun" w:cs="宋体;SimSun"/>
          <w:color w:val="323232"/>
          <w:kern w:val="0"/>
          <w:szCs w:val="21"/>
        </w:rPr>
        <w:t>雌性全为红眼，雄性红眼和朱砂眼为</w:t>
      </w:r>
      <w:r>
        <w:rPr>
          <w:rFonts w:cs="宋体;SimSun" w:ascii="宋体;SimSun" w:hAnsi="宋体;SimSun"/>
          <w:color w:val="323232"/>
          <w:kern w:val="0"/>
          <w:szCs w:val="21"/>
        </w:rPr>
        <w:t>1:1</w:t>
      </w:r>
      <w:r>
        <w:rPr>
          <w:rFonts w:ascii="宋体;SimSun" w:hAnsi="宋体;SimSun" w:cs="宋体;SimSun"/>
          <w:color w:val="323232"/>
          <w:kern w:val="0"/>
          <w:szCs w:val="21"/>
        </w:rPr>
        <w:t>，所以推断朱砂眼为隐性。即可推断亲本</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F1(XBXb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和</w:t>
      </w:r>
      <w:r>
        <w:rPr>
          <w:rFonts w:cs="宋体;SimSun" w:ascii="宋体;SimSun" w:hAnsi="宋体;SimSun"/>
          <w:color w:val="323232"/>
          <w:kern w:val="0"/>
          <w:szCs w:val="21"/>
        </w:rPr>
        <w:t>F2(XBXb</w:t>
      </w:r>
      <w:r>
        <w:rPr>
          <w:rFonts w:ascii="宋体;SimSun" w:hAnsi="宋体;SimSun" w:cs="宋体;SimSun"/>
          <w:color w:val="323232"/>
          <w:kern w:val="0"/>
          <w:szCs w:val="21"/>
        </w:rPr>
        <w:t>、</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 xml:space="preserve">基因型。 </w:t>
      </w:r>
    </w:p>
    <w:p>
      <w:pPr>
        <w:pStyle w:val="Normal"/>
        <w:widowControl/>
        <w:ind w:firstLine="420"/>
        <w:rPr>
          <w:rFonts w:ascii="宋体;SimSun" w:hAnsi="宋体;SimSun" w:cs="宋体;SimSun"/>
          <w:color w:val="323232"/>
          <w:kern w:val="0"/>
          <w:szCs w:val="21"/>
        </w:rPr>
      </w:pPr>
      <w:r>
        <w:rPr>
          <w:rFonts w:cs="宋体;SimSun" w:ascii="宋体;SimSun" w:hAnsi="宋体;SimSun"/>
          <w:color w:val="323232"/>
          <w:kern w:val="0"/>
          <w:szCs w:val="21"/>
        </w:rPr>
        <w:t>F2</w:t>
      </w:r>
      <w:r>
        <w:rPr>
          <w:rFonts w:ascii="宋体;SimSun" w:hAnsi="宋体;SimSun" w:cs="宋体;SimSun"/>
          <w:color w:val="323232"/>
          <w:kern w:val="0"/>
          <w:szCs w:val="21"/>
        </w:rPr>
        <w:t>随机交配形成的</w:t>
      </w:r>
      <w:r>
        <w:rPr>
          <w:rFonts w:cs="宋体;SimSun" w:ascii="宋体;SimSun" w:hAnsi="宋体;SimSun"/>
          <w:color w:val="323232"/>
          <w:kern w:val="0"/>
          <w:szCs w:val="21"/>
        </w:rPr>
        <w:t>F3</w:t>
      </w:r>
      <w:r>
        <w:rPr>
          <w:rFonts w:ascii="宋体;SimSun" w:hAnsi="宋体;SimSun" w:cs="宋体;SimSun"/>
          <w:color w:val="323232"/>
          <w:kern w:val="0"/>
          <w:szCs w:val="21"/>
        </w:rPr>
        <w:t>中的基因型为</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XbXb</w:t>
      </w:r>
      <w:r>
        <w:rPr>
          <w:rFonts w:ascii="宋体;SimSun" w:hAnsi="宋体;SimSun" w:cs="宋体;SimSun"/>
          <w:color w:val="323232"/>
          <w:kern w:val="0"/>
          <w:szCs w:val="21"/>
        </w:rPr>
        <w:t>：</w:t>
      </w:r>
      <w:r>
        <w:rPr>
          <w:rFonts w:cs="宋体;SimSun" w:ascii="宋体;SimSun" w:hAnsi="宋体;SimSun"/>
          <w:color w:val="323232"/>
          <w:kern w:val="0"/>
          <w:szCs w:val="21"/>
        </w:rPr>
        <w:t>XBY</w:t>
      </w:r>
      <w:r>
        <w:rPr>
          <w:rFonts w:ascii="宋体;SimSun" w:hAnsi="宋体;SimSun" w:cs="宋体;SimSun"/>
          <w:color w:val="323232"/>
          <w:kern w:val="0"/>
          <w:szCs w:val="21"/>
        </w:rPr>
        <w:t>：</w:t>
      </w:r>
      <w:r>
        <w:rPr>
          <w:rFonts w:cs="宋体;SimSun" w:ascii="宋体;SimSun" w:hAnsi="宋体;SimSun"/>
          <w:color w:val="323232"/>
          <w:kern w:val="0"/>
          <w:szCs w:val="21"/>
        </w:rPr>
        <w:t>XbY=3:1:3:1</w:t>
      </w:r>
      <w:r>
        <w:rPr>
          <w:rFonts w:ascii="宋体;SimSun" w:hAnsi="宋体;SimSun" w:cs="宋体;SimSun"/>
          <w:color w:val="323232"/>
          <w:kern w:val="0"/>
          <w:szCs w:val="21"/>
        </w:rPr>
        <w:t>，所以雌果蝇中有</w:t>
      </w:r>
      <w:r>
        <w:rPr>
          <w:rFonts w:cs="宋体;SimSun" w:ascii="宋体;SimSun" w:hAnsi="宋体;SimSun"/>
          <w:color w:val="323232"/>
          <w:kern w:val="0"/>
          <w:szCs w:val="21"/>
        </w:rPr>
        <w:t>2</w:t>
      </w:r>
      <w:r>
        <w:rPr>
          <w:rFonts w:ascii="宋体;SimSun" w:hAnsi="宋体;SimSun" w:cs="宋体;SimSun"/>
          <w:color w:val="323232"/>
          <w:kern w:val="0"/>
          <w:szCs w:val="21"/>
        </w:rPr>
        <w:t>中基因型，雄果蝇中朱砂眼所占的比例为</w:t>
      </w:r>
      <w:r>
        <w:rPr>
          <w:rFonts w:cs="宋体;SimSun" w:ascii="宋体;SimSun" w:hAnsi="宋体;SimSun"/>
          <w:color w:val="323232"/>
          <w:kern w:val="0"/>
          <w:szCs w:val="21"/>
        </w:rPr>
        <w:t xml:space="preserve">1/4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通过</w:t>
      </w:r>
      <w:r>
        <w:rPr>
          <w:rFonts w:cs="宋体;SimSun" w:ascii="宋体;SimSun" w:hAnsi="宋体;SimSun"/>
          <w:color w:val="323232"/>
          <w:kern w:val="0"/>
          <w:szCs w:val="21"/>
        </w:rPr>
        <w:t>F1</w:t>
      </w:r>
      <w:r>
        <w:rPr>
          <w:rFonts w:ascii="宋体;SimSun" w:hAnsi="宋体;SimSun" w:cs="宋体;SimSun"/>
          <w:color w:val="323232"/>
          <w:kern w:val="0"/>
          <w:szCs w:val="21"/>
        </w:rPr>
        <w:t>没有白眼出现，同时</w:t>
      </w:r>
      <w:r>
        <w:rPr>
          <w:rFonts w:cs="宋体;SimSun" w:ascii="宋体;SimSun" w:hAnsi="宋体;SimSun"/>
          <w:color w:val="323232"/>
          <w:kern w:val="0"/>
          <w:szCs w:val="21"/>
        </w:rPr>
        <w:t>F2</w:t>
      </w:r>
      <w:r>
        <w:rPr>
          <w:rFonts w:ascii="宋体;SimSun" w:hAnsi="宋体;SimSun" w:cs="宋体;SimSun"/>
          <w:color w:val="323232"/>
          <w:kern w:val="0"/>
          <w:szCs w:val="21"/>
        </w:rPr>
        <w:t>中红眼：朱砂眼：白眼</w:t>
      </w:r>
      <w:r>
        <w:rPr>
          <w:rFonts w:cs="宋体;SimSun" w:ascii="宋体;SimSun" w:hAnsi="宋体;SimSun"/>
          <w:color w:val="323232"/>
          <w:kern w:val="0"/>
          <w:szCs w:val="21"/>
        </w:rPr>
        <w:t>=4:3:1</w:t>
      </w:r>
      <w:r>
        <w:rPr>
          <w:rFonts w:ascii="宋体;SimSun" w:hAnsi="宋体;SimSun" w:cs="宋体;SimSun"/>
          <w:color w:val="323232"/>
          <w:kern w:val="0"/>
          <w:szCs w:val="21"/>
        </w:rPr>
        <w:t>说明白眼一定为双隐性。则亲本基因型为白</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EEXBY;F’1</w:t>
      </w:r>
      <w:r>
        <w:rPr>
          <w:rFonts w:ascii="宋体;SimSun" w:hAnsi="宋体;SimSun" w:cs="宋体;SimSun"/>
          <w:color w:val="323232"/>
          <w:kern w:val="0"/>
          <w:szCs w:val="21"/>
        </w:rPr>
        <w:t>为</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EeXbY;</w:t>
      </w:r>
      <w:r>
        <w:rPr>
          <w:rFonts w:ascii="宋体;SimSun" w:hAnsi="宋体;SimSun" w:cs="宋体;SimSun"/>
          <w:color w:val="323232"/>
          <w:kern w:val="0"/>
          <w:szCs w:val="21"/>
        </w:rPr>
        <w:t>只要有</w:t>
      </w:r>
      <w:r>
        <w:rPr>
          <w:rFonts w:cs="宋体;SimSun" w:ascii="宋体;SimSun" w:hAnsi="宋体;SimSun"/>
          <w:color w:val="323232"/>
          <w:kern w:val="0"/>
          <w:szCs w:val="21"/>
        </w:rPr>
        <w:t>XB</w:t>
      </w:r>
      <w:r>
        <w:rPr>
          <w:rFonts w:ascii="宋体;SimSun" w:hAnsi="宋体;SimSun" w:cs="宋体;SimSun"/>
          <w:color w:val="323232"/>
          <w:kern w:val="0"/>
          <w:szCs w:val="21"/>
        </w:rPr>
        <w:t>就一定是红眼 。可知</w:t>
      </w:r>
      <w:r>
        <w:rPr>
          <w:rFonts w:cs="宋体;SimSun" w:ascii="宋体;SimSun" w:hAnsi="宋体;SimSun"/>
          <w:color w:val="323232"/>
          <w:kern w:val="0"/>
          <w:szCs w:val="21"/>
        </w:rPr>
        <w:t>F2</w:t>
      </w:r>
      <w:r>
        <w:rPr>
          <w:rFonts w:ascii="宋体;SimSun" w:hAnsi="宋体;SimSun" w:cs="宋体;SimSun"/>
          <w:color w:val="323232"/>
          <w:kern w:val="0"/>
          <w:szCs w:val="21"/>
        </w:rPr>
        <w:t>中杂合雌果蝇中的基因型有</w:t>
      </w:r>
      <w:r>
        <w:rPr>
          <w:rFonts w:cs="宋体;SimSun" w:ascii="宋体;SimSun" w:hAnsi="宋体;SimSun"/>
          <w:color w:val="323232"/>
          <w:kern w:val="0"/>
          <w:szCs w:val="21"/>
        </w:rPr>
        <w:t>4</w:t>
      </w:r>
      <w:r>
        <w:rPr>
          <w:rFonts w:ascii="宋体;SimSun" w:hAnsi="宋体;SimSun" w:cs="宋体;SimSun"/>
          <w:color w:val="323232"/>
          <w:kern w:val="0"/>
          <w:szCs w:val="21"/>
        </w:rPr>
        <w:t>中，</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w:t>
      </w:r>
      <w:r>
        <w:rPr>
          <w:rFonts w:ascii="宋体;SimSun" w:hAnsi="宋体;SimSun" w:cs="宋体;SimSun"/>
          <w:color w:val="323232"/>
          <w:kern w:val="0"/>
          <w:szCs w:val="21"/>
        </w:rPr>
        <w:t>：</w:t>
      </w:r>
      <w:r>
        <w:rPr>
          <w:rFonts w:cs="宋体;SimSun" w:ascii="宋体;SimSun" w:hAnsi="宋体;SimSun"/>
          <w:color w:val="323232"/>
          <w:kern w:val="0"/>
          <w:szCs w:val="21"/>
        </w:rPr>
        <w:t>EeXbXb=2:1:1:2</w:t>
      </w:r>
      <w:r>
        <w:rPr>
          <w:rFonts w:ascii="宋体;SimSun" w:hAnsi="宋体;SimSun" w:cs="宋体;SimSun"/>
          <w:color w:val="323232"/>
          <w:kern w:val="0"/>
          <w:szCs w:val="21"/>
        </w:rPr>
        <w:t>，红眼的果蝇比例为</w:t>
      </w:r>
      <w:r>
        <w:rPr>
          <w:rFonts w:cs="宋体;SimSun" w:ascii="宋体;SimSun" w:hAnsi="宋体;SimSun"/>
          <w:color w:val="323232"/>
          <w:kern w:val="0"/>
          <w:szCs w:val="21"/>
        </w:rPr>
        <w:t xml:space="preserve">2/3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模板链和密码子序列互补，所以通过密码子</w:t>
      </w:r>
      <w:r>
        <w:rPr>
          <w:rFonts w:cs="宋体;SimSun" w:ascii="宋体;SimSun" w:hAnsi="宋体;SimSun"/>
          <w:color w:val="323232"/>
          <w:kern w:val="0"/>
          <w:szCs w:val="21"/>
        </w:rPr>
        <w:t>AUG</w:t>
      </w:r>
      <w:r>
        <w:rPr>
          <w:rFonts w:ascii="宋体;SimSun" w:hAnsi="宋体;SimSun" w:cs="宋体;SimSun"/>
          <w:color w:val="323232"/>
          <w:kern w:val="0"/>
          <w:szCs w:val="21"/>
        </w:rPr>
        <w:t>对应的</w:t>
      </w:r>
      <w:r>
        <w:rPr>
          <w:rFonts w:cs="宋体;SimSun" w:ascii="宋体;SimSun" w:hAnsi="宋体;SimSun"/>
          <w:color w:val="323232"/>
          <w:kern w:val="0"/>
          <w:szCs w:val="21"/>
        </w:rPr>
        <w:t>TAC</w:t>
      </w:r>
      <w:r>
        <w:rPr>
          <w:rFonts w:ascii="宋体;SimSun" w:hAnsi="宋体;SimSun" w:cs="宋体;SimSun"/>
          <w:color w:val="323232"/>
          <w:kern w:val="0"/>
          <w:szCs w:val="21"/>
        </w:rPr>
        <w:t xml:space="preserve">可以判断出乙链为模板链。如果箭头处碱基缺失，则序列变为 </w:t>
      </w:r>
    </w:p>
    <w:p>
      <w:pPr>
        <w:pStyle w:val="Normal"/>
        <w:widowControl/>
        <w:ind w:firstLine="420"/>
        <w:rPr>
          <w:rFonts w:ascii="宋体;SimSun" w:hAnsi="宋体;SimSun" w:cs="宋体;SimSun"/>
          <w:color w:val="323232"/>
          <w:kern w:val="0"/>
          <w:szCs w:val="21"/>
        </w:rPr>
      </w:pPr>
      <w:r>
        <w:rPr>
          <w:rFonts w:ascii="宋体;SimSun" w:hAnsi="宋体;SimSun" w:cs="宋体;SimSun"/>
          <w:color w:val="323232"/>
          <w:kern w:val="0"/>
          <w:szCs w:val="21"/>
        </w:rPr>
        <w:t xml:space="preserve">甲链 </w:t>
      </w:r>
      <w:r>
        <w:rPr>
          <w:rFonts w:cs="宋体;SimSun" w:ascii="宋体;SimSun" w:hAnsi="宋体;SimSun"/>
          <w:color w:val="323232"/>
          <w:kern w:val="0"/>
          <w:szCs w:val="21"/>
        </w:rPr>
        <w:t>ATG GGA ATC TCA ATG TGA TGA</w:t>
      </w:r>
      <w:r>
        <w:rPr>
          <w:rFonts w:ascii="宋体;SimSun" w:hAnsi="宋体;SimSun" w:cs="宋体;SimSun"/>
          <w:color w:val="323232"/>
          <w:kern w:val="0"/>
          <w:szCs w:val="21"/>
        </w:rPr>
        <w:t>对应种子密码子</w:t>
      </w:r>
      <w:r>
        <w:rPr>
          <w:rFonts w:cs="宋体;SimSun" w:ascii="宋体;SimSun" w:hAnsi="宋体;SimSun"/>
          <w:color w:val="323232"/>
          <w:kern w:val="0"/>
          <w:szCs w:val="21"/>
        </w:rPr>
        <w:t>UGA</w:t>
      </w:r>
      <w:r>
        <w:rPr>
          <w:rFonts w:ascii="宋体;SimSun" w:hAnsi="宋体;SimSun" w:cs="宋体;SimSun"/>
          <w:color w:val="323232"/>
          <w:kern w:val="0"/>
          <w:szCs w:val="21"/>
        </w:rPr>
        <w:t>，可知合成的肽链含有</w:t>
      </w:r>
      <w:r>
        <w:rPr>
          <w:rFonts w:cs="宋体;SimSun" w:ascii="宋体;SimSun" w:hAnsi="宋体;SimSun"/>
          <w:color w:val="323232"/>
          <w:kern w:val="0"/>
          <w:szCs w:val="21"/>
        </w:rPr>
        <w:t>5</w:t>
      </w:r>
      <w:r>
        <w:rPr>
          <w:rFonts w:ascii="宋体;SimSun" w:hAnsi="宋体;SimSun" w:cs="宋体;SimSun"/>
          <w:color w:val="323232"/>
          <w:kern w:val="0"/>
          <w:szCs w:val="21"/>
        </w:rPr>
        <w:t xml:space="preserve">个氨基酸。 </w:t>
      </w:r>
    </w:p>
    <w:p>
      <w:pPr>
        <w:pStyle w:val="Normal"/>
        <w:ind w:firstLine="420"/>
        <w:rPr>
          <w:rFonts w:ascii="宋体;SimSun" w:hAnsi="宋体;SimSun" w:cs="宋体;SimSun"/>
          <w:color w:val="323232"/>
          <w:kern w:val="0"/>
          <w:szCs w:val="21"/>
        </w:rPr>
      </w:pPr>
      <w:r>
        <w:rPr>
          <w:rFonts w:cs="宋体;SimSun" w:ascii="宋体;SimSun" w:hAnsi="宋体;SimSun"/>
          <w:color w:val="323232"/>
          <w:kern w:val="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Tahoma">
    <w:charset w:val="00"/>
    <w:family w:val="swiss"/>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145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2013-06-17T15:50:00Z</dcterms:created>
  <dc:creator>wangdong</dc:creator>
  <dc:description/>
  <cp:keywords/>
  <dc:language>en-US</dc:language>
  <cp:lastModifiedBy>USER</cp:lastModifiedBy>
  <dcterms:modified xsi:type="dcterms:W3CDTF">2014-08-09T16:44:00Z</dcterms:modified>
  <cp:revision>9</cp:revision>
  <dc:subject/>
  <dc:title/>
</cp:coreProperties>
</file>