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640"/>
        <w:rPr>
          <w:sz w:val="32"/>
          <w:szCs w:val="32"/>
        </w:rPr>
      </w:pPr>
      <w:r>
        <w:rPr>
          <w:sz w:val="32"/>
          <w:szCs w:val="32"/>
        </w:rPr>
        <w:t>2021</w:t>
      </w:r>
      <w:r>
        <w:rPr>
          <w:sz w:val="32"/>
          <w:szCs w:val="32"/>
        </w:rPr>
        <w:t>年普通高等学校招生全国统一考试</w:t>
      </w:r>
      <w:r>
        <w:rPr>
          <w:sz w:val="32"/>
          <w:szCs w:val="32"/>
        </w:rPr>
        <w:t>（全国</w:t>
      </w:r>
      <w:r>
        <w:rPr>
          <w:sz w:val="32"/>
          <w:szCs w:val="32"/>
        </w:rPr>
        <w:t>乙</w:t>
      </w:r>
      <w:r>
        <w:rPr>
          <w:sz w:val="32"/>
          <w:szCs w:val="32"/>
        </w:rPr>
        <w:t>卷）</w:t>
      </w:r>
    </w:p>
    <w:p>
      <w:pPr>
        <w:pStyle w:val="Normal"/>
        <w:tabs>
          <w:tab w:val="clear" w:pos="420"/>
          <w:tab w:val="left" w:pos="4536" w:leader="none"/>
        </w:tabs>
        <w:spacing w:lineRule="auto" w:line="360" w:before="120" w:after="120"/>
        <w:rPr/>
      </w:pPr>
      <w:r>
        <w:rPr>
          <w:rFonts w:eastAsia="Calibri" w:cs="Calibri"/>
          <w:sz w:val="32"/>
          <w:szCs w:val="32"/>
        </w:rPr>
        <w:t xml:space="preserve">            </w:t>
      </w:r>
      <w:r>
        <w:rPr>
          <w:rFonts w:eastAsia="Calibri" w:cs="Calibri"/>
          <w:sz w:val="32"/>
          <w:szCs w:val="32"/>
        </w:rPr>
        <w:t xml:space="preserve">         </w:t>
      </w:r>
      <w:r>
        <w:rPr>
          <w:rFonts w:eastAsia="Calibri" w:cs="Calibri"/>
          <w:sz w:val="32"/>
          <w:szCs w:val="32"/>
        </w:rPr>
        <w:t xml:space="preserve"> </w:t>
      </w:r>
      <w:r>
        <w:rPr>
          <w:rFonts w:eastAsia="黑体;SimHei"/>
          <w:b/>
          <w:spacing w:val="10"/>
          <w:sz w:val="44"/>
          <w:szCs w:val="44"/>
        </w:rPr>
        <w:t>生</w:t>
      </w:r>
      <w:r>
        <w:rPr>
          <w:rFonts w:cs="Calibri" w:eastAsia="Calibri"/>
          <w:b/>
          <w:spacing w:val="10"/>
          <w:sz w:val="44"/>
          <w:szCs w:val="44"/>
        </w:rPr>
        <w:t xml:space="preserve"> </w:t>
      </w:r>
      <w:r>
        <w:rPr>
          <w:rFonts w:eastAsia="黑体;SimHei"/>
          <w:b/>
          <w:spacing w:val="10"/>
          <w:sz w:val="44"/>
          <w:szCs w:val="44"/>
        </w:rPr>
        <w:t>物</w:t>
      </w:r>
    </w:p>
    <w:p>
      <w:pPr>
        <w:pStyle w:val="Normal"/>
        <w:spacing w:lineRule="auto" w:line="360"/>
        <w:jc w:val="left"/>
        <w:textAlignment w:val="center"/>
        <w:rPr/>
      </w:pPr>
      <w:r>
        <w:rPr/>
        <w:t xml:space="preserve">1. </w:t>
      </w:r>
      <w:r>
        <w:rPr>
          <w:rFonts w:ascii="宋体;SimSun" w:hAnsi="宋体;SimSun" w:cs="宋体;SimSun"/>
        </w:rPr>
        <w:t>果蝇体细胞含有</w:t>
      </w:r>
      <w:r>
        <w:rPr>
          <w:rFonts w:eastAsia="Times New Roman" w:cs="Times New Roman" w:ascii="Times New Roman" w:hAnsi="Times New Roman"/>
        </w:rPr>
        <w:t>8</w:t>
      </w:r>
      <w:r>
        <w:rPr>
          <w:rFonts w:ascii="宋体;SimSun" w:hAnsi="宋体;SimSun" w:cs="宋体;SimSun"/>
        </w:rPr>
        <w:t>条染色体。下列关于果蝇体细胞有丝分裂的叙述，错误的是（</w:t>
      </w:r>
      <w:r>
        <w:rPr>
          <w:rFonts w:ascii="Times New Roman" w:hAnsi="Times New Roman" w:cs="Times New Roman" w:eastAsia="Times New Roman"/>
        </w:rPr>
        <w:t xml:space="preserve">    </w:t>
      </w:r>
      <w:r>
        <w:rPr>
          <w:rFonts w:ascii="宋体;SimSun" w:hAnsi="宋体;SimSun" w:cs="宋体;SimSun"/>
        </w:rPr>
        <w:t>）</w:t>
      </w:r>
    </w:p>
    <w:p>
      <w:pPr>
        <w:pStyle w:val="Normal"/>
        <w:spacing w:lineRule="auto" w:line="360"/>
        <w:jc w:val="left"/>
        <w:textAlignment w:val="center"/>
        <w:rPr/>
      </w:pPr>
      <w:r>
        <w:rPr/>
        <w:t xml:space="preserve">A. </w:t>
      </w:r>
      <w:r>
        <w:rPr>
          <w:rFonts w:cs="宋体;SimSun" w:ascii="宋体;SimSun" w:hAnsi="宋体;SimSun"/>
        </w:rPr>
        <w:drawing>
          <wp:inline distT="0" distB="0" distL="0" distR="0">
            <wp:extent cx="139700" cy="19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3" t="-177" r="-203" b="-177"/>
                    <a:stretch>
                      <a:fillRect/>
                    </a:stretch>
                  </pic:blipFill>
                  <pic:spPr bwMode="auto">
                    <a:xfrm>
                      <a:off x="0" y="0"/>
                      <a:ext cx="139700" cy="190500"/>
                    </a:xfrm>
                    <a:prstGeom prst="rect">
                      <a:avLst/>
                    </a:prstGeom>
                  </pic:spPr>
                </pic:pic>
              </a:graphicData>
            </a:graphic>
          </wp:inline>
        </w:drawing>
      </w:r>
      <w:r>
        <w:rPr>
          <w:rFonts w:ascii="宋体;SimSun" w:hAnsi="宋体;SimSun" w:cs="宋体;SimSun"/>
        </w:rPr>
        <w:t>间期，</w:t>
      </w:r>
      <w:r>
        <w:rPr>
          <w:rFonts w:eastAsia="Times New Roman" w:cs="Times New Roman" w:ascii="Times New Roman" w:hAnsi="Times New Roman"/>
        </w:rPr>
        <w:t>DNA</w:t>
      </w:r>
      <w:r>
        <w:rPr>
          <w:rFonts w:ascii="宋体;SimSun" w:hAnsi="宋体;SimSun" w:cs="宋体;SimSun"/>
        </w:rPr>
        <w:t>进行半保留复制，形成</w:t>
      </w:r>
      <w:r>
        <w:rPr>
          <w:rFonts w:eastAsia="Times New Roman" w:cs="Times New Roman" w:ascii="Times New Roman" w:hAnsi="Times New Roman"/>
        </w:rPr>
        <w:t>16</w:t>
      </w:r>
      <w:r>
        <w:rPr>
          <w:rFonts w:ascii="宋体;SimSun" w:hAnsi="宋体;SimSun" w:cs="宋体;SimSun"/>
        </w:rPr>
        <w:t>个</w:t>
      </w:r>
      <w:r>
        <w:rPr>
          <w:rFonts w:eastAsia="Times New Roman" w:cs="Times New Roman" w:ascii="Times New Roman" w:hAnsi="Times New Roman"/>
        </w:rPr>
        <w:t>DNA</w:t>
      </w:r>
      <w:r>
        <w:rPr>
          <w:rFonts w:ascii="宋体;SimSun" w:hAnsi="宋体;SimSun" w:cs="宋体;SimSun"/>
        </w:rPr>
        <w:t>分子</w:t>
      </w:r>
    </w:p>
    <w:p>
      <w:pPr>
        <w:pStyle w:val="Normal"/>
        <w:spacing w:lineRule="auto" w:line="360"/>
        <w:jc w:val="left"/>
        <w:textAlignment w:val="center"/>
        <w:rPr/>
      </w:pPr>
      <w:r>
        <w:rPr/>
        <w:t xml:space="preserve">B. </w:t>
      </w:r>
      <w:r>
        <w:rPr>
          <w:rFonts w:ascii="宋体;SimSun" w:hAnsi="宋体;SimSun" w:cs="宋体;SimSun"/>
        </w:rPr>
        <w:t>在前期，每条染色体由</w:t>
      </w:r>
      <w:r>
        <w:rPr>
          <w:rFonts w:eastAsia="Times New Roman" w:cs="Times New Roman" w:ascii="Times New Roman" w:hAnsi="Times New Roman"/>
        </w:rPr>
        <w:t>2</w:t>
      </w:r>
      <w:r>
        <w:rPr>
          <w:rFonts w:ascii="宋体;SimSun" w:hAnsi="宋体;SimSun" w:cs="宋体;SimSun"/>
        </w:rPr>
        <w:t>条染色单体组成，含</w:t>
      </w:r>
      <w:r>
        <w:rPr>
          <w:rFonts w:eastAsia="Times New Roman" w:cs="Times New Roman" w:ascii="Times New Roman" w:hAnsi="Times New Roman"/>
        </w:rPr>
        <w:t>2</w:t>
      </w:r>
      <w:r>
        <w:rPr>
          <w:rFonts w:ascii="宋体;SimSun" w:hAnsi="宋体;SimSun" w:cs="宋体;SimSun"/>
        </w:rPr>
        <w:t>个</w:t>
      </w:r>
      <w:r>
        <w:rPr>
          <w:rFonts w:eastAsia="Times New Roman" w:cs="Times New Roman" w:ascii="Times New Roman" w:hAnsi="Times New Roman"/>
        </w:rPr>
        <w:t>DNA</w:t>
      </w:r>
      <w:r>
        <w:rPr>
          <w:rFonts w:ascii="宋体;SimSun" w:hAnsi="宋体;SimSun" w:cs="宋体;SimSun"/>
        </w:rPr>
        <w:t>分子</w:t>
      </w:r>
    </w:p>
    <w:p>
      <w:pPr>
        <w:pStyle w:val="Normal"/>
        <w:spacing w:lineRule="auto" w:line="360"/>
        <w:jc w:val="left"/>
        <w:textAlignment w:val="center"/>
        <w:rPr/>
      </w:pPr>
      <w:r>
        <w:rPr/>
        <w:t xml:space="preserve">C. </w:t>
      </w:r>
      <w:r>
        <w:rPr>
          <w:rFonts w:ascii="宋体;SimSun" w:hAnsi="宋体;SimSun" w:cs="宋体;SimSun"/>
        </w:rPr>
        <w:t>在中期，</w:t>
      </w:r>
      <w:r>
        <w:rPr>
          <w:rFonts w:eastAsia="Times New Roman" w:cs="Times New Roman" w:ascii="Times New Roman" w:hAnsi="Times New Roman"/>
        </w:rPr>
        <w:t>8</w:t>
      </w:r>
      <w:r>
        <w:rPr>
          <w:rFonts w:ascii="宋体;SimSun" w:hAnsi="宋体;SimSun" w:cs="宋体;SimSun"/>
        </w:rPr>
        <w:t>条染色体的着丝点排列在赤道板上，易于观察染色体</w:t>
      </w:r>
    </w:p>
    <w:p>
      <w:pPr>
        <w:pStyle w:val="Normal"/>
        <w:spacing w:lineRule="auto" w:line="360"/>
        <w:jc w:val="left"/>
        <w:textAlignment w:val="center"/>
        <w:rPr>
          <w:rFonts w:ascii="宋体;SimSun" w:hAnsi="宋体;SimSun" w:cs="宋体;SimSun"/>
          <w:color w:val="000000"/>
        </w:rPr>
      </w:pPr>
      <w:r>
        <w:rPr/>
        <w:t xml:space="preserve">D. </w:t>
      </w:r>
      <w:r>
        <w:rPr>
          <w:rFonts w:ascii="宋体;SimSun" w:hAnsi="宋体;SimSun" w:cs="宋体;SimSun"/>
        </w:rPr>
        <w:t>在后期，成对的同源染色体分开，细胞中有</w:t>
      </w:r>
      <w:r>
        <w:rPr>
          <w:rFonts w:eastAsia="Times New Roman" w:cs="Times New Roman" w:ascii="Times New Roman" w:hAnsi="Times New Roman"/>
        </w:rPr>
        <w:t>16</w:t>
      </w:r>
      <w:r>
        <w:rPr>
          <w:rFonts w:ascii="宋体;SimSun" w:hAnsi="宋体;SimSun" w:cs="宋体;SimSun"/>
        </w:rPr>
        <w:t>条染色体</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color w:val="000000"/>
        </w:rPr>
        <w:t>1</w:t>
      </w:r>
      <w:r>
        <w:rPr>
          <w:color w:val="000000"/>
        </w:rPr>
        <w:t>、有丝分裂过程：（</w:t>
      </w:r>
      <w:r>
        <w:rPr>
          <w:color w:val="000000"/>
        </w:rPr>
        <w:t>1</w:t>
      </w:r>
      <w:r>
        <w:rPr>
          <w:color w:val="000000"/>
        </w:rPr>
        <w:t>）间期：进行</w:t>
      </w:r>
      <w:r>
        <w:rPr>
          <w:color w:val="000000"/>
        </w:rPr>
        <w:t>DNA</w:t>
      </w:r>
      <w:r>
        <w:rPr>
          <w:color w:val="000000"/>
        </w:rPr>
        <w:t>的复制和有关蛋白质的合成；（</w:t>
      </w:r>
      <w:r>
        <w:rPr>
          <w:color w:val="000000"/>
        </w:rPr>
        <w:t>2</w:t>
      </w:r>
      <w:r>
        <w:rPr>
          <w:color w:val="000000"/>
        </w:rPr>
        <w:t>）前期：核膜、核仁逐渐解体消失，出现纺锤体和染色体；（</w:t>
      </w:r>
      <w:r>
        <w:rPr>
          <w:color w:val="000000"/>
        </w:rPr>
        <w:t>3</w:t>
      </w:r>
      <w:r>
        <w:rPr>
          <w:color w:val="000000"/>
        </w:rPr>
        <w:t>）中期：染色体形态固定、数目清晰，着丝点排列在赤道板上；（</w:t>
      </w:r>
      <w:r>
        <w:rPr>
          <w:color w:val="000000"/>
        </w:rPr>
        <w:t>4</w:t>
      </w:r>
      <w:r>
        <w:rPr>
          <w:color w:val="000000"/>
        </w:rPr>
        <w:t>）后期：着丝点分裂，姐妹染色单体分开成为染色体，并均匀地移向两极；（</w:t>
      </w:r>
      <w:r>
        <w:rPr>
          <w:color w:val="000000"/>
        </w:rPr>
        <w:t>5</w:t>
      </w:r>
      <w:r>
        <w:rPr>
          <w:color w:val="000000"/>
        </w:rPr>
        <w:t>）末期：核膜、核仁重建、纺锤体和染色体消失。</w:t>
      </w:r>
    </w:p>
    <w:p>
      <w:pPr>
        <w:pStyle w:val="Normal"/>
        <w:spacing w:lineRule="auto" w:line="360"/>
        <w:jc w:val="left"/>
        <w:textAlignment w:val="center"/>
        <w:rPr/>
      </w:pPr>
      <w:r>
        <w:rPr>
          <w:color w:val="000000"/>
        </w:rPr>
        <w:t>2</w:t>
      </w:r>
      <w:r>
        <w:rPr>
          <w:color w:val="000000"/>
        </w:rPr>
        <w:t>、染色体、染色单体、</w:t>
      </w:r>
      <w:r>
        <w:rPr>
          <w:color w:val="000000"/>
        </w:rPr>
        <w:t>DNA</w:t>
      </w:r>
      <w:r>
        <w:rPr>
          <w:color w:val="000000"/>
        </w:rPr>
        <w:t>变化特点（体细胞染色体为</w:t>
      </w:r>
      <w:r>
        <w:rPr>
          <w:color w:val="000000"/>
        </w:rPr>
        <w:t>2N</w:t>
      </w:r>
      <w:r>
        <w:rPr>
          <w:color w:val="000000"/>
        </w:rPr>
        <w:t>）：（</w:t>
      </w:r>
      <w:r>
        <w:rPr>
          <w:color w:val="000000"/>
        </w:rPr>
        <w:t>1</w:t>
      </w:r>
      <w:r>
        <w:rPr>
          <w:color w:val="000000"/>
        </w:rPr>
        <w:t>）染色体数目变化：后期加倍（</w:t>
      </w:r>
      <w:r>
        <w:rPr>
          <w:color w:val="000000"/>
        </w:rPr>
        <w:t>4N</w:t>
      </w:r>
      <w:r>
        <w:rPr>
          <w:color w:val="000000"/>
        </w:rPr>
        <w:t>），平时不变（</w:t>
      </w:r>
      <w:r>
        <w:rPr>
          <w:color w:val="000000"/>
        </w:rPr>
        <w:t>2N</w:t>
      </w:r>
      <w:r>
        <w:rPr>
          <w:color w:val="000000"/>
        </w:rPr>
        <w:t>）；（</w:t>
      </w:r>
      <w:r>
        <w:rPr>
          <w:color w:val="000000"/>
        </w:rPr>
        <w:t>2</w:t>
      </w:r>
      <w:r>
        <w:rPr>
          <w:color w:val="000000"/>
        </w:rPr>
        <w:t>）核</w:t>
      </w:r>
      <w:r>
        <w:rPr>
          <w:color w:val="000000"/>
        </w:rPr>
        <w:t>DNA</w:t>
      </w:r>
      <w:r>
        <w:rPr>
          <w:color w:val="000000"/>
        </w:rPr>
        <w:t>含量变化：间期加倍（</w:t>
      </w:r>
      <w:r>
        <w:rPr>
          <w:color w:val="000000"/>
        </w:rPr>
        <w:t>2N→4N</w:t>
      </w:r>
      <w:r>
        <w:rPr>
          <w:color w:val="000000"/>
        </w:rPr>
        <w:t>），末期还原（</w:t>
      </w:r>
      <w:r>
        <w:rPr>
          <w:color w:val="000000"/>
        </w:rPr>
        <w:t>2N</w:t>
      </w:r>
      <w:r>
        <w:rPr>
          <w:color w:val="000000"/>
        </w:rPr>
        <w:t>）；（</w:t>
      </w:r>
      <w:r>
        <w:rPr>
          <w:color w:val="000000"/>
        </w:rPr>
        <w:t>3</w:t>
      </w:r>
      <w:r>
        <w:rPr>
          <w:color w:val="000000"/>
        </w:rPr>
        <w:t>）染色单体数目变化：间期出现（</w:t>
      </w:r>
      <w:r>
        <w:rPr>
          <w:color w:val="000000"/>
        </w:rPr>
        <w:t>0→4N</w:t>
      </w:r>
      <w:r>
        <w:rPr>
          <w:color w:val="000000"/>
        </w:rPr>
        <w:t>），前期出现（</w:t>
      </w:r>
      <w:r>
        <w:rPr>
          <w:color w:val="000000"/>
        </w:rPr>
        <w:t>4N</w:t>
      </w:r>
      <w:r>
        <w:rPr>
          <w:color w:val="000000"/>
        </w:rPr>
        <w:t>），后期消失（</w:t>
      </w:r>
      <w:r>
        <w:rPr>
          <w:color w:val="000000"/>
        </w:rPr>
        <w:t>4N→0</w:t>
      </w:r>
      <w:r>
        <w:rPr>
          <w:color w:val="000000"/>
        </w:rPr>
        <w:t>），存在时数目同</w:t>
      </w:r>
      <w:r>
        <w:rPr>
          <w:color w:val="000000"/>
        </w:rPr>
        <w:t>DNA</w:t>
      </w:r>
      <w:r>
        <w:rPr>
          <w:color w:val="000000"/>
        </w:rPr>
        <w:t>。</w:t>
      </w:r>
    </w:p>
    <w:p>
      <w:pPr>
        <w:pStyle w:val="Normal"/>
        <w:spacing w:lineRule="auto" w:line="360"/>
        <w:jc w:val="left"/>
        <w:textAlignment w:val="center"/>
        <w:rPr>
          <w:color w:val="000000"/>
        </w:rPr>
      </w:pPr>
      <w:r>
        <w:rPr>
          <w:color w:val="000000"/>
        </w:rPr>
        <w:t>【详解】</w:t>
      </w:r>
      <w:r>
        <w:rPr>
          <w:color w:val="000000"/>
        </w:rPr>
        <w:t>A</w:t>
      </w:r>
      <w:r>
        <w:rPr>
          <w:color w:val="000000"/>
        </w:rPr>
        <w:t>、已知果蝇体细胞含有</w:t>
      </w:r>
      <w:r>
        <w:rPr>
          <w:color w:val="000000"/>
        </w:rPr>
        <w:t>8</w:t>
      </w:r>
      <w:r>
        <w:rPr>
          <w:color w:val="000000"/>
        </w:rPr>
        <w:t>条染色体，每条染色体上有</w:t>
      </w:r>
      <w:r>
        <w:rPr>
          <w:color w:val="000000"/>
        </w:rPr>
        <w:t>1</w:t>
      </w:r>
      <w:r>
        <w:rPr>
          <w:color w:val="000000"/>
        </w:rPr>
        <w:t>个</w:t>
      </w:r>
      <w:r>
        <w:rPr>
          <w:color w:val="000000"/>
        </w:rPr>
        <w:t>DNA</w:t>
      </w:r>
      <w:r>
        <w:rPr>
          <w:color w:val="000000"/>
        </w:rPr>
        <w:t>分子，共</w:t>
      </w:r>
      <w:r>
        <w:rPr>
          <w:color w:val="000000"/>
        </w:rPr>
        <w:t>8</w:t>
      </w:r>
      <w:r>
        <w:rPr>
          <w:color w:val="000000"/>
        </w:rPr>
        <w:t>个</w:t>
      </w:r>
      <w:r>
        <w:rPr>
          <w:color w:val="000000"/>
        </w:rPr>
        <w:t>DNA</w:t>
      </w:r>
      <w:r>
        <w:rPr>
          <w:color w:val="000000"/>
        </w:rPr>
        <w:t>分子，在间期，</w:t>
      </w:r>
      <w:r>
        <w:rPr>
          <w:color w:val="000000"/>
        </w:rPr>
        <w:t>DNA</w:t>
      </w:r>
      <w:r>
        <w:rPr>
          <w:color w:val="000000"/>
        </w:rPr>
        <w:t>进行半保留复制，形成</w:t>
      </w:r>
      <w:r>
        <w:rPr>
          <w:color w:val="000000"/>
        </w:rPr>
        <w:t>16</w:t>
      </w:r>
      <w:r>
        <w:rPr>
          <w:color w:val="000000"/>
        </w:rPr>
        <w:t>个</w:t>
      </w:r>
      <w:r>
        <w:rPr>
          <w:color w:val="000000"/>
        </w:rPr>
        <w:t>DNA</w:t>
      </w:r>
      <w:r>
        <w:rPr>
          <w:color w:val="000000"/>
        </w:rPr>
        <w:t>分子，</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、间期染色体已经复制，故在前期每条染色体由</w:t>
      </w:r>
      <w:r>
        <w:rPr>
          <w:color w:val="000000"/>
        </w:rPr>
        <w:t>2</w:t>
      </w:r>
      <w:r>
        <w:rPr>
          <w:color w:val="000000"/>
        </w:rPr>
        <w:t>条染色单体组成，含</w:t>
      </w:r>
      <w:r>
        <w:rPr>
          <w:color w:val="000000"/>
        </w:rPr>
        <w:t>2</w:t>
      </w:r>
      <w:r>
        <w:rPr>
          <w:color w:val="000000"/>
        </w:rPr>
        <w:t>个</w:t>
      </w:r>
      <w:r>
        <w:rPr>
          <w:color w:val="000000"/>
        </w:rPr>
        <w:t>DNA</w:t>
      </w:r>
      <w:r>
        <w:rPr>
          <w:color w:val="000000"/>
        </w:rPr>
        <w:t>分子，</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、在中期，</w:t>
      </w:r>
      <w:r>
        <w:rPr>
          <w:color w:val="000000"/>
        </w:rPr>
        <w:t>8</w:t>
      </w:r>
      <w:r>
        <w:rPr>
          <w:color w:val="000000"/>
        </w:rPr>
        <w:t>条染色体的着丝点排列在赤道板上，此时染色体形态固定、数目清晰，易于观察染色体，</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、有丝分裂后期，着丝点分裂，姐妹染色单体分开，染色体数目加倍，由</w:t>
      </w:r>
      <w:r>
        <w:rPr>
          <w:color w:val="000000"/>
        </w:rPr>
        <w:t>8</w:t>
      </w:r>
      <w:r>
        <w:rPr>
          <w:color w:val="000000"/>
        </w:rPr>
        <w:t>条变成</w:t>
      </w:r>
      <w:r>
        <w:rPr>
          <w:color w:val="000000"/>
        </w:rPr>
        <w:t>16</w:t>
      </w:r>
      <w:r>
        <w:rPr>
          <w:color w:val="000000"/>
        </w:rPr>
        <w:t>条，同源染色体不分离，</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pPr>
      <w:r>
        <w:rPr>
          <w:color w:val="000000"/>
        </w:rPr>
        <w:t xml:space="preserve">2. </w:t>
      </w:r>
      <w:r>
        <w:rPr>
          <w:rFonts w:ascii="宋体;SimSun" w:hAnsi="宋体;SimSun" w:cs="宋体;SimSun"/>
          <w:color w:val="000000"/>
        </w:rPr>
        <w:t>选择合适的试剂有助于达到实验目的。下列关于生物学实验所用试剂的叙述，错误的是（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鉴别细胞的死活时，台盼蓝能将代谢旺盛的动物细胞染成蓝色</w:t>
      </w:r>
    </w:p>
    <w:p>
      <w:pPr>
        <w:pStyle w:val="Normal"/>
        <w:spacing w:lineRule="auto" w:line="360"/>
        <w:jc w:val="left"/>
        <w:textAlignment w:val="center"/>
        <w:rPr/>
      </w:pPr>
      <w:r>
        <w:rPr>
          <w:color w:val="000000"/>
        </w:rPr>
        <w:t xml:space="preserve">B. </w:t>
      </w:r>
      <w:r>
        <w:rPr>
          <w:rFonts w:ascii="宋体;SimSun" w:hAnsi="宋体;SimSun" w:cs="宋体;SimSun"/>
          <w:color w:val="000000"/>
        </w:rPr>
        <w:t>观察根尖细胞有丝分裂中期的染色体，可用龙胆紫溶液使其着色</w:t>
      </w:r>
    </w:p>
    <w:p>
      <w:pPr>
        <w:pStyle w:val="Normal"/>
        <w:spacing w:lineRule="auto" w:line="360"/>
        <w:jc w:val="left"/>
        <w:textAlignment w:val="center"/>
        <w:rPr/>
      </w:pPr>
      <w:r>
        <w:rPr>
          <w:color w:val="000000"/>
        </w:rPr>
        <w:t xml:space="preserve">C. </w:t>
      </w:r>
      <w:r>
        <w:rPr>
          <w:rFonts w:ascii="宋体;SimSun" w:hAnsi="宋体;SimSun" w:cs="宋体;SimSun"/>
          <w:color w:val="000000"/>
        </w:rPr>
        <w:t>观察</w:t>
      </w:r>
      <w:r>
        <w:rPr>
          <w:rFonts w:eastAsia="Times New Roman" w:cs="Times New Roman" w:ascii="Times New Roman" w:hAnsi="Times New Roman"/>
          <w:color w:val="000000"/>
        </w:rPr>
        <w:t>RNA</w:t>
      </w:r>
      <w:r>
        <w:rPr>
          <w:rFonts w:ascii="宋体;SimSun" w:hAnsi="宋体;SimSun" w:cs="宋体;SimSun"/>
          <w:color w:val="000000"/>
        </w:rPr>
        <w:t>在细胞中分布的实验中，盐酸处理可改变细胞膜的通透性</w:t>
      </w:r>
    </w:p>
    <w:p>
      <w:pPr>
        <w:pStyle w:val="Normal"/>
        <w:spacing w:lineRule="auto" w:line="360"/>
        <w:jc w:val="left"/>
        <w:textAlignment w:val="center"/>
        <w:rPr/>
      </w:pPr>
      <w:r>
        <w:rPr>
          <w:color w:val="000000"/>
        </w:rPr>
        <w:t xml:space="preserve">D. </w:t>
      </w:r>
      <w:r>
        <w:rPr>
          <w:rFonts w:ascii="宋体;SimSun" w:hAnsi="宋体;SimSun" w:cs="宋体;SimSun"/>
          <w:color w:val="000000"/>
        </w:rPr>
        <w:t>观察植物细胞吸水和失水时，可用蔗糖溶液处理紫色洋葱鳞片叶外表皮</w:t>
      </w:r>
    </w:p>
    <w:p>
      <w:pPr>
        <w:pStyle w:val="Normal"/>
        <w:spacing w:lineRule="auto" w:line="360"/>
        <w:textAlignment w:val="center"/>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、细胞膜具有选择透过性，台盼蓝等不被细胞需要的大分子物质不能进入细胞内。</w:t>
      </w:r>
    </w:p>
    <w:p>
      <w:pPr>
        <w:pStyle w:val="Normal"/>
        <w:spacing w:lineRule="auto" w:line="360"/>
        <w:jc w:val="left"/>
        <w:textAlignment w:val="center"/>
        <w:rPr/>
      </w:pPr>
      <w:r>
        <w:rPr>
          <w:color w:val="000000"/>
        </w:rPr>
        <w:t>2</w:t>
      </w:r>
      <w:r>
        <w:rPr>
          <w:color w:val="000000"/>
        </w:rPr>
        <w:t>、染色质（体）主要由蛋白质和</w:t>
      </w:r>
      <w:r>
        <w:rPr>
          <w:color w:val="000000"/>
        </w:rPr>
        <w:t>DNA</w:t>
      </w:r>
      <w:r>
        <w:rPr>
          <w:color w:val="000000"/>
        </w:rPr>
        <w:t>组成，易被碱性染料（龙胆紫、醋酸洋红等）染成深色而得名。</w:t>
      </w:r>
    </w:p>
    <w:p>
      <w:pPr>
        <w:pStyle w:val="Normal"/>
        <w:spacing w:lineRule="auto" w:line="360"/>
        <w:jc w:val="left"/>
        <w:textAlignment w:val="center"/>
        <w:rPr>
          <w:color w:val="000000"/>
        </w:rPr>
      </w:pPr>
      <w:r>
        <w:rPr>
          <w:color w:val="000000"/>
        </w:rPr>
        <w:t>3</w:t>
      </w:r>
      <w:r>
        <w:rPr>
          <w:color w:val="000000"/>
        </w:rPr>
        <w:t>、在“观察</w:t>
      </w:r>
      <w:r>
        <w:rPr>
          <w:color w:val="000000"/>
        </w:rPr>
        <w:t>DNA</w:t>
      </w:r>
      <w:r>
        <w:rPr>
          <w:color w:val="000000"/>
        </w:rPr>
        <w:t>和</w:t>
      </w:r>
      <w:r>
        <w:rPr>
          <w:color w:val="000000"/>
        </w:rPr>
        <w:t>RNA</w:t>
      </w:r>
      <w:r>
        <w:rPr>
          <w:color w:val="000000"/>
        </w:rPr>
        <w:t>在细胞中的分布”实验中∶（</w:t>
      </w:r>
      <w:r>
        <w:rPr>
          <w:color w:val="000000"/>
        </w:rPr>
        <w:t>1</w:t>
      </w:r>
      <w:r>
        <w:rPr>
          <w:color w:val="000000"/>
        </w:rPr>
        <w:t>）用质量分数为</w:t>
      </w:r>
      <w:r>
        <w:rPr>
          <w:color w:val="000000"/>
        </w:rPr>
        <w:t>0.9%</w:t>
      </w:r>
      <w:r>
        <w:rPr>
          <w:color w:val="000000"/>
        </w:rPr>
        <w:t>的</w:t>
      </w:r>
      <w:r>
        <w:rPr>
          <w:color w:val="000000"/>
        </w:rPr>
        <w:t>NaCIl</w:t>
      </w:r>
      <w:r>
        <w:rPr>
          <w:color w:val="000000"/>
        </w:rPr>
        <w:t>溶液保持细胞原有的形态﹔（</w:t>
      </w:r>
      <w:r>
        <w:rPr>
          <w:color w:val="000000"/>
        </w:rPr>
        <w:t>2</w:t>
      </w:r>
      <w:r>
        <w:rPr>
          <w:color w:val="000000"/>
        </w:rPr>
        <w:t>）用质量分数为</w:t>
      </w:r>
      <w:r>
        <w:rPr>
          <w:color w:val="000000"/>
        </w:rPr>
        <w:t>8%</w:t>
      </w:r>
      <w:r>
        <w:rPr>
          <w:color w:val="000000"/>
        </w:rPr>
        <w:t>的盐酸改变细胞膜的通透性，加速染色剂进入细胞，将染色体上的</w:t>
      </w:r>
      <w:r>
        <w:rPr>
          <w:color w:val="000000"/>
        </w:rPr>
        <w:t>DNA</w:t>
      </w:r>
      <w:r>
        <w:rPr>
          <w:color w:val="000000"/>
        </w:rPr>
        <w:t>和蛋白质分离，便于染色剂与</w:t>
      </w:r>
      <w:r>
        <w:rPr>
          <w:color w:val="000000"/>
        </w:rPr>
        <w:t>DNA</w:t>
      </w:r>
      <w:r>
        <w:rPr>
          <w:color w:val="000000"/>
        </w:rPr>
        <w:t>结合；（</w:t>
      </w:r>
      <w:r>
        <w:rPr>
          <w:color w:val="000000"/>
        </w:rPr>
        <w:t>3</w:t>
      </w:r>
      <w:r>
        <w:rPr>
          <w:color w:val="000000"/>
        </w:rPr>
        <w:t>）用吡罗红</w:t>
      </w:r>
      <w:r>
        <w:rPr>
          <w:color w:val="000000"/>
        </w:rPr>
        <w:t>-</w:t>
      </w:r>
      <w:r>
        <w:rPr>
          <w:color w:val="000000"/>
        </w:rPr>
        <w:t>甲基绿染色剂对</w:t>
      </w:r>
      <w:r>
        <w:rPr>
          <w:color w:val="000000"/>
        </w:rPr>
        <w:t>DNA</w:t>
      </w:r>
      <w:r>
        <w:rPr>
          <w:color w:val="000000"/>
        </w:rPr>
        <w:t>和</w:t>
      </w:r>
      <w:r>
        <w:rPr>
          <w:color w:val="000000"/>
        </w:rPr>
        <w:t>RNA</w:t>
      </w:r>
      <w:r>
        <w:rPr>
          <w:color w:val="000000"/>
        </w:rPr>
        <w:t>进行染色。</w:t>
      </w:r>
    </w:p>
    <w:p>
      <w:pPr>
        <w:pStyle w:val="Normal"/>
        <w:spacing w:lineRule="auto" w:line="360"/>
        <w:jc w:val="left"/>
        <w:textAlignment w:val="center"/>
        <w:rPr>
          <w:color w:val="000000"/>
        </w:rPr>
      </w:pPr>
      <w:r>
        <w:rPr>
          <w:color w:val="000000"/>
        </w:rPr>
        <w:t>4</w:t>
      </w:r>
      <w:r>
        <w:rPr>
          <w:color w:val="000000"/>
        </w:rPr>
        <w:t>、观察植物细胞吸水和失水时，需要选择有颜色的成熟的植物细胞，紫色洋葱鳞片叶外表皮细胞符合条件。</w:t>
      </w:r>
    </w:p>
    <w:p>
      <w:pPr>
        <w:pStyle w:val="Normal"/>
        <w:spacing w:lineRule="auto" w:line="360"/>
        <w:jc w:val="left"/>
        <w:textAlignment w:val="center"/>
        <w:rPr/>
      </w:pPr>
      <w:r>
        <w:rPr>
          <w:color w:val="000000"/>
        </w:rPr>
        <w:t>【详解】</w:t>
      </w:r>
      <w:r>
        <w:rPr>
          <w:color w:val="000000"/>
        </w:rPr>
        <w:t>A</w:t>
      </w:r>
      <w:r>
        <w:rPr>
          <w:color w:val="000000"/>
        </w:rPr>
        <w:t>、代谢旺盛的动物细胞是活细胞，细胞膜具有选择透过性，台盼蓝不能进入细胞内，故不能将代谢旺盛的动物细胞染成蓝色，</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、龙胆紫溶液可以将染色体染成深色，故观察根尖细胞有丝分裂中期的染色体，可用龙胆紫溶液使其着色，</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、观察</w:t>
      </w:r>
      <w:r>
        <w:rPr>
          <w:color w:val="000000"/>
        </w:rPr>
        <w:t>RNA</w:t>
      </w:r>
      <w:r>
        <w:rPr>
          <w:color w:val="000000"/>
        </w:rPr>
        <w:t>在细胞中分布的实验中，盐酸处理可改变细胞膜的通透性，加速染色剂进入细胞，</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、观察植物细胞吸水和失水时，可用较高浓度的蔗糖溶液处理紫色洋葱鳞片叶外表，使其失水而发生质壁分离，</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pPr>
      <w:r>
        <w:rPr>
          <w:color w:val="000000"/>
        </w:rPr>
        <w:t xml:space="preserve">3. </w:t>
      </w:r>
      <w:r>
        <w:rPr>
          <w:rFonts w:ascii="宋体;SimSun" w:hAnsi="宋体;SimSun" w:cs="宋体;SimSun"/>
          <w:color w:val="000000"/>
        </w:rPr>
        <w:t>植物在生长发育过程中，需要不断从环境中吸收水。下列有关植物体内水的叙述，错误的是（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根系吸收的水有利于植物保持固有姿态</w:t>
      </w:r>
    </w:p>
    <w:p>
      <w:pPr>
        <w:pStyle w:val="Normal"/>
        <w:spacing w:lineRule="auto" w:line="360"/>
        <w:jc w:val="left"/>
        <w:textAlignment w:val="center"/>
        <w:rPr/>
      </w:pPr>
      <w:r>
        <w:rPr>
          <w:color w:val="000000"/>
        </w:rPr>
        <w:t xml:space="preserve">B. </w:t>
      </w:r>
      <w:r>
        <w:rPr>
          <w:rFonts w:ascii="宋体;SimSun" w:hAnsi="宋体;SimSun" w:cs="宋体;SimSun"/>
          <w:color w:val="000000"/>
        </w:rPr>
        <w:t>结合水是植物细胞结构的重要组成成分</w:t>
      </w:r>
    </w:p>
    <w:p>
      <w:pPr>
        <w:pStyle w:val="Normal"/>
        <w:spacing w:lineRule="auto" w:line="360"/>
        <w:jc w:val="left"/>
        <w:textAlignment w:val="center"/>
        <w:rPr/>
      </w:pPr>
      <w:r>
        <w:rPr>
          <w:color w:val="000000"/>
        </w:rPr>
        <w:t xml:space="preserve">C. </w:t>
      </w:r>
      <w:r>
        <w:rPr>
          <w:rFonts w:ascii="宋体;SimSun" w:hAnsi="宋体;SimSun" w:cs="宋体;SimSun"/>
          <w:color w:val="000000"/>
        </w:rPr>
        <w:t>细胞的有氧呼吸过程不消耗水但能产生水</w:t>
      </w:r>
    </w:p>
    <w:p>
      <w:pPr>
        <w:pStyle w:val="Normal"/>
        <w:spacing w:lineRule="auto" w:line="360"/>
        <w:jc w:val="left"/>
        <w:textAlignment w:val="center"/>
        <w:rPr/>
      </w:pPr>
      <w:r>
        <w:rPr>
          <w:color w:val="000000"/>
        </w:rPr>
        <w:t xml:space="preserve">D. </w:t>
      </w:r>
      <w:r>
        <w:rPr>
          <w:rFonts w:ascii="宋体;SimSun" w:hAnsi="宋体;SimSun" w:cs="宋体;SimSun"/>
          <w:color w:val="000000"/>
        </w:rPr>
        <w:t>自由水和结合水比值的改变会影响细胞的代谢活动</w:t>
      </w:r>
    </w:p>
    <w:p>
      <w:pPr>
        <w:pStyle w:val="Normal"/>
        <w:spacing w:lineRule="auto" w:line="360"/>
        <w:textAlignment w:val="center"/>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【分析】水的存在形式和作用：</w:t>
      </w:r>
      <w:r>
        <w:rPr>
          <w:color w:val="000000"/>
        </w:rPr>
        <w:t>1</w:t>
      </w:r>
      <w:r>
        <w:rPr>
          <w:color w:val="000000"/>
        </w:rPr>
        <w:t>、含量：生物体中的水含量一般为</w:t>
      </w:r>
      <w:r>
        <w:rPr>
          <w:color w:val="000000"/>
        </w:rPr>
        <w:t>60%~90%</w:t>
      </w:r>
      <w:r>
        <w:rPr>
          <w:color w:val="000000"/>
        </w:rPr>
        <w:t>，特殊情况下可能超过</w:t>
      </w:r>
      <w:r>
        <w:rPr>
          <w:color w:val="000000"/>
        </w:rPr>
        <w:t>90%</w:t>
      </w:r>
      <w:r>
        <w:rPr>
          <w:color w:val="000000"/>
        </w:rPr>
        <w:t>，是活细胞中含量最多的化合物。</w:t>
      </w:r>
    </w:p>
    <w:p>
      <w:pPr>
        <w:pStyle w:val="Normal"/>
        <w:spacing w:lineRule="auto" w:line="360"/>
        <w:jc w:val="left"/>
        <w:textAlignment w:val="center"/>
        <w:rPr>
          <w:color w:val="000000"/>
        </w:rPr>
      </w:pPr>
      <w:r>
        <w:rPr>
          <w:color w:val="000000"/>
        </w:rPr>
        <w:t>2</w:t>
      </w:r>
      <w:r>
        <w:rPr>
          <w:color w:val="000000"/>
        </w:rPr>
        <w:t>、存在形式：细胞内的水以自由水与结合水的形式存在。</w:t>
      </w:r>
    </w:p>
    <w:p>
      <w:pPr>
        <w:pStyle w:val="Normal"/>
        <w:spacing w:lineRule="auto" w:line="360"/>
        <w:jc w:val="left"/>
        <w:textAlignment w:val="center"/>
        <w:rPr/>
      </w:pPr>
      <w:r>
        <w:rPr>
          <w:color w:val="000000"/>
        </w:rPr>
        <w:t>3</w:t>
      </w:r>
      <w:r>
        <w:rPr>
          <w:color w:val="000000"/>
        </w:rPr>
        <w:t>、作用：结合水是细胞结构的重要组成成分，自由水是良好的溶剂，是许多化学反应的介质，自由水还参与许多化学反应，自由水对于运输营养物质和代谢废物具有重要作用，自由水与结合水比值越高，细胞代谢越旺盛，抗逆性越差，反之亦然。</w:t>
      </w:r>
    </w:p>
    <w:p>
      <w:pPr>
        <w:pStyle w:val="Normal"/>
        <w:spacing w:lineRule="auto" w:line="360"/>
        <w:jc w:val="left"/>
        <w:textAlignment w:val="center"/>
        <w:rPr>
          <w:color w:val="000000"/>
        </w:rPr>
      </w:pPr>
      <w:r>
        <w:rPr>
          <w:color w:val="000000"/>
        </w:rPr>
        <w:t>【详解】</w:t>
      </w:r>
      <w:r>
        <w:rPr>
          <w:color w:val="000000"/>
        </w:rPr>
        <w:t>A</w:t>
      </w:r>
      <w:r>
        <w:rPr>
          <w:color w:val="000000"/>
        </w:rPr>
        <w:t>、水是植物细胞液的主要成分，细胞液主要存在于液泡中，充盈的液泡使植物细胞保持坚挺，故根系吸收的水有利于植物保持固有姿态，</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、结合水与细胞内其他物质相结合，是植物细胞结构的重要组成成分，</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、细胞的有氧呼吸第二阶段消耗水，第三阶段产生水，</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、自由水参与细胞代谢活动，故自由水和结合水比值的改变会影响细胞的代谢活动，自由水与结合水比值越高，细胞代谢越旺盛，反之亦然，</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pPr>
      <w:r>
        <w:rPr>
          <w:color w:val="000000"/>
        </w:rPr>
        <w:t xml:space="preserve">4. </w:t>
      </w:r>
      <w:r>
        <w:rPr>
          <w:rFonts w:ascii="宋体;SimSun" w:hAnsi="宋体;SimSun" w:cs="宋体;SimSun"/>
          <w:color w:val="000000"/>
        </w:rPr>
        <w:t>在神经调节过程中，兴奋会在神经纤维上传导和神经元之间传递。下列有关叙述错误的是（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兴奋从神经元的细胞体传导至突触前膜，会引起</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SimSun" w:hAnsi="宋体;SimSun" w:cs="宋体;SimSun"/>
          <w:color w:val="000000"/>
        </w:rPr>
        <w:t>外流</w:t>
      </w:r>
    </w:p>
    <w:p>
      <w:pPr>
        <w:pStyle w:val="Normal"/>
        <w:spacing w:lineRule="auto" w:line="360"/>
        <w:jc w:val="left"/>
        <w:textAlignment w:val="center"/>
        <w:rPr/>
      </w:pPr>
      <w:r>
        <w:rPr>
          <w:color w:val="000000"/>
        </w:rPr>
        <w:t xml:space="preserve">B. </w:t>
      </w:r>
      <w:r>
        <w:rPr>
          <w:rFonts w:ascii="宋体;SimSun" w:hAnsi="宋体;SimSun" w:cs="宋体;SimSun"/>
          <w:color w:val="000000"/>
        </w:rPr>
        <w:t>突触前神经元兴奋可引起突触前膜释放乙酰胆碱</w:t>
      </w:r>
    </w:p>
    <w:p>
      <w:pPr>
        <w:pStyle w:val="Normal"/>
        <w:spacing w:lineRule="auto" w:line="360"/>
        <w:jc w:val="left"/>
        <w:textAlignment w:val="center"/>
        <w:rPr/>
      </w:pPr>
      <w:r>
        <w:rPr>
          <w:color w:val="000000"/>
        </w:rPr>
        <w:t xml:space="preserve">C. </w:t>
      </w:r>
      <w:r>
        <w:rPr>
          <w:rFonts w:ascii="宋体;SimSun" w:hAnsi="宋体;SimSun" w:cs="宋体;SimSun"/>
          <w:color w:val="000000"/>
        </w:rPr>
        <w:t>乙酰胆碱是一种神经递质，在突触间隙中经扩散到达突触后膜</w:t>
      </w:r>
    </w:p>
    <w:p>
      <w:pPr>
        <w:pStyle w:val="Normal"/>
        <w:spacing w:lineRule="auto" w:line="360"/>
        <w:jc w:val="left"/>
        <w:textAlignment w:val="center"/>
        <w:rPr/>
      </w:pPr>
      <w:r>
        <w:rPr>
          <w:color w:val="000000"/>
        </w:rPr>
        <w:t xml:space="preserve">D. </w:t>
      </w:r>
      <w:r>
        <w:rPr>
          <w:rFonts w:ascii="宋体;SimSun" w:hAnsi="宋体;SimSun" w:cs="宋体;SimSun"/>
          <w:color w:val="000000"/>
        </w:rPr>
        <w:t>乙酰胆碱与突触后膜受体结合，引起突触后膜电位变化</w:t>
      </w:r>
    </w:p>
    <w:p>
      <w:pPr>
        <w:pStyle w:val="Normal"/>
        <w:spacing w:lineRule="auto" w:line="360"/>
        <w:textAlignment w:val="center"/>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drawing>
          <wp:inline distT="0" distB="0" distL="0" distR="0">
            <wp:extent cx="95250" cy="171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55" t="-203" r="-355" b="-203"/>
                    <a:stretch>
                      <a:fillRect/>
                    </a:stretch>
                  </pic:blipFill>
                  <pic:spPr bwMode="auto">
                    <a:xfrm>
                      <a:off x="0" y="0"/>
                      <a:ext cx="95250" cy="171450"/>
                    </a:xfrm>
                    <a:prstGeom prst="rect">
                      <a:avLst/>
                    </a:prstGeom>
                  </pic:spPr>
                </pic:pic>
              </a:graphicData>
            </a:graphic>
          </wp:inline>
        </w:drawing>
      </w:r>
      <w:r>
        <w:rPr>
          <w:color w:val="000000"/>
        </w:rPr>
        <w:t>分析】</w:t>
      </w:r>
      <w:r>
        <w:rPr>
          <w:color w:val="000000"/>
        </w:rPr>
        <w:t>1</w:t>
      </w:r>
      <w:r>
        <w:rPr>
          <w:color w:val="000000"/>
        </w:rPr>
        <w:t>、神经冲动的产生：静息时，神经细胞膜对钾离子的通透性大，钾离子大量外流，形成内负外正的静息电位；受到刺激后，神经细胞膜的通透性发生改变，对钠离子的通透性增大，钠离子内流，形成内正外负的动作电位。兴奋部位和非兴奋部位形成电位差，产生局部电流，兴奋传导的方向与膜内电流方向一致。</w:t>
      </w:r>
    </w:p>
    <w:p>
      <w:pPr>
        <w:pStyle w:val="Normal"/>
        <w:spacing w:lineRule="auto" w:line="360"/>
        <w:jc w:val="left"/>
        <w:textAlignment w:val="center"/>
        <w:rPr>
          <w:color w:val="000000"/>
        </w:rPr>
      </w:pPr>
      <w:r>
        <w:rPr>
          <w:color w:val="000000"/>
        </w:rPr>
        <w:t>2</w:t>
      </w:r>
      <w:r>
        <w:rPr>
          <w:color w:val="000000"/>
        </w:rPr>
        <w:t>、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w:t>
      </w:r>
    </w:p>
    <w:p>
      <w:pPr>
        <w:pStyle w:val="Normal"/>
        <w:spacing w:lineRule="auto" w:line="360"/>
        <w:jc w:val="left"/>
        <w:textAlignment w:val="center"/>
        <w:rPr/>
      </w:pPr>
      <w:r>
        <w:rPr>
          <w:color w:val="000000"/>
        </w:rPr>
        <w:t>【详解】</w:t>
      </w:r>
      <w:r>
        <w:rPr>
          <w:color w:val="000000"/>
        </w:rPr>
        <w:t>A</w:t>
      </w:r>
      <w:r>
        <w:rPr>
          <w:color w:val="000000"/>
        </w:rPr>
        <w:t>、神经细胞膜外</w:t>
      </w:r>
      <w:r>
        <w:rPr>
          <w:color w:val="000000"/>
        </w:rPr>
        <w:t>Na</w:t>
      </w:r>
      <w:r>
        <w:rPr>
          <w:color w:val="000000"/>
          <w:vertAlign w:val="superscript"/>
        </w:rPr>
        <w:t>+</w:t>
      </w:r>
      <w:r>
        <w:rPr>
          <w:color w:val="000000"/>
        </w:rPr>
        <w:t>浓度高于细胞内，兴奋从神经元的细胞体传导至突触前膜，会引起</w:t>
      </w:r>
      <w:r>
        <w:rPr>
          <w:color w:val="000000"/>
        </w:rPr>
        <w:t>Na</w:t>
      </w:r>
      <w:r>
        <w:rPr>
          <w:color w:val="000000"/>
          <w:vertAlign w:val="superscript"/>
        </w:rPr>
        <w:t>+</w:t>
      </w:r>
      <w:r>
        <w:rPr>
          <w:color w:val="000000"/>
        </w:rPr>
        <w:t>内流，</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、突触前神经元兴奋可引起突触前膜释放神经递质，如乙酰胆碱，</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、乙酰胆碱是一种兴奋性神经递质，在突触间隙中经扩散到达突触后膜，与后膜上的特异性受体相结合，</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、乙酰胆碱与突触后膜受体结合，引起突触后膜电位变化，即引发一次新的神经冲动，</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pPr>
      <w:r>
        <w:rPr>
          <w:color w:val="000000"/>
        </w:rPr>
        <w:t xml:space="preserve">5. </w:t>
      </w:r>
      <w:r>
        <w:rPr>
          <w:rFonts w:ascii="宋体;SimSun" w:hAnsi="宋体;SimSun" w:cs="宋体;SimSun"/>
          <w:color w:val="000000"/>
        </w:rPr>
        <w:t>在格里菲思所做的肺炎双球菌转化实验中，无毒性的</w:t>
      </w:r>
      <w:r>
        <w:rPr>
          <w:rFonts w:eastAsia="Times New Roman" w:cs="Times New Roman" w:ascii="Times New Roman" w:hAnsi="Times New Roman"/>
          <w:color w:val="000000"/>
        </w:rPr>
        <w:t>R</w:t>
      </w:r>
      <w:r>
        <w:rPr>
          <w:rFonts w:ascii="宋体;SimSun" w:hAnsi="宋体;SimSun" w:cs="宋体;SimSun"/>
          <w:color w:val="000000"/>
        </w:rPr>
        <w:t>型活细菌与被加热杀死的</w:t>
      </w:r>
      <w:r>
        <w:rPr>
          <w:rFonts w:eastAsia="Times New Roman" w:cs="Times New Roman" w:ascii="Times New Roman" w:hAnsi="Times New Roman"/>
          <w:color w:val="000000"/>
        </w:rPr>
        <w:t>S</w:t>
      </w:r>
      <w:r>
        <w:rPr>
          <w:rFonts w:ascii="宋体;SimSun" w:hAnsi="宋体;SimSun" w:cs="宋体;SimSun"/>
          <w:color w:val="000000"/>
        </w:rPr>
        <w:t>型细菌混合后注射到小鼠体内，从小鼠体内分离出了有毒性的</w:t>
      </w:r>
      <w:r>
        <w:rPr>
          <w:rFonts w:eastAsia="Times New Roman" w:cs="Times New Roman" w:ascii="Times New Roman" w:hAnsi="Times New Roman"/>
          <w:color w:val="000000"/>
        </w:rPr>
        <w:t>S</w:t>
      </w:r>
      <w:r>
        <w:rPr>
          <w:rFonts w:ascii="宋体;SimSun" w:hAnsi="宋体;SimSun" w:cs="宋体;SimSun"/>
          <w:color w:val="000000"/>
        </w:rPr>
        <w:t>型活细菌。某同学根据上述实验，结合现有生物学知识所做的下列推测中，不合理的是（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与</w:t>
      </w:r>
      <w:r>
        <w:rPr>
          <w:rFonts w:eastAsia="Times New Roman" w:cs="Times New Roman" w:ascii="Times New Roman" w:hAnsi="Times New Roman"/>
          <w:color w:val="000000"/>
        </w:rPr>
        <w:t>R</w:t>
      </w:r>
      <w:r>
        <w:rPr>
          <w:rFonts w:ascii="宋体;SimSun" w:hAnsi="宋体;SimSun" w:cs="宋体;SimSun"/>
          <w:color w:val="000000"/>
        </w:rPr>
        <w:t>型菌相比，</w:t>
      </w:r>
      <w:r>
        <w:rPr>
          <w:rFonts w:eastAsia="Times New Roman" w:cs="Times New Roman" w:ascii="Times New Roman" w:hAnsi="Times New Roman"/>
          <w:color w:val="000000"/>
        </w:rPr>
        <w:t>S</w:t>
      </w:r>
      <w:r>
        <w:rPr>
          <w:rFonts w:ascii="宋体;SimSun" w:hAnsi="宋体;SimSun" w:cs="宋体;SimSun"/>
          <w:color w:val="000000"/>
        </w:rPr>
        <w:t>型菌的毒性可能与荚膜多糖有关</w:t>
      </w:r>
    </w:p>
    <w:p>
      <w:pPr>
        <w:pStyle w:val="Normal"/>
        <w:spacing w:lineRule="auto" w:line="360"/>
        <w:jc w:val="left"/>
        <w:textAlignment w:val="center"/>
        <w:rPr/>
      </w:pPr>
      <w:r>
        <w:rPr>
          <w:color w:val="000000"/>
        </w:rPr>
        <w:t xml:space="preserve">B. </w:t>
      </w:r>
      <w:r>
        <w:rPr>
          <w:rFonts w:eastAsia="Times New Roman" w:cs="Times New Roman" w:ascii="Times New Roman" w:hAnsi="Times New Roman"/>
          <w:color w:val="000000"/>
        </w:rPr>
        <w:t>S</w:t>
      </w:r>
      <w:r>
        <w:rPr>
          <w:rFonts w:ascii="宋体;SimSun" w:hAnsi="宋体;SimSun" w:cs="宋体;SimSun"/>
          <w:color w:val="000000"/>
        </w:rPr>
        <w:t>型菌的</w:t>
      </w:r>
      <w:r>
        <w:rPr>
          <w:rFonts w:eastAsia="Times New Roman" w:cs="Times New Roman" w:ascii="Times New Roman" w:hAnsi="Times New Roman"/>
          <w:color w:val="000000"/>
        </w:rPr>
        <w:t>DNA</w:t>
      </w:r>
      <w:r>
        <w:rPr>
          <w:rFonts w:ascii="宋体;SimSun" w:hAnsi="宋体;SimSun" w:cs="宋体;SimSun"/>
          <w:color w:val="000000"/>
        </w:rPr>
        <w:t>能够进入</w:t>
      </w:r>
      <w:r>
        <w:rPr>
          <w:rFonts w:eastAsia="Times New Roman" w:cs="Times New Roman" w:ascii="Times New Roman" w:hAnsi="Times New Roman"/>
          <w:color w:val="000000"/>
        </w:rPr>
        <w:t>R</w:t>
      </w:r>
      <w:r>
        <w:rPr>
          <w:rFonts w:ascii="宋体;SimSun" w:hAnsi="宋体;SimSun" w:cs="宋体;SimSun"/>
          <w:color w:val="000000"/>
        </w:rPr>
        <w:t>型菌细胞指导蛋白质的合成</w:t>
      </w:r>
    </w:p>
    <w:p>
      <w:pPr>
        <w:pStyle w:val="Normal"/>
        <w:spacing w:lineRule="auto" w:line="360"/>
        <w:jc w:val="left"/>
        <w:textAlignment w:val="center"/>
        <w:rPr/>
      </w:pPr>
      <w:r>
        <w:rPr>
          <w:color w:val="000000"/>
        </w:rPr>
        <w:t xml:space="preserve">C. </w:t>
      </w:r>
      <w:r>
        <w:rPr>
          <w:rFonts w:ascii="宋体;SimSun" w:hAnsi="宋体;SimSun" w:cs="宋体;SimSun"/>
          <w:color w:val="000000"/>
        </w:rPr>
        <w:t>加热杀死</w:t>
      </w:r>
      <w:r>
        <w:rPr>
          <w:rFonts w:eastAsia="Times New Roman" w:cs="Times New Roman" w:ascii="Times New Roman" w:hAnsi="Times New Roman"/>
          <w:color w:val="000000"/>
        </w:rPr>
        <w:t>S</w:t>
      </w:r>
      <w:r>
        <w:rPr>
          <w:rFonts w:ascii="宋体;SimSun" w:hAnsi="宋体;SimSun" w:cs="宋体;SimSun"/>
          <w:color w:val="000000"/>
        </w:rPr>
        <w:t>型菌使其蛋白质功能丧失而</w:t>
      </w:r>
      <w:r>
        <w:rPr>
          <w:rFonts w:eastAsia="Times New Roman" w:cs="Times New Roman" w:ascii="Times New Roman" w:hAnsi="Times New Roman"/>
          <w:color w:val="000000"/>
        </w:rPr>
        <w:t>DNA</w:t>
      </w:r>
      <w:r>
        <w:rPr>
          <w:rFonts w:ascii="宋体;SimSun" w:hAnsi="宋体;SimSun" w:cs="宋体;SimSun"/>
          <w:color w:val="000000"/>
        </w:rPr>
        <w:t>功能可能不受影响</w:t>
      </w:r>
    </w:p>
    <w:p>
      <w:pPr>
        <w:pStyle w:val="Normal"/>
        <w:spacing w:lineRule="auto" w:line="360"/>
        <w:jc w:val="left"/>
        <w:textAlignment w:val="center"/>
        <w:rPr/>
      </w:pPr>
      <w:r>
        <w:rPr>
          <w:color w:val="000000"/>
        </w:rPr>
        <w:t xml:space="preserve">D. </w:t>
      </w:r>
      <w:r>
        <w:rPr>
          <w:rFonts w:ascii="宋体;SimSun" w:hAnsi="宋体;SimSun" w:cs="宋体;SimSun"/>
          <w:color w:val="000000"/>
        </w:rPr>
        <w:t>将</w:t>
      </w:r>
      <w:r>
        <w:rPr>
          <w:rFonts w:eastAsia="Times New Roman" w:cs="Times New Roman" w:ascii="Times New Roman" w:hAnsi="Times New Roman"/>
          <w:color w:val="000000"/>
        </w:rPr>
        <w:t>S</w:t>
      </w:r>
      <w:r>
        <w:rPr>
          <w:rFonts w:ascii="宋体;SimSun" w:hAnsi="宋体;SimSun" w:cs="宋体;SimSun"/>
          <w:color w:val="000000"/>
        </w:rPr>
        <w:t>型菌的</w:t>
      </w:r>
      <w:r>
        <w:rPr>
          <w:rFonts w:eastAsia="Times New Roman" w:cs="Times New Roman" w:ascii="Times New Roman" w:hAnsi="Times New Roman"/>
          <w:color w:val="000000"/>
        </w:rPr>
        <w:t>DNA</w:t>
      </w:r>
      <w:r>
        <w:rPr>
          <w:rFonts w:ascii="宋体;SimSun" w:hAnsi="宋体;SimSun" w:cs="宋体;SimSun"/>
          <w:color w:val="000000"/>
        </w:rPr>
        <w:t>经</w:t>
      </w:r>
      <w:r>
        <w:rPr>
          <w:rFonts w:eastAsia="Times New Roman" w:cs="Times New Roman" w:ascii="Times New Roman" w:hAnsi="Times New Roman"/>
          <w:color w:val="000000"/>
        </w:rPr>
        <w:t>DNA</w:t>
      </w:r>
      <w:r>
        <w:rPr>
          <w:rFonts w:ascii="宋体;SimSun" w:hAnsi="宋体;SimSun" w:cs="宋体;SimSun"/>
          <w:color w:val="000000"/>
        </w:rPr>
        <w:t>酶处理后与</w:t>
      </w:r>
      <w:r>
        <w:rPr>
          <w:rFonts w:eastAsia="Times New Roman" w:cs="Times New Roman" w:ascii="Times New Roman" w:hAnsi="Times New Roman"/>
          <w:color w:val="000000"/>
        </w:rPr>
        <w:t>R</w:t>
      </w:r>
      <w:r>
        <w:rPr>
          <w:rFonts w:ascii="宋体;SimSun" w:hAnsi="宋体;SimSun" w:cs="宋体;SimSun"/>
          <w:color w:val="000000"/>
        </w:rPr>
        <w:t>型菌混合，可以得到</w:t>
      </w:r>
      <w:r>
        <w:rPr>
          <w:rFonts w:eastAsia="Times New Roman" w:cs="Times New Roman" w:ascii="Times New Roman" w:hAnsi="Times New Roman"/>
          <w:color w:val="000000"/>
        </w:rPr>
        <w:t>S</w:t>
      </w:r>
      <w:r>
        <w:rPr>
          <w:rFonts w:ascii="宋体;SimSun" w:hAnsi="宋体;SimSun" w:cs="宋体;SimSun"/>
          <w:color w:val="000000"/>
        </w:rPr>
        <w:t>型菌</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【分析】肺炎双球菌转化实验包括格里菲斯体内转化实验和艾弗里体外转化实验，其中格里菲斯体内转化实验证明</w:t>
      </w:r>
      <w:r>
        <w:rPr>
          <w:color w:val="000000"/>
        </w:rPr>
        <w:t>S</w:t>
      </w:r>
      <w:r>
        <w:rPr>
          <w:color w:val="000000"/>
        </w:rPr>
        <w:t>型细菌中存在某种转化因子，能将</w:t>
      </w:r>
      <w:r>
        <w:rPr>
          <w:color w:val="000000"/>
        </w:rPr>
        <w:t>R</w:t>
      </w:r>
      <w:r>
        <w:rPr>
          <w:color w:val="000000"/>
        </w:rPr>
        <w:t>型细菌转化为</w:t>
      </w:r>
      <w:r>
        <w:rPr>
          <w:color w:val="000000"/>
        </w:rPr>
        <w:t>S</w:t>
      </w:r>
      <w:r>
        <w:rPr>
          <w:color w:val="000000"/>
        </w:rPr>
        <w:t>型细菌，没有证明转化因子是什么物质，而艾弗里体外转化实验，将各种物质分开，单独研究它们在遗传中</w:t>
      </w:r>
      <w:r>
        <w:rPr>
          <w:color w:val="000000"/>
        </w:rPr>
        <w:drawing>
          <wp:inline distT="0" distB="0" distL="0" distR="0">
            <wp:extent cx="133350" cy="177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8" t="-189" r="-218" b="-189"/>
                    <a:stretch>
                      <a:fillRect/>
                    </a:stretch>
                  </pic:blipFill>
                  <pic:spPr bwMode="auto">
                    <a:xfrm>
                      <a:off x="0" y="0"/>
                      <a:ext cx="133350" cy="177800"/>
                    </a:xfrm>
                    <a:prstGeom prst="rect">
                      <a:avLst/>
                    </a:prstGeom>
                  </pic:spPr>
                </pic:pic>
              </a:graphicData>
            </a:graphic>
          </wp:inline>
        </w:drawing>
      </w:r>
      <w:r>
        <w:rPr>
          <w:color w:val="000000"/>
        </w:rPr>
        <w:t>作用，并用到了生物实验中的减法原理，最终证明</w:t>
      </w:r>
      <w:r>
        <w:rPr>
          <w:color w:val="000000"/>
        </w:rPr>
        <w:t>DNA</w:t>
      </w:r>
      <w:r>
        <w:rPr>
          <w:color w:val="000000"/>
        </w:rPr>
        <w:t>是遗传物质。</w:t>
      </w:r>
    </w:p>
    <w:p>
      <w:pPr>
        <w:pStyle w:val="Normal"/>
        <w:spacing w:lineRule="auto" w:line="360"/>
        <w:textAlignment w:val="center"/>
        <w:rPr/>
      </w:pPr>
      <w:r>
        <w:rPr>
          <w:color w:val="000000"/>
        </w:rPr>
        <w:t>【详解】</w:t>
      </w:r>
      <w:r>
        <w:rPr>
          <w:color w:val="000000"/>
        </w:rPr>
        <w:t>A</w:t>
      </w:r>
      <w:r>
        <w:rPr>
          <w:color w:val="000000"/>
        </w:rPr>
        <w:t>、与</w:t>
      </w:r>
      <w:r>
        <w:rPr>
          <w:color w:val="000000"/>
        </w:rPr>
        <w:t>R</w:t>
      </w:r>
      <w:r>
        <w:rPr>
          <w:color w:val="000000"/>
        </w:rPr>
        <w:t>型菌相比，</w:t>
      </w:r>
      <w:r>
        <w:rPr>
          <w:color w:val="000000"/>
        </w:rPr>
        <w:t>S</w:t>
      </w:r>
      <w:r>
        <w:rPr>
          <w:color w:val="000000"/>
        </w:rPr>
        <w:t>型菌具有荚膜多糖，</w:t>
      </w:r>
      <w:r>
        <w:rPr>
          <w:color w:val="000000"/>
        </w:rPr>
        <w:t>S</w:t>
      </w:r>
      <w:r>
        <w:rPr>
          <w:color w:val="000000"/>
        </w:rPr>
        <w:t>型菌有毒，故可推测</w:t>
      </w:r>
      <w:r>
        <w:rPr>
          <w:color w:val="000000"/>
        </w:rPr>
        <w:t>S</w:t>
      </w:r>
      <w:r>
        <w:rPr>
          <w:color w:val="000000"/>
        </w:rPr>
        <w:t>型菌的毒性可能与荚膜多糖有关，</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w:t>
      </w:r>
      <w:r>
        <w:rPr>
          <w:color w:val="000000"/>
        </w:rPr>
        <w:t>S</w:t>
      </w:r>
      <w:r>
        <w:rPr>
          <w:color w:val="000000"/>
        </w:rPr>
        <w:t>型菌的</w:t>
      </w:r>
      <w:r>
        <w:rPr>
          <w:color w:val="000000"/>
        </w:rPr>
        <w:t>DNA</w:t>
      </w:r>
      <w:r>
        <w:rPr>
          <w:color w:val="000000"/>
        </w:rPr>
        <w:t>进入</w:t>
      </w:r>
      <w:r>
        <w:rPr>
          <w:color w:val="000000"/>
        </w:rPr>
        <w:t>R</w:t>
      </w:r>
      <w:r>
        <w:rPr>
          <w:color w:val="000000"/>
        </w:rPr>
        <w:t>型菌细胞后使</w:t>
      </w:r>
      <w:r>
        <w:rPr>
          <w:color w:val="000000"/>
        </w:rPr>
        <w:t>R</w:t>
      </w:r>
      <w:r>
        <w:rPr>
          <w:color w:val="000000"/>
        </w:rPr>
        <w:t>型菌具有了</w:t>
      </w:r>
      <w:r>
        <w:rPr>
          <w:color w:val="000000"/>
        </w:rPr>
        <w:t>S</w:t>
      </w:r>
      <w:r>
        <w:rPr>
          <w:color w:val="000000"/>
        </w:rPr>
        <w:t>型菌的性状，可知</w:t>
      </w:r>
      <w:r>
        <w:rPr>
          <w:color w:val="000000"/>
        </w:rPr>
        <w:t>S</w:t>
      </w:r>
      <w:r>
        <w:rPr>
          <w:color w:val="000000"/>
        </w:rPr>
        <w:t>型菌的</w:t>
      </w:r>
      <w:r>
        <w:rPr>
          <w:color w:val="000000"/>
        </w:rPr>
        <w:t>DNA</w:t>
      </w:r>
      <w:r>
        <w:rPr>
          <w:color w:val="000000"/>
        </w:rPr>
        <w:t>进入</w:t>
      </w:r>
      <w:r>
        <w:rPr>
          <w:color w:val="000000"/>
        </w:rPr>
        <w:t>R</w:t>
      </w:r>
      <w:r>
        <w:rPr>
          <w:color w:val="000000"/>
        </w:rPr>
        <w:t>型菌细胞后指导蛋白质的合成，</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、加热杀死的</w:t>
      </w:r>
      <w:r>
        <w:rPr>
          <w:color w:val="000000"/>
        </w:rPr>
        <w:t>S</w:t>
      </w:r>
      <w:r>
        <w:rPr>
          <w:color w:val="000000"/>
        </w:rPr>
        <w:t>型菌不会使小白鼠死亡，说明加热杀死的</w:t>
      </w:r>
      <w:r>
        <w:rPr>
          <w:color w:val="000000"/>
        </w:rPr>
        <w:t>S</w:t>
      </w:r>
      <w:r>
        <w:rPr>
          <w:color w:val="000000"/>
        </w:rPr>
        <w:t>型菌的蛋白质功能丧失，而加热杀死的</w:t>
      </w:r>
      <w:r>
        <w:rPr>
          <w:color w:val="000000"/>
        </w:rPr>
        <w:t>S</w:t>
      </w:r>
      <w:r>
        <w:rPr>
          <w:color w:val="000000"/>
        </w:rPr>
        <w:t>型菌的</w:t>
      </w:r>
      <w:r>
        <w:rPr>
          <w:color w:val="000000"/>
        </w:rPr>
        <w:t>DNA</w:t>
      </w:r>
      <w:r>
        <w:rPr>
          <w:color w:val="000000"/>
        </w:rPr>
        <w:t>可以使</w:t>
      </w:r>
      <w:r>
        <w:rPr>
          <w:color w:val="000000"/>
        </w:rPr>
        <w:t>R</w:t>
      </w:r>
      <w:r>
        <w:rPr>
          <w:color w:val="000000"/>
        </w:rPr>
        <w:t>型菌发生转化，可知其</w:t>
      </w:r>
      <w:r>
        <w:rPr>
          <w:color w:val="000000"/>
        </w:rPr>
        <w:t>DNA</w:t>
      </w:r>
      <w:r>
        <w:rPr>
          <w:color w:val="000000"/>
        </w:rPr>
        <w:t>功能不受影响，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、将</w:t>
      </w:r>
      <w:r>
        <w:rPr>
          <w:color w:val="000000"/>
        </w:rPr>
        <w:t>S</w:t>
      </w:r>
      <w:r>
        <w:rPr>
          <w:color w:val="000000"/>
        </w:rPr>
        <w:t>型菌的</w:t>
      </w:r>
      <w:r>
        <w:rPr>
          <w:color w:val="000000"/>
        </w:rPr>
        <w:t>DNA</w:t>
      </w:r>
      <w:r>
        <w:rPr>
          <w:color w:val="000000"/>
        </w:rPr>
        <w:t>经</w:t>
      </w:r>
      <w:r>
        <w:rPr>
          <w:color w:val="000000"/>
        </w:rPr>
        <w:t>DNA</w:t>
      </w:r>
      <w:r>
        <w:rPr>
          <w:color w:val="000000"/>
        </w:rPr>
        <w:t>酶处理后，</w:t>
      </w:r>
      <w:r>
        <w:rPr>
          <w:color w:val="000000"/>
        </w:rPr>
        <w:t>DNA</w:t>
      </w:r>
      <w:r>
        <w:rPr>
          <w:color w:val="000000"/>
        </w:rPr>
        <w:t>被水解为小分子物质，故与</w:t>
      </w:r>
      <w:r>
        <w:rPr>
          <w:color w:val="000000"/>
        </w:rPr>
        <w:t>R</w:t>
      </w:r>
      <w:r>
        <w:rPr>
          <w:color w:val="000000"/>
        </w:rPr>
        <w:t>型菌混合，不能得到</w:t>
      </w:r>
      <w:r>
        <w:rPr>
          <w:color w:val="000000"/>
        </w:rPr>
        <w:t>S</w:t>
      </w:r>
      <w:r>
        <w:rPr>
          <w:color w:val="000000"/>
        </w:rPr>
        <w:t>型菌，</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pPr>
      <w:r>
        <w:rPr>
          <w:color w:val="000000"/>
        </w:rPr>
        <w:t xml:space="preserve">6. </w:t>
      </w:r>
      <w:r>
        <w:rPr>
          <w:rFonts w:ascii="宋体;SimSun" w:hAnsi="宋体;SimSun" w:cs="宋体;SimSun"/>
          <w:color w:val="000000"/>
        </w:rPr>
        <w:t>某种二倍体植物</w:t>
      </w:r>
      <w:r>
        <w:rPr>
          <w:rFonts w:ascii="宋体;SimSun" w:hAnsi="宋体;SimSun" w:cs="宋体;SimSun"/>
          <w:color w:val="000000"/>
        </w:rPr>
        <w:drawing>
          <wp:inline distT="0" distB="0" distL="0" distR="0">
            <wp:extent cx="133350" cy="177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8" t="-189" r="-218" b="-189"/>
                    <a:stretch>
                      <a:fillRect/>
                    </a:stretch>
                  </pic:blipFill>
                  <pic:spPr bwMode="auto">
                    <a:xfrm>
                      <a:off x="0" y="0"/>
                      <a:ext cx="133350" cy="177800"/>
                    </a:xfrm>
                    <a:prstGeom prst="rect">
                      <a:avLst/>
                    </a:prstGeom>
                  </pic:spPr>
                </pic:pic>
              </a:graphicData>
            </a:graphic>
          </wp:inline>
        </w:drawing>
      </w:r>
      <w:r>
        <w:rPr>
          <w:rFonts w:eastAsia="Times New Roman" w:cs="Times New Roman" w:ascii="Times New Roman" w:hAnsi="Times New Roman"/>
          <w:i/>
          <w:color w:val="000000"/>
        </w:rPr>
        <w:t>n</w:t>
      </w:r>
      <w:r>
        <w:rPr>
          <w:rFonts w:ascii="宋体;SimSun" w:hAnsi="宋体;SimSun" w:cs="宋体;SimSun"/>
          <w:color w:val="000000"/>
        </w:rPr>
        <w:t>个不同性状由</w:t>
      </w:r>
      <w:r>
        <w:rPr>
          <w:rFonts w:eastAsia="Times New Roman" w:cs="Times New Roman" w:ascii="Times New Roman" w:hAnsi="Times New Roman"/>
          <w:i/>
          <w:color w:val="000000"/>
        </w:rPr>
        <w:t>n</w:t>
      </w:r>
      <w:r>
        <w:rPr>
          <w:rFonts w:ascii="宋体;SimSun" w:hAnsi="宋体;SimSun" w:cs="宋体;SimSun"/>
          <w:color w:val="000000"/>
        </w:rPr>
        <w:t>对独立遗传的基因控制（杂合子表现显性性状）。已知植株</w:t>
      </w:r>
      <w:r>
        <w:rPr>
          <w:rFonts w:eastAsia="Times New Roman" w:cs="Times New Roman" w:ascii="Times New Roman" w:hAnsi="Times New Roman"/>
          <w:color w:val="000000"/>
        </w:rPr>
        <w:t>A</w:t>
      </w:r>
      <w:r>
        <w:rPr>
          <w:rFonts w:ascii="宋体;SimSun" w:hAnsi="宋体;SimSun" w:cs="宋体;SimSun"/>
          <w:color w:val="000000"/>
        </w:rPr>
        <w:t>的</w:t>
      </w:r>
      <w:r>
        <w:rPr>
          <w:rFonts w:eastAsia="Times New Roman" w:cs="Times New Roman" w:ascii="Times New Roman" w:hAnsi="Times New Roman"/>
          <w:i/>
          <w:color w:val="000000"/>
        </w:rPr>
        <w:t>n</w:t>
      </w:r>
      <w:r>
        <w:rPr>
          <w:rFonts w:ascii="宋体;SimSun" w:hAnsi="宋体;SimSun" w:cs="宋体;SimSun"/>
          <w:color w:val="000000"/>
        </w:rPr>
        <w:t>对基因均杂合。理论上，下列说法错误的是（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植株</w:t>
      </w:r>
      <w:r>
        <w:rPr>
          <w:rFonts w:eastAsia="Times New Roman" w:cs="Times New Roman" w:ascii="Times New Roman" w:hAnsi="Times New Roman"/>
          <w:color w:val="000000"/>
        </w:rPr>
        <w:t>A</w:t>
      </w:r>
      <w:r>
        <w:rPr>
          <w:rFonts w:ascii="宋体;SimSun" w:hAnsi="宋体;SimSun" w:cs="宋体;SimSun"/>
          <w:color w:val="000000"/>
        </w:rPr>
        <w:t>的测交子代会出现</w:t>
      </w:r>
      <w:r>
        <w:rPr>
          <w:rFonts w:eastAsia="Times New Roman" w:cs="Times New Roman" w:ascii="Times New Roman" w:hAnsi="Times New Roman"/>
          <w:color w:val="000000"/>
        </w:rPr>
        <w:t>2</w:t>
      </w:r>
      <w:r>
        <w:rPr>
          <w:rFonts w:eastAsia="Times New Roman" w:cs="Times New Roman" w:ascii="Times New Roman" w:hAnsi="Times New Roman"/>
          <w:color w:val="000000"/>
          <w:vertAlign w:val="superscript"/>
        </w:rPr>
        <w:t>n</w:t>
      </w:r>
      <w:r>
        <w:rPr>
          <w:rFonts w:ascii="宋体;SimSun" w:hAnsi="宋体;SimSun" w:cs="宋体;SimSun"/>
          <w:color w:val="000000"/>
        </w:rPr>
        <w:t>种不同表现型的个体</w:t>
      </w:r>
    </w:p>
    <w:p>
      <w:pPr>
        <w:pStyle w:val="Normal"/>
        <w:spacing w:lineRule="auto" w:line="360"/>
        <w:jc w:val="left"/>
        <w:textAlignment w:val="center"/>
        <w:rPr/>
      </w:pPr>
      <w:r>
        <w:rPr>
          <w:color w:val="000000"/>
        </w:rPr>
        <w:t xml:space="preserve">B. </w:t>
      </w:r>
      <w:r>
        <w:rPr>
          <w:rFonts w:eastAsia="Times New Roman" w:cs="Times New Roman" w:ascii="Times New Roman" w:hAnsi="Times New Roman"/>
          <w:i/>
          <w:color w:val="000000"/>
        </w:rPr>
        <w:t>n</w:t>
      </w:r>
      <w:r>
        <w:rPr>
          <w:rFonts w:ascii="宋体;SimSun" w:hAnsi="宋体;SimSun" w:cs="宋体;SimSun"/>
          <w:color w:val="000000"/>
        </w:rPr>
        <w:t>越大，植株</w:t>
      </w:r>
      <w:r>
        <w:rPr>
          <w:rFonts w:eastAsia="Times New Roman" w:cs="Times New Roman" w:ascii="Times New Roman" w:hAnsi="Times New Roman"/>
          <w:color w:val="000000"/>
        </w:rPr>
        <w:t>A</w:t>
      </w:r>
      <w:r>
        <w:rPr>
          <w:rFonts w:ascii="宋体;SimSun" w:hAnsi="宋体;SimSun" w:cs="宋体;SimSun"/>
          <w:color w:val="000000"/>
        </w:rPr>
        <w:t>测交子代中不同表现型个体数目彼此之间</w:t>
      </w:r>
      <w:r>
        <w:rPr>
          <w:rFonts w:ascii="宋体;SimSun" w:hAnsi="宋体;SimSun" w:cs="宋体;SimSun"/>
          <w:color w:val="000000"/>
        </w:rPr>
        <w:drawing>
          <wp:inline distT="0" distB="0" distL="0" distR="0">
            <wp:extent cx="133350" cy="1778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18" t="-189" r="-218" b="-189"/>
                    <a:stretch>
                      <a:fillRect/>
                    </a:stretch>
                  </pic:blipFill>
                  <pic:spPr bwMode="auto">
                    <a:xfrm>
                      <a:off x="0" y="0"/>
                      <a:ext cx="133350" cy="177800"/>
                    </a:xfrm>
                    <a:prstGeom prst="rect">
                      <a:avLst/>
                    </a:prstGeom>
                  </pic:spPr>
                </pic:pic>
              </a:graphicData>
            </a:graphic>
          </wp:inline>
        </w:drawing>
      </w:r>
      <w:r>
        <w:rPr>
          <w:rFonts w:ascii="宋体;SimSun" w:hAnsi="宋体;SimSun" w:cs="宋体;SimSun"/>
          <w:color w:val="000000"/>
        </w:rPr>
        <w:t>差异越大</w:t>
      </w:r>
    </w:p>
    <w:p>
      <w:pPr>
        <w:pStyle w:val="Normal"/>
        <w:spacing w:lineRule="auto" w:line="360"/>
        <w:jc w:val="left"/>
        <w:textAlignment w:val="center"/>
        <w:rPr/>
      </w:pPr>
      <w:r>
        <w:rPr>
          <w:color w:val="000000"/>
        </w:rPr>
        <w:t xml:space="preserve">C. </w:t>
      </w:r>
      <w:r>
        <w:rPr>
          <w:rFonts w:ascii="宋体;SimSun" w:hAnsi="宋体;SimSun" w:cs="宋体;SimSun"/>
          <w:color w:val="000000"/>
        </w:rPr>
        <w:t>植株</w:t>
      </w:r>
      <w:r>
        <w:rPr>
          <w:rFonts w:eastAsia="Times New Roman" w:cs="Times New Roman" w:ascii="Times New Roman" w:hAnsi="Times New Roman"/>
          <w:color w:val="000000"/>
        </w:rPr>
        <w:t>A</w:t>
      </w:r>
      <w:r>
        <w:rPr>
          <w:rFonts w:ascii="宋体;SimSun" w:hAnsi="宋体;SimSun" w:cs="宋体;SimSun"/>
          <w:color w:val="000000"/>
        </w:rPr>
        <w:t>测交子代中</w:t>
      </w:r>
      <w:r>
        <w:rPr>
          <w:rFonts w:eastAsia="Times New Roman" w:cs="Times New Roman" w:ascii="Times New Roman" w:hAnsi="Times New Roman"/>
          <w:i/>
          <w:color w:val="000000"/>
        </w:rPr>
        <w:t>n</w:t>
      </w:r>
      <w:r>
        <w:rPr>
          <w:rFonts w:ascii="宋体;SimSun" w:hAnsi="宋体;SimSun" w:cs="宋体;SimSun"/>
          <w:color w:val="000000"/>
        </w:rPr>
        <w:t>对基因均杂合的个体数和纯合子的个体数相等</w:t>
      </w:r>
    </w:p>
    <w:p>
      <w:pPr>
        <w:pStyle w:val="Normal"/>
        <w:spacing w:lineRule="auto" w:line="360"/>
        <w:jc w:val="left"/>
        <w:textAlignment w:val="center"/>
        <w:rPr/>
      </w:pPr>
      <w:r>
        <w:rPr>
          <w:color w:val="000000"/>
        </w:rPr>
        <w:t xml:space="preserve">D. </w:t>
      </w:r>
      <w:r>
        <w:rPr>
          <w:rFonts w:eastAsia="Times New Roman" w:cs="Times New Roman" w:ascii="Times New Roman" w:hAnsi="Times New Roman"/>
          <w:i/>
          <w:color w:val="000000"/>
        </w:rPr>
        <w:t>n</w:t>
      </w:r>
      <w:r>
        <w:rPr>
          <w:rFonts w:cs="宋体;SimSun" w:ascii="宋体;SimSun" w:hAnsi="宋体;SimSun"/>
          <w:color w:val="000000"/>
        </w:rPr>
        <w:t>≥</w:t>
      </w:r>
      <w:r>
        <w:rPr>
          <w:rFonts w:eastAsia="Times New Roman" w:cs="Times New Roman" w:ascii="Times New Roman" w:hAnsi="Times New Roman"/>
          <w:color w:val="000000"/>
        </w:rPr>
        <w:t>2</w:t>
      </w:r>
      <w:r>
        <w:rPr>
          <w:rFonts w:ascii="宋体;SimSun" w:hAnsi="宋体;SimSun" w:cs="宋体;SimSun"/>
          <w:color w:val="000000"/>
        </w:rPr>
        <w:t>时，植株</w:t>
      </w:r>
      <w:r>
        <w:rPr>
          <w:rFonts w:eastAsia="Times New Roman" w:cs="Times New Roman" w:ascii="Times New Roman" w:hAnsi="Times New Roman"/>
          <w:color w:val="000000"/>
        </w:rPr>
        <w:t>A</w:t>
      </w:r>
      <w:r>
        <w:rPr>
          <w:rFonts w:ascii="宋体;SimSun" w:hAnsi="宋体;SimSun" w:cs="宋体;SimSun"/>
          <w:color w:val="000000"/>
        </w:rPr>
        <w:t>的测交子代中杂合子的个体数多于纯合子的个体数</w:t>
      </w:r>
    </w:p>
    <w:p>
      <w:pPr>
        <w:pStyle w:val="Normal"/>
        <w:spacing w:lineRule="auto" w:line="360"/>
        <w:textAlignment w:val="center"/>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color w:val="000000"/>
        </w:rPr>
        <w:t>1</w:t>
      </w:r>
      <w:r>
        <w:rPr>
          <w:color w:val="000000"/>
        </w:rPr>
        <w:t>、基因的自由组合定律的实质是：位于非同源染色体上的非等位基因的分离或组合是互不干扰的；在减数分裂的过程中，同源染色体上的等位基因彼此分离的同时，非同源染色体上的非等位基因自由组合。</w:t>
      </w:r>
    </w:p>
    <w:p>
      <w:pPr>
        <w:pStyle w:val="Normal"/>
        <w:spacing w:lineRule="auto" w:line="360"/>
        <w:jc w:val="left"/>
        <w:textAlignment w:val="center"/>
        <w:rPr/>
      </w:pPr>
      <w:r>
        <w:rPr>
          <w:color w:val="000000"/>
        </w:rPr>
        <w:t>2</w:t>
      </w:r>
      <w:r>
        <w:rPr>
          <w:color w:val="000000"/>
        </w:rPr>
        <w:t>、分析题意可知：</w:t>
      </w:r>
      <w:r>
        <w:rPr>
          <w:i/>
          <w:color w:val="000000"/>
        </w:rPr>
        <w:t>n</w:t>
      </w:r>
      <w:r>
        <w:rPr>
          <w:color w:val="000000"/>
        </w:rPr>
        <w:t>对等位基因独立遗传，即</w:t>
      </w:r>
      <w:r>
        <w:rPr>
          <w:i/>
          <w:color w:val="000000"/>
        </w:rPr>
        <w:t>n</w:t>
      </w:r>
      <w:r>
        <w:rPr>
          <w:color w:val="000000"/>
        </w:rPr>
        <w:t>对等位基因遵循自由组合定律。</w:t>
      </w:r>
    </w:p>
    <w:p>
      <w:pPr>
        <w:pStyle w:val="Normal"/>
        <w:spacing w:lineRule="auto" w:line="360"/>
        <w:jc w:val="left"/>
        <w:textAlignment w:val="center"/>
        <w:rPr/>
      </w:pPr>
      <w:r>
        <w:rPr>
          <w:color w:val="000000"/>
        </w:rPr>
        <w:t>【详解】</w:t>
      </w:r>
      <w:r>
        <w:rPr>
          <w:color w:val="000000"/>
        </w:rPr>
        <w:t>A</w:t>
      </w:r>
      <w:r>
        <w:rPr>
          <w:color w:val="000000"/>
        </w:rPr>
        <w:t>、每对等位基因测交后会出现</w:t>
      </w:r>
      <w:r>
        <w:rPr>
          <w:color w:val="000000"/>
        </w:rPr>
        <w:t>2</w:t>
      </w:r>
      <w:r>
        <w:rPr>
          <w:color w:val="000000"/>
        </w:rPr>
        <w:t>种表现型，故</w:t>
      </w:r>
      <w:r>
        <w:rPr>
          <w:i/>
          <w:color w:val="000000"/>
        </w:rPr>
        <w:t>n</w:t>
      </w:r>
      <w:r>
        <w:rPr>
          <w:color w:val="000000"/>
        </w:rPr>
        <w:t>对等位基因杂合的植株</w:t>
      </w:r>
      <w:r>
        <w:rPr>
          <w:color w:val="000000"/>
        </w:rPr>
        <w:t>A</w:t>
      </w:r>
      <w:r>
        <w:rPr>
          <w:color w:val="000000"/>
        </w:rPr>
        <w:t>的测交子代会出现</w:t>
      </w:r>
      <w:r>
        <w:rPr>
          <w:color w:val="000000"/>
        </w:rPr>
        <w:t>2</w:t>
      </w:r>
      <w:r>
        <w:rPr>
          <w:color w:val="000000"/>
          <w:vertAlign w:val="superscript"/>
        </w:rPr>
        <w:t>n</w:t>
      </w:r>
      <w:r>
        <w:rPr>
          <w:color w:val="000000"/>
        </w:rPr>
        <w:t>种不同表现型的个体，</w:t>
      </w:r>
      <w:r>
        <w:rPr>
          <w:color w:val="000000"/>
        </w:rPr>
        <w:t>A</w:t>
      </w:r>
      <w:r>
        <w:rPr>
          <w:color w:val="000000"/>
        </w:rPr>
        <w:t>正确；</w:t>
      </w:r>
    </w:p>
    <w:p>
      <w:pPr>
        <w:pStyle w:val="Normal"/>
        <w:spacing w:lineRule="auto" w:line="360"/>
        <w:jc w:val="left"/>
        <w:textAlignment w:val="center"/>
        <w:rPr/>
      </w:pPr>
      <w:r>
        <w:rPr>
          <w:color w:val="000000"/>
        </w:rPr>
        <w:t>B</w:t>
      </w:r>
      <w:r>
        <w:rPr>
          <w:color w:val="000000"/>
        </w:rPr>
        <w:t>、不管</w:t>
      </w:r>
      <w:r>
        <w:rPr>
          <w:color w:val="000000"/>
        </w:rPr>
        <w:t>n</w:t>
      </w:r>
      <w:r>
        <w:rPr>
          <w:color w:val="000000"/>
        </w:rPr>
        <w:t>有多大，植株</w:t>
      </w:r>
      <w:r>
        <w:rPr>
          <w:color w:val="000000"/>
        </w:rPr>
        <w:t>A</w:t>
      </w:r>
      <w:r>
        <w:rPr>
          <w:color w:val="000000"/>
        </w:rPr>
        <w:t>测交子代比为（</w:t>
      </w:r>
      <w:r>
        <w:rPr>
          <w:color w:val="000000"/>
        </w:rPr>
        <w:t>1</w:t>
      </w:r>
      <w:r>
        <w:rPr>
          <w:color w:val="000000"/>
        </w:rPr>
        <w:t>：</w:t>
      </w:r>
      <w:r>
        <w:rPr>
          <w:color w:val="000000"/>
        </w:rPr>
        <w:t>1</w:t>
      </w:r>
      <w:r>
        <w:rPr>
          <w:color w:val="000000"/>
        </w:rPr>
        <w:t>）</w:t>
      </w:r>
      <w:r>
        <w:rPr>
          <w:color w:val="000000"/>
          <w:vertAlign w:val="superscript"/>
        </w:rPr>
        <w:t>n</w:t>
      </w:r>
      <w:r>
        <w:rPr>
          <w:color w:val="000000"/>
          <w:vertAlign w:val="subscript"/>
        </w:rPr>
        <w:t>=</w:t>
      </w:r>
      <w:r>
        <w:rPr>
          <w:color w:val="000000"/>
        </w:rPr>
        <w:t>1</w:t>
      </w:r>
      <w:r>
        <w:rPr>
          <w:color w:val="000000"/>
        </w:rPr>
        <w:t>：</w:t>
      </w:r>
      <w:r>
        <w:rPr>
          <w:color w:val="000000"/>
        </w:rPr>
        <w:t>1</w:t>
      </w:r>
      <w:r>
        <w:rPr>
          <w:color w:val="000000"/>
        </w:rPr>
        <w:t>：</w:t>
      </w:r>
      <w:r>
        <w:rPr>
          <w:color w:val="000000"/>
        </w:rPr>
        <w:t>1</w:t>
      </w:r>
      <w:r>
        <w:rPr>
          <w:color w:val="000000"/>
        </w:rPr>
        <w:t>：</w:t>
      </w:r>
      <w:r>
        <w:rPr>
          <w:color w:val="000000"/>
        </w:rPr>
        <w:t>1……</w:t>
      </w:r>
      <w:r>
        <w:rPr>
          <w:color w:val="000000"/>
        </w:rPr>
        <w:t>（共</w:t>
      </w:r>
      <w:r>
        <w:rPr>
          <w:color w:val="000000"/>
        </w:rPr>
        <w:t>2</w:t>
      </w:r>
      <w:r>
        <w:rPr>
          <w:color w:val="000000"/>
          <w:vertAlign w:val="superscript"/>
        </w:rPr>
        <w:t>n</w:t>
      </w:r>
      <w:r>
        <w:rPr>
          <w:color w:val="000000"/>
        </w:rPr>
        <w:t>个</w:t>
      </w:r>
      <w:r>
        <w:rPr>
          <w:color w:val="000000"/>
        </w:rPr>
        <w:t>1</w:t>
      </w:r>
      <w:r>
        <w:rPr>
          <w:color w:val="000000"/>
        </w:rPr>
        <w:t>），即不同表现型个体数目均相等，</w:t>
      </w:r>
      <w:r>
        <w:rPr>
          <w:color w:val="000000"/>
        </w:rPr>
        <w:t>B</w:t>
      </w:r>
      <w:r>
        <w:rPr>
          <w:color w:val="000000"/>
        </w:rPr>
        <w:t>错误；</w:t>
      </w:r>
    </w:p>
    <w:p>
      <w:pPr>
        <w:pStyle w:val="Normal"/>
        <w:spacing w:lineRule="auto" w:line="360"/>
        <w:jc w:val="left"/>
        <w:textAlignment w:val="center"/>
        <w:rPr/>
      </w:pPr>
      <w:r>
        <w:rPr>
          <w:color w:val="000000"/>
        </w:rPr>
        <w:t>C</w:t>
      </w:r>
      <w:r>
        <w:rPr>
          <w:color w:val="000000"/>
        </w:rPr>
        <w:t>、植株</w:t>
      </w:r>
      <w:r>
        <w:rPr>
          <w:color w:val="000000"/>
        </w:rPr>
        <w:t>A</w:t>
      </w:r>
      <w:r>
        <w:rPr>
          <w:color w:val="000000"/>
        </w:rPr>
        <w:t>测交子代中</w:t>
      </w:r>
      <w:r>
        <w:rPr>
          <w:i/>
          <w:color w:val="000000"/>
        </w:rPr>
        <w:t>n</w:t>
      </w:r>
      <w:r>
        <w:rPr>
          <w:color w:val="000000"/>
        </w:rPr>
        <w:t>对基因均杂合的个体数为</w:t>
      </w:r>
      <w:r>
        <w:rPr>
          <w:color w:val="000000"/>
        </w:rPr>
        <w:t>1/2</w:t>
      </w:r>
      <w:r>
        <w:rPr>
          <w:color w:val="000000"/>
          <w:vertAlign w:val="superscript"/>
        </w:rPr>
        <w:t>n</w:t>
      </w:r>
      <w:r>
        <w:rPr>
          <w:color w:val="000000"/>
        </w:rPr>
        <w:t>，纯合子的个体数也是</w:t>
      </w:r>
      <w:r>
        <w:rPr>
          <w:color w:val="000000"/>
        </w:rPr>
        <w:t>1/2</w:t>
      </w:r>
      <w:r>
        <w:rPr>
          <w:color w:val="000000"/>
          <w:vertAlign w:val="superscript"/>
        </w:rPr>
        <w:t>n</w:t>
      </w:r>
      <w:r>
        <w:rPr>
          <w:color w:val="000000"/>
        </w:rPr>
        <w:t>，两者相等，</w:t>
      </w:r>
      <w:r>
        <w:rPr>
          <w:color w:val="000000"/>
        </w:rPr>
        <w:t>C</w:t>
      </w:r>
      <w:r>
        <w:rPr>
          <w:color w:val="000000"/>
        </w:rPr>
        <w:t>正确；</w:t>
      </w:r>
    </w:p>
    <w:p>
      <w:pPr>
        <w:pStyle w:val="Normal"/>
        <w:spacing w:lineRule="auto" w:line="360"/>
        <w:jc w:val="left"/>
        <w:textAlignment w:val="center"/>
        <w:rPr/>
      </w:pPr>
      <w:r>
        <w:rPr>
          <w:color w:val="000000"/>
        </w:rPr>
        <w:t>D</w:t>
      </w:r>
      <w:r>
        <w:rPr>
          <w:color w:val="000000"/>
        </w:rPr>
        <w:t>、</w:t>
      </w:r>
      <w:r>
        <w:rPr>
          <w:i/>
          <w:color w:val="000000"/>
        </w:rPr>
        <w:t>n</w:t>
      </w:r>
      <w:r>
        <w:rPr>
          <w:color w:val="000000"/>
        </w:rPr>
        <w:t>≥2</w:t>
      </w:r>
      <w:r>
        <w:rPr>
          <w:color w:val="000000"/>
        </w:rPr>
        <w:t>时，植株</w:t>
      </w:r>
      <w:r>
        <w:rPr>
          <w:color w:val="000000"/>
        </w:rPr>
        <w:t>A</w:t>
      </w:r>
      <w:r>
        <w:rPr>
          <w:color w:val="000000"/>
        </w:rPr>
        <w:t>的测交子代中纯合子的个体数是</w:t>
      </w:r>
      <w:r>
        <w:rPr>
          <w:color w:val="000000"/>
        </w:rPr>
        <w:t>1/2</w:t>
      </w:r>
      <w:r>
        <w:rPr>
          <w:color w:val="000000"/>
          <w:vertAlign w:val="superscript"/>
        </w:rPr>
        <w:t>n</w:t>
      </w:r>
      <w:r>
        <w:rPr>
          <w:color w:val="000000"/>
        </w:rPr>
        <w:t>，杂合子的个体数为</w:t>
      </w:r>
      <w:r>
        <w:rPr>
          <w:color w:val="000000"/>
        </w:rPr>
        <w:t>1-</w:t>
      </w:r>
      <w:r>
        <w:rPr>
          <w:color w:val="000000"/>
        </w:rPr>
        <w:t>（</w:t>
      </w:r>
      <w:r>
        <w:rPr>
          <w:color w:val="000000"/>
        </w:rPr>
        <w:t>1/2</w:t>
      </w:r>
      <w:r>
        <w:rPr>
          <w:color w:val="000000"/>
          <w:vertAlign w:val="superscript"/>
        </w:rPr>
        <w:t>n</w:t>
      </w:r>
      <w:r>
        <w:rPr>
          <w:color w:val="000000"/>
        </w:rPr>
        <w:t>），故杂合子的个体数多于纯合子的个体数，</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pPr>
      <w:r>
        <w:rPr>
          <w:color w:val="000000"/>
        </w:rPr>
        <w:t xml:space="preserve">7. </w:t>
      </w:r>
      <w:r>
        <w:rPr>
          <w:rFonts w:ascii="宋体;SimSun" w:hAnsi="宋体;SimSun" w:cs="宋体;SimSun"/>
          <w:color w:val="000000"/>
        </w:rPr>
        <w:t>生活在干旱地区的一些植物（如植物甲）具有特殊的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固定方式。这类植物晚上气孔打开吸收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，吸收的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通过生成苹果酸储存在液泡中；白天气孔关闭，液泡中储存的苹果酸脱羧释放的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可用于光合作用。回答下列问题：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）白天叶肉细胞产生</w:t>
      </w:r>
      <w:r>
        <w:rPr>
          <w:rFonts w:eastAsia="Times New Roman" w:cs="Times New Roman" w:ascii="Times New Roman" w:hAnsi="Times New Roman"/>
          <w:color w:val="000000"/>
        </w:rPr>
        <w:t>ATP</w:t>
      </w:r>
      <w:r>
        <w:rPr>
          <w:rFonts w:ascii="宋体;SimSun" w:hAnsi="宋体;SimSun" w:cs="宋体;SimSun"/>
          <w:color w:val="000000"/>
        </w:rPr>
        <w:t>的场所有</w:t>
      </w:r>
      <w:r>
        <w:rPr>
          <w:color w:val="000000"/>
        </w:rPr>
        <w:t>__________</w:t>
      </w:r>
      <w:r>
        <w:rPr>
          <w:rFonts w:ascii="宋体;SimSun" w:hAnsi="宋体;SimSun" w:cs="宋体;SimSun"/>
          <w:color w:val="000000"/>
        </w:rPr>
        <w:t>。光合作用所需的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来源于苹果酸脱羧和</w:t>
      </w:r>
      <w:r>
        <w:rPr>
          <w:color w:val="000000"/>
        </w:rPr>
        <w:t>______________</w:t>
      </w:r>
      <w:r>
        <w:rPr>
          <w:rFonts w:ascii="宋体;SimSun" w:hAnsi="宋体;SimSun" w:cs="宋体;SimSun"/>
          <w:color w:val="000000"/>
        </w:rPr>
        <w:t>释放的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）气孔白天关闭、晚上打开是这类植物适应干旱环境的一种方式，这种方式既能防止</w:t>
      </w:r>
      <w:r>
        <w:rPr>
          <w:color w:val="000000"/>
        </w:rPr>
        <w:t>______________</w:t>
      </w:r>
      <w:r>
        <w:rPr>
          <w:rFonts w:ascii="宋体;SimSun" w:hAnsi="宋体;SimSun" w:cs="宋体;SimSun"/>
          <w:color w:val="000000"/>
        </w:rPr>
        <w:t>，又能保证</w:t>
      </w:r>
      <w:r>
        <w:rPr>
          <w:color w:val="000000"/>
        </w:rPr>
        <w:t>_____________</w:t>
      </w:r>
      <w:r>
        <w:rPr>
          <w:rFonts w:ascii="宋体;SimSun" w:hAnsi="宋体;SimSun" w:cs="宋体;SimSun"/>
          <w:color w:val="000000"/>
        </w:rPr>
        <w:t>正常进行。</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）若以</w:t>
      </w:r>
      <w:r>
        <w:rPr>
          <w:rFonts w:eastAsia="Times New Roman" w:cs="Times New Roman" w:ascii="Times New Roman" w:hAnsi="Times New Roman"/>
          <w:color w:val="000000"/>
        </w:rPr>
        <w:t>pH</w:t>
      </w:r>
      <w:r>
        <w:rPr>
          <w:rFonts w:ascii="宋体;SimSun" w:hAnsi="宋体;SimSun" w:cs="宋体;SimSun"/>
          <w:color w:val="000000"/>
        </w:rPr>
        <w:t>作为检测指标，请设计实验来验证植物甲在干旱环境中存在这种特殊的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固定方式。</w:t>
      </w:r>
      <w:r>
        <w:rPr>
          <w:color w:val="000000"/>
        </w:rPr>
        <w:t>_____</w:t>
      </w:r>
      <w:r>
        <w:rPr>
          <w:rFonts w:ascii="宋体;SimSun" w:hAnsi="宋体;SimSun" w:cs="宋体;SimSun"/>
          <w:color w:val="000000"/>
        </w:rPr>
        <w:t>（简要写出实验思路和预期结果）</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color w:val="000000"/>
        </w:rPr>
        <w:t>细胞质基质、线粒体（线粒体基质和线粒体内膜）、叶绿体类囊体薄膜</w:t>
      </w:r>
      <w:r>
        <w:rPr>
          <w:rFonts w:cs="Calibri" w:eastAsia="Calibri"/>
          <w:color w:val="000000"/>
        </w:rPr>
        <w:t xml:space="preserve">    </w:t>
      </w:r>
      <w:r>
        <w:rPr>
          <w:color w:val="000000"/>
        </w:rPr>
        <w:t xml:space="preserve">(2). </w:t>
      </w:r>
      <w:r>
        <w:rPr>
          <w:color w:val="000000"/>
        </w:rPr>
        <w:t>细胞呼吸（或呼吸作用）</w:t>
      </w:r>
      <w:r>
        <w:rPr>
          <w:rFonts w:cs="Calibri" w:eastAsia="Calibri"/>
          <w:color w:val="000000"/>
        </w:rPr>
        <w:t xml:space="preserve">     </w:t>
      </w:r>
      <w:r>
        <w:rPr>
          <w:color w:val="000000"/>
        </w:rPr>
        <w:t xml:space="preserve">(3). </w:t>
      </w:r>
      <w:r>
        <w:rPr>
          <w:color w:val="000000"/>
        </w:rPr>
        <w:t>蒸腾作用过强导致水分散失过多</w:t>
      </w:r>
      <w:r>
        <w:rPr>
          <w:rFonts w:cs="Calibri" w:eastAsia="Calibri"/>
          <w:color w:val="000000"/>
        </w:rPr>
        <w:t xml:space="preserve">    </w:t>
      </w:r>
      <w:r>
        <w:rPr>
          <w:color w:val="000000"/>
        </w:rPr>
        <w:t xml:space="preserve">(4). </w:t>
      </w:r>
      <w:r>
        <w:rPr>
          <w:color w:val="000000"/>
        </w:rPr>
        <w:t>光合作用</w:t>
      </w:r>
      <w:r>
        <w:rPr>
          <w:rFonts w:cs="Calibri" w:eastAsia="Calibri"/>
          <w:color w:val="000000"/>
        </w:rPr>
        <w:t xml:space="preserve">    </w:t>
      </w:r>
      <w:r>
        <w:rPr>
          <w:color w:val="000000"/>
        </w:rPr>
        <w:t xml:space="preserve">(5). </w:t>
      </w:r>
      <w:r>
        <w:rPr>
          <w:color w:val="000000"/>
        </w:rPr>
        <w:t>实验思路：取生长状态相同的植物甲若干株随机均分为</w:t>
      </w:r>
      <w:r>
        <w:rPr>
          <w:color w:val="000000"/>
        </w:rPr>
        <w:t>A</w:t>
      </w:r>
      <w:r>
        <w:rPr>
          <w:color w:val="000000"/>
        </w:rPr>
        <w:t>、</w:t>
      </w:r>
      <w:r>
        <w:rPr>
          <w:color w:val="000000"/>
        </w:rPr>
        <w:t>B</w:t>
      </w:r>
      <w:r>
        <w:rPr>
          <w:color w:val="000000"/>
        </w:rPr>
        <w:t>两组；</w:t>
      </w:r>
      <w:r>
        <w:rPr>
          <w:color w:val="000000"/>
        </w:rPr>
        <w:t>A</w:t>
      </w:r>
      <w:r>
        <w:rPr>
          <w:color w:val="000000"/>
        </w:rPr>
        <w:t>组在（湿度适宜的）正常环境中培养，</w:t>
      </w:r>
      <w:r>
        <w:rPr>
          <w:color w:val="000000"/>
        </w:rPr>
        <w:t>B</w:t>
      </w:r>
      <w:r>
        <w:rPr>
          <w:color w:val="000000"/>
        </w:rPr>
        <w:t>组在干旱环境中培养，其他条件相同且适宜，一段时间后，分别检测两组植株夜晚同一时间液泡中的</w:t>
      </w:r>
      <w:r>
        <w:rPr>
          <w:color w:val="000000"/>
        </w:rPr>
        <w:t>pH</w:t>
      </w:r>
      <w:r>
        <w:rPr>
          <w:color w:val="000000"/>
        </w:rPr>
        <w:t>，并求平均值。</w:t>
      </w:r>
      <w:r>
        <w:rPr>
          <w:color w:val="000000"/>
        </w:rPr>
        <w:br/>
      </w:r>
      <w:r>
        <w:rPr>
          <w:color w:val="000000"/>
        </w:rPr>
        <w:t>预期结果：</w:t>
      </w:r>
      <w:r>
        <w:rPr>
          <w:color w:val="000000"/>
        </w:rPr>
        <w:t>A</w:t>
      </w:r>
      <w:r>
        <w:rPr>
          <w:color w:val="000000"/>
        </w:rPr>
        <w:t>组</w:t>
      </w:r>
      <w:r>
        <w:rPr>
          <w:color w:val="000000"/>
        </w:rPr>
        <w:t>pH</w:t>
      </w:r>
      <w:r>
        <w:rPr>
          <w:color w:val="000000"/>
        </w:rPr>
        <w:t>平均值高于</w:t>
      </w:r>
      <w:r>
        <w:rPr>
          <w:color w:val="000000"/>
        </w:rPr>
        <w:t>B</w:t>
      </w:r>
      <w:r>
        <w:rPr>
          <w:color w:val="000000"/>
        </w:rPr>
        <w:t>组。</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【分析】据题可知，植物甲生活在干旱地区，为降低蒸腾作用减少水分的散失，气孔白天关闭、晚上打开。白天气孔关闭时：液泡中储存的苹果酸脱羧释放的</w:t>
      </w:r>
      <w:r>
        <w:rPr>
          <w:color w:val="000000"/>
        </w:rPr>
        <w:t>CO</w:t>
      </w:r>
      <w:r>
        <w:rPr>
          <w:color w:val="000000"/>
          <w:vertAlign w:val="subscript"/>
        </w:rPr>
        <w:t>2</w:t>
      </w:r>
      <w:r>
        <w:rPr>
          <w:color w:val="000000"/>
        </w:rPr>
        <w:t>可用于光合作用，光合作用生成的氧气和有机物可用于细胞呼吸，白天能产生</w:t>
      </w:r>
      <w:r>
        <w:rPr>
          <w:color w:val="000000"/>
        </w:rPr>
        <w:t>ATP</w:t>
      </w:r>
      <w:r>
        <w:rPr>
          <w:color w:val="000000"/>
        </w:rPr>
        <w:t>的场所有细胞质基质、线粒体和叶绿体；而晚上虽然气孔打开，但由于无光照，叶肉细胞只能进行呼吸作用，能产生</w:t>
      </w:r>
      <w:r>
        <w:rPr>
          <w:color w:val="000000"/>
        </w:rPr>
        <w:t>ATP</w:t>
      </w:r>
      <w:r>
        <w:rPr>
          <w:color w:val="000000"/>
        </w:rPr>
        <w:t>的场所有细胞质基质和线粒体。</w:t>
      </w:r>
    </w:p>
    <w:p>
      <w:pPr>
        <w:pStyle w:val="Normal"/>
        <w:spacing w:lineRule="auto" w:line="360"/>
        <w:textAlignment w:val="center"/>
        <w:rPr/>
      </w:pPr>
      <w:r>
        <w:rPr>
          <w:color w:val="000000"/>
        </w:rPr>
        <w:t>【详解】（</w:t>
      </w:r>
      <w:r>
        <w:rPr>
          <w:color w:val="000000"/>
        </w:rPr>
        <w:t>1</w:t>
      </w:r>
      <w:r>
        <w:rPr>
          <w:color w:val="000000"/>
        </w:rPr>
        <w:t>）白天有光照，叶肉细胞能利用液泡中储存的苹果酸脱羧释放的</w:t>
      </w:r>
      <w:r>
        <w:rPr>
          <w:color w:val="000000"/>
        </w:rPr>
        <w:t>CO</w:t>
      </w:r>
      <w:r>
        <w:rPr>
          <w:color w:val="000000"/>
          <w:vertAlign w:val="subscript"/>
        </w:rPr>
        <w:t>2</w:t>
      </w:r>
      <w:r>
        <w:rPr>
          <w:color w:val="000000"/>
        </w:rPr>
        <w:t>进行光合作用，也能利用光合作用产生的氧气和有机物进行有氧呼吸，光合作用光反应阶段能将光能转化为化学能储存在</w:t>
      </w:r>
      <w:r>
        <w:rPr>
          <w:color w:val="000000"/>
        </w:rPr>
        <w:t>ATP</w:t>
      </w:r>
      <w:r>
        <w:rPr>
          <w:color w:val="000000"/>
        </w:rPr>
        <w:t>中，有氧呼吸三阶段都能产生能量合成</w:t>
      </w:r>
      <w:r>
        <w:rPr>
          <w:color w:val="000000"/>
        </w:rPr>
        <w:t>ATP</w:t>
      </w:r>
      <w:r>
        <w:rPr>
          <w:color w:val="000000"/>
        </w:rPr>
        <w:t>，因此叶肉细胞能产生</w:t>
      </w:r>
      <w:r>
        <w:rPr>
          <w:color w:val="000000"/>
        </w:rPr>
        <w:t>ATP</w:t>
      </w:r>
      <w:r>
        <w:rPr>
          <w:color w:val="000000"/>
        </w:rPr>
        <w:t>的场所有细胞质基质、线粒体（线粒体基质和线粒体内膜）、叶绿体类囊体薄膜。光合作用为有氧呼吸提供有机物和氧气，反之，细胞呼吸（呼吸作用）产生的二氧化碳也能用于光合作用暗反应，故光合作用所需的</w:t>
      </w:r>
      <w:r>
        <w:rPr>
          <w:color w:val="000000"/>
        </w:rPr>
        <w:t>CO</w:t>
      </w:r>
      <w:r>
        <w:rPr>
          <w:color w:val="000000"/>
          <w:vertAlign w:val="subscript"/>
        </w:rPr>
        <w:t>2</w:t>
      </w:r>
      <w:r>
        <w:rPr>
          <w:color w:val="000000"/>
        </w:rPr>
        <w:t>可来源于苹果酸脱羧和细胞呼吸（或呼吸作用）释放的</w:t>
      </w:r>
      <w:r>
        <w:rPr>
          <w:color w:val="000000"/>
        </w:rPr>
        <w:t>CO</w:t>
      </w:r>
      <w:r>
        <w:rPr>
          <w:color w:val="000000"/>
          <w:vertAlign w:val="subscript"/>
        </w:rPr>
        <w:t>2</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由于环境干旱，植物吸收的水分较少，为了维持机体的平衡适应这一环境，气孔白天关闭能防止白天因温度较高蒸腾作用较强导致植物体水分散失过多，晚上气孔打开吸收二氧化碳储存固定以保证光合作用等生命活动的正常进行。</w:t>
      </w:r>
    </w:p>
    <w:p>
      <w:pPr>
        <w:pStyle w:val="Normal"/>
        <w:spacing w:lineRule="auto" w:line="360"/>
        <w:jc w:val="left"/>
        <w:textAlignment w:val="center"/>
        <w:rPr/>
      </w:pPr>
      <w:r>
        <w:rPr>
          <w:color w:val="000000"/>
        </w:rPr>
        <w:t>（</w:t>
      </w:r>
      <w:r>
        <w:rPr>
          <w:color w:val="000000"/>
        </w:rPr>
        <w:t>3</w:t>
      </w:r>
      <w:r>
        <w:rPr>
          <w:color w:val="000000"/>
        </w:rPr>
        <w:t>）该实验自变量是植物甲所处的生存环境是否干旱，由于夜间气孔打开吸收二氧化碳，生成苹果酸储存在液泡中，导致液泡</w:t>
      </w:r>
      <w:r>
        <w:rPr>
          <w:color w:val="000000"/>
        </w:rPr>
        <w:t>pH</w:t>
      </w:r>
      <w:r>
        <w:rPr>
          <w:color w:val="000000"/>
        </w:rPr>
        <w:t>降低，故可通过检测液泡的</w:t>
      </w:r>
      <w:r>
        <w:rPr>
          <w:color w:val="000000"/>
        </w:rPr>
        <w:t>pH</w:t>
      </w:r>
      <w:r>
        <w:rPr>
          <w:color w:val="000000"/>
        </w:rPr>
        <w:t>验证植物甲存在该特殊方式，即因变量检测指标是液泡中的</w:t>
      </w:r>
      <w:r>
        <w:rPr>
          <w:color w:val="000000"/>
        </w:rPr>
        <w:t>pH</w:t>
      </w:r>
      <w:r>
        <w:rPr>
          <w:color w:val="000000"/>
        </w:rPr>
        <w:t>值。实验思路：取生长状态相同的植物甲若干株随机均分为</w:t>
      </w:r>
      <w:r>
        <w:rPr>
          <w:color w:val="000000"/>
        </w:rPr>
        <w:t>A</w:t>
      </w:r>
      <w:r>
        <w:rPr>
          <w:color w:val="000000"/>
        </w:rPr>
        <w:t>、</w:t>
      </w:r>
      <w:r>
        <w:rPr>
          <w:color w:val="000000"/>
        </w:rPr>
        <w:t>B</w:t>
      </w:r>
      <w:r>
        <w:rPr>
          <w:color w:val="000000"/>
        </w:rPr>
        <w:t>两组；</w:t>
      </w:r>
      <w:r>
        <w:rPr>
          <w:color w:val="000000"/>
        </w:rPr>
        <w:t>A</w:t>
      </w:r>
      <w:r>
        <w:rPr>
          <w:color w:val="000000"/>
        </w:rPr>
        <w:t>组在（湿度适宜的）正常环境中培养，</w:t>
      </w:r>
      <w:r>
        <w:rPr>
          <w:color w:val="000000"/>
        </w:rPr>
        <w:t>B</w:t>
      </w:r>
      <w:r>
        <w:rPr>
          <w:color w:val="000000"/>
        </w:rPr>
        <w:t>组在干旱环境中培养，其他条件相同且适宜，一段时间后，分别检测两组植株夜晚同一时间液泡中的</w:t>
      </w:r>
      <w:r>
        <w:rPr>
          <w:color w:val="000000"/>
        </w:rPr>
        <w:t>pH</w:t>
      </w:r>
      <w:r>
        <w:rPr>
          <w:color w:val="000000"/>
        </w:rPr>
        <w:t>，并求平均值。</w:t>
      </w:r>
    </w:p>
    <w:p>
      <w:pPr>
        <w:pStyle w:val="Normal"/>
        <w:spacing w:lineRule="auto" w:line="360"/>
        <w:jc w:val="left"/>
        <w:textAlignment w:val="center"/>
        <w:rPr>
          <w:color w:val="000000"/>
        </w:rPr>
      </w:pPr>
      <w:r>
        <w:rPr>
          <w:color w:val="000000"/>
        </w:rPr>
        <w:t>预期结果：</w:t>
      </w:r>
      <w:r>
        <w:rPr>
          <w:color w:val="000000"/>
        </w:rPr>
        <w:t>A</w:t>
      </w:r>
      <w:r>
        <w:rPr>
          <w:color w:val="000000"/>
        </w:rPr>
        <w:t>组</w:t>
      </w:r>
      <w:r>
        <w:rPr>
          <w:color w:val="000000"/>
        </w:rPr>
        <w:t>pH</w:t>
      </w:r>
      <w:r>
        <w:rPr>
          <w:color w:val="000000"/>
        </w:rPr>
        <w:t>平均值高于</w:t>
      </w:r>
      <w:r>
        <w:rPr>
          <w:color w:val="000000"/>
        </w:rPr>
        <w:t>B</w:t>
      </w:r>
      <w:r>
        <w:rPr>
          <w:color w:val="000000"/>
        </w:rPr>
        <w:t>组。</w:t>
      </w:r>
    </w:p>
    <w:p>
      <w:pPr>
        <w:pStyle w:val="Normal"/>
        <w:spacing w:lineRule="auto" w:line="360"/>
        <w:jc w:val="left"/>
        <w:textAlignment w:val="center"/>
        <w:rPr>
          <w:color w:val="000000"/>
        </w:rPr>
      </w:pPr>
      <w:r>
        <w:rPr>
          <w:color w:val="000000"/>
        </w:rPr>
        <w:t>【点睛】解答本题的关键是明确实验材料选取的原则，以及因变量的检测方法和无关变量的处理原则。</w:t>
      </w:r>
    </w:p>
    <w:p>
      <w:pPr>
        <w:pStyle w:val="Normal"/>
        <w:spacing w:lineRule="auto" w:line="360"/>
        <w:jc w:val="left"/>
        <w:textAlignment w:val="center"/>
        <w:rPr/>
      </w:pPr>
      <w:r>
        <w:rPr>
          <w:color w:val="000000"/>
        </w:rPr>
        <w:t xml:space="preserve">8. </w:t>
      </w:r>
      <w:r>
        <w:rPr>
          <w:rFonts w:ascii="宋体;SimSun" w:hAnsi="宋体;SimSun" w:cs="宋体;SimSun"/>
          <w:color w:val="000000"/>
        </w:rPr>
        <w:t>在自然界中，竞争是一个非常普遍的现象。回答下列问题：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竞争排斥原理是指在一个稳定的环境中，两个或两个以上受资源限制的，但具有相同资源利用方式的物种不能长期共存在一起。为了验证竞争排斥原理，某同学选用双小核草履虫和大草履虫为材料进行实验，选择动物所遵循的原则是</w:t>
      </w:r>
      <w:r>
        <w:rPr>
          <w:color w:val="000000"/>
        </w:rPr>
        <w:t>______________</w:t>
      </w:r>
      <w:r>
        <w:rPr>
          <w:rFonts w:ascii="宋体;SimSun" w:hAnsi="宋体;SimSun" w:cs="宋体;SimSun"/>
          <w:color w:val="000000"/>
        </w:rPr>
        <w:t>。该实验中需要将两种草履虫放在资源</w:t>
      </w:r>
      <w:r>
        <w:rPr>
          <w:color w:val="000000"/>
        </w:rPr>
        <w:t>______________</w:t>
      </w:r>
      <w:r>
        <w:rPr>
          <w:rFonts w:ascii="宋体;SimSun" w:hAnsi="宋体;SimSun" w:cs="宋体;SimSun"/>
          <w:color w:val="000000"/>
        </w:rPr>
        <w:t>（填“有限的”或“无限的”）环境中混合培养。当实验出现</w:t>
      </w:r>
      <w:r>
        <w:rPr>
          <w:color w:val="000000"/>
        </w:rPr>
        <w:t>______________</w:t>
      </w:r>
      <w:r>
        <w:rPr>
          <w:rFonts w:ascii="宋体;SimSun" w:hAnsi="宋体;SimSun" w:cs="宋体;SimSun"/>
          <w:color w:val="000000"/>
        </w:rPr>
        <w:t>的结果时即可证实竞争排斥原理。</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）研究发现，以同一棵树上的种子为食物的两种雀科鸟原来存在竞争关系，经进化后通过分别取食大小不同的种子而能长期共存。若仅从取食的角度分析，两种鸟除了因取食的种子大小不同而共存，还可因取食的</w:t>
      </w:r>
      <w:r>
        <w:rPr>
          <w:color w:val="000000"/>
        </w:rPr>
        <w:t>______________</w:t>
      </w:r>
      <w:r>
        <w:rPr>
          <w:rFonts w:ascii="宋体;SimSun" w:hAnsi="宋体;SimSun" w:cs="宋体;SimSun"/>
          <w:color w:val="000000"/>
        </w:rPr>
        <w:t>（答出</w:t>
      </w:r>
      <w:r>
        <w:rPr>
          <w:rFonts w:eastAsia="Times New Roman" w:cs="Times New Roman" w:ascii="Times New Roman" w:hAnsi="Times New Roman"/>
          <w:color w:val="000000"/>
        </w:rPr>
        <w:t>1</w:t>
      </w:r>
      <w:r>
        <w:rPr>
          <w:rFonts w:ascii="宋体;SimSun" w:hAnsi="宋体;SimSun" w:cs="宋体;SimSun"/>
          <w:color w:val="000000"/>
        </w:rPr>
        <w:t>点即可）不同而共存。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）根据上述实验和研究，关于生物种间竞争的结果可得出的结论是</w:t>
      </w:r>
      <w:r>
        <w:rPr>
          <w:color w:val="000000"/>
        </w:rPr>
        <w:t>______________</w:t>
      </w:r>
      <w:r>
        <w:rPr>
          <w:rFonts w:ascii="宋体;SimSun" w:hAnsi="宋体;SimSun" w:cs="宋体;SimSun"/>
          <w:color w:val="000000"/>
        </w:rPr>
        <w:t>。</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color w:val="000000"/>
        </w:rPr>
        <w:t>形态和习性上很接近（或具有相同的资源利用方式）</w:t>
      </w:r>
      <w:r>
        <w:rPr>
          <w:rFonts w:cs="Calibri" w:eastAsia="Calibri"/>
          <w:color w:val="000000"/>
        </w:rPr>
        <w:t xml:space="preserve">     </w:t>
      </w:r>
      <w:r>
        <w:rPr>
          <w:color w:val="000000"/>
        </w:rPr>
        <w:t xml:space="preserve">(2). </w:t>
      </w:r>
      <w:r>
        <w:rPr>
          <w:color w:val="000000"/>
        </w:rPr>
        <w:t>有限的</w:t>
      </w:r>
      <w:r>
        <w:rPr>
          <w:rFonts w:cs="Calibri" w:eastAsia="Calibri"/>
          <w:color w:val="000000"/>
        </w:rPr>
        <w:t xml:space="preserve">     </w:t>
      </w:r>
      <w:r>
        <w:rPr>
          <w:color w:val="000000"/>
        </w:rPr>
        <w:t xml:space="preserve">(3). </w:t>
      </w:r>
      <w:r>
        <w:rPr>
          <w:color w:val="000000"/>
        </w:rPr>
        <w:t>一方（双小核草履虫）存活，另一方（大草履虫）死亡</w:t>
      </w:r>
      <w:r>
        <w:rPr>
          <w:rFonts w:cs="Calibri" w:eastAsia="Calibri"/>
          <w:color w:val="000000"/>
        </w:rPr>
        <w:t xml:space="preserve">    </w:t>
      </w:r>
      <w:r>
        <w:rPr>
          <w:color w:val="000000"/>
        </w:rPr>
        <w:t xml:space="preserve">(4). </w:t>
      </w:r>
      <w:r>
        <w:rPr>
          <w:color w:val="000000"/>
        </w:rPr>
        <w:t>部位、时间等（合理即可）</w:t>
      </w:r>
      <w:r>
        <w:rPr>
          <w:rFonts w:cs="Calibri" w:eastAsia="Calibri"/>
          <w:color w:val="000000"/>
        </w:rPr>
        <w:t xml:space="preserve">    </w:t>
      </w:r>
      <w:r>
        <w:rPr>
          <w:color w:val="000000"/>
        </w:rPr>
        <w:t xml:space="preserve">(5). </w:t>
      </w:r>
      <w:r>
        <w:rPr>
          <w:color w:val="000000"/>
        </w:rPr>
        <w:t>有相同资源利用方式的物种竞争排斥，有不同资源利用方式的物种竞争共存</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【分析】竞争指两种或两种以上生物相互争夺资源和空间等。竞争的结果常表现为相互抑制，有时表现为一方占优势，另一方处于劣势甚至死亡。</w:t>
      </w:r>
    </w:p>
    <w:p>
      <w:pPr>
        <w:pStyle w:val="Normal"/>
        <w:spacing w:lineRule="auto" w:line="360"/>
        <w:textAlignment w:val="center"/>
        <w:rPr>
          <w:color w:val="000000"/>
        </w:rPr>
      </w:pPr>
      <w:r>
        <w:rPr>
          <w:color w:val="000000"/>
        </w:rPr>
        <w:t>【详解】（</w:t>
      </w:r>
      <w:r>
        <w:rPr>
          <w:color w:val="000000"/>
        </w:rPr>
        <w:t>1</w:t>
      </w:r>
      <w:r>
        <w:rPr>
          <w:color w:val="000000"/>
        </w:rPr>
        <w:t>）为了验证竞争排斥原理，某同学选用双小核草履虫和大草履虫为材料进行实验，选择动物所遵循的原则是形态和习性上很接近，或相同的资源利用方式。竞争排斥原理是指在一个稳定的环境中，两个或两个以上受资源限制的，但具有相同资源利用方式的物种不能长期共存在一起，因此，该实验中需要将两种草履虫放在资源有限的环境中混合培养。当实验出现一方（双小核草履虫）存活，另一方（大草履虫）死亡的结果时即可证实竞争排斥原理。</w:t>
      </w:r>
    </w:p>
    <w:p>
      <w:pPr>
        <w:pStyle w:val="Normal"/>
        <w:spacing w:lineRule="auto" w:line="360"/>
        <w:jc w:val="left"/>
        <w:textAlignment w:val="center"/>
        <w:rPr/>
      </w:pPr>
      <w:r>
        <w:rPr>
          <w:color w:val="000000"/>
        </w:rPr>
        <w:t>（</w:t>
      </w:r>
      <w:r>
        <w:rPr>
          <w:color w:val="000000"/>
        </w:rPr>
        <w:t>2</w:t>
      </w:r>
      <w:r>
        <w:rPr>
          <w:color w:val="000000"/>
        </w:rPr>
        <w:t>）研究发现，以同一棵树上的种子为食物的两种雀科鸟原来存在竞争关系，经进化后通过分别取食大小不同的种子而能长期共存。若仅从取食的角度分析，两种鸟除了因取食的种子大小不同而共存，还可因取食的部位、时间等（合理即可）不同而共存。</w:t>
      </w:r>
    </w:p>
    <w:p>
      <w:pPr>
        <w:pStyle w:val="Normal"/>
        <w:spacing w:lineRule="auto" w:line="360"/>
        <w:jc w:val="left"/>
        <w:textAlignment w:val="center"/>
        <w:rPr>
          <w:color w:val="000000"/>
        </w:rPr>
      </w:pPr>
      <w:r>
        <w:rPr>
          <w:color w:val="000000"/>
        </w:rPr>
        <w:t>（</w:t>
      </w:r>
      <w:r>
        <w:rPr>
          <w:color w:val="000000"/>
        </w:rPr>
        <w:t>3</w:t>
      </w:r>
      <w:r>
        <w:rPr>
          <w:color w:val="000000"/>
        </w:rPr>
        <w:t>）根据上述实验和研究，关于生物种间竞争的结果可得出的结论是有相同资源利用方式的物种竞争排斥，有不同资源利用方式的物种竞争共存。</w:t>
      </w:r>
    </w:p>
    <w:p>
      <w:pPr>
        <w:pStyle w:val="Normal"/>
        <w:spacing w:lineRule="auto" w:line="360"/>
        <w:jc w:val="left"/>
        <w:textAlignment w:val="center"/>
        <w:rPr>
          <w:color w:val="000000"/>
        </w:rPr>
      </w:pPr>
      <w:r>
        <w:rPr>
          <w:color w:val="000000"/>
        </w:rPr>
        <w:t>【点睛】解答本题的关键是明确种间竞争概念，竞争导致的两种不同结果，以及竞争排斥和竞争共存的区别。</w:t>
      </w:r>
    </w:p>
    <w:p>
      <w:pPr>
        <w:pStyle w:val="Normal"/>
        <w:spacing w:lineRule="auto" w:line="360"/>
        <w:jc w:val="left"/>
        <w:textAlignment w:val="center"/>
        <w:rPr/>
      </w:pPr>
      <w:r>
        <w:rPr>
          <w:rFonts w:cs="宋体;SimSun" w:ascii="宋体;SimSun" w:hAnsi="宋体;SimSun"/>
          <w:color w:val="000000"/>
        </w:rPr>
        <w:t xml:space="preserve">9. </w:t>
      </w:r>
      <w:r>
        <w:rPr>
          <w:rFonts w:ascii="宋体;SimSun" w:hAnsi="宋体;SimSun" w:cs="宋体;SimSun"/>
          <w:color w:val="000000"/>
        </w:rPr>
        <w:t>哺乳动物细胞之间的信息交流是其生命活动所必需的。请参照表中内容，围绕细胞间的信息交流完成下表，以体现激素和靶器官（或靶细胞）响应之间的对应</w:t>
      </w:r>
      <w:r>
        <w:rPr/>
        <w:t>关系。</w:t>
      </w:r>
    </w:p>
    <w:tbl>
      <w:tblPr>
        <w:tblW w:w="9780" w:type="dxa"/>
        <w:jc w:val="left"/>
        <w:tblInd w:w="0" w:type="dxa"/>
        <w:tblLayout w:type="fixed"/>
        <w:tblCellMar>
          <w:top w:w="75" w:type="dxa"/>
          <w:left w:w="120" w:type="dxa"/>
          <w:bottom w:w="75" w:type="dxa"/>
          <w:right w:w="120" w:type="dxa"/>
        </w:tblCellMar>
      </w:tblPr>
      <w:tblGrid>
        <w:gridCol w:w="1601"/>
        <w:gridCol w:w="1738"/>
        <w:gridCol w:w="1602"/>
        <w:gridCol w:w="2142"/>
        <w:gridCol w:w="2697"/>
      </w:tblGrid>
      <w:tr>
        <w:trPr>
          <w:trHeight w:val="570"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内分泌腺或</w:t>
            </w:r>
          </w:p>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内分泌细胞</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激素</w:t>
            </w:r>
          </w:p>
        </w:tc>
        <w:tc>
          <w:tcPr>
            <w:tcW w:w="16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激素运输</w:t>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靶器官或靶细胞</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靶器官或靶细胞的响应</w:t>
            </w:r>
          </w:p>
        </w:tc>
      </w:tr>
      <w:tr>
        <w:trPr>
          <w:trHeight w:val="300"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肾上腺</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肾上腺素</w:t>
            </w:r>
          </w:p>
        </w:tc>
        <w:tc>
          <w:tcPr>
            <w:tcW w:w="160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pPr>
            <w:r>
              <w:rPr>
                <w:rFonts w:ascii="宋体;SimSun" w:hAnsi="宋体;SimSun" w:cs="宋体;SimSun"/>
                <w:color w:val="000000"/>
                <w:szCs w:val="24"/>
              </w:rPr>
              <w:t>（</w:t>
            </w:r>
            <w:r>
              <w:rPr>
                <w:rFonts w:eastAsia="Times New Roman" w:cs="Times New Roman" w:ascii="Times New Roman" w:hAnsi="Times New Roman"/>
                <w:color w:val="000000"/>
                <w:szCs w:val="24"/>
              </w:rPr>
              <w:t>3</w:t>
            </w:r>
            <w:r>
              <w:rPr>
                <w:rFonts w:ascii="宋体;SimSun" w:hAnsi="宋体;SimSun" w:cs="宋体;SimSun"/>
                <w:color w:val="000000"/>
                <w:szCs w:val="24"/>
              </w:rPr>
              <w:t>）通过</w:t>
            </w:r>
            <w:r>
              <w:rPr>
                <w:rFonts w:cs="宋体;SimSun" w:ascii="Time New Romans;Times New Roman" w:hAnsi="Time New Romans;Times New Roman"/>
                <w:color w:val="000000"/>
                <w:szCs w:val="24"/>
              </w:rPr>
              <w:t>____</w:t>
            </w:r>
            <w:r>
              <w:rPr>
                <w:rFonts w:ascii="宋体;SimSun" w:hAnsi="宋体;SimSun" w:cs="宋体;SimSun"/>
                <w:color w:val="000000"/>
                <w:szCs w:val="24"/>
              </w:rPr>
              <w:t>运输</w:t>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4</w:t>
            </w:r>
            <w:r>
              <w:rPr>
                <w:rFonts w:ascii="宋体;SimSun" w:hAnsi="宋体;SimSun" w:cs="宋体;SimSun"/>
                <w:color w:val="000000"/>
                <w:szCs w:val="24"/>
              </w:rPr>
              <w:t>）</w:t>
            </w:r>
            <w:r>
              <w:rPr>
                <w:rFonts w:cs="宋体;SimSun" w:ascii="Time New Romans;Times New Roman" w:hAnsi="Time New Romans;Times New Roman"/>
                <w:color w:val="000000"/>
                <w:szCs w:val="24"/>
              </w:rPr>
              <w:t>__________</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心率加快</w:t>
            </w:r>
          </w:p>
        </w:tc>
      </w:tr>
      <w:tr>
        <w:trPr>
          <w:trHeight w:val="285"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pPr>
            <w:r>
              <w:rPr>
                <w:rFonts w:ascii="宋体;SimSun" w:hAnsi="宋体;SimSun" w:cs="宋体;SimSun"/>
                <w:color w:val="000000"/>
                <w:szCs w:val="24"/>
              </w:rPr>
              <w:t>胰岛</w:t>
            </w:r>
            <w:r>
              <w:rPr>
                <w:rFonts w:eastAsia="Times New Roman" w:cs="Times New Roman" w:ascii="Times New Roman" w:hAnsi="Times New Roman"/>
                <w:color w:val="000000"/>
                <w:szCs w:val="24"/>
              </w:rPr>
              <w:t>B</w:t>
            </w:r>
            <w:r>
              <w:rPr>
                <w:rFonts w:ascii="宋体;SimSun" w:hAnsi="宋体;SimSun" w:cs="宋体;SimSun"/>
                <w:color w:val="000000"/>
                <w:szCs w:val="24"/>
              </w:rPr>
              <w:t>细胞</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1</w:t>
            </w:r>
            <w:r>
              <w:rPr>
                <w:rFonts w:ascii="宋体;SimSun" w:hAnsi="宋体;SimSun" w:cs="宋体;SimSun"/>
                <w:color w:val="000000"/>
                <w:szCs w:val="24"/>
              </w:rPr>
              <w:t>）</w:t>
            </w:r>
            <w:r>
              <w:rPr>
                <w:rFonts w:cs="宋体;SimSun" w:ascii="Time New Romans;Times New Roman" w:hAnsi="Time New Romans;Times New Roman"/>
                <w:color w:val="000000"/>
                <w:szCs w:val="24"/>
              </w:rPr>
              <w:t>________</w:t>
            </w:r>
          </w:p>
        </w:tc>
        <w:tc>
          <w:tcPr>
            <w:tcW w:w="160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Time New Romans;Times New Roman" w:hAnsi="Time New Romans;Times New Roman" w:cs="宋体;SimSun"/>
                <w:color w:val="000000"/>
                <w:szCs w:val="24"/>
              </w:rPr>
            </w:pPr>
            <w:r>
              <w:rPr>
                <w:rFonts w:cs="宋体;SimSun" w:ascii="Time New Romans;Times New Roman" w:hAnsi="Time New Romans;Times New Roman"/>
                <w:color w:val="000000"/>
                <w:szCs w:val="24"/>
              </w:rPr>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肝细胞</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促进肝糖原的合成</w:t>
            </w:r>
          </w:p>
        </w:tc>
      </w:tr>
      <w:tr>
        <w:trPr>
          <w:trHeight w:val="285"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垂体</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2</w:t>
            </w:r>
            <w:r>
              <w:rPr>
                <w:rFonts w:ascii="宋体;SimSun" w:hAnsi="宋体;SimSun" w:cs="宋体;SimSun"/>
                <w:color w:val="000000"/>
                <w:szCs w:val="24"/>
              </w:rPr>
              <w:t>）</w:t>
            </w:r>
            <w:r>
              <w:rPr>
                <w:rFonts w:cs="宋体;SimSun" w:ascii="Time New Romans;Times New Roman" w:hAnsi="Time New Romans;Times New Roman"/>
                <w:color w:val="000000"/>
                <w:szCs w:val="24"/>
              </w:rPr>
              <w:t>________</w:t>
            </w:r>
          </w:p>
        </w:tc>
        <w:tc>
          <w:tcPr>
            <w:tcW w:w="160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Time New Romans;Times New Roman" w:hAnsi="Time New Romans;Times New Roman" w:cs="宋体;SimSun"/>
                <w:color w:val="000000"/>
                <w:szCs w:val="24"/>
              </w:rPr>
            </w:pPr>
            <w:r>
              <w:rPr>
                <w:rFonts w:cs="宋体;SimSun" w:ascii="Time New Romans;Times New Roman" w:hAnsi="Time New Romans;Times New Roman"/>
                <w:color w:val="000000"/>
                <w:szCs w:val="24"/>
              </w:rPr>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甲状腺</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5</w:t>
            </w:r>
            <w:r>
              <w:rPr>
                <w:rFonts w:ascii="宋体;SimSun" w:hAnsi="宋体;SimSun" w:cs="宋体;SimSun"/>
                <w:color w:val="000000"/>
                <w:szCs w:val="24"/>
              </w:rPr>
              <w:t>）</w:t>
            </w:r>
            <w:r>
              <w:rPr>
                <w:rFonts w:cs="宋体;SimSun" w:ascii="Time New Romans;Times New Roman" w:hAnsi="Time New Romans;Times New Roman"/>
                <w:color w:val="000000"/>
                <w:szCs w:val="24"/>
              </w:rPr>
              <w:t>______________</w:t>
            </w:r>
          </w:p>
        </w:tc>
      </w:tr>
    </w:tbl>
    <w:p>
      <w:pPr>
        <w:pStyle w:val="Normal"/>
        <w:spacing w:lineRule="auto" w:line="360"/>
        <w:jc w:val="left"/>
        <w:textAlignment w:val="center"/>
        <w:rPr>
          <w:color w:val="000000"/>
        </w:rPr>
      </w:pPr>
      <w:r>
        <w:rPr>
          <w:color w:val="000000"/>
        </w:rPr>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color w:val="000000"/>
        </w:rPr>
        <w:t>胰岛素</w:t>
      </w:r>
      <w:r>
        <w:rPr>
          <w:rFonts w:cs="Calibri" w:eastAsia="Calibri"/>
          <w:color w:val="000000"/>
        </w:rPr>
        <w:t xml:space="preserve">    </w:t>
      </w:r>
      <w:r>
        <w:rPr>
          <w:color w:val="000000"/>
        </w:rPr>
        <w:t xml:space="preserve">(2). </w:t>
      </w:r>
      <w:r>
        <w:rPr>
          <w:color w:val="000000"/>
        </w:rPr>
        <w:t>促甲状腺激素</w:t>
      </w:r>
      <w:r>
        <w:rPr>
          <w:rFonts w:cs="Calibri" w:eastAsia="Calibri"/>
          <w:color w:val="000000"/>
        </w:rPr>
        <w:t xml:space="preserve">    </w:t>
      </w:r>
      <w:r>
        <w:rPr>
          <w:color w:val="000000"/>
        </w:rPr>
        <w:t xml:space="preserve">(3). </w:t>
      </w:r>
      <w:r>
        <w:rPr>
          <w:color w:val="000000"/>
        </w:rPr>
        <w:t>体液</w:t>
      </w:r>
      <w:r>
        <w:rPr>
          <w:rFonts w:cs="Calibri" w:eastAsia="Calibri"/>
          <w:color w:val="000000"/>
        </w:rPr>
        <w:t xml:space="preserve">    </w:t>
      </w:r>
      <w:r>
        <w:rPr>
          <w:color w:val="000000"/>
        </w:rPr>
        <w:t xml:space="preserve">(4). </w:t>
      </w:r>
      <w:r>
        <w:rPr>
          <w:color w:val="000000"/>
        </w:rPr>
        <w:t>心脏（心肌细胞）</w:t>
      </w:r>
      <w:r>
        <w:rPr>
          <w:rFonts w:cs="Calibri" w:eastAsia="Calibri"/>
          <w:color w:val="000000"/>
        </w:rPr>
        <w:t xml:space="preserve">    </w:t>
      </w:r>
      <w:r>
        <w:rPr>
          <w:color w:val="000000"/>
        </w:rPr>
        <w:t xml:space="preserve">(5). </w:t>
      </w:r>
      <w:r>
        <w:rPr>
          <w:color w:val="000000"/>
        </w:rPr>
        <w:t>促进甲状腺分泌甲状腺激素</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【分析】激素调节特点：</w:t>
      </w:r>
      <w:r>
        <w:rPr>
          <w:color w:val="000000"/>
        </w:rPr>
        <w:t>1</w:t>
      </w:r>
      <w:r>
        <w:rPr>
          <w:color w:val="000000"/>
        </w:rPr>
        <w:t>、微量和高效：激素在血液中含量很低，但却能产生显著生理效应，这是由于激素的作用被逐级放大的结果。</w:t>
      </w:r>
    </w:p>
    <w:p>
      <w:pPr>
        <w:pStyle w:val="Normal"/>
        <w:spacing w:lineRule="auto" w:line="360"/>
        <w:jc w:val="left"/>
        <w:textAlignment w:val="center"/>
        <w:rPr>
          <w:color w:val="000000"/>
        </w:rPr>
      </w:pPr>
      <w:r>
        <w:rPr>
          <w:color w:val="000000"/>
        </w:rPr>
        <w:t>2</w:t>
      </w:r>
      <w:r>
        <w:rPr>
          <w:color w:val="000000"/>
        </w:rPr>
        <w:t>、通过体液运输：内分泌腺没有导管，所以激素扩散到体液中，由血液来运输。</w:t>
      </w:r>
    </w:p>
    <w:p>
      <w:pPr>
        <w:pStyle w:val="Normal"/>
        <w:spacing w:lineRule="auto" w:line="360"/>
        <w:jc w:val="left"/>
        <w:textAlignment w:val="center"/>
        <w:rPr>
          <w:color w:val="000000"/>
        </w:rPr>
      </w:pPr>
      <w:r>
        <w:rPr>
          <w:color w:val="000000"/>
        </w:rPr>
        <w:t>3</w:t>
      </w:r>
      <w:r>
        <w:rPr>
          <w:color w:val="000000"/>
        </w:rPr>
        <w:t>、作用于靶器官、靶细胞：激素的作用具有特异性，它有选择性地作用于靶器官、靶腺体或靶细胞，激素一经靶细胞接受并起作用后就被灭活，因此体内需要源源不断的产生激素，以维持激素含量的动态平衡。激素种类多、含量极微，既不组成细胞结构，也不提供能量，只起到调节生命活动的作用。</w:t>
      </w:r>
    </w:p>
    <w:p>
      <w:pPr>
        <w:pStyle w:val="Normal"/>
        <w:spacing w:lineRule="auto" w:line="360"/>
        <w:jc w:val="left"/>
        <w:textAlignment w:val="center"/>
        <w:rPr/>
      </w:pPr>
      <w:r>
        <w:rPr>
          <w:color w:val="000000"/>
        </w:rPr>
        <w:t>【详解】（</w:t>
      </w:r>
      <w:r>
        <w:rPr>
          <w:color w:val="000000"/>
        </w:rPr>
        <w:t>1</w:t>
      </w:r>
      <w:r>
        <w:rPr>
          <w:color w:val="000000"/>
        </w:rPr>
        <w:t>）肾上腺分泌肾上腺素，通过体液运输，由题靶细胞的响应是使心跳加速、心率加快，因此肾上腺素作用于心肌细胞。</w:t>
      </w:r>
    </w:p>
    <w:p>
      <w:pPr>
        <w:pStyle w:val="Normal"/>
        <w:spacing w:lineRule="auto" w:line="360"/>
        <w:jc w:val="left"/>
        <w:textAlignment w:val="center"/>
        <w:rPr>
          <w:color w:val="000000"/>
        </w:rPr>
      </w:pPr>
      <w:r>
        <w:rPr>
          <w:color w:val="000000"/>
        </w:rPr>
        <w:t>（</w:t>
      </w:r>
      <w:r>
        <w:rPr>
          <w:color w:val="000000"/>
        </w:rPr>
        <w:t>2</w:t>
      </w:r>
      <w:r>
        <w:rPr>
          <w:color w:val="000000"/>
        </w:rPr>
        <w:t>）胰岛</w:t>
      </w:r>
      <w:r>
        <w:rPr>
          <w:color w:val="000000"/>
        </w:rPr>
        <w:t>B</w:t>
      </w:r>
      <w:r>
        <w:rPr>
          <w:color w:val="000000"/>
        </w:rPr>
        <w:t>细胞分泌胰岛素，胰岛素是机体唯一的降血糖激素，通过体液运输，作用于肝细胞，促进肝糖原的合成，使血糖水平降低。</w:t>
      </w:r>
    </w:p>
    <w:p>
      <w:pPr>
        <w:pStyle w:val="Normal"/>
        <w:spacing w:lineRule="auto" w:line="360"/>
        <w:jc w:val="left"/>
        <w:textAlignment w:val="center"/>
        <w:rPr>
          <w:color w:val="000000"/>
        </w:rPr>
      </w:pPr>
      <w:r>
        <w:rPr>
          <w:color w:val="000000"/>
        </w:rPr>
        <w:t>（</w:t>
      </w:r>
      <w:r>
        <w:rPr>
          <w:color w:val="000000"/>
        </w:rPr>
        <w:t>3</w:t>
      </w:r>
      <w:r>
        <w:rPr>
          <w:color w:val="000000"/>
        </w:rPr>
        <w:t>）由题干垂体作用的靶器官是甲状腺可知，垂体可以分泌促甲状腺激素，通过体液运输，作用于甲状腺，促进甲状腺分泌甲状腺激素，提高细胞代谢速率，使机体产生更多的热量。</w:t>
      </w:r>
    </w:p>
    <w:p>
      <w:pPr>
        <w:pStyle w:val="Normal"/>
        <w:spacing w:lineRule="auto" w:line="360"/>
        <w:jc w:val="left"/>
        <w:textAlignment w:val="center"/>
        <w:rPr>
          <w:color w:val="000000"/>
        </w:rPr>
      </w:pPr>
      <w:r>
        <w:rPr>
          <w:color w:val="000000"/>
        </w:rPr>
        <w:t>【点睛】本题考查机体内分泌腺分泌的激素种类及作用、激素调节的特点等相关知识，解决本题的关键是注意靶器官或靶细胞这一栏的答案应该与相应的靶器官和靶细胞响应保持一致。</w:t>
      </w:r>
    </w:p>
    <w:p>
      <w:pPr>
        <w:pStyle w:val="Normal"/>
        <w:spacing w:lineRule="auto" w:line="360"/>
        <w:jc w:val="left"/>
        <w:textAlignment w:val="center"/>
        <w:rPr/>
      </w:pPr>
      <w:r>
        <w:rPr>
          <w:color w:val="000000"/>
        </w:rPr>
        <w:t xml:space="preserve">10. </w:t>
      </w:r>
      <w:r>
        <w:rPr>
          <w:rFonts w:ascii="宋体;SimSun" w:hAnsi="宋体;SimSun" w:cs="宋体;SimSun"/>
          <w:color w:val="000000"/>
        </w:rPr>
        <w:t>果蝇的灰体对黄体是显性性状，由</w:t>
      </w:r>
      <w:r>
        <w:rPr>
          <w:rFonts w:eastAsia="Times New Roman" w:cs="Times New Roman" w:ascii="Times New Roman" w:hAnsi="Times New Roman"/>
          <w:color w:val="000000"/>
        </w:rPr>
        <w:t>X</w:t>
      </w:r>
      <w:r>
        <w:rPr>
          <w:rFonts w:ascii="宋体;SimSun" w:hAnsi="宋体;SimSun" w:cs="宋体;SimSun"/>
          <w:color w:val="000000"/>
        </w:rPr>
        <w:t>染色体上的</w:t>
      </w:r>
      <w:r>
        <w:rPr>
          <w:rFonts w:eastAsia="Times New Roman" w:cs="Times New Roman" w:ascii="Times New Roman" w:hAnsi="Times New Roman"/>
          <w:color w:val="000000"/>
        </w:rPr>
        <w:t>1</w:t>
      </w:r>
      <w:r>
        <w:rPr>
          <w:rFonts w:ascii="宋体;SimSun" w:hAnsi="宋体;SimSun" w:cs="宋体;SimSun"/>
          <w:color w:val="000000"/>
        </w:rPr>
        <w:t>对等位基因（用</w:t>
      </w:r>
      <w:r>
        <w:rPr>
          <w:rFonts w:eastAsia="Times New Roman" w:cs="Times New Roman" w:ascii="Times New Roman" w:hAnsi="Times New Roman"/>
          <w:color w:val="000000"/>
        </w:rPr>
        <w:t>A/a</w:t>
      </w:r>
      <w:r>
        <w:rPr>
          <w:rFonts w:ascii="宋体;SimSun" w:hAnsi="宋体;SimSun" w:cs="宋体;SimSun"/>
          <w:color w:val="000000"/>
        </w:rPr>
        <w:t>表示）控制；长翅对残翅是显性性状，由常染色体上的</w:t>
      </w:r>
      <w:r>
        <w:rPr>
          <w:rFonts w:eastAsia="Times New Roman" w:cs="Times New Roman" w:ascii="Times New Roman" w:hAnsi="Times New Roman"/>
          <w:color w:val="000000"/>
        </w:rPr>
        <w:t>1</w:t>
      </w:r>
      <w:r>
        <w:rPr>
          <w:rFonts w:ascii="宋体;SimSun" w:hAnsi="宋体;SimSun" w:cs="宋体;SimSun"/>
          <w:color w:val="000000"/>
        </w:rPr>
        <w:t>对等位基因（用</w:t>
      </w:r>
      <w:r>
        <w:rPr>
          <w:rFonts w:eastAsia="Times New Roman" w:cs="Times New Roman" w:ascii="Times New Roman" w:hAnsi="Times New Roman"/>
          <w:color w:val="000000"/>
        </w:rPr>
        <w:t>B/b</w:t>
      </w:r>
      <w:r>
        <w:rPr>
          <w:rFonts w:ascii="宋体;SimSun" w:hAnsi="宋体;SimSun" w:cs="宋体;SimSun"/>
          <w:color w:val="000000"/>
        </w:rPr>
        <w:t>表示）控制。回答下列问题：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）请用灰体纯合子雌果蝇和黄体雄果蝇为实验材料，设计杂交实验以获得黄体雌果蝇。</w:t>
      </w:r>
      <w:r>
        <w:rPr>
          <w:color w:val="000000"/>
        </w:rPr>
        <w:t>_______</w:t>
      </w:r>
      <w:r>
        <w:rPr>
          <w:rFonts w:ascii="宋体;SimSun" w:hAnsi="宋体;SimSun" w:cs="宋体;SimSun"/>
          <w:color w:val="000000"/>
        </w:rPr>
        <w:t>（要求：用遗传图解表示杂交过程。）</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）若用黄体残翅雌果蝇与灰体长翅雄果蝇（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YBB</w:t>
      </w:r>
      <w:r>
        <w:rPr>
          <w:rFonts w:ascii="宋体;SimSun" w:hAnsi="宋体;SimSun" w:cs="宋体;SimSun"/>
          <w:color w:val="000000"/>
        </w:rPr>
        <w:t>）作为亲本杂交得到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相互交配得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中灰体长翅∶灰体残翅∶黄体长翅∶黄体残翅</w:t>
      </w:r>
      <w:r>
        <w:rPr>
          <w:rFonts w:eastAsia="Times New Roman" w:cs="Times New Roman" w:ascii="Times New Roman" w:hAnsi="Times New Roman"/>
          <w:color w:val="000000"/>
        </w:rPr>
        <w:t>=</w:t>
      </w:r>
      <w:r>
        <w:rPr>
          <w:color w:val="000000"/>
        </w:rPr>
        <w:t>______</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中灰体长翅雌蝇出现的概率为</w:t>
      </w:r>
      <w:r>
        <w:rPr>
          <w:color w:val="000000"/>
        </w:rPr>
        <w:t>_____________</w:t>
      </w:r>
      <w:r>
        <w:rPr>
          <w:rFonts w:ascii="宋体;SimSun" w:hAnsi="宋体;SimSun" w:cs="宋体;SimSun"/>
          <w:color w:val="000000"/>
        </w:rPr>
        <w:t>。</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br/>
      </w:r>
      <w:r>
        <w:rPr>
          <w:color w:val="000000"/>
        </w:rPr>
        <w:drawing>
          <wp:inline distT="0" distB="0" distL="0" distR="0">
            <wp:extent cx="3715385" cy="21812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0" t="-17" r="-10" b="-17"/>
                    <a:stretch>
                      <a:fillRect/>
                    </a:stretch>
                  </pic:blipFill>
                  <pic:spPr bwMode="auto">
                    <a:xfrm>
                      <a:off x="0" y="0"/>
                      <a:ext cx="3715385" cy="2181225"/>
                    </a:xfrm>
                    <a:prstGeom prst="rect">
                      <a:avLst/>
                    </a:prstGeom>
                  </pic:spPr>
                </pic:pic>
              </a:graphicData>
            </a:graphic>
          </wp:inline>
        </w:drawing>
      </w:r>
      <w:r>
        <w:rPr>
          <w:color w:val="000000"/>
        </w:rPr>
        <w:br/>
      </w:r>
      <w:r>
        <w:rPr>
          <w:color w:val="000000"/>
        </w:rPr>
        <w:drawing>
          <wp:inline distT="0" distB="0" distL="0" distR="0">
            <wp:extent cx="4305935" cy="230568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 t="-16" r="-8" b="-16"/>
                    <a:stretch>
                      <a:fillRect/>
                    </a:stretch>
                  </pic:blipFill>
                  <pic:spPr bwMode="auto">
                    <a:xfrm>
                      <a:off x="0" y="0"/>
                      <a:ext cx="4305935" cy="2305685"/>
                    </a:xfrm>
                    <a:prstGeom prst="rect">
                      <a:avLst/>
                    </a:prstGeom>
                  </pic:spPr>
                </pic:pic>
              </a:graphicData>
            </a:graphic>
          </wp:inline>
        </w:drawing>
      </w:r>
      <w:r>
        <w:rPr>
          <w:color w:val="000000"/>
        </w:rPr>
        <w:t xml:space="preserve">    (2). 3</w:t>
      </w:r>
      <w:r>
        <w:rPr>
          <w:color w:val="000000"/>
        </w:rPr>
        <w:t>：</w:t>
      </w:r>
      <w:r>
        <w:rPr>
          <w:color w:val="000000"/>
        </w:rPr>
        <w:t>1</w:t>
      </w:r>
      <w:r>
        <w:rPr>
          <w:color w:val="000000"/>
        </w:rPr>
        <w:t>：</w:t>
      </w:r>
      <w:r>
        <w:rPr>
          <w:color w:val="000000"/>
        </w:rPr>
        <w:t>3</w:t>
      </w:r>
      <w:r>
        <w:rPr>
          <w:color w:val="000000"/>
        </w:rPr>
        <w:t>：</w:t>
      </w:r>
      <w:r>
        <w:rPr>
          <w:color w:val="000000"/>
        </w:rPr>
        <w:t>1     (3). 3/16</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ascii="宋体;SimSun" w:hAnsi="宋体;SimSun" w:cs="宋体;SimSun"/>
          <w:color w:val="000000"/>
        </w:rPr>
        <w:t>分析题意可知：果蝇的灰体对黄体是显性性状，由</w:t>
      </w:r>
      <w:r>
        <w:rPr>
          <w:rFonts w:eastAsia="Times New Roman" w:cs="Times New Roman" w:ascii="Times New Roman" w:hAnsi="Times New Roman"/>
          <w:color w:val="000000"/>
        </w:rPr>
        <w:t>X</w:t>
      </w:r>
      <w:r>
        <w:rPr>
          <w:rFonts w:ascii="宋体;SimSun" w:hAnsi="宋体;SimSun" w:cs="宋体;SimSun"/>
          <w:color w:val="000000"/>
        </w:rPr>
        <w:t>染色体上的</w:t>
      </w:r>
      <w:r>
        <w:rPr>
          <w:rFonts w:eastAsia="Times New Roman" w:cs="Times New Roman" w:ascii="Times New Roman" w:hAnsi="Times New Roman"/>
          <w:color w:val="000000"/>
        </w:rPr>
        <w:t>1</w:t>
      </w:r>
      <w:r>
        <w:rPr>
          <w:rFonts w:ascii="宋体;SimSun" w:hAnsi="宋体;SimSun" w:cs="宋体;SimSun"/>
          <w:color w:val="000000"/>
        </w:rPr>
        <w:t>对等位基因</w:t>
      </w:r>
      <w:r>
        <w:rPr>
          <w:rFonts w:eastAsia="Times New Roman" w:cs="Times New Roman" w:ascii="Times New Roman" w:hAnsi="Times New Roman"/>
          <w:color w:val="000000"/>
        </w:rPr>
        <w:t xml:space="preserve">A/a </w:t>
      </w:r>
      <w:r>
        <w:rPr>
          <w:rFonts w:ascii="宋体;SimSun" w:hAnsi="宋体;SimSun" w:cs="宋体;SimSun"/>
          <w:color w:val="000000"/>
        </w:rPr>
        <w:t>控制，可知雌果蝇基因型为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（灰体）、</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（灰体）、</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（黄体），雄果蝇基因型为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（灰体）、</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（黄体）；长翅对残翅是显性性状，由常染色体上的</w:t>
      </w:r>
      <w:r>
        <w:rPr>
          <w:rFonts w:eastAsia="Times New Roman" w:cs="Times New Roman" w:ascii="Times New Roman" w:hAnsi="Times New Roman"/>
          <w:color w:val="000000"/>
        </w:rPr>
        <w:t>1</w:t>
      </w:r>
      <w:r>
        <w:rPr>
          <w:rFonts w:ascii="宋体;SimSun" w:hAnsi="宋体;SimSun" w:cs="宋体;SimSun"/>
          <w:color w:val="000000"/>
        </w:rPr>
        <w:t>对等位基因</w:t>
      </w:r>
      <w:r>
        <w:rPr>
          <w:rFonts w:eastAsia="Times New Roman" w:cs="Times New Roman" w:ascii="Times New Roman" w:hAnsi="Times New Roman"/>
          <w:color w:val="000000"/>
        </w:rPr>
        <w:t>B/b</w:t>
      </w:r>
      <w:r>
        <w:rPr>
          <w:rFonts w:ascii="宋体;SimSun" w:hAnsi="宋体;SimSun" w:cs="宋体;SimSun"/>
          <w:color w:val="000000"/>
        </w:rPr>
        <w:t>控制，可知相应基因型为</w:t>
      </w:r>
      <w:r>
        <w:rPr>
          <w:rFonts w:eastAsia="Times New Roman" w:cs="Times New Roman" w:ascii="Times New Roman" w:hAnsi="Times New Roman"/>
          <w:color w:val="000000"/>
        </w:rPr>
        <w:t>BB</w:t>
      </w:r>
      <w:r>
        <w:rPr>
          <w:rFonts w:ascii="宋体;SimSun" w:hAnsi="宋体;SimSun" w:cs="宋体;SimSun"/>
          <w:color w:val="000000"/>
        </w:rPr>
        <w:t>（长翅）、</w:t>
      </w:r>
      <w:r>
        <w:rPr>
          <w:rFonts w:eastAsia="Times New Roman" w:cs="Times New Roman" w:ascii="Times New Roman" w:hAnsi="Times New Roman"/>
          <w:color w:val="000000"/>
        </w:rPr>
        <w:t>Bb</w:t>
      </w:r>
      <w:r>
        <w:rPr>
          <w:rFonts w:ascii="宋体;SimSun" w:hAnsi="宋体;SimSun" w:cs="宋体;SimSun"/>
          <w:color w:val="000000"/>
        </w:rPr>
        <w:t>（长翅）、</w:t>
      </w:r>
      <w:r>
        <w:rPr>
          <w:rFonts w:eastAsia="Times New Roman" w:cs="Times New Roman" w:ascii="Times New Roman" w:hAnsi="Times New Roman"/>
          <w:color w:val="000000"/>
        </w:rPr>
        <w:t>bb</w:t>
      </w:r>
      <w:r>
        <w:rPr>
          <w:rFonts w:ascii="宋体;SimSun" w:hAnsi="宋体;SimSun" w:cs="宋体;SimSun"/>
          <w:color w:val="000000"/>
        </w:rPr>
        <w:t>（残翅）。</w:t>
      </w:r>
    </w:p>
    <w:p>
      <w:pPr>
        <w:pStyle w:val="Normal"/>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）亲本灰体纯合子雌果蝇的基因型为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，黄体雄果蝇基因型为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，二者杂交，子一代基因型和表现型为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（灰体雌果蝇）、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（灰体雄果蝇），想要获得黄体雌果蝇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，则需要再让子一代与亲代中的黄体雄果蝇杂交，相应遗传图解如下：</w:t>
      </w:r>
    </w:p>
    <w:p>
      <w:pPr>
        <w:pStyle w:val="Normal"/>
        <w:spacing w:lineRule="auto" w:line="360"/>
        <w:jc w:val="left"/>
        <w:textAlignment w:val="center"/>
        <w:rPr>
          <w:rFonts w:ascii="Times New Roman" w:hAnsi="Times New Roman" w:eastAsia="Times New Roman" w:cs="Times New Roman"/>
          <w:color w:val="000000"/>
        </w:rPr>
      </w:pPr>
      <w:r>
        <w:rPr>
          <w:color w:val="000000"/>
        </w:rPr>
        <w:drawing>
          <wp:inline distT="0" distB="0" distL="0" distR="0">
            <wp:extent cx="3714750" cy="21812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0" t="-17" r="-10" b="-17"/>
                    <a:stretch>
                      <a:fillRect/>
                    </a:stretch>
                  </pic:blipFill>
                  <pic:spPr bwMode="auto">
                    <a:xfrm>
                      <a:off x="0" y="0"/>
                      <a:ext cx="3714750" cy="2181225"/>
                    </a:xfrm>
                    <a:prstGeom prst="rect">
                      <a:avLst/>
                    </a:prstGeom>
                  </pic:spPr>
                </pic:pic>
              </a:graphicData>
            </a:graphic>
          </wp:inline>
        </w:drawing>
      </w:r>
      <w:r>
        <w:rPr>
          <w:rFonts w:eastAsia="Times New Roman" w:cs="Times New Roman" w:ascii="Times New Roman" w:hAnsi="Times New Roman"/>
          <w:color w:val="000000"/>
        </w:rPr>
        <w:t xml:space="preserve"> </w:t>
      </w:r>
      <w:r>
        <w:rPr>
          <w:color w:val="000000"/>
        </w:rPr>
        <w:drawing>
          <wp:inline distT="0" distB="0" distL="0" distR="0">
            <wp:extent cx="4305300" cy="2305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8" t="-16" r="-8" b="-16"/>
                    <a:stretch>
                      <a:fillRect/>
                    </a:stretch>
                  </pic:blipFill>
                  <pic:spPr bwMode="auto">
                    <a:xfrm>
                      <a:off x="0" y="0"/>
                      <a:ext cx="4305300" cy="2305050"/>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子二代中黄体雌果蝇即为目标果蝇，选择即可。</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）已知长翅对残翅是显性性状，基因位于常染色体上，若用黄体残翅雌果蝇（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bb</w:t>
      </w:r>
      <w:r>
        <w:rPr>
          <w:rFonts w:ascii="宋体;SimSun" w:hAnsi="宋体;SimSun" w:cs="宋体;SimSun"/>
          <w:color w:val="000000"/>
        </w:rPr>
        <w:t>）与灰体长翅雄果蝇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 xml:space="preserve">YBB) </w:t>
      </w:r>
      <w:r>
        <w:rPr>
          <w:rFonts w:ascii="宋体;SimSun" w:hAnsi="宋体;SimSun" w:cs="宋体;SimSun"/>
          <w:color w:val="000000"/>
        </w:rPr>
        <w:t>作为亲本杂交得到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 xml:space="preserve">1 </w:t>
      </w:r>
      <w:r>
        <w:rPr>
          <w:rFonts w:ascii="宋体;SimSun" w:hAnsi="宋体;SimSun" w:cs="宋体;SimSun"/>
          <w:color w:val="000000"/>
        </w:rPr>
        <w:t>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Bb</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YBb</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相互交配得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，分析每对基因的遗传，可知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中长翅：残翅</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1BB+2Bb</w:t>
      </w:r>
      <w:r>
        <w:rPr>
          <w:rFonts w:ascii="宋体;SimSun" w:hAnsi="宋体;SimSun" w:cs="宋体;SimSun"/>
          <w:color w:val="000000"/>
        </w:rPr>
        <w:t>）∶（</w:t>
      </w:r>
      <w:r>
        <w:rPr>
          <w:rFonts w:eastAsia="Times New Roman" w:cs="Times New Roman" w:ascii="Times New Roman" w:hAnsi="Times New Roman"/>
          <w:color w:val="000000"/>
        </w:rPr>
        <w:t>1bb</w:t>
      </w:r>
      <w:r>
        <w:rPr>
          <w:rFonts w:ascii="宋体;SimSun" w:hAnsi="宋体;SimSun" w:cs="宋体;SimSun"/>
          <w:color w:val="000000"/>
        </w:rPr>
        <w:t>）</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，灰体：黄体</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，故灰体长翅：灰体残翅：黄体长翅：黄体残翅</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1/2×3/4</w:t>
      </w:r>
      <w:r>
        <w:rPr>
          <w:rFonts w:ascii="宋体;SimSun" w:hAnsi="宋体;SimSun" w:cs="宋体;SimSun"/>
          <w:color w:val="000000"/>
        </w:rPr>
        <w:t>）∶（</w:t>
      </w:r>
      <w:r>
        <w:rPr>
          <w:rFonts w:eastAsia="Times New Roman" w:cs="Times New Roman" w:ascii="Times New Roman" w:hAnsi="Times New Roman"/>
          <w:color w:val="000000"/>
        </w:rPr>
        <w:t>1/2×1/4</w:t>
      </w:r>
      <w:r>
        <w:rPr>
          <w:rFonts w:ascii="宋体;SimSun" w:hAnsi="宋体;SimSun" w:cs="宋体;SimSun"/>
          <w:color w:val="000000"/>
        </w:rPr>
        <w:t>）∶（</w:t>
      </w:r>
      <w:r>
        <w:rPr>
          <w:rFonts w:eastAsia="Times New Roman" w:cs="Times New Roman" w:ascii="Times New Roman" w:hAnsi="Times New Roman"/>
          <w:color w:val="000000"/>
        </w:rPr>
        <w:t>1/2×3/4</w:t>
      </w:r>
      <w:r>
        <w:rPr>
          <w:rFonts w:ascii="宋体;SimSun" w:hAnsi="宋体;SimSun" w:cs="宋体;SimSun"/>
          <w:color w:val="000000"/>
        </w:rPr>
        <w:t>）∶（</w:t>
      </w:r>
      <w:r>
        <w:rPr>
          <w:rFonts w:eastAsia="Times New Roman" w:cs="Times New Roman" w:ascii="Times New Roman" w:hAnsi="Times New Roman"/>
          <w:color w:val="000000"/>
        </w:rPr>
        <w:t>1/2×1/4</w:t>
      </w:r>
      <w:r>
        <w:rPr>
          <w:rFonts w:ascii="宋体;SimSun" w:hAnsi="宋体;SimSun" w:cs="宋体;SimSun"/>
          <w:color w:val="000000"/>
        </w:rPr>
        <w:t>）</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中灰体长翅雌蝇（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B</w:t>
      </w:r>
      <w:r>
        <w:rPr>
          <w:rFonts w:eastAsia="Times New Roman" w:cs="Times New Roman" w:ascii="Times New Roman" w:hAnsi="Times New Roman"/>
          <w:color w:val="000000"/>
          <w:vertAlign w:val="subscript"/>
        </w:rPr>
        <w:t>-</w:t>
      </w:r>
      <w:r>
        <w:rPr>
          <w:rFonts w:ascii="宋体;SimSun" w:hAnsi="宋体;SimSun" w:cs="宋体;SimSun"/>
          <w:color w:val="000000"/>
        </w:rPr>
        <w:t>）出现的概率为</w:t>
      </w:r>
      <w:r>
        <w:rPr>
          <w:rFonts w:eastAsia="Times New Roman" w:cs="Times New Roman" w:ascii="Times New Roman" w:hAnsi="Times New Roman"/>
          <w:color w:val="000000"/>
        </w:rPr>
        <w:t>1/4</w:t>
      </w:r>
      <w:r>
        <w:rPr>
          <w:rFonts w:cs="宋体;SimSun" w:ascii="宋体;SimSun" w:hAnsi="宋体;SimSun"/>
          <w:color w:val="000000"/>
        </w:rPr>
        <w:t>×</w:t>
      </w:r>
      <w:r>
        <w:rPr>
          <w:rFonts w:eastAsia="Times New Roman" w:cs="Times New Roman" w:ascii="Times New Roman" w:hAnsi="Times New Roman"/>
          <w:color w:val="000000"/>
        </w:rPr>
        <w:t>3/4=3/16</w:t>
      </w:r>
      <w:r>
        <w:rPr>
          <w:rFonts w:ascii="宋体;SimSun" w:hAnsi="宋体;SimSun" w:cs="宋体;SimSun"/>
          <w:color w:val="000000"/>
        </w:rPr>
        <w:t>。</w:t>
      </w:r>
    </w:p>
    <w:p>
      <w:pPr>
        <w:pStyle w:val="Normal"/>
        <w:spacing w:lineRule="auto" w:line="360"/>
        <w:jc w:val="left"/>
        <w:textAlignment w:val="center"/>
        <w:rPr/>
      </w:pPr>
      <w:r>
        <w:rPr>
          <w:color w:val="000000"/>
        </w:rPr>
        <w:t>【点睛】</w:t>
      </w:r>
      <w:r>
        <w:rPr>
          <w:rFonts w:ascii="宋体;SimSun" w:hAnsi="宋体;SimSun" w:cs="宋体;SimSun"/>
          <w:color w:val="000000"/>
        </w:rPr>
        <w:t>本题考查基因自由组合定律以及伴性遗传规律的应用的相关知识，意在考查考生运用所学知识解决实际问题的能力，答题关键在于利用分离定律思维解决自由组合定律概率计算问题。</w:t>
      </w:r>
    </w:p>
    <w:p>
      <w:pPr>
        <w:pStyle w:val="Normal"/>
        <w:spacing w:lineRule="auto" w:line="360"/>
        <w:jc w:val="left"/>
        <w:textAlignment w:val="center"/>
        <w:rPr/>
      </w:pPr>
      <w:r>
        <w:rPr>
          <w:rFonts w:eastAsia="Times New Roman" w:cs="Times New Roman" w:ascii="Times New Roman" w:hAnsi="Times New Roman"/>
          <w:b/>
          <w:color w:val="000000"/>
          <w:sz w:val="24"/>
        </w:rPr>
        <w:t>[</w:t>
      </w:r>
      <w:r>
        <w:rPr>
          <w:rFonts w:ascii="宋体;SimSun" w:hAnsi="宋体;SimSun" w:cs="宋体;SimSun"/>
          <w:b/>
          <w:color w:val="000000"/>
          <w:sz w:val="24"/>
        </w:rPr>
        <w:t>生物一选修</w:t>
      </w:r>
      <w:r>
        <w:rPr>
          <w:rFonts w:eastAsia="Times New Roman" w:cs="Times New Roman" w:ascii="Times New Roman" w:hAnsi="Times New Roman"/>
          <w:b/>
          <w:color w:val="000000"/>
          <w:sz w:val="24"/>
        </w:rPr>
        <w:t>1</w:t>
      </w:r>
      <w:r>
        <w:rPr>
          <w:rFonts w:ascii="宋体;SimSun" w:hAnsi="宋体;SimSun" w:cs="宋体;SimSun"/>
          <w:b/>
          <w:color w:val="000000"/>
          <w:sz w:val="24"/>
        </w:rPr>
        <w:t>：生物技术实践</w:t>
      </w:r>
      <w:r>
        <w:rPr>
          <w:rFonts w:eastAsia="Times New Roman" w:cs="Times New Roman" w:ascii="Times New Roman" w:hAnsi="Times New Roman"/>
          <w:b/>
          <w:color w:val="000000"/>
          <w:sz w:val="24"/>
        </w:rPr>
        <w:t xml:space="preserve">] </w:t>
      </w:r>
    </w:p>
    <w:p>
      <w:pPr>
        <w:pStyle w:val="Normal"/>
        <w:spacing w:lineRule="auto" w:line="360"/>
        <w:jc w:val="left"/>
        <w:textAlignment w:val="center"/>
        <w:rPr/>
      </w:pPr>
      <w:r>
        <w:rPr>
          <w:color w:val="000000"/>
        </w:rPr>
        <w:t xml:space="preserve">11. </w:t>
      </w:r>
      <w:r>
        <w:rPr>
          <w:rFonts w:ascii="宋体;SimSun" w:hAnsi="宋体;SimSun" w:cs="宋体;SimSun"/>
          <w:color w:val="000000"/>
        </w:rPr>
        <w:t>工业上所说的发酵是指微生物在有氧或无氧条件下通过分解与合成代谢将某些原料物质转化为特定产品的过程。利用微生物发酵制作酱油在我国具有悠久的历史。某企业通过发酵制作酱油的流程示意图如下。</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3667760" cy="11715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0" t="-31" r="-10" b="-31"/>
                    <a:stretch>
                      <a:fillRect/>
                    </a:stretch>
                  </pic:blipFill>
                  <pic:spPr bwMode="auto">
                    <a:xfrm>
                      <a:off x="0" y="0"/>
                      <a:ext cx="3667760" cy="1171575"/>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）米曲霉发酵过程中，加入大豆、小麦和麦麸可以为米曲霉的生长提供营养物质，大豆中的</w:t>
      </w:r>
      <w:r>
        <w:rPr>
          <w:rFonts w:cs="宋体;SimSun" w:ascii="宋体;SimSun" w:hAnsi="宋体;SimSun"/>
          <w:color w:val="000000"/>
        </w:rPr>
        <w:t>___________</w:t>
      </w:r>
      <w:r>
        <w:rPr>
          <w:rFonts w:ascii="宋体;SimSun" w:hAnsi="宋体;SimSun" w:cs="宋体;SimSun"/>
          <w:color w:val="000000"/>
        </w:rPr>
        <w:t>可为米曲霉的生长提供氮源，小麦中的淀粉可为米曲霉的生长提供</w:t>
      </w:r>
      <w:r>
        <w:rPr>
          <w:rFonts w:cs="宋体;SimSun" w:ascii="宋体;SimSun" w:hAnsi="宋体;SimSun"/>
          <w:color w:val="000000"/>
        </w:rPr>
        <w:t>___________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）米曲霉发酵过程的主要目的是使米曲霉充分生长繁殖，大量分泌制作酱油过程所需的酶类，这些酶中的</w:t>
      </w:r>
      <w:r>
        <w:rPr>
          <w:rFonts w:cs="宋体;SimSun" w:ascii="宋体;SimSun" w:hAnsi="宋体;SimSun"/>
          <w:color w:val="000000"/>
        </w:rPr>
        <w:t>_____</w:t>
      </w:r>
      <w:r>
        <w:rPr>
          <w:rFonts w:ascii="宋体;SimSun" w:hAnsi="宋体;SimSun" w:cs="宋体;SimSun"/>
          <w:color w:val="000000"/>
        </w:rPr>
        <w:t>、</w:t>
      </w:r>
      <w:r>
        <w:rPr>
          <w:rFonts w:cs="宋体;SimSun" w:ascii="宋体;SimSun" w:hAnsi="宋体;SimSun"/>
          <w:color w:val="000000"/>
        </w:rPr>
        <w:t>______</w:t>
      </w:r>
      <w:r>
        <w:rPr>
          <w:rFonts w:ascii="宋体;SimSun" w:hAnsi="宋体;SimSun" w:cs="宋体;SimSun"/>
          <w:color w:val="000000"/>
        </w:rPr>
        <w:t>能分别将发酵池中的蛋白质和脂肪分解成易于吸收、风味独特的成分，如将蛋白质分解为小分子的肽和</w:t>
      </w:r>
      <w:r>
        <w:rPr>
          <w:rFonts w:cs="宋体;SimSun" w:ascii="宋体;SimSun" w:hAnsi="宋体;SimSun"/>
          <w:color w:val="000000"/>
        </w:rPr>
        <w:t>__________</w:t>
      </w:r>
      <w:r>
        <w:rPr>
          <w:rFonts w:ascii="宋体;SimSun" w:hAnsi="宋体;SimSun" w:cs="宋体;SimSun"/>
          <w:color w:val="000000"/>
        </w:rPr>
        <w:t>。米曲霉发酵过程需要提供营养物质、通入空气并搅拌，由此可以判断米曲霉属于</w:t>
      </w:r>
      <w:r>
        <w:rPr>
          <w:rFonts w:cs="宋体;SimSun" w:ascii="宋体;SimSun" w:hAnsi="宋体;SimSun"/>
          <w:color w:val="000000"/>
        </w:rPr>
        <w:t>___________</w:t>
      </w:r>
      <w:r>
        <w:rPr>
          <w:rFonts w:ascii="宋体;SimSun" w:hAnsi="宋体;SimSun" w:cs="宋体;SimSun"/>
          <w:color w:val="000000"/>
        </w:rPr>
        <w:t>（填“自养厌氧”“异养厌氧”或“异养好氧”）微生物。</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）在发酵池发酵阶段添加的乳酸菌属于</w:t>
      </w:r>
      <w:r>
        <w:rPr>
          <w:rFonts w:cs="宋体;SimSun" w:ascii="宋体;SimSun" w:hAnsi="宋体;SimSun"/>
          <w:color w:val="000000"/>
        </w:rPr>
        <w:t>___________</w:t>
      </w:r>
      <w:r>
        <w:rPr>
          <w:rFonts w:ascii="宋体;SimSun" w:hAnsi="宋体;SimSun" w:cs="宋体;SimSun"/>
          <w:color w:val="000000"/>
        </w:rPr>
        <w:t>（填“真核生物”或“原核生物”）；添加的酵母菌在无氧条件下分解葡萄糖的产物是</w:t>
      </w:r>
      <w:r>
        <w:rPr>
          <w:rFonts w:cs="宋体;SimSun" w:ascii="宋体;SimSun" w:hAnsi="宋体;SimSun"/>
          <w:color w:val="000000"/>
        </w:rPr>
        <w:t>___________</w:t>
      </w:r>
      <w:r>
        <w:rPr>
          <w:rFonts w:ascii="宋体;SimSun" w:hAnsi="宋体;SimSun" w:cs="宋体;SimSun"/>
          <w:color w:val="000000"/>
        </w:rPr>
        <w:t>。在该阶段抑制杂菌污染和繁殖是保证酱油质量的重要因素，据图分析该阶段中可以抑制杂菌生长的物质是</w:t>
      </w:r>
      <w:r>
        <w:rPr>
          <w:rFonts w:cs="宋体;SimSun" w:ascii="宋体;SimSun" w:hAnsi="宋体;SimSun"/>
          <w:color w:val="000000"/>
        </w:rPr>
        <w:t>___________</w:t>
      </w:r>
      <w:r>
        <w:rPr>
          <w:rFonts w:ascii="宋体;SimSun" w:hAnsi="宋体;SimSun" w:cs="宋体;SimSun"/>
          <w:color w:val="000000"/>
        </w:rPr>
        <w:t>（答出</w:t>
      </w:r>
      <w:r>
        <w:rPr>
          <w:rFonts w:eastAsia="Times New Roman" w:cs="Times New Roman" w:ascii="Times New Roman" w:hAnsi="Times New Roman"/>
          <w:color w:val="000000"/>
        </w:rPr>
        <w:t>1</w:t>
      </w:r>
      <w:r>
        <w:rPr>
          <w:rFonts w:ascii="宋体;SimSun" w:hAnsi="宋体;SimSun" w:cs="宋体;SimSun"/>
          <w:color w:val="000000"/>
        </w:rPr>
        <w:t>点即可）。</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rFonts w:ascii="宋体;SimSun" w:hAnsi="宋体;SimSun" w:cs="宋体;SimSun"/>
          <w:color w:val="000000"/>
        </w:rPr>
        <w:t>蛋白质</w:t>
      </w:r>
      <w:r>
        <w:rPr>
          <w:rFonts w:cs="Calibri" w:eastAsia="Calibri"/>
          <w:color w:val="000000"/>
        </w:rPr>
        <w:t xml:space="preserve">    </w:t>
      </w:r>
      <w:r>
        <w:rPr>
          <w:color w:val="000000"/>
        </w:rPr>
        <w:t xml:space="preserve">(2). </w:t>
      </w:r>
      <w:r>
        <w:rPr>
          <w:rFonts w:ascii="宋体;SimSun" w:hAnsi="宋体;SimSun" w:cs="宋体;SimSun"/>
          <w:color w:val="000000"/>
        </w:rPr>
        <w:t>碳源</w:t>
      </w:r>
      <w:r>
        <w:rPr>
          <w:rFonts w:cs="Calibri" w:eastAsia="Calibri"/>
          <w:color w:val="000000"/>
        </w:rPr>
        <w:t xml:space="preserve">    </w:t>
      </w:r>
      <w:r>
        <w:rPr>
          <w:color w:val="000000"/>
        </w:rPr>
        <w:t xml:space="preserve">(3). </w:t>
      </w:r>
      <w:r>
        <w:rPr>
          <w:rFonts w:ascii="宋体;SimSun" w:hAnsi="宋体;SimSun" w:cs="宋体;SimSun"/>
          <w:color w:val="000000"/>
        </w:rPr>
        <w:t>蛋白酶</w:t>
      </w:r>
      <w:r>
        <w:rPr>
          <w:rFonts w:cs="Calibri" w:eastAsia="Calibri"/>
          <w:color w:val="000000"/>
        </w:rPr>
        <w:t xml:space="preserve">    </w:t>
      </w:r>
      <w:r>
        <w:rPr>
          <w:color w:val="000000"/>
        </w:rPr>
        <w:t xml:space="preserve">(4). </w:t>
      </w:r>
      <w:r>
        <w:rPr>
          <w:rFonts w:ascii="宋体;SimSun" w:hAnsi="宋体;SimSun" w:cs="宋体;SimSun"/>
          <w:color w:val="000000"/>
        </w:rPr>
        <w:t>脂肪酶</w:t>
      </w:r>
      <w:r>
        <w:rPr>
          <w:rFonts w:cs="Calibri" w:eastAsia="Calibri"/>
          <w:color w:val="000000"/>
        </w:rPr>
        <w:t xml:space="preserve">    </w:t>
      </w:r>
      <w:r>
        <w:rPr>
          <w:color w:val="000000"/>
        </w:rPr>
        <w:t xml:space="preserve">(5). </w:t>
      </w:r>
      <w:r>
        <w:rPr>
          <w:rFonts w:ascii="宋体;SimSun" w:hAnsi="宋体;SimSun" w:cs="宋体;SimSun"/>
          <w:color w:val="000000"/>
        </w:rPr>
        <w:t>氨基酸</w:t>
      </w:r>
      <w:r>
        <w:rPr>
          <w:rFonts w:cs="Calibri" w:eastAsia="Calibri"/>
          <w:color w:val="000000"/>
        </w:rPr>
        <w:t xml:space="preserve">    </w:t>
      </w:r>
      <w:r>
        <w:rPr>
          <w:color w:val="000000"/>
        </w:rPr>
        <w:t xml:space="preserve">(6). </w:t>
      </w:r>
      <w:r>
        <w:rPr>
          <w:rFonts w:ascii="宋体;SimSun" w:hAnsi="宋体;SimSun" w:cs="宋体;SimSun"/>
          <w:color w:val="000000"/>
        </w:rPr>
        <w:t>异养好氧</w:t>
      </w:r>
      <w:r>
        <w:rPr>
          <w:rFonts w:cs="Calibri" w:eastAsia="Calibri"/>
          <w:color w:val="000000"/>
        </w:rPr>
        <w:t xml:space="preserve">    </w:t>
      </w:r>
      <w:r>
        <w:rPr>
          <w:color w:val="000000"/>
        </w:rPr>
        <w:t xml:space="preserve">(7). </w:t>
      </w:r>
      <w:r>
        <w:rPr>
          <w:rFonts w:ascii="宋体;SimSun" w:hAnsi="宋体;SimSun" w:cs="宋体;SimSun"/>
          <w:color w:val="000000"/>
        </w:rPr>
        <w:t>原核生物</w:t>
      </w:r>
      <w:r>
        <w:rPr>
          <w:rFonts w:cs="Calibri" w:eastAsia="Calibri"/>
          <w:color w:val="000000"/>
        </w:rPr>
        <w:t xml:space="preserve">    </w:t>
      </w:r>
      <w:r>
        <w:rPr>
          <w:color w:val="000000"/>
        </w:rPr>
        <w:t xml:space="preserve">(8). </w:t>
      </w:r>
      <w:r>
        <w:rPr>
          <w:rFonts w:ascii="宋体;SimSun" w:hAnsi="宋体;SimSun" w:cs="宋体;SimSun"/>
          <w:color w:val="000000"/>
        </w:rPr>
        <w:t>酒精和二氧化碳</w:t>
      </w:r>
      <w:r>
        <w:rPr>
          <w:rFonts w:cs="Calibri" w:eastAsia="Calibri"/>
          <w:color w:val="000000"/>
        </w:rPr>
        <w:t xml:space="preserve">    </w:t>
      </w:r>
      <w:r>
        <w:rPr>
          <w:color w:val="000000"/>
        </w:rPr>
        <w:t xml:space="preserve">(9). </w:t>
      </w:r>
      <w:r>
        <w:rPr>
          <w:rFonts w:ascii="宋体;SimSun" w:hAnsi="宋体;SimSun" w:cs="宋体;SimSun"/>
          <w:color w:val="000000"/>
        </w:rPr>
        <w:t>酒精、乳酸、食盐（答一个即可）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、参与腐乳制作的微生物主要是毛霉，其新陈代谢类型是异养需氧型。腐乳制作的原理：毛霉等微生物产生的蛋白酶能将豆腐中的蛋白质分解成小分子的肽和氨基酸；脂肪酶可将脂肪分解成甘油和脂肪酸。</w:t>
      </w:r>
    </w:p>
    <w:p>
      <w:pPr>
        <w:pStyle w:val="Normal"/>
        <w:spacing w:lineRule="auto" w:line="360"/>
        <w:jc w:val="left"/>
        <w:textAlignment w:val="center"/>
        <w:rPr/>
      </w:pPr>
      <w:r>
        <w:rPr>
          <w:color w:val="000000"/>
        </w:rPr>
        <w:t>2</w:t>
      </w:r>
      <w:r>
        <w:rPr>
          <w:color w:val="000000"/>
        </w:rPr>
        <w:t>、微生物的生长繁殖一般需要水、无机盐、碳源和氮源等基本营养物质，有些还需要特殊的营养物质如生长因子，还需要满足氧气和</w:t>
      </w:r>
      <w:r>
        <w:rPr>
          <w:color w:val="000000"/>
        </w:rPr>
        <w:t>pH</w:t>
      </w:r>
      <w:r>
        <w:rPr>
          <w:color w:val="000000"/>
        </w:rPr>
        <w:t>等条件。</w:t>
      </w:r>
    </w:p>
    <w:p>
      <w:pPr>
        <w:pStyle w:val="Normal"/>
        <w:spacing w:lineRule="auto" w:line="360"/>
        <w:jc w:val="left"/>
        <w:textAlignment w:val="center"/>
        <w:rPr>
          <w:color w:val="000000"/>
        </w:rPr>
      </w:pPr>
      <w:r>
        <w:rPr>
          <w:color w:val="000000"/>
        </w:rPr>
        <w:t>3</w:t>
      </w:r>
      <w:r>
        <w:rPr>
          <w:color w:val="000000"/>
        </w:rPr>
        <w:t>、果酒制作的菌种为酵母菌，其原理是：在有氧的条件下，酵母菌大量繁殖，无氧的条件下，酵母菌产生酒精和二氧化碳。</w:t>
      </w:r>
    </w:p>
    <w:p>
      <w:pPr>
        <w:pStyle w:val="Normal"/>
        <w:spacing w:lineRule="auto" w:line="360"/>
        <w:jc w:val="left"/>
        <w:textAlignment w:val="center"/>
        <w:rPr>
          <w:color w:val="000000"/>
        </w:rPr>
      </w:pPr>
      <w:r>
        <w:rPr>
          <w:color w:val="000000"/>
        </w:rPr>
        <w:t>【详解】（</w:t>
      </w:r>
      <w:r>
        <w:rPr>
          <w:color w:val="000000"/>
        </w:rPr>
        <w:t>1</w:t>
      </w:r>
      <w:r>
        <w:rPr>
          <w:color w:val="000000"/>
        </w:rPr>
        <w:t>）大豆中含有丰富的蛋白质，可为微生物的生长繁殖提供氮源。小麦中的淀粉可以为微生物的生长繁殖提供碳源。</w:t>
      </w:r>
    </w:p>
    <w:p>
      <w:pPr>
        <w:pStyle w:val="Normal"/>
        <w:spacing w:lineRule="auto" w:line="360"/>
        <w:jc w:val="left"/>
        <w:textAlignment w:val="center"/>
        <w:rPr/>
      </w:pPr>
      <w:r>
        <w:rPr>
          <w:color w:val="000000"/>
        </w:rPr>
        <w:t>（</w:t>
      </w:r>
      <w:r>
        <w:rPr>
          <w:color w:val="000000"/>
        </w:rPr>
        <w:t>2</w:t>
      </w:r>
      <w:r>
        <w:rPr>
          <w:color w:val="000000"/>
        </w:rPr>
        <w:t>）米曲霉在发酵过程中产生的蛋白酶能将蛋白质分解为小分子的肽和氨基酸，产生的脂肪酶能将脂肪分解为甘油和脂肪酸，使发酵的产物具有独特的风味。米曲霉发酵时需要利用现有的有机物和需要氧气，说明其代谢类型是异养好氧型。</w:t>
      </w:r>
    </w:p>
    <w:p>
      <w:pPr>
        <w:pStyle w:val="Normal"/>
        <w:spacing w:lineRule="auto" w:line="360"/>
        <w:jc w:val="left"/>
        <w:textAlignment w:val="center"/>
        <w:rPr>
          <w:color w:val="000000"/>
        </w:rPr>
      </w:pPr>
      <w:r>
        <w:rPr>
          <w:color w:val="000000"/>
        </w:rPr>
        <w:t>（</w:t>
      </w:r>
      <w:r>
        <w:rPr>
          <w:color w:val="000000"/>
        </w:rPr>
        <w:t>3</w:t>
      </w:r>
      <w:r>
        <w:rPr>
          <w:color w:val="000000"/>
        </w:rPr>
        <w:t>）乳酸菌没有核膜包被的细胞核，属于原核生物。酵母菌属于兼性厌氧型微生物，既可以进行有氧呼吸，也可以进行无氧呼吸，无氧呼吸的产物是酒精和二氧化碳。在发酵池中酵母菌产生的酒精能抑制杂菌的生长，乳酸菌产生的乳酸使发酵液呈酸性也能抑制杂菌的生长，同时往发酵池中添加的食盐也能抑制杂菌的生长。</w:t>
      </w:r>
    </w:p>
    <w:p>
      <w:pPr>
        <w:pStyle w:val="Normal"/>
        <w:spacing w:lineRule="auto" w:line="360"/>
        <w:jc w:val="left"/>
        <w:textAlignment w:val="center"/>
        <w:rPr>
          <w:color w:val="000000"/>
        </w:rPr>
      </w:pPr>
      <w:r>
        <w:rPr>
          <w:color w:val="000000"/>
        </w:rPr>
        <w:t>【点睛】本题以酱油的制作为题材，本质考查果酒和腐乳的制作，对于此类试题，需要考生注意的细节较多，如实验的原理、实验条件、实验现象等，需要考生在平时的学习过程中注意积累。</w:t>
      </w:r>
    </w:p>
    <w:p>
      <w:pPr>
        <w:pStyle w:val="Normal"/>
        <w:spacing w:lineRule="auto" w:line="360"/>
        <w:jc w:val="left"/>
        <w:textAlignment w:val="center"/>
        <w:rPr/>
      </w:pPr>
      <w:r>
        <w:rPr>
          <w:rFonts w:eastAsia="Times New Roman" w:cs="Times New Roman" w:ascii="Times New Roman" w:hAnsi="Times New Roman"/>
          <w:b/>
          <w:color w:val="000000"/>
          <w:sz w:val="24"/>
        </w:rPr>
        <w:t>[</w:t>
      </w:r>
      <w:r>
        <w:rPr>
          <w:rFonts w:ascii="宋体;SimSun" w:hAnsi="宋体;SimSun" w:cs="宋体;SimSun"/>
          <w:b/>
          <w:color w:val="000000"/>
          <w:sz w:val="24"/>
        </w:rPr>
        <w:t>生物——选修</w:t>
      </w:r>
      <w:r>
        <w:rPr>
          <w:rFonts w:eastAsia="Times New Roman" w:cs="Times New Roman" w:ascii="Times New Roman" w:hAnsi="Times New Roman"/>
          <w:b/>
          <w:color w:val="000000"/>
          <w:sz w:val="24"/>
        </w:rPr>
        <w:t>3</w:t>
      </w:r>
      <w:r>
        <w:rPr>
          <w:rFonts w:ascii="宋体;SimSun" w:hAnsi="宋体;SimSun" w:cs="宋体;SimSun"/>
          <w:b/>
          <w:color w:val="000000"/>
          <w:sz w:val="24"/>
        </w:rPr>
        <w:t>：现代生物科技专题</w:t>
      </w:r>
      <w:r>
        <w:rPr>
          <w:rFonts w:eastAsia="Times New Roman" w:cs="Times New Roman" w:ascii="Times New Roman" w:hAnsi="Times New Roman"/>
          <w:b/>
          <w:color w:val="000000"/>
          <w:sz w:val="24"/>
        </w:rPr>
        <w:t>]</w:t>
      </w:r>
    </w:p>
    <w:p>
      <w:pPr>
        <w:pStyle w:val="Normal"/>
        <w:spacing w:lineRule="auto" w:line="360"/>
        <w:jc w:val="left"/>
        <w:textAlignment w:val="center"/>
        <w:rPr/>
      </w:pPr>
      <w:r>
        <w:rPr>
          <w:color w:val="000000"/>
        </w:rPr>
        <w:t xml:space="preserve">12. </w:t>
      </w:r>
      <w:r>
        <w:rPr>
          <w:rFonts w:ascii="宋体;SimSun" w:hAnsi="宋体;SimSun" w:cs="宋体;SimSun"/>
          <w:color w:val="000000"/>
        </w:rPr>
        <w:t>用</w:t>
      </w:r>
      <w:r>
        <w:rPr>
          <w:rFonts w:eastAsia="Times New Roman" w:cs="Times New Roman" w:ascii="Times New Roman" w:hAnsi="Times New Roman"/>
          <w:color w:val="000000"/>
        </w:rPr>
        <w:t>DNA</w:t>
      </w:r>
      <w:r>
        <w:rPr>
          <w:rFonts w:ascii="宋体;SimSun" w:hAnsi="宋体;SimSun" w:cs="宋体;SimSun"/>
          <w:color w:val="000000"/>
        </w:rPr>
        <w:t>重组技术可以赋予生物以新的遗传特性，创造出更符合人类需要的生物产品。在此过程中需要使用多种工具酶，其中</w:t>
      </w:r>
      <w:r>
        <w:rPr>
          <w:rFonts w:eastAsia="Times New Roman" w:cs="Times New Roman" w:ascii="Times New Roman" w:hAnsi="Times New Roman"/>
          <w:color w:val="000000"/>
        </w:rPr>
        <w:t>4</w:t>
      </w:r>
      <w:r>
        <w:rPr>
          <w:rFonts w:ascii="Times New Roman" w:hAnsi="Times New Roman" w:cs="Times New Roman" w:eastAsia="Times New Roman"/>
          <w:color w:val="000000"/>
        </w:rPr>
        <w:t>种</w:t>
      </w:r>
      <w:r>
        <w:rPr>
          <w:rFonts w:ascii="宋体;SimSun" w:hAnsi="宋体;SimSun" w:cs="宋体;SimSun"/>
          <w:color w:val="000000"/>
        </w:rPr>
        <w:t>限制性核酸内切酶的切割位点如图所示。</w:t>
      </w:r>
    </w:p>
    <w:p>
      <w:pPr>
        <w:pStyle w:val="Normal"/>
        <w:spacing w:lineRule="auto" w:line="360"/>
        <w:jc w:val="left"/>
        <w:textAlignment w:val="center"/>
        <w:rPr>
          <w:color w:val="000000"/>
        </w:rPr>
      </w:pPr>
      <w:r>
        <w:rPr>
          <w:color w:val="000000"/>
        </w:rPr>
        <w:drawing>
          <wp:inline distT="0" distB="0" distL="0" distR="0">
            <wp:extent cx="3696335" cy="9525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0" t="-38" r="-10" b="-38"/>
                    <a:stretch>
                      <a:fillRect/>
                    </a:stretch>
                  </pic:blipFill>
                  <pic:spPr bwMode="auto">
                    <a:xfrm>
                      <a:off x="0" y="0"/>
                      <a:ext cx="3696335" cy="952500"/>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）常用的</w:t>
      </w:r>
      <w:r>
        <w:rPr>
          <w:rFonts w:eastAsia="Times New Roman" w:cs="Times New Roman" w:ascii="Times New Roman" w:hAnsi="Times New Roman"/>
          <w:color w:val="000000"/>
        </w:rPr>
        <w:t>DNA</w:t>
      </w:r>
      <w:r>
        <w:rPr>
          <w:rFonts w:ascii="宋体;SimSun" w:hAnsi="宋体;SimSun" w:cs="宋体;SimSun"/>
          <w:color w:val="000000"/>
        </w:rPr>
        <w:t>连接酶有</w:t>
      </w:r>
      <w:r>
        <w:rPr>
          <w:rFonts w:eastAsia="Times New Roman" w:cs="Times New Roman" w:ascii="Times New Roman" w:hAnsi="Times New Roman"/>
          <w:i/>
          <w:color w:val="000000"/>
        </w:rPr>
        <w:t>E</w:t>
      </w:r>
      <w:r>
        <w:rPr>
          <w:rFonts w:cs="宋体;SimSun" w:ascii="宋体;SimSun" w:hAnsi="宋体;SimSun"/>
          <w:i/>
          <w:color w:val="000000"/>
        </w:rPr>
        <w:t>.</w:t>
      </w:r>
      <w:r>
        <w:rPr>
          <w:rFonts w:eastAsia="Times New Roman" w:cs="Times New Roman" w:ascii="Times New Roman" w:hAnsi="Times New Roman"/>
          <w:i/>
          <w:color w:val="000000"/>
        </w:rPr>
        <w:t xml:space="preserve"> coli </w:t>
      </w:r>
      <w:r>
        <w:rPr>
          <w:rFonts w:eastAsia="Times New Roman" w:cs="Times New Roman" w:ascii="Times New Roman" w:hAnsi="Times New Roman"/>
          <w:color w:val="000000"/>
        </w:rPr>
        <w:t>DNA</w:t>
      </w:r>
      <w:r>
        <w:rPr>
          <w:rFonts w:ascii="宋体;SimSun" w:hAnsi="宋体;SimSun" w:cs="宋体;SimSun"/>
          <w:color w:val="000000"/>
        </w:rPr>
        <w:t>连接酶和</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rFonts w:ascii="宋体;SimSun" w:hAnsi="宋体;SimSun" w:cs="宋体;SimSun"/>
          <w:color w:val="000000"/>
        </w:rPr>
        <w:t>连接酶。上图中</w:t>
      </w:r>
      <w:r>
        <w:rPr>
          <w:color w:val="000000"/>
        </w:rPr>
        <w:t>__________</w:t>
      </w:r>
      <w:r>
        <w:rPr>
          <w:rFonts w:ascii="宋体;SimSun" w:hAnsi="宋体;SimSun" w:cs="宋体;SimSun"/>
          <w:color w:val="000000"/>
        </w:rPr>
        <w:t>酶切割后的</w:t>
      </w:r>
      <w:r>
        <w:rPr>
          <w:rFonts w:eastAsia="Times New Roman" w:cs="Times New Roman" w:ascii="Times New Roman" w:hAnsi="Times New Roman"/>
          <w:color w:val="000000"/>
        </w:rPr>
        <w:t>DNA</w:t>
      </w:r>
      <w:r>
        <w:rPr>
          <w:rFonts w:ascii="宋体;SimSun" w:hAnsi="宋体;SimSun" w:cs="宋体;SimSun"/>
          <w:color w:val="000000"/>
        </w:rPr>
        <w:t>片段可以用</w:t>
      </w:r>
      <w:r>
        <w:rPr>
          <w:rFonts w:eastAsia="Times New Roman" w:cs="Times New Roman" w:ascii="Times New Roman" w:hAnsi="Times New Roman"/>
          <w:i/>
          <w:color w:val="000000"/>
        </w:rPr>
        <w:t>E</w:t>
      </w:r>
      <w:r>
        <w:rPr>
          <w:rFonts w:cs="宋体;SimSun" w:ascii="宋体;SimSun" w:hAnsi="宋体;SimSun"/>
          <w:i/>
          <w:color w:val="000000"/>
        </w:rPr>
        <w:t>.</w:t>
      </w:r>
      <w:r>
        <w:rPr>
          <w:rFonts w:eastAsia="Times New Roman" w:cs="Times New Roman" w:ascii="Times New Roman" w:hAnsi="Times New Roman"/>
          <w:i/>
          <w:color w:val="000000"/>
        </w:rPr>
        <w:t xml:space="preserve"> coli</w:t>
      </w:r>
      <w:r>
        <w:rPr>
          <w:rFonts w:eastAsia="Times New Roman" w:cs="Times New Roman" w:ascii="Times New Roman" w:hAnsi="Times New Roman"/>
          <w:color w:val="000000"/>
        </w:rPr>
        <w:t xml:space="preserve"> DNA</w:t>
      </w:r>
      <w:r>
        <w:rPr>
          <w:rFonts w:ascii="宋体;SimSun" w:hAnsi="宋体;SimSun" w:cs="宋体;SimSun"/>
          <w:color w:val="000000"/>
        </w:rPr>
        <w:t>连接酶连接。上图中</w:t>
      </w:r>
      <w:r>
        <w:rPr>
          <w:color w:val="000000"/>
        </w:rPr>
        <w:t>___________</w:t>
      </w:r>
      <w:r>
        <w:rPr>
          <w:rFonts w:ascii="宋体;SimSun" w:hAnsi="宋体;SimSun" w:cs="宋体;SimSun"/>
          <w:color w:val="000000"/>
        </w:rPr>
        <w:t>酶切割后的</w:t>
      </w:r>
      <w:r>
        <w:rPr>
          <w:rFonts w:eastAsia="Times New Roman" w:cs="Times New Roman" w:ascii="Times New Roman" w:hAnsi="Times New Roman"/>
          <w:color w:val="000000"/>
        </w:rPr>
        <w:t>DNA</w:t>
      </w:r>
      <w:r>
        <w:rPr>
          <w:rFonts w:ascii="宋体;SimSun" w:hAnsi="宋体;SimSun" w:cs="宋体;SimSun"/>
          <w:color w:val="000000"/>
        </w:rPr>
        <w:t>片段可以用</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rFonts w:ascii="宋体;SimSun" w:hAnsi="宋体;SimSun" w:cs="宋体;SimSun"/>
          <w:color w:val="000000"/>
        </w:rPr>
        <w:t>连接酶连接。</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DNA</w:t>
      </w:r>
      <w:r>
        <w:rPr>
          <w:rFonts w:ascii="宋体;SimSun" w:hAnsi="宋体;SimSun" w:cs="宋体;SimSun"/>
          <w:color w:val="000000"/>
        </w:rPr>
        <w:t>连接酶催化目的基因片段与质粒载体片段之间形成的化学键是</w:t>
      </w:r>
      <w:r>
        <w:rPr>
          <w:color w:val="000000"/>
        </w:rPr>
        <w:t>____________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DNA</w:t>
      </w:r>
      <w:r>
        <w:rPr>
          <w:rFonts w:ascii="宋体;SimSun" w:hAnsi="宋体;SimSun" w:cs="宋体;SimSun"/>
          <w:color w:val="000000"/>
        </w:rPr>
        <w:t>重组技术中所用的质粒载体具有一些特征，如质粒</w:t>
      </w:r>
      <w:r>
        <w:rPr>
          <w:rFonts w:eastAsia="Times New Roman" w:cs="Times New Roman" w:ascii="Times New Roman" w:hAnsi="Times New Roman"/>
          <w:color w:val="000000"/>
        </w:rPr>
        <w:t>DNA</w:t>
      </w:r>
      <w:r>
        <w:rPr>
          <w:rFonts w:ascii="宋体;SimSun" w:hAnsi="宋体;SimSun" w:cs="宋体;SimSun"/>
          <w:color w:val="000000"/>
        </w:rPr>
        <w:t>分子上有复制原点，可以保证质粒在受体细胞中能</w:t>
      </w:r>
      <w:r>
        <w:rPr>
          <w:color w:val="000000"/>
        </w:rPr>
        <w:t>___________</w:t>
      </w:r>
      <w:r>
        <w:rPr>
          <w:rFonts w:ascii="宋体;SimSun" w:hAnsi="宋体;SimSun" w:cs="宋体;SimSun"/>
          <w:color w:val="000000"/>
        </w:rPr>
        <w:t>；质粒</w:t>
      </w:r>
      <w:r>
        <w:rPr>
          <w:rFonts w:eastAsia="Times New Roman" w:cs="Times New Roman" w:ascii="Times New Roman" w:hAnsi="Times New Roman"/>
          <w:color w:val="000000"/>
        </w:rPr>
        <w:t>DNA</w:t>
      </w:r>
      <w:r>
        <w:rPr>
          <w:rFonts w:ascii="宋体;SimSun" w:hAnsi="宋体;SimSun" w:cs="宋体;SimSun"/>
          <w:color w:val="000000"/>
        </w:rPr>
        <w:t>分子上有</w:t>
      </w:r>
      <w:r>
        <w:rPr>
          <w:color w:val="000000"/>
        </w:rPr>
        <w:t>______________</w:t>
      </w:r>
      <w:r>
        <w:rPr>
          <w:rFonts w:ascii="宋体;SimSun" w:hAnsi="宋体;SimSun" w:cs="宋体;SimSun"/>
          <w:color w:val="000000"/>
        </w:rPr>
        <w:t>，便于外源</w:t>
      </w:r>
      <w:r>
        <w:rPr>
          <w:rFonts w:eastAsia="Times New Roman" w:cs="Times New Roman" w:ascii="Times New Roman" w:hAnsi="Times New Roman"/>
          <w:color w:val="000000"/>
        </w:rPr>
        <w:t>DNA</w:t>
      </w:r>
      <w:r>
        <w:rPr>
          <w:rFonts w:ascii="宋体;SimSun" w:hAnsi="宋体;SimSun" w:cs="宋体;SimSun"/>
          <w:color w:val="000000"/>
        </w:rPr>
        <w:t>插入；质粒</w:t>
      </w:r>
      <w:r>
        <w:rPr>
          <w:rFonts w:eastAsia="Times New Roman" w:cs="Times New Roman" w:ascii="Times New Roman" w:hAnsi="Times New Roman"/>
          <w:color w:val="000000"/>
        </w:rPr>
        <w:t>DNA</w:t>
      </w:r>
      <w:r>
        <w:rPr>
          <w:rFonts w:ascii="宋体;SimSun" w:hAnsi="宋体;SimSun" w:cs="宋体;SimSun"/>
          <w:color w:val="000000"/>
        </w:rPr>
        <w:t>分子上有标记基因（如某种抗生素抗性基因），利用抗生素可筛选出含质粒载体的宿主细胞，方法是</w:t>
      </w:r>
      <w:r>
        <w:rPr>
          <w:color w:val="000000"/>
        </w:rPr>
        <w:t>______________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）表达载体含有启动子，启动子是指</w:t>
      </w:r>
      <w:r>
        <w:rPr>
          <w:color w:val="000000"/>
        </w:rPr>
        <w:t>__________________</w:t>
      </w:r>
      <w:r>
        <w:rPr>
          <w:rFonts w:ascii="宋体;SimSun" w:hAnsi="宋体;SimSun" w:cs="宋体;SimSun"/>
          <w:color w:val="000000"/>
        </w:rPr>
        <w:t>。</w:t>
      </w:r>
    </w:p>
    <w:p>
      <w:pPr>
        <w:pStyle w:val="Normal"/>
        <w:spacing w:lineRule="auto" w:line="360"/>
        <w:textAlignment w:val="center"/>
        <w:rPr/>
      </w:pPr>
      <w:r>
        <w:rPr>
          <w:color w:val="2E75B6"/>
        </w:rPr>
        <w:t>【答案】</w:t>
      </w:r>
      <w:r>
        <w:rPr>
          <w:rFonts w:cs="Calibri" w:eastAsia="Calibri"/>
          <w:color w:val="000000"/>
        </w:rPr>
        <w:t xml:space="preserve">    </w:t>
      </w:r>
      <w:r>
        <w:rPr>
          <w:color w:val="000000"/>
        </w:rPr>
        <w:t>(1). EcoRI</w:t>
      </w:r>
      <w:r>
        <w:rPr>
          <w:color w:val="000000"/>
        </w:rPr>
        <w:t>、</w:t>
      </w:r>
      <w:r>
        <w:rPr>
          <w:color w:val="000000"/>
        </w:rPr>
        <w:t>PstI     (2). EcoRI</w:t>
      </w:r>
      <w:r>
        <w:rPr>
          <w:color w:val="000000"/>
        </w:rPr>
        <w:t>、</w:t>
      </w:r>
      <w:r>
        <w:rPr>
          <w:color w:val="000000"/>
        </w:rPr>
        <w:t>PstI</w:t>
      </w:r>
      <w:r>
        <w:rPr>
          <w:color w:val="000000"/>
        </w:rPr>
        <w:t>、</w:t>
      </w:r>
      <w:r>
        <w:rPr>
          <w:rFonts w:cs="Calibri" w:eastAsia="Calibri"/>
          <w:color w:val="000000"/>
        </w:rPr>
        <w:t xml:space="preserve"> </w:t>
      </w:r>
      <w:r>
        <w:rPr>
          <w:color w:val="000000"/>
        </w:rPr>
        <w:t>SmaI</w:t>
      </w:r>
      <w:r>
        <w:rPr>
          <w:color w:val="000000"/>
        </w:rPr>
        <w:t>和</w:t>
      </w:r>
      <w:r>
        <w:rPr>
          <w:color w:val="000000"/>
        </w:rPr>
        <w:t xml:space="preserve">EcoRV    (3). </w:t>
      </w:r>
      <w:r>
        <w:rPr>
          <w:color w:val="000000"/>
        </w:rPr>
        <w:t>磷酸二酯键</w:t>
      </w:r>
      <w:r>
        <w:rPr>
          <w:rFonts w:cs="Calibri" w:eastAsia="Calibri"/>
          <w:color w:val="000000"/>
        </w:rPr>
        <w:t xml:space="preserve">    </w:t>
      </w:r>
      <w:r>
        <w:rPr>
          <w:color w:val="000000"/>
        </w:rPr>
        <w:t xml:space="preserve">(4). </w:t>
      </w:r>
      <w:r>
        <w:rPr>
          <w:color w:val="000000"/>
        </w:rPr>
        <w:t>自我复制</w:t>
      </w:r>
      <w:r>
        <w:rPr>
          <w:rFonts w:cs="Calibri" w:eastAsia="Calibri"/>
          <w:color w:val="000000"/>
        </w:rPr>
        <w:t xml:space="preserve">    </w:t>
      </w:r>
      <w:r>
        <w:rPr>
          <w:color w:val="000000"/>
        </w:rPr>
        <w:t xml:space="preserve">(5). </w:t>
      </w:r>
      <w:r>
        <w:rPr>
          <w:color w:val="000000"/>
        </w:rPr>
        <w:t>一至多个限制酶切位点</w:t>
      </w:r>
      <w:r>
        <w:rPr>
          <w:rFonts w:cs="Calibri" w:eastAsia="Calibri"/>
          <w:color w:val="000000"/>
        </w:rPr>
        <w:t xml:space="preserve">    </w:t>
      </w:r>
      <w:r>
        <w:rPr>
          <w:color w:val="000000"/>
        </w:rPr>
        <w:t xml:space="preserve">(6). </w:t>
      </w:r>
      <w:r>
        <w:rPr>
          <w:color w:val="000000"/>
        </w:rPr>
        <w:t>用含有该抗生素的培养基培养宿主细胞，能够存活的即为含有质粒载体的宿主细胞</w:t>
      </w:r>
      <w:r>
        <w:rPr>
          <w:rFonts w:cs="Calibri" w:eastAsia="Calibri"/>
          <w:color w:val="000000"/>
        </w:rPr>
        <w:t xml:space="preserve">    </w:t>
      </w:r>
      <w:r>
        <w:rPr>
          <w:color w:val="000000"/>
        </w:rPr>
        <w:t xml:space="preserve">(7). </w:t>
      </w:r>
      <w:r>
        <w:rPr>
          <w:color w:val="000000"/>
        </w:rPr>
        <w:t>位于基因首端的一段特殊</w:t>
      </w:r>
      <w:r>
        <w:rPr>
          <w:color w:val="000000"/>
        </w:rPr>
        <w:t>DNA</w:t>
      </w:r>
      <w:r>
        <w:rPr>
          <w:color w:val="000000"/>
        </w:rPr>
        <w:t>序列，是</w:t>
      </w:r>
      <w:r>
        <w:rPr>
          <w:color w:val="000000"/>
        </w:rPr>
        <w:t>RNA</w:t>
      </w:r>
      <w:r>
        <w:rPr>
          <w:color w:val="000000"/>
        </w:rPr>
        <w:t>聚合酶识别及结合的部位，能驱动转录过程</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、参与腐乳制作的微生物主要是毛霉，其新陈代谢类型是异养需氧型。腐乳制作的原理：毛霉等微生物产生的蛋白酶能将豆腐中的蛋白质分解成小分子的肽和氨基酸；脂肪酶可将脂肪分解成甘油和脂肪酸。</w:t>
      </w:r>
    </w:p>
    <w:p>
      <w:pPr>
        <w:pStyle w:val="Normal"/>
        <w:spacing w:lineRule="auto" w:line="360"/>
        <w:jc w:val="left"/>
        <w:textAlignment w:val="center"/>
        <w:rPr/>
      </w:pPr>
      <w:r>
        <w:rPr>
          <w:color w:val="000000"/>
        </w:rPr>
        <w:t>2</w:t>
      </w:r>
      <w:r>
        <w:rPr>
          <w:color w:val="000000"/>
        </w:rPr>
        <w:t>、微生物的生长繁殖一般需要水、无机盐、碳源和氮源等基本营养物质，有些还需要特殊的营养物质如生长因子，还需要满足氧气和</w:t>
      </w:r>
      <w:r>
        <w:rPr>
          <w:color w:val="000000"/>
        </w:rPr>
        <w:t>pH</w:t>
      </w:r>
      <w:r>
        <w:rPr>
          <w:color w:val="000000"/>
        </w:rPr>
        <w:t>等条件。</w:t>
      </w:r>
    </w:p>
    <w:p>
      <w:pPr>
        <w:pStyle w:val="Normal"/>
        <w:spacing w:lineRule="auto" w:line="360"/>
        <w:jc w:val="left"/>
        <w:textAlignment w:val="center"/>
        <w:rPr>
          <w:color w:val="000000"/>
        </w:rPr>
      </w:pPr>
      <w:r>
        <w:rPr>
          <w:color w:val="000000"/>
        </w:rPr>
        <w:t>3</w:t>
      </w:r>
      <w:r>
        <w:rPr>
          <w:color w:val="000000"/>
        </w:rPr>
        <w:t>、果酒制作的菌种为酵母菌，其原理是：在有氧的条件下，酵母菌大量繁殖，无氧的条件下，酵母菌产生酒精和二氧化碳。</w:t>
      </w:r>
    </w:p>
    <w:p>
      <w:pPr>
        <w:pStyle w:val="Normal"/>
        <w:spacing w:lineRule="auto" w:line="360"/>
        <w:jc w:val="left"/>
        <w:textAlignment w:val="center"/>
        <w:rPr/>
      </w:pPr>
      <w:r>
        <w:rPr>
          <w:color w:val="000000"/>
        </w:rPr>
        <w:t>【详解】（</w:t>
      </w:r>
      <w:r>
        <w:rPr>
          <w:color w:val="000000"/>
        </w:rPr>
        <w:t>1</w:t>
      </w:r>
      <w:r>
        <w:rPr>
          <w:color w:val="000000"/>
        </w:rPr>
        <w:t>）限制酶</w:t>
      </w:r>
      <w:r>
        <w:rPr>
          <w:color w:val="000000"/>
        </w:rPr>
        <w:t>EcoRI</w:t>
      </w:r>
      <w:r>
        <w:rPr>
          <w:color w:val="000000"/>
        </w:rPr>
        <w:t>和</w:t>
      </w:r>
      <w:r>
        <w:rPr>
          <w:color w:val="000000"/>
        </w:rPr>
        <w:t>PstI</w:t>
      </w:r>
      <w:r>
        <w:rPr>
          <w:color w:val="000000"/>
        </w:rPr>
        <w:t>切割形成的是黏性末端，限制酶</w:t>
      </w:r>
      <w:r>
        <w:rPr>
          <w:color w:val="000000"/>
        </w:rPr>
        <w:t>SmaI</w:t>
      </w:r>
      <w:r>
        <w:rPr>
          <w:color w:val="000000"/>
        </w:rPr>
        <w:t>和</w:t>
      </w:r>
      <w:r>
        <w:rPr>
          <w:color w:val="000000"/>
        </w:rPr>
        <w:t>EcoRV</w:t>
      </w:r>
      <w:r>
        <w:rPr>
          <w:color w:val="000000"/>
        </w:rPr>
        <w:t>切割形成的是平末端，</w:t>
      </w:r>
      <w:r>
        <w:rPr>
          <w:color w:val="000000"/>
        </w:rPr>
        <w:t>E. coli DNA</w:t>
      </w:r>
      <w:r>
        <w:rPr>
          <w:color w:val="000000"/>
        </w:rPr>
        <w:t>连接酶来源于大肠杆菌，只能将双链</w:t>
      </w:r>
      <w:r>
        <w:rPr>
          <w:color w:val="000000"/>
        </w:rPr>
        <w:t>DNA</w:t>
      </w:r>
      <w:r>
        <w:rPr>
          <w:color w:val="000000"/>
        </w:rPr>
        <w:t>片段互补的黏性末端之间的磷酸二酯键连接起来，而</w:t>
      </w:r>
      <w:r>
        <w:rPr>
          <w:color w:val="000000"/>
        </w:rPr>
        <w:t>T4DNA</w:t>
      </w:r>
      <w:r>
        <w:rPr>
          <w:color w:val="000000"/>
        </w:rPr>
        <w:t>连接酶来源于</w:t>
      </w:r>
      <w:r>
        <w:rPr>
          <w:color w:val="000000"/>
        </w:rPr>
        <w:t>T4</w:t>
      </w:r>
      <w:r>
        <w:rPr>
          <w:color w:val="000000"/>
        </w:rPr>
        <w:t>噬菌体，可用于连接黏性末端和平末端，但连接效率较低。因此图中</w:t>
      </w:r>
      <w:r>
        <w:rPr>
          <w:color w:val="000000"/>
        </w:rPr>
        <w:t>EcoRI</w:t>
      </w:r>
      <w:r>
        <w:rPr>
          <w:color w:val="000000"/>
        </w:rPr>
        <w:t>和</w:t>
      </w:r>
      <w:r>
        <w:rPr>
          <w:color w:val="000000"/>
        </w:rPr>
        <w:t>PstI</w:t>
      </w:r>
      <w:r>
        <w:rPr>
          <w:color w:val="000000"/>
        </w:rPr>
        <w:t>切割后的</w:t>
      </w:r>
      <w:r>
        <w:rPr>
          <w:color w:val="000000"/>
        </w:rPr>
        <w:t>DNA</w:t>
      </w:r>
      <w:r>
        <w:rPr>
          <w:color w:val="000000"/>
        </w:rPr>
        <w:t>片段（黏性末端）可以用</w:t>
      </w:r>
      <w:r>
        <w:rPr>
          <w:color w:val="000000"/>
        </w:rPr>
        <w:t>E. coli DNA</w:t>
      </w:r>
      <w:r>
        <w:rPr>
          <w:color w:val="000000"/>
        </w:rPr>
        <w:t>连接酶连接，除了这两种限制酶切割的</w:t>
      </w:r>
      <w:r>
        <w:rPr>
          <w:color w:val="000000"/>
        </w:rPr>
        <w:t>DNA</w:t>
      </w:r>
      <w:r>
        <w:rPr>
          <w:color w:val="000000"/>
        </w:rPr>
        <w:t>片段，限制酶</w:t>
      </w:r>
      <w:r>
        <w:rPr>
          <w:color w:val="000000"/>
        </w:rPr>
        <w:t>SmaI</w:t>
      </w:r>
      <w:r>
        <w:rPr>
          <w:color w:val="000000"/>
        </w:rPr>
        <w:t>和</w:t>
      </w:r>
      <w:r>
        <w:rPr>
          <w:color w:val="000000"/>
        </w:rPr>
        <w:t>EcoRV</w:t>
      </w:r>
      <w:r>
        <w:rPr>
          <w:color w:val="000000"/>
        </w:rPr>
        <w:t>切割后的</w:t>
      </w:r>
      <w:r>
        <w:rPr>
          <w:color w:val="000000"/>
        </w:rPr>
        <w:t>DNA</w:t>
      </w:r>
      <w:r>
        <w:rPr>
          <w:color w:val="000000"/>
        </w:rPr>
        <w:t>片段（平末端）也可以用</w:t>
      </w:r>
      <w:r>
        <w:rPr>
          <w:color w:val="000000"/>
        </w:rPr>
        <w:t>T</w:t>
      </w:r>
      <w:r>
        <w:rPr>
          <w:color w:val="000000"/>
          <w:vertAlign w:val="subscript"/>
        </w:rPr>
        <w:t>4</w:t>
      </w:r>
      <w:r>
        <w:rPr>
          <w:color w:val="000000"/>
        </w:rPr>
        <w:t>DNA</w:t>
      </w:r>
      <w:r>
        <w:rPr>
          <w:color w:val="000000"/>
        </w:rPr>
        <w:t>连接酶连接。</w:t>
      </w:r>
    </w:p>
    <w:p>
      <w:pPr>
        <w:pStyle w:val="Normal"/>
        <w:spacing w:lineRule="auto" w:line="360"/>
        <w:jc w:val="left"/>
        <w:textAlignment w:val="center"/>
        <w:rPr>
          <w:color w:val="000000"/>
        </w:rPr>
      </w:pPr>
      <w:r>
        <w:rPr>
          <w:color w:val="000000"/>
        </w:rPr>
        <w:t>（</w:t>
      </w:r>
      <w:r>
        <w:rPr>
          <w:color w:val="000000"/>
        </w:rPr>
        <w:t>2</w:t>
      </w:r>
      <w:r>
        <w:rPr>
          <w:color w:val="000000"/>
        </w:rPr>
        <w:t>）</w:t>
      </w:r>
      <w:r>
        <w:rPr>
          <w:color w:val="000000"/>
        </w:rPr>
        <w:t>DNA</w:t>
      </w:r>
      <w:r>
        <w:rPr>
          <w:color w:val="000000"/>
        </w:rPr>
        <w:t>连接酶将两个</w:t>
      </w:r>
      <w:r>
        <w:rPr>
          <w:color w:val="000000"/>
        </w:rPr>
        <w:t>DNA</w:t>
      </w:r>
      <w:r>
        <w:rPr>
          <w:color w:val="000000"/>
        </w:rPr>
        <w:t>片段连接形成磷酸二酯键。</w:t>
      </w:r>
    </w:p>
    <w:p>
      <w:pPr>
        <w:pStyle w:val="Normal"/>
        <w:spacing w:lineRule="auto" w:line="360"/>
        <w:jc w:val="left"/>
        <w:textAlignment w:val="center"/>
        <w:rPr/>
      </w:pPr>
      <w:r>
        <w:rPr>
          <w:color w:val="000000"/>
        </w:rPr>
        <w:t>（</w:t>
      </w:r>
      <w:r>
        <w:rPr>
          <w:color w:val="000000"/>
        </w:rPr>
        <w:t>3</w:t>
      </w:r>
      <w:r>
        <w:rPr>
          <w:color w:val="000000"/>
        </w:rPr>
        <w:t>）质粒是小型环状的</w:t>
      </w:r>
      <w:r>
        <w:rPr>
          <w:color w:val="000000"/>
        </w:rPr>
        <w:t>DNA</w:t>
      </w:r>
      <w:r>
        <w:rPr>
          <w:color w:val="000000"/>
        </w:rPr>
        <w:t>分子，常作为基因表达的载体，首先质粒上含有复制原点，能保证质粒在受体细胞中自我复制。质粒</w:t>
      </w:r>
      <w:r>
        <w:rPr>
          <w:color w:val="000000"/>
        </w:rPr>
        <w:t>DNA</w:t>
      </w:r>
      <w:r>
        <w:rPr>
          <w:color w:val="000000"/>
        </w:rPr>
        <w:t>分子上有一个至多个限制性核酸内切酶的酶切位点，便于目的基因的导入。质粒上的标记基因是为了鉴定受体细胞中是否含有目的基因，具体做法是用含有该抗生素的培养基培养宿主细胞，能够存活的即为含有质粒载体的宿主细胞。</w:t>
      </w:r>
    </w:p>
    <w:p>
      <w:pPr>
        <w:pStyle w:val="Normal"/>
        <w:spacing w:lineRule="auto" w:line="360"/>
        <w:jc w:val="left"/>
        <w:textAlignment w:val="center"/>
        <w:rPr>
          <w:color w:val="000000"/>
        </w:rPr>
      </w:pPr>
      <w:r>
        <w:rPr>
          <w:color w:val="000000"/>
        </w:rPr>
        <w:t>（</w:t>
      </w:r>
      <w:r>
        <w:rPr>
          <w:color w:val="000000"/>
        </w:rPr>
        <w:t>4</w:t>
      </w:r>
      <w:r>
        <w:rPr>
          <w:color w:val="000000"/>
        </w:rPr>
        <w:t>）启动子是一段特殊结构的</w:t>
      </w:r>
      <w:r>
        <w:rPr>
          <w:color w:val="000000"/>
        </w:rPr>
        <w:t>DNA</w:t>
      </w:r>
      <w:r>
        <w:rPr>
          <w:color w:val="000000"/>
        </w:rPr>
        <w:t>片段，位于基因的首端，它是</w:t>
      </w:r>
      <w:r>
        <w:rPr>
          <w:color w:val="000000"/>
        </w:rPr>
        <w:t>RNA</w:t>
      </w:r>
      <w:r>
        <w:rPr>
          <w:color w:val="000000"/>
        </w:rPr>
        <w:t>聚合酶识别和结合的部位，有了它才能驱动基因转录出</w:t>
      </w:r>
      <w:r>
        <w:rPr>
          <w:color w:val="000000"/>
        </w:rPr>
        <w:t>mRNA</w:t>
      </w:r>
      <w:r>
        <w:rPr>
          <w:color w:val="000000"/>
        </w:rPr>
        <w:t>，最终获得需要的蛋白质。</w:t>
      </w:r>
    </w:p>
    <w:p>
      <w:pPr>
        <w:pStyle w:val="Normal"/>
        <w:spacing w:lineRule="auto" w:line="360"/>
        <w:jc w:val="left"/>
        <w:textAlignment w:val="center"/>
        <w:rPr>
          <w:rFonts w:eastAsia="黑体;SimHei"/>
          <w:szCs w:val="21"/>
        </w:rPr>
      </w:pPr>
      <w:r>
        <w:rPr>
          <w:color w:val="000000"/>
        </w:rPr>
        <w:t>【点睛】本题考查基因工程的相关知识，要求考生识记基因工程的概念、原理及操作步骤，掌握各操作步骤中需要注意的细节，能结合所学的知识准确答题。</w:t>
      </w:r>
    </w:p>
    <w:p>
      <w:pPr>
        <w:pStyle w:val="Normal"/>
        <w:tabs>
          <w:tab w:val="clear" w:pos="420"/>
          <w:tab w:val="left" w:pos="5713" w:leader="none"/>
        </w:tabs>
        <w:rPr>
          <w:rFonts w:eastAsia="黑体;SimHei"/>
          <w:szCs w:val="21"/>
        </w:rPr>
      </w:pPr>
      <w:r>
        <w:rPr>
          <w:rFonts w:eastAsia="黑体;SimHei"/>
          <w:szCs w:val="21"/>
        </w:rPr>
      </w:r>
    </w:p>
    <w:sectPr>
      <w:headerReference w:type="default" r:id="rId13"/>
      <w:footerReference w:type="default" r:id="rId14"/>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Time New Romans">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Style15">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列出段落"/>
    <w:basedOn w:val="Normal"/>
    <w:qFormat/>
    <w:pPr>
      <w:ind w:firstLine="42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2019-05-30T11:48:00Z</dcterms:created>
  <dc:creator>【品优教学整理：vx19906847632】; 数字生物08</dc:creator>
  <dc:description>【品优教学整理：vx19906847632】</dc:description>
  <cp:keywords>【品优教学整理：vx19906847632】</cp:keywords>
  <dc:language>en-US</dc:language>
  <cp:lastModifiedBy>mi</cp:lastModifiedBy>
  <dcterms:modified xsi:type="dcterms:W3CDTF">2021-06-12T14:23:00Z</dcterms:modified>
  <cp:revision>0</cp:revision>
  <dc:subject>【品优教学整理：vx19906847632】</dc:subject>
  <dc:title>【品优教学整理：vx19906847632】</dc:title>
</cp:coreProperties>
</file>