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FC5860" w:rsidRPr="00BE1BCD" w14:paraId="45EAC659" w14:textId="77777777">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12103100</wp:posOffset>
            </wp:positionH>
            <wp:positionV relativeFrom="topMargin">
              <wp:posOffset>12230100</wp:posOffset>
            </wp:positionV>
            <wp:extent cx="304800" cy="495300"/>
            <wp:effectExtent l="0" t="0" r="0" b="0"/>
            <wp:wrapNone/>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
                    <a:stretch>
                      <a:fillRect/>
                    </a:stretch>
                  </pic:blipFill>
                  <pic:spPr>
                    <a:xfrm>
                      <a:off x="0" y="0"/>
                      <a:ext cx="304800" cy="495300"/>
                    </a:xfrm>
                    <a:prstGeom prst="rect">
                      <a:avLst/>
                    </a:prstGeom>
                  </pic:spPr>
                </pic:pic>
              </a:graphicData>
            </a:graphic>
          </wp:anchor>
        </w:drawing>
      </w:r>
      <w:r>
        <w:rPr>
          <w:rFonts w:eastAsia="Times New Roman" w:cs="Times New Roman"/>
          <w:b/>
          <w:sz w:val="32"/>
        </w:rPr>
        <w:t>2023</w:t>
      </w:r>
      <w:r>
        <w:rPr>
          <w:rFonts w:ascii="宋体" w:hAnsi="宋体"/>
          <w:b/>
          <w:sz w:val="32"/>
        </w:rPr>
        <w:t>年湖北省普通高中学业水平选择性考试生物学</w:t>
      </w:r>
    </w:p>
    <w:p w:rsidR="00FC5860" w:rsidRPr="00BE1BCD" w14:paraId="5AC82D75" w14:textId="77777777">
      <w:pPr>
        <w:spacing w:line="360" w:lineRule="auto"/>
        <w:jc w:val="left"/>
      </w:pPr>
      <w:r>
        <w:rPr>
          <w:rFonts w:ascii="宋体" w:hAnsi="宋体"/>
          <w:b/>
          <w:sz w:val="24"/>
        </w:rPr>
        <w:t>一、选择题：本题共</w:t>
      </w:r>
      <w:r>
        <w:rPr>
          <w:rFonts w:eastAsia="Times New Roman" w:cs="Times New Roman"/>
          <w:b/>
          <w:sz w:val="24"/>
        </w:rPr>
        <w:t>18</w:t>
      </w:r>
      <w:r>
        <w:rPr>
          <w:rFonts w:ascii="宋体" w:hAnsi="宋体"/>
          <w:b/>
          <w:sz w:val="24"/>
        </w:rPr>
        <w:t>小题，在每小题给出的四个选项中，只有一项是符合题目要求的。</w:t>
      </w:r>
    </w:p>
    <w:p w:rsidR="00FC5860" w:rsidRPr="00BE1BCD" w14:paraId="4C84B546" w14:textId="77777777">
      <w:pPr>
        <w:spacing w:line="360" w:lineRule="auto"/>
        <w:jc w:val="left"/>
      </w:pPr>
      <w:r>
        <w:t xml:space="preserve">1. </w:t>
      </w:r>
      <w:r>
        <w:rPr>
          <w:rFonts w:ascii="宋体" w:hAnsi="宋体"/>
        </w:rPr>
        <w:t>栽培稻甲产量高、品质好，但每年只能收获一次。野生稻乙种植一次可连续收获多年，但产量低。中国科学家利用栽培稻甲和野生稻乙杂交，培育出兼具两者优点的品系丙，为全球作物育种提供了中国智慧。下列叙述错误的是（　　）</w:t>
      </w:r>
    </w:p>
    <w:p w:rsidR="00FD1151" w14:paraId="1A2B1B1E" w14:textId="77777777">
      <w:pPr>
        <w:spacing w:line="360" w:lineRule="auto"/>
        <w:jc w:val="left"/>
        <w:textAlignment w:val="center"/>
      </w:pPr>
      <w:r w:rsidRPr="00BE1BCD">
        <w:t xml:space="preserve">A. </w:t>
      </w:r>
      <w:r w:rsidR="00677556">
        <w:rPr>
          <w:rFonts w:ascii="宋体" w:hAnsi="宋体"/>
        </w:rPr>
        <w:t>该成果体现了生物多样性的间接价值</w:t>
      </w:r>
    </w:p>
    <w:p w:rsidR="00FD1151" w14:paraId="02BC1BD4" w14:textId="77777777">
      <w:pPr>
        <w:spacing w:line="360" w:lineRule="auto"/>
        <w:jc w:val="left"/>
        <w:textAlignment w:val="center"/>
      </w:pPr>
      <w:r w:rsidRPr="00BE1BCD">
        <w:t xml:space="preserve">B. </w:t>
      </w:r>
      <w:r w:rsidR="00677556">
        <w:rPr>
          <w:rFonts w:ascii="宋体" w:hAnsi="宋体"/>
        </w:rPr>
        <w:t>利用体细胞杂交技术也可培育出品系丙</w:t>
      </w:r>
    </w:p>
    <w:p w:rsidR="00FD1151" w14:paraId="058443E6" w14:textId="77777777">
      <w:pPr>
        <w:spacing w:line="360" w:lineRule="auto"/>
        <w:jc w:val="left"/>
        <w:textAlignment w:val="center"/>
      </w:pPr>
      <w:r w:rsidRPr="00BE1BCD">
        <w:t xml:space="preserve">C. </w:t>
      </w:r>
      <w:r w:rsidR="00677556">
        <w:rPr>
          <w:rFonts w:ascii="宋体" w:hAnsi="宋体"/>
        </w:rPr>
        <w:t>该育种技术为全球农业发展提供了新思路</w:t>
      </w:r>
    </w:p>
    <w:p w:rsidR="00FD1151" w14:paraId="3E2D84A8" w14:textId="77777777">
      <w:pPr>
        <w:spacing w:line="360" w:lineRule="auto"/>
        <w:jc w:val="left"/>
        <w:textAlignment w:val="center"/>
        <w:rPr>
          <w:color w:val="000000"/>
        </w:rPr>
      </w:pPr>
      <w:r w:rsidRPr="00BE1BCD">
        <w:t xml:space="preserve">D. </w:t>
      </w:r>
      <w:r w:rsidR="00677556">
        <w:rPr>
          <w:rFonts w:ascii="宋体" w:hAnsi="宋体"/>
        </w:rPr>
        <w:t>品系丙的成功培育提示我们要注重野生种质资源的保护</w:t>
      </w:r>
    </w:p>
    <w:p w:rsidR="00FD1151" w14:paraId="7346F10B" w14:textId="77777777">
      <w:pPr>
        <w:spacing w:line="360" w:lineRule="auto"/>
        <w:textAlignment w:val="center"/>
        <w:rPr>
          <w:color w:val="000000"/>
        </w:rPr>
      </w:pPr>
      <w:r>
        <w:rPr>
          <w:color w:val="2E75B6"/>
        </w:rPr>
        <w:t>【答案】</w:t>
      </w:r>
      <w:r>
        <w:rPr>
          <w:color w:val="000000"/>
        </w:rPr>
        <w:t>A</w:t>
      </w:r>
    </w:p>
    <w:p w:rsidR="00FD1151" w14:paraId="039A239E" w14:textId="77777777">
      <w:pPr>
        <w:spacing w:line="360" w:lineRule="auto"/>
        <w:textAlignment w:val="center"/>
        <w:rPr>
          <w:color w:val="000000"/>
        </w:rPr>
      </w:pPr>
      <w:r>
        <w:rPr>
          <w:color w:val="2E75B6"/>
        </w:rPr>
        <w:t>【解析】</w:t>
      </w:r>
    </w:p>
    <w:p w:rsidR="00FD1151" w14:paraId="4B55182C" w14:textId="77777777">
      <w:pPr>
        <w:spacing w:line="360" w:lineRule="auto"/>
        <w:jc w:val="left"/>
        <w:textAlignment w:val="center"/>
        <w:rPr>
          <w:color w:val="000000"/>
        </w:rPr>
      </w:pPr>
      <w:r>
        <w:rPr>
          <w:color w:val="000000"/>
        </w:rPr>
        <w:t>【分析】生物多样性的直接价值提现在食用、药用、文学艺术创作等，间接价值体现在调节生态系统的功能上，培育新品系不属于间接价值，潜在价值指的是尚未发现的。植物体细胞杂交是以原生质体培养为基础，人工诱导使不同亲本原生质体融合，并通过对异核体的培养产生体细胞杂种的技术。体细胞杂交在转移抗逆性状，进行作物改良，实现远缘重组，创造新型物种，以及定向转移胞质基因控制的性状和利用配子一体细胞杂交产生三倍体植物上显示出重要的应用前景，并对丰富种质、保持和促进生物多样性具有重大的意义。</w:t>
      </w:r>
    </w:p>
    <w:p w:rsidR="00FD1151" w14:paraId="1A8D3D88" w14:textId="77777777">
      <w:pPr>
        <w:spacing w:line="360" w:lineRule="auto"/>
        <w:jc w:val="left"/>
        <w:textAlignment w:val="center"/>
        <w:rPr>
          <w:color w:val="000000"/>
        </w:rPr>
      </w:pPr>
      <w:r>
        <w:rPr>
          <w:color w:val="000000"/>
        </w:rPr>
        <w:t>【详解】</w:t>
      </w:r>
      <w:r>
        <w:rPr>
          <w:color w:val="000000"/>
        </w:rPr>
        <w:t>A</w:t>
      </w:r>
      <w:r>
        <w:rPr>
          <w:color w:val="000000"/>
        </w:rPr>
        <w:t>、生物多样性的直接价值提现在食用、药用、文学艺术创作等，间接价值体现在调节生态系统的功能上，培育新品系不属于间接价值，</w:t>
      </w:r>
      <w:r>
        <w:rPr>
          <w:color w:val="000000"/>
        </w:rPr>
        <w:t>A</w:t>
      </w:r>
      <w:r>
        <w:rPr>
          <w:color w:val="000000"/>
        </w:rPr>
        <w:t>错误；</w:t>
      </w:r>
    </w:p>
    <w:p w:rsidR="00FD1151" w14:paraId="377E5350" w14:textId="77777777">
      <w:pPr>
        <w:spacing w:line="360" w:lineRule="auto"/>
        <w:jc w:val="left"/>
        <w:textAlignment w:val="center"/>
        <w:rPr>
          <w:color w:val="000000"/>
        </w:rPr>
      </w:pPr>
      <w:r>
        <w:rPr>
          <w:color w:val="000000"/>
        </w:rPr>
        <w:t>B</w:t>
      </w:r>
      <w:r>
        <w:rPr>
          <w:color w:val="000000"/>
        </w:rPr>
        <w:t>、植物体细胞杂交是以原生质体培养为基础，人工诱导使不同亲本原生质体融合，并通过对异核体的培养产生体细胞杂种的技术。植物体细胞杂交使远缘杂交不亲和的植物有可能实现遗传物质重组，创造和培养植物新品种乃至新物种，尤其在多基因控制农艺性状的改良上具有较大优势。因此可以利用该方法培育品系丙，</w:t>
      </w:r>
      <w:r>
        <w:rPr>
          <w:color w:val="000000"/>
        </w:rPr>
        <w:t>B</w:t>
      </w:r>
      <w:r>
        <w:rPr>
          <w:color w:val="000000"/>
        </w:rPr>
        <w:t>正确；</w:t>
      </w:r>
    </w:p>
    <w:p w:rsidR="00FD1151" w14:paraId="044EF3CA" w14:textId="77777777">
      <w:pPr>
        <w:spacing w:line="360" w:lineRule="auto"/>
        <w:jc w:val="left"/>
        <w:textAlignment w:val="center"/>
        <w:rPr>
          <w:color w:val="000000"/>
        </w:rPr>
      </w:pPr>
      <w:r>
        <w:rPr>
          <w:color w:val="000000"/>
        </w:rPr>
        <w:t>C</w:t>
      </w:r>
      <w:r>
        <w:rPr>
          <w:color w:val="000000"/>
        </w:rPr>
        <w:t>、该育种技术把栽培稻和野生稻杂交，为全球农业发展提供了新思路，</w:t>
      </w:r>
      <w:r>
        <w:rPr>
          <w:color w:val="000000"/>
        </w:rPr>
        <w:t>C</w:t>
      </w:r>
      <w:r>
        <w:rPr>
          <w:color w:val="000000"/>
        </w:rPr>
        <w:t>正确；</w:t>
      </w:r>
    </w:p>
    <w:p w:rsidR="00FD1151" w14:paraId="63EB4A0C" w14:textId="77777777">
      <w:pPr>
        <w:spacing w:line="360" w:lineRule="auto"/>
        <w:jc w:val="left"/>
        <w:textAlignment w:val="center"/>
        <w:rPr>
          <w:color w:val="000000"/>
        </w:rPr>
      </w:pPr>
      <w:r>
        <w:rPr>
          <w:color w:val="000000"/>
        </w:rPr>
        <w:t>D</w:t>
      </w:r>
      <w:r>
        <w:rPr>
          <w:color w:val="000000"/>
        </w:rPr>
        <w:t>、品系丙的成功培育需要依靠野生稻的参与，提示我们要注重野生种质资源的保护，</w:t>
      </w:r>
      <w:r>
        <w:rPr>
          <w:color w:val="000000"/>
        </w:rPr>
        <w:t>D</w:t>
      </w:r>
      <w:r>
        <w:rPr>
          <w:color w:val="000000"/>
        </w:rPr>
        <w:t>正确。</w:t>
      </w:r>
    </w:p>
    <w:p w:rsidR="00FD1151" w14:paraId="54849B01"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7E3B5DBC" w14:textId="77777777">
      <w:pPr>
        <w:spacing w:line="360" w:lineRule="auto"/>
        <w:jc w:val="left"/>
        <w:textAlignment w:val="center"/>
        <w:rPr>
          <w:color w:val="000000"/>
        </w:rPr>
      </w:pPr>
      <w:r>
        <w:rPr>
          <w:color w:val="000000"/>
        </w:rPr>
        <w:t xml:space="preserve">2. </w:t>
      </w:r>
      <w:r>
        <w:rPr>
          <w:rFonts w:ascii="宋体" w:hAnsi="宋体"/>
          <w:color w:val="000000"/>
        </w:rPr>
        <w:t>球状蛋白分子空间结构为外圆中空，氨基酸侧链极性基团分布在分子的外侧，而非极性基团分布在内侧。蛋白质变性后，会出现生物活性丧失及一系列理化性质的变化。下列叙述错误的是（　　）</w:t>
      </w:r>
    </w:p>
    <w:p w:rsidR="00FD1151" w14:paraId="4687F679" w14:textId="77777777">
      <w:pPr>
        <w:spacing w:line="360" w:lineRule="auto"/>
        <w:jc w:val="left"/>
        <w:textAlignment w:val="center"/>
        <w:rPr>
          <w:color w:val="000000"/>
        </w:rPr>
      </w:pPr>
      <w:r>
        <w:rPr>
          <w:color w:val="000000"/>
        </w:rPr>
        <w:t xml:space="preserve">A. </w:t>
      </w:r>
      <w:r>
        <w:rPr>
          <w:rFonts w:ascii="宋体" w:hAnsi="宋体"/>
          <w:color w:val="000000"/>
        </w:rPr>
        <w:t>蛋白质变性可导致部分肽键断裂</w:t>
      </w:r>
    </w:p>
    <w:p w:rsidR="00FD1151" w14:paraId="69075F7D" w14:textId="77777777">
      <w:pPr>
        <w:spacing w:line="360" w:lineRule="auto"/>
        <w:jc w:val="left"/>
        <w:textAlignment w:val="center"/>
        <w:rPr>
          <w:color w:val="000000"/>
        </w:rPr>
      </w:pPr>
      <w:r>
        <w:rPr>
          <w:color w:val="000000"/>
        </w:rPr>
        <w:t xml:space="preserve">B. </w:t>
      </w:r>
      <w:r>
        <w:rPr>
          <w:rFonts w:ascii="宋体" w:hAnsi="宋体"/>
          <w:color w:val="000000"/>
        </w:rPr>
        <w:t>球状蛋白多数可溶于水，不溶于乙醇</w:t>
      </w:r>
    </w:p>
    <w:p w:rsidR="00FD1151" w14:paraId="5AE72EF3" w14:textId="77777777">
      <w:pPr>
        <w:spacing w:line="360" w:lineRule="auto"/>
        <w:jc w:val="left"/>
        <w:textAlignment w:val="center"/>
        <w:rPr>
          <w:color w:val="000000"/>
        </w:rPr>
      </w:pPr>
      <w:r>
        <w:rPr>
          <w:color w:val="000000"/>
        </w:rPr>
        <w:t xml:space="preserve">C. </w:t>
      </w:r>
      <w:r>
        <w:rPr>
          <w:rFonts w:ascii="宋体" w:hAnsi="宋体"/>
          <w:color w:val="000000"/>
        </w:rPr>
        <w:t>加热变性的蛋白质不能恢复原有的结构和性质</w:t>
      </w:r>
    </w:p>
    <w:p w:rsidR="00FD1151" w14:paraId="720119BC" w14:textId="77777777">
      <w:pPr>
        <w:spacing w:line="360" w:lineRule="auto"/>
        <w:jc w:val="left"/>
        <w:textAlignment w:val="center"/>
        <w:rPr>
          <w:color w:val="000000"/>
        </w:rPr>
      </w:pPr>
      <w:r>
        <w:rPr>
          <w:color w:val="000000"/>
        </w:rPr>
        <w:t xml:space="preserve">D. </w:t>
      </w:r>
      <w:r>
        <w:rPr>
          <w:rFonts w:ascii="宋体" w:hAnsi="宋体"/>
          <w:color w:val="000000"/>
        </w:rPr>
        <w:t>变性后生物活性丧失是因为原有空间结构破坏</w:t>
      </w:r>
    </w:p>
    <w:p w:rsidR="00FD1151" w14:paraId="2F452BFF" w14:textId="77777777">
      <w:pPr>
        <w:spacing w:line="360" w:lineRule="auto"/>
        <w:textAlignment w:val="center"/>
        <w:rPr>
          <w:color w:val="000000"/>
        </w:rPr>
      </w:pPr>
      <w:r>
        <w:rPr>
          <w:color w:val="2E75B6"/>
        </w:rPr>
        <w:t>【答案】</w:t>
      </w:r>
      <w:r>
        <w:rPr>
          <w:color w:val="000000"/>
        </w:rPr>
        <w:t>A</w:t>
      </w:r>
    </w:p>
    <w:p w:rsidR="00FD1151" w14:paraId="0BB5A24B" w14:textId="77777777">
      <w:pPr>
        <w:spacing w:line="360" w:lineRule="auto"/>
        <w:textAlignment w:val="center"/>
        <w:rPr>
          <w:color w:val="000000"/>
        </w:rPr>
      </w:pPr>
      <w:r>
        <w:rPr>
          <w:color w:val="2E75B6"/>
        </w:rPr>
        <w:t>【解析】</w:t>
      </w:r>
    </w:p>
    <w:p w:rsidR="00FD1151" w14:paraId="521FC3C1" w14:textId="77777777">
      <w:pPr>
        <w:spacing w:line="360" w:lineRule="auto"/>
        <w:jc w:val="left"/>
        <w:textAlignment w:val="center"/>
        <w:rPr>
          <w:color w:val="000000"/>
        </w:rPr>
      </w:pPr>
      <w:r>
        <w:rPr>
          <w:color w:val="000000"/>
        </w:rPr>
        <w:t>【分析】</w:t>
      </w:r>
      <w:r>
        <w:rPr>
          <w:color w:val="000000"/>
        </w:rPr>
        <w:t xml:space="preserve"> </w:t>
      </w:r>
      <w:r>
        <w:rPr>
          <w:color w:val="000000"/>
        </w:rPr>
        <w:t>蛋白质变性是指蛋白质在某些物理和化学因素作用下其特定的空间构象被破坏，从而导致其理化性质的改变和生物活性丧失的现象。</w:t>
      </w:r>
    </w:p>
    <w:p w:rsidR="00FD1151" w14:paraId="27A598E8" w14:textId="77777777">
      <w:pPr>
        <w:spacing w:line="360" w:lineRule="auto"/>
        <w:jc w:val="left"/>
        <w:textAlignment w:val="center"/>
        <w:rPr>
          <w:color w:val="000000"/>
        </w:rPr>
      </w:pPr>
      <w:r>
        <w:rPr>
          <w:color w:val="000000"/>
        </w:rPr>
        <w:t>【详解】</w:t>
      </w:r>
      <w:r>
        <w:rPr>
          <w:color w:val="000000"/>
        </w:rPr>
        <w:t>A</w:t>
      </w:r>
      <w:r>
        <w:rPr>
          <w:color w:val="000000"/>
        </w:rPr>
        <w:t>、蛋白质的变性作用主要是由于蛋白质分子内部的结构被破坏，天然蛋白质的空间结构是通过氢键等次级键维持的，而变性后次级键被破坏，</w:t>
      </w:r>
      <w:r>
        <w:rPr>
          <w:color w:val="000000"/>
        </w:rPr>
        <w:t>A</w:t>
      </w:r>
      <w:r>
        <w:rPr>
          <w:color w:val="000000"/>
        </w:rPr>
        <w:t>错误；</w:t>
      </w:r>
    </w:p>
    <w:p w:rsidR="00FD1151" w14:paraId="16E7D54D" w14:textId="77777777">
      <w:pPr>
        <w:spacing w:line="360" w:lineRule="auto"/>
        <w:jc w:val="left"/>
        <w:textAlignment w:val="center"/>
        <w:rPr>
          <w:color w:val="000000"/>
        </w:rPr>
      </w:pPr>
      <w:r>
        <w:rPr>
          <w:color w:val="000000"/>
        </w:rPr>
        <w:t>B</w:t>
      </w:r>
      <w:r>
        <w:rPr>
          <w:color w:val="000000"/>
        </w:rPr>
        <w:t>、球状蛋白氨基酸侧链极性基团分布在分子的外侧，而非极性基团分布在内侧，说明外侧主要是极性基团，可溶于水，不易溶于乙醇，</w:t>
      </w:r>
      <w:r>
        <w:rPr>
          <w:color w:val="000000"/>
        </w:rPr>
        <w:t>B</w:t>
      </w:r>
      <w:r>
        <w:rPr>
          <w:color w:val="000000"/>
        </w:rPr>
        <w:t>正确；</w:t>
      </w:r>
    </w:p>
    <w:p w:rsidR="00FD1151" w14:paraId="56EE965B" w14:textId="77777777">
      <w:pPr>
        <w:spacing w:line="360" w:lineRule="auto"/>
        <w:jc w:val="left"/>
        <w:textAlignment w:val="center"/>
        <w:rPr>
          <w:color w:val="000000"/>
        </w:rPr>
      </w:pPr>
      <w:r>
        <w:rPr>
          <w:color w:val="000000"/>
        </w:rPr>
        <w:t>C</w:t>
      </w:r>
      <w:r>
        <w:rPr>
          <w:color w:val="000000"/>
        </w:rPr>
        <w:t>、加热变性的蛋白质空间结构发生改变，该空间结构改变不可逆，不能恢复原有的结构和性质，</w:t>
      </w:r>
      <w:r>
        <w:rPr>
          <w:color w:val="000000"/>
        </w:rPr>
        <w:t>C</w:t>
      </w:r>
      <w:r>
        <w:rPr>
          <w:color w:val="000000"/>
        </w:rPr>
        <w:t>正确；</w:t>
      </w:r>
    </w:p>
    <w:p w:rsidR="00FD1151" w14:paraId="1A0B016B" w14:textId="77777777">
      <w:pPr>
        <w:spacing w:line="360" w:lineRule="auto"/>
        <w:jc w:val="left"/>
        <w:textAlignment w:val="center"/>
        <w:rPr>
          <w:color w:val="000000"/>
        </w:rPr>
      </w:pPr>
      <w:r>
        <w:rPr>
          <w:color w:val="000000"/>
        </w:rPr>
        <w:t>D</w:t>
      </w:r>
      <w:r>
        <w:rPr>
          <w:color w:val="000000"/>
        </w:rPr>
        <w:t>、变性后空间结构改变，导致一些列理化性质变化，生物活性丧失，</w:t>
      </w:r>
      <w:r>
        <w:rPr>
          <w:color w:val="000000"/>
        </w:rPr>
        <w:t>D</w:t>
      </w:r>
      <w:r>
        <w:rPr>
          <w:color w:val="000000"/>
        </w:rPr>
        <w:t>正确。</w:t>
      </w:r>
    </w:p>
    <w:p w:rsidR="00FD1151" w14:paraId="33422FFA"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0D3755F3" w14:textId="77777777">
      <w:pPr>
        <w:spacing w:line="360" w:lineRule="auto"/>
        <w:jc w:val="left"/>
        <w:textAlignment w:val="center"/>
        <w:rPr>
          <w:color w:val="000000"/>
        </w:rPr>
      </w:pPr>
      <w:r>
        <w:rPr>
          <w:color w:val="000000"/>
        </w:rPr>
        <w:t xml:space="preserve">3. </w:t>
      </w:r>
      <w:r>
        <w:rPr>
          <w:rFonts w:ascii="宋体" w:hAnsi="宋体"/>
          <w:color w:val="000000"/>
        </w:rPr>
        <w:t>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可从牛奶、鱼肝油等食物中获取，也可在阳光下由皮肤中的</w:t>
      </w:r>
      <w:r>
        <w:rPr>
          <w:rFonts w:eastAsia="Times New Roman" w:cs="Times New Roman"/>
          <w:color w:val="000000"/>
        </w:rPr>
        <w:t>7-</w:t>
      </w:r>
      <w:r>
        <w:rPr>
          <w:rFonts w:ascii="宋体" w:hAnsi="宋体"/>
          <w:color w:val="000000"/>
        </w:rPr>
        <w:t>脱氢胆固醇转化而来，活化维生素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可促进小肠和肾小管等部位对钙的吸收。研究发现，肾脏合成和释放的羟化酶可以促进维生素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的活化。下列叙述错误的是（　　）</w:t>
      </w:r>
    </w:p>
    <w:p w:rsidR="00FD1151" w14:paraId="1EE913BC" w14:textId="77777777">
      <w:pPr>
        <w:spacing w:line="360" w:lineRule="auto"/>
        <w:jc w:val="left"/>
        <w:textAlignment w:val="center"/>
        <w:rPr>
          <w:color w:val="000000"/>
        </w:rPr>
      </w:pPr>
      <w:r>
        <w:rPr>
          <w:color w:val="000000"/>
        </w:rPr>
        <w:t xml:space="preserve">A. </w:t>
      </w:r>
      <w:r>
        <w:rPr>
          <w:rFonts w:ascii="宋体" w:hAnsi="宋体"/>
          <w:color w:val="000000"/>
        </w:rPr>
        <w:t>肾功能下降可导致机体出现骨质疏松</w:t>
      </w:r>
    </w:p>
    <w:p w:rsidR="00FD1151" w14:paraId="6EA6DF92" w14:textId="77777777">
      <w:pPr>
        <w:spacing w:line="360" w:lineRule="auto"/>
        <w:jc w:val="left"/>
        <w:textAlignment w:val="center"/>
        <w:rPr>
          <w:color w:val="000000"/>
        </w:rPr>
      </w:pPr>
      <w:r>
        <w:rPr>
          <w:color w:val="000000"/>
        </w:rPr>
        <w:t xml:space="preserve">B. </w:t>
      </w:r>
      <w:r>
        <w:rPr>
          <w:rFonts w:ascii="宋体" w:hAnsi="宋体"/>
          <w:color w:val="000000"/>
        </w:rPr>
        <w:t>适度的户外活动，有利于少年儿童的骨骼发育</w:t>
      </w:r>
    </w:p>
    <w:p w:rsidR="00FD1151" w14:paraId="12DBE0CC" w14:textId="77777777">
      <w:pPr>
        <w:spacing w:line="360" w:lineRule="auto"/>
        <w:jc w:val="left"/>
        <w:textAlignment w:val="center"/>
        <w:rPr>
          <w:color w:val="000000"/>
        </w:rPr>
      </w:pPr>
      <w:r>
        <w:rPr>
          <w:color w:val="000000"/>
        </w:rPr>
        <w:t xml:space="preserve">C. </w:t>
      </w:r>
      <w:r>
        <w:rPr>
          <w:rFonts w:ascii="宋体" w:hAnsi="宋体"/>
          <w:color w:val="000000"/>
        </w:rPr>
        <w:t>小肠吸收钙减少可导致细胞外液渗透压明显下降</w:t>
      </w:r>
    </w:p>
    <w:p w:rsidR="00FD1151" w14:paraId="184BB639" w14:textId="77777777">
      <w:pPr>
        <w:spacing w:line="360" w:lineRule="auto"/>
        <w:jc w:val="left"/>
        <w:textAlignment w:val="center"/>
        <w:rPr>
          <w:color w:val="000000"/>
        </w:rPr>
      </w:pPr>
      <w:r>
        <w:rPr>
          <w:color w:val="000000"/>
        </w:rPr>
        <w:t xml:space="preserve">D. </w:t>
      </w:r>
      <w:r>
        <w:rPr>
          <w:rFonts w:ascii="宋体" w:hAnsi="宋体"/>
          <w:color w:val="000000"/>
        </w:rPr>
        <w:t>肾功能障碍时，补充维生素</w:t>
      </w:r>
      <w:r>
        <w:rPr>
          <w:rFonts w:eastAsia="Times New Roman" w:cs="Times New Roman"/>
          <w:color w:val="000000"/>
        </w:rPr>
        <w:t>D</w:t>
      </w:r>
      <w:r>
        <w:rPr>
          <w:rFonts w:eastAsia="Times New Roman" w:cs="Times New Roman"/>
          <w:color w:val="000000"/>
          <w:vertAlign w:val="subscript"/>
        </w:rPr>
        <w:t>3</w:t>
      </w:r>
      <w:r>
        <w:rPr>
          <w:rFonts w:ascii="宋体" w:hAnsi="宋体"/>
          <w:color w:val="000000"/>
        </w:rPr>
        <w:t>不能有效缓解血钙浓度下降</w:t>
      </w:r>
    </w:p>
    <w:p w:rsidR="00FD1151" w14:paraId="2B9A6075" w14:textId="77777777">
      <w:pPr>
        <w:spacing w:line="360" w:lineRule="auto"/>
        <w:textAlignment w:val="center"/>
        <w:rPr>
          <w:color w:val="000000"/>
        </w:rPr>
      </w:pPr>
      <w:r>
        <w:rPr>
          <w:color w:val="2E75B6"/>
        </w:rPr>
        <w:t>【答案】</w:t>
      </w:r>
      <w:r>
        <w:rPr>
          <w:color w:val="000000"/>
        </w:rPr>
        <w:t>C</w:t>
      </w:r>
    </w:p>
    <w:p w:rsidR="00FD1151" w14:paraId="5C732160" w14:textId="77777777">
      <w:pPr>
        <w:spacing w:line="360" w:lineRule="auto"/>
        <w:textAlignment w:val="center"/>
        <w:rPr>
          <w:color w:val="000000"/>
        </w:rPr>
      </w:pPr>
      <w:r>
        <w:rPr>
          <w:color w:val="2E75B6"/>
        </w:rPr>
        <w:t>【解析】</w:t>
      </w:r>
    </w:p>
    <w:p w:rsidR="00FD1151" w14:paraId="47D4348B" w14:textId="77777777">
      <w:pPr>
        <w:spacing w:line="360" w:lineRule="auto"/>
        <w:jc w:val="left"/>
        <w:textAlignment w:val="center"/>
        <w:rPr>
          <w:color w:val="000000"/>
        </w:rPr>
      </w:pPr>
      <w:r>
        <w:rPr>
          <w:color w:val="000000"/>
        </w:rPr>
        <w:t>【分析】由题目信息可知，维生素</w:t>
      </w:r>
      <w:r>
        <w:rPr>
          <w:color w:val="000000"/>
        </w:rPr>
        <w:t>D</w:t>
      </w:r>
      <w:r>
        <w:rPr>
          <w:color w:val="000000"/>
          <w:vertAlign w:val="subscript"/>
        </w:rPr>
        <w:t>3</w:t>
      </w:r>
      <w:r>
        <w:rPr>
          <w:color w:val="000000"/>
        </w:rPr>
        <w:t>既可以从食物中获取，又可以在阳光化由其他物质转化而来，而肾脏合成和释放的羟化酶可以促进其活化，从而促进小肠和肾小管等部位对钙的吸收。</w:t>
      </w:r>
    </w:p>
    <w:p w:rsidR="00FD1151" w14:paraId="32F09C14" w14:textId="77777777">
      <w:pPr>
        <w:spacing w:line="360" w:lineRule="auto"/>
        <w:jc w:val="left"/>
        <w:textAlignment w:val="center"/>
        <w:rPr>
          <w:color w:val="000000"/>
        </w:rPr>
      </w:pPr>
      <w:r>
        <w:rPr>
          <w:color w:val="000000"/>
        </w:rPr>
        <w:t>【详解】</w:t>
      </w:r>
      <w:r>
        <w:rPr>
          <w:color w:val="000000"/>
        </w:rPr>
        <w:t>A</w:t>
      </w:r>
      <w:r>
        <w:rPr>
          <w:color w:val="000000"/>
        </w:rPr>
        <w:t>、肾功能下降会导致维生素</w:t>
      </w:r>
      <w:r>
        <w:rPr>
          <w:color w:val="000000"/>
        </w:rPr>
        <w:t>D3</w:t>
      </w:r>
      <w:r>
        <w:rPr>
          <w:noProof/>
          <w:color w:val="000000"/>
        </w:rPr>
        <w:drawing>
          <wp:inline distT="0" distB="0" distL="0" distR="0">
            <wp:extent cx="133350" cy="1778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活性下降，进而减少小肠和肾小管等部位对钙的吸收，导致机体出现骨质疏松，</w:t>
      </w:r>
      <w:r>
        <w:rPr>
          <w:color w:val="000000"/>
        </w:rPr>
        <w:t>A</w:t>
      </w:r>
      <w:r>
        <w:rPr>
          <w:color w:val="000000"/>
        </w:rPr>
        <w:t>正确；</w:t>
      </w:r>
    </w:p>
    <w:p w:rsidR="00FD1151" w14:paraId="53A06E1A" w14:textId="77777777">
      <w:pPr>
        <w:spacing w:line="360" w:lineRule="auto"/>
        <w:jc w:val="left"/>
        <w:textAlignment w:val="center"/>
        <w:rPr>
          <w:color w:val="000000"/>
        </w:rPr>
      </w:pPr>
      <w:r>
        <w:rPr>
          <w:color w:val="000000"/>
        </w:rPr>
        <w:t>B</w:t>
      </w:r>
      <w:r>
        <w:rPr>
          <w:color w:val="000000"/>
        </w:rPr>
        <w:t>、因为阳光下皮肤中可以进行维生素</w:t>
      </w:r>
      <w:r>
        <w:rPr>
          <w:color w:val="000000"/>
        </w:rPr>
        <w:t>D</w:t>
      </w:r>
      <w:r>
        <w:rPr>
          <w:color w:val="000000"/>
          <w:vertAlign w:val="subscript"/>
        </w:rPr>
        <w:t>3</w:t>
      </w:r>
      <w:r>
        <w:rPr>
          <w:color w:val="000000"/>
        </w:rPr>
        <w:t>的转化，而它又能促进钙的吸收，因此适度的户外活动，有利于少年儿童的骨骼发育，</w:t>
      </w:r>
      <w:r>
        <w:rPr>
          <w:color w:val="000000"/>
        </w:rPr>
        <w:t>B</w:t>
      </w:r>
      <w:r>
        <w:rPr>
          <w:color w:val="000000"/>
        </w:rPr>
        <w:t>正确；</w:t>
      </w:r>
    </w:p>
    <w:p w:rsidR="00FD1151" w14:paraId="4CACB62F" w14:textId="77777777">
      <w:pPr>
        <w:spacing w:line="360" w:lineRule="auto"/>
        <w:jc w:val="left"/>
        <w:textAlignment w:val="center"/>
        <w:rPr>
          <w:color w:val="000000"/>
        </w:rPr>
      </w:pPr>
      <w:r>
        <w:rPr>
          <w:color w:val="000000"/>
        </w:rPr>
        <w:t>C</w:t>
      </w:r>
      <w:r>
        <w:rPr>
          <w:color w:val="000000"/>
        </w:rPr>
        <w:t>、细胞外液渗透压主要由钠离子和氯离子提供，小肠吸收钙减少并不会导致细胞外液渗透压明显下降，</w:t>
      </w:r>
      <w:r>
        <w:rPr>
          <w:color w:val="000000"/>
        </w:rPr>
        <w:t>C</w:t>
      </w:r>
      <w:r>
        <w:rPr>
          <w:color w:val="000000"/>
        </w:rPr>
        <w:t>错误；</w:t>
      </w:r>
    </w:p>
    <w:p w:rsidR="00FD1151" w14:paraId="18D601A4" w14:textId="77777777">
      <w:pPr>
        <w:spacing w:line="360" w:lineRule="auto"/>
        <w:jc w:val="left"/>
        <w:textAlignment w:val="center"/>
        <w:rPr>
          <w:color w:val="000000"/>
        </w:rPr>
      </w:pPr>
      <w:r>
        <w:rPr>
          <w:color w:val="000000"/>
        </w:rPr>
        <w:t>D</w:t>
      </w:r>
      <w:r>
        <w:rPr>
          <w:color w:val="000000"/>
        </w:rPr>
        <w:t>、肾功能障碍时，维生素</w:t>
      </w:r>
      <w:r>
        <w:rPr>
          <w:color w:val="000000"/>
        </w:rPr>
        <w:t>D</w:t>
      </w:r>
      <w:r>
        <w:rPr>
          <w:color w:val="000000"/>
          <w:vertAlign w:val="subscript"/>
        </w:rPr>
        <w:t>3</w:t>
      </w:r>
      <w:r>
        <w:rPr>
          <w:color w:val="000000"/>
        </w:rPr>
        <w:t>的活化受阻，只有活化的维生素</w:t>
      </w:r>
      <w:r>
        <w:rPr>
          <w:color w:val="000000"/>
        </w:rPr>
        <w:t>D</w:t>
      </w:r>
      <w:r>
        <w:rPr>
          <w:color w:val="000000"/>
          <w:vertAlign w:val="subscript"/>
        </w:rPr>
        <w:t>3</w:t>
      </w:r>
      <w:r>
        <w:rPr>
          <w:color w:val="000000"/>
        </w:rPr>
        <w:t>才能促进钙的吸收，因此补充维生素</w:t>
      </w:r>
      <w:r>
        <w:rPr>
          <w:color w:val="000000"/>
        </w:rPr>
        <w:t>D</w:t>
      </w:r>
      <w:r>
        <w:rPr>
          <w:color w:val="000000"/>
          <w:vertAlign w:val="subscript"/>
        </w:rPr>
        <w:t>3</w:t>
      </w:r>
      <w:r>
        <w:rPr>
          <w:color w:val="000000"/>
        </w:rPr>
        <w:t>不能有效缓解血钙浓度下降，</w:t>
      </w:r>
      <w:r>
        <w:rPr>
          <w:color w:val="000000"/>
        </w:rPr>
        <w:t>D</w:t>
      </w:r>
      <w:r>
        <w:rPr>
          <w:color w:val="000000"/>
        </w:rPr>
        <w:t>正确。</w:t>
      </w:r>
    </w:p>
    <w:p w:rsidR="00FD1151" w14:paraId="6509BEE0"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41EC9076" w14:textId="77777777">
      <w:pPr>
        <w:spacing w:line="360" w:lineRule="auto"/>
        <w:jc w:val="left"/>
        <w:textAlignment w:val="center"/>
        <w:rPr>
          <w:color w:val="000000"/>
        </w:rPr>
      </w:pPr>
      <w:r>
        <w:rPr>
          <w:color w:val="000000"/>
        </w:rPr>
        <w:t xml:space="preserve">4. </w:t>
      </w:r>
      <w:r>
        <w:rPr>
          <w:rFonts w:ascii="宋体" w:hAnsi="宋体"/>
          <w:color w:val="000000"/>
        </w:rPr>
        <w:t>用氨苄青霉素抗性基因（</w:t>
      </w:r>
      <w:r>
        <w:rPr>
          <w:rFonts w:eastAsia="Times New Roman" w:cs="Times New Roman"/>
          <w:color w:val="000000"/>
        </w:rPr>
        <w:t>Amp</w:t>
      </w:r>
      <w:r>
        <w:rPr>
          <w:rFonts w:eastAsia="Times New Roman" w:cs="Times New Roman"/>
          <w:color w:val="000000"/>
          <w:vertAlign w:val="superscript"/>
        </w:rPr>
        <w:t>R</w:t>
      </w:r>
      <w:r>
        <w:rPr>
          <w:rFonts w:ascii="宋体" w:hAnsi="宋体"/>
          <w:color w:val="000000"/>
        </w:rPr>
        <w:t>）、四环素抗性基因（</w:t>
      </w:r>
      <w:r>
        <w:rPr>
          <w:rFonts w:eastAsia="Times New Roman" w:cs="Times New Roman"/>
          <w:color w:val="000000"/>
        </w:rPr>
        <w:t>Tet</w:t>
      </w:r>
      <w:r>
        <w:rPr>
          <w:rFonts w:eastAsia="Times New Roman" w:cs="Times New Roman"/>
          <w:color w:val="000000"/>
          <w:vertAlign w:val="superscript"/>
        </w:rPr>
        <w:t>R</w:t>
      </w:r>
      <w:r>
        <w:rPr>
          <w:rFonts w:ascii="宋体" w:hAnsi="宋体"/>
          <w:color w:val="000000"/>
        </w:rPr>
        <w:t>）作为标记基因构建的质粒如图所示。用含有目的基因的</w:t>
      </w:r>
      <w:r>
        <w:rPr>
          <w:rFonts w:eastAsia="Times New Roman" w:cs="Times New Roman"/>
          <w:color w:val="000000"/>
        </w:rPr>
        <w:t>DNA</w:t>
      </w:r>
      <w:r>
        <w:rPr>
          <w:rFonts w:ascii="宋体" w:hAnsi="宋体"/>
          <w:color w:val="000000"/>
        </w:rPr>
        <w:t>片段和用不同限制酶酶切后的质粒，构建基因表达载体（重组质粒），并转化到受体菌中。下列叙述错误的是（　　）</w:t>
      </w:r>
    </w:p>
    <w:p w:rsidR="00FD1151" w14:paraId="2B6EC6BA" w14:textId="77777777">
      <w:pPr>
        <w:spacing w:line="360" w:lineRule="auto"/>
        <w:jc w:val="left"/>
        <w:textAlignment w:val="center"/>
        <w:rPr>
          <w:color w:val="000000"/>
        </w:rPr>
      </w:pPr>
      <w:r>
        <w:rPr>
          <w:noProof/>
          <w:color w:val="000000"/>
        </w:rPr>
        <w:drawing>
          <wp:inline distT="0" distB="0" distL="0" distR="0">
            <wp:extent cx="2419350" cy="13906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2419350" cy="1390650"/>
                    </a:xfrm>
                    <a:prstGeom prst="rect">
                      <a:avLst/>
                    </a:prstGeom>
                  </pic:spPr>
                </pic:pic>
              </a:graphicData>
            </a:graphic>
          </wp:inline>
        </w:drawing>
      </w:r>
      <w:r>
        <w:rPr>
          <w:color w:val="000000"/>
        </w:rPr>
        <w:t xml:space="preserve">  </w:t>
      </w:r>
    </w:p>
    <w:p w:rsidR="00FD1151" w14:paraId="53CA8877" w14:textId="77777777">
      <w:pPr>
        <w:spacing w:line="360" w:lineRule="auto"/>
        <w:jc w:val="left"/>
        <w:textAlignment w:val="center"/>
        <w:rPr>
          <w:color w:val="000000"/>
        </w:rPr>
      </w:pPr>
      <w:r>
        <w:rPr>
          <w:color w:val="000000"/>
        </w:rPr>
        <w:t xml:space="preserve">A. </w:t>
      </w:r>
      <w:r>
        <w:rPr>
          <w:rFonts w:ascii="宋体" w:hAnsi="宋体"/>
          <w:color w:val="000000"/>
        </w:rPr>
        <w:t>若用</w:t>
      </w:r>
      <w:r>
        <w:rPr>
          <w:rFonts w:eastAsia="Times New Roman" w:cs="Times New Roman"/>
          <w:color w:val="000000"/>
        </w:rPr>
        <w:t>Hind</w:t>
      </w:r>
      <w:r>
        <w:rPr>
          <w:rFonts w:ascii="宋体" w:hAnsi="宋体"/>
          <w:color w:val="000000"/>
        </w:rPr>
        <w:t>Ⅲ酶切，目的基因转录的产物可能不同</w:t>
      </w:r>
    </w:p>
    <w:p w:rsidR="00FD1151" w14:paraId="1BE20E3B" w14:textId="77777777">
      <w:pPr>
        <w:spacing w:line="360" w:lineRule="auto"/>
        <w:jc w:val="left"/>
        <w:textAlignment w:val="center"/>
        <w:rPr>
          <w:color w:val="000000"/>
        </w:rPr>
      </w:pPr>
      <w:r>
        <w:rPr>
          <w:color w:val="000000"/>
        </w:rPr>
        <w:t xml:space="preserve">B. </w:t>
      </w:r>
      <w:r>
        <w:rPr>
          <w:rFonts w:ascii="宋体" w:hAnsi="宋体"/>
          <w:color w:val="000000"/>
        </w:rPr>
        <w:t>若用</w:t>
      </w:r>
      <w:r>
        <w:rPr>
          <w:rFonts w:eastAsia="Times New Roman" w:cs="Times New Roman"/>
          <w:color w:val="000000"/>
        </w:rPr>
        <w:t>Pvu</w:t>
      </w:r>
      <w:r>
        <w:rPr>
          <w:rFonts w:ascii="宋体" w:hAnsi="宋体"/>
          <w:color w:val="000000"/>
        </w:rPr>
        <w:t>Ⅰ酶切，在含</w:t>
      </w:r>
      <w:r>
        <w:rPr>
          <w:rFonts w:eastAsia="Times New Roman" w:cs="Times New Roman"/>
          <w:color w:val="000000"/>
        </w:rPr>
        <w:t>Tet</w:t>
      </w:r>
      <w:r>
        <w:rPr>
          <w:rFonts w:ascii="宋体" w:hAnsi="宋体"/>
          <w:color w:val="000000"/>
        </w:rPr>
        <w:t>（四环素）培养基中的菌落，不一定含有目的基因</w:t>
      </w:r>
    </w:p>
    <w:p w:rsidR="00FD1151" w14:paraId="4A48AE79" w14:textId="77777777">
      <w:pPr>
        <w:spacing w:line="360" w:lineRule="auto"/>
        <w:jc w:val="left"/>
        <w:textAlignment w:val="center"/>
        <w:rPr>
          <w:color w:val="000000"/>
        </w:rPr>
      </w:pPr>
      <w:r>
        <w:rPr>
          <w:color w:val="000000"/>
        </w:rPr>
        <w:t xml:space="preserve">C. </w:t>
      </w:r>
      <w:r>
        <w:rPr>
          <w:rFonts w:ascii="宋体" w:hAnsi="宋体"/>
          <w:color w:val="000000"/>
        </w:rPr>
        <w:t>若用</w:t>
      </w:r>
      <w:r>
        <w:rPr>
          <w:rFonts w:eastAsia="Times New Roman" w:cs="Times New Roman"/>
          <w:color w:val="000000"/>
        </w:rPr>
        <w:t>Sph</w:t>
      </w:r>
      <w:r>
        <w:rPr>
          <w:rFonts w:ascii="宋体" w:hAnsi="宋体"/>
          <w:color w:val="000000"/>
        </w:rPr>
        <w:t>Ⅰ酶切，可通过</w:t>
      </w:r>
      <w:r>
        <w:rPr>
          <w:rFonts w:eastAsia="Times New Roman" w:cs="Times New Roman"/>
          <w:color w:val="000000"/>
        </w:rPr>
        <w:t>DNA</w:t>
      </w:r>
      <w:r>
        <w:rPr>
          <w:rFonts w:ascii="宋体" w:hAnsi="宋体"/>
          <w:color w:val="000000"/>
        </w:rPr>
        <w:t>凝胶电泳技术鉴定重组质粒构建成功与否</w:t>
      </w:r>
    </w:p>
    <w:p w:rsidR="00FD1151" w14:paraId="615A24E8" w14:textId="77777777">
      <w:pPr>
        <w:spacing w:line="360" w:lineRule="auto"/>
        <w:jc w:val="left"/>
        <w:textAlignment w:val="center"/>
        <w:rPr>
          <w:color w:val="000000"/>
        </w:rPr>
      </w:pPr>
      <w:r>
        <w:rPr>
          <w:color w:val="000000"/>
        </w:rPr>
        <w:t xml:space="preserve">D. </w:t>
      </w:r>
      <w:r>
        <w:rPr>
          <w:rFonts w:ascii="宋体" w:hAnsi="宋体"/>
          <w:color w:val="000000"/>
        </w:rPr>
        <w:t>若用</w:t>
      </w:r>
      <w:r>
        <w:rPr>
          <w:rFonts w:eastAsia="Times New Roman" w:cs="Times New Roman"/>
          <w:color w:val="000000"/>
        </w:rPr>
        <w:t>Sph</w:t>
      </w:r>
      <w:r>
        <w:rPr>
          <w:rFonts w:ascii="宋体" w:hAnsi="宋体"/>
          <w:color w:val="000000"/>
        </w:rPr>
        <w:t>Ⅰ酶切，携带目的基因的受体菌在含</w:t>
      </w:r>
      <w:r>
        <w:rPr>
          <w:rFonts w:eastAsia="Times New Roman" w:cs="Times New Roman"/>
          <w:color w:val="000000"/>
        </w:rPr>
        <w:t>Amp</w:t>
      </w:r>
      <w:r>
        <w:rPr>
          <w:rFonts w:ascii="宋体" w:hAnsi="宋体"/>
          <w:color w:val="000000"/>
        </w:rPr>
        <w:t>（氨苄青霉素）和</w:t>
      </w:r>
      <w:r>
        <w:rPr>
          <w:rFonts w:eastAsia="Times New Roman" w:cs="Times New Roman"/>
          <w:color w:val="000000"/>
        </w:rPr>
        <w:t>Tet</w:t>
      </w:r>
      <w:r>
        <w:rPr>
          <w:rFonts w:ascii="宋体" w:hAnsi="宋体"/>
          <w:color w:val="000000"/>
        </w:rPr>
        <w:t>的培养基中能形成菌落</w:t>
      </w:r>
    </w:p>
    <w:p w:rsidR="00FD1151" w14:paraId="5A46C706" w14:textId="77777777">
      <w:pPr>
        <w:spacing w:line="360" w:lineRule="auto"/>
        <w:textAlignment w:val="center"/>
        <w:rPr>
          <w:color w:val="000000"/>
        </w:rPr>
      </w:pPr>
      <w:r>
        <w:rPr>
          <w:color w:val="2E75B6"/>
        </w:rPr>
        <w:t>【答案】</w:t>
      </w:r>
      <w:r>
        <w:rPr>
          <w:color w:val="000000"/>
        </w:rPr>
        <w:t>D</w:t>
      </w:r>
    </w:p>
    <w:p w:rsidR="00FD1151" w14:paraId="684E1CD9" w14:textId="77777777">
      <w:pPr>
        <w:spacing w:line="360" w:lineRule="auto"/>
        <w:textAlignment w:val="center"/>
        <w:rPr>
          <w:color w:val="000000"/>
        </w:rPr>
      </w:pPr>
      <w:r>
        <w:rPr>
          <w:color w:val="2E75B6"/>
        </w:rPr>
        <w:t>【解析】</w:t>
      </w:r>
    </w:p>
    <w:p w:rsidR="00FD1151" w14:paraId="17B5B1B6" w14:textId="77777777">
      <w:pPr>
        <w:spacing w:line="360" w:lineRule="auto"/>
        <w:jc w:val="left"/>
        <w:textAlignment w:val="center"/>
        <w:rPr>
          <w:color w:val="000000"/>
        </w:rPr>
      </w:pPr>
      <w:r>
        <w:rPr>
          <w:color w:val="000000"/>
        </w:rPr>
        <w:t>【分析】图中质粒内，氨苄青霉素抗性基因（</w:t>
      </w:r>
      <w:r>
        <w:rPr>
          <w:color w:val="000000"/>
        </w:rPr>
        <w:t>Amp</w:t>
      </w:r>
      <w:r>
        <w:rPr>
          <w:color w:val="000000"/>
          <w:vertAlign w:val="superscript"/>
        </w:rPr>
        <w:t>R</w:t>
      </w:r>
      <w:r>
        <w:rPr>
          <w:color w:val="000000"/>
        </w:rPr>
        <w:t>）内含有</w:t>
      </w:r>
      <w:r>
        <w:rPr>
          <w:color w:val="000000"/>
        </w:rPr>
        <w:t>AcaI</w:t>
      </w:r>
      <w:r>
        <w:rPr>
          <w:color w:val="000000"/>
        </w:rPr>
        <w:t>和</w:t>
      </w:r>
      <w:r>
        <w:rPr>
          <w:color w:val="000000"/>
        </w:rPr>
        <w:t>PvuI</w:t>
      </w:r>
      <w:r>
        <w:rPr>
          <w:color w:val="000000"/>
        </w:rPr>
        <w:t>的酶切位点，四环素抗性基因（</w:t>
      </w:r>
      <w:r>
        <w:rPr>
          <w:color w:val="000000"/>
        </w:rPr>
        <w:t>Tet</w:t>
      </w:r>
      <w:r>
        <w:rPr>
          <w:color w:val="000000"/>
          <w:vertAlign w:val="superscript"/>
        </w:rPr>
        <w:t>R</w:t>
      </w:r>
      <w:r>
        <w:rPr>
          <w:color w:val="000000"/>
        </w:rPr>
        <w:t>）内含有</w:t>
      </w:r>
      <w:r>
        <w:rPr>
          <w:color w:val="000000"/>
        </w:rPr>
        <w:t>HindIII</w:t>
      </w:r>
      <w:r>
        <w:rPr>
          <w:color w:val="000000"/>
        </w:rPr>
        <w:t>、</w:t>
      </w:r>
      <w:r>
        <w:rPr>
          <w:color w:val="000000"/>
        </w:rPr>
        <w:t>SphI</w:t>
      </w:r>
      <w:r>
        <w:rPr>
          <w:color w:val="000000"/>
        </w:rPr>
        <w:t>和</w:t>
      </w:r>
      <w:r>
        <w:rPr>
          <w:color w:val="000000"/>
        </w:rPr>
        <w:t>SalI</w:t>
      </w:r>
      <w:r>
        <w:rPr>
          <w:color w:val="000000"/>
        </w:rPr>
        <w:t>的酶切位点。</w:t>
      </w:r>
    </w:p>
    <w:p w:rsidR="00FD1151" w14:paraId="306F56C7" w14:textId="77777777">
      <w:pPr>
        <w:spacing w:line="360" w:lineRule="auto"/>
        <w:jc w:val="left"/>
        <w:textAlignment w:val="center"/>
        <w:rPr>
          <w:color w:val="000000"/>
        </w:rPr>
      </w:pPr>
      <w:r>
        <w:rPr>
          <w:color w:val="000000"/>
        </w:rPr>
        <w:t>【详解】</w:t>
      </w:r>
      <w:r>
        <w:rPr>
          <w:color w:val="000000"/>
        </w:rPr>
        <w:t>A</w:t>
      </w:r>
      <w:r>
        <w:rPr>
          <w:color w:val="000000"/>
        </w:rPr>
        <w:t>、若用</w:t>
      </w:r>
      <w:r>
        <w:rPr>
          <w:color w:val="000000"/>
        </w:rPr>
        <w:t>HindⅢ</w:t>
      </w:r>
      <w:r>
        <w:rPr>
          <w:color w:val="000000"/>
        </w:rPr>
        <w:t>酶切，目的基因可能正向插入，也可能反向插入，转录的产物可能不同，</w:t>
      </w:r>
      <w:r>
        <w:rPr>
          <w:color w:val="000000"/>
        </w:rPr>
        <w:t>A</w:t>
      </w:r>
      <w:r>
        <w:rPr>
          <w:color w:val="000000"/>
        </w:rPr>
        <w:t>正确。</w:t>
      </w:r>
      <w:r>
        <w:rPr>
          <w:color w:val="000000"/>
        </w:rPr>
        <w:t xml:space="preserve"> </w:t>
      </w:r>
    </w:p>
    <w:p w:rsidR="00FD1151" w14:paraId="3A60EAF5" w14:textId="77777777">
      <w:pPr>
        <w:spacing w:line="360" w:lineRule="auto"/>
        <w:jc w:val="left"/>
        <w:textAlignment w:val="center"/>
        <w:rPr>
          <w:color w:val="000000"/>
        </w:rPr>
      </w:pPr>
      <w:r>
        <w:rPr>
          <w:color w:val="000000"/>
        </w:rPr>
        <w:t>B</w:t>
      </w:r>
      <w:r>
        <w:rPr>
          <w:color w:val="000000"/>
        </w:rPr>
        <w:t>、若用</w:t>
      </w:r>
      <w:r>
        <w:rPr>
          <w:color w:val="000000"/>
        </w:rPr>
        <w:t>PvuⅠ</w:t>
      </w:r>
      <w:r>
        <w:rPr>
          <w:color w:val="000000"/>
        </w:rPr>
        <w:t>酶切，重组质粒和质粒中都有四环素抗性基因（</w:t>
      </w:r>
      <w:r>
        <w:rPr>
          <w:color w:val="000000"/>
        </w:rPr>
        <w:t>Tet</w:t>
      </w:r>
      <w:r>
        <w:rPr>
          <w:color w:val="000000"/>
          <w:vertAlign w:val="superscript"/>
        </w:rPr>
        <w:t>R</w:t>
      </w:r>
      <w:r>
        <w:rPr>
          <w:color w:val="000000"/>
        </w:rPr>
        <w:t>），因此在含</w:t>
      </w:r>
      <w:r>
        <w:rPr>
          <w:color w:val="000000"/>
        </w:rPr>
        <w:t>Tet</w:t>
      </w:r>
      <w:r>
        <w:rPr>
          <w:color w:val="000000"/>
        </w:rPr>
        <w:t>（四环素）培养基中的菌落，不一定含有目的基因，</w:t>
      </w:r>
      <w:r>
        <w:rPr>
          <w:color w:val="000000"/>
        </w:rPr>
        <w:t>B</w:t>
      </w:r>
      <w:r>
        <w:rPr>
          <w:color w:val="000000"/>
        </w:rPr>
        <w:t>正确；</w:t>
      </w:r>
    </w:p>
    <w:p w:rsidR="00FD1151" w14:paraId="33228A9A" w14:textId="77777777">
      <w:pPr>
        <w:spacing w:line="360" w:lineRule="auto"/>
        <w:jc w:val="left"/>
        <w:textAlignment w:val="center"/>
        <w:rPr>
          <w:color w:val="000000"/>
        </w:rPr>
      </w:pPr>
      <w:r>
        <w:rPr>
          <w:color w:val="000000"/>
        </w:rPr>
        <w:t>C</w:t>
      </w:r>
      <w:r>
        <w:rPr>
          <w:color w:val="000000"/>
        </w:rPr>
        <w:t>、</w:t>
      </w:r>
      <w:r>
        <w:rPr>
          <w:color w:val="000000"/>
        </w:rPr>
        <w:t>DNA</w:t>
      </w:r>
      <w:r>
        <w:rPr>
          <w:color w:val="000000"/>
        </w:rPr>
        <w:t>凝胶电泳技术可以分离不同大小的</w:t>
      </w:r>
      <w:r>
        <w:rPr>
          <w:color w:val="000000"/>
        </w:rPr>
        <w:t>DNA</w:t>
      </w:r>
      <w:r>
        <w:rPr>
          <w:color w:val="000000"/>
        </w:rPr>
        <w:t>片段，重组质粒的大小与质粒不同，能够鉴定重组质粒构建成功与否，</w:t>
      </w:r>
      <w:r>
        <w:rPr>
          <w:color w:val="000000"/>
        </w:rPr>
        <w:t>C</w:t>
      </w:r>
      <w:r>
        <w:rPr>
          <w:color w:val="000000"/>
        </w:rPr>
        <w:t>正确；</w:t>
      </w:r>
    </w:p>
    <w:p w:rsidR="00FD1151" w14:paraId="4F2C085E" w14:textId="77777777">
      <w:pPr>
        <w:spacing w:line="360" w:lineRule="auto"/>
        <w:jc w:val="left"/>
        <w:textAlignment w:val="center"/>
        <w:rPr>
          <w:color w:val="000000"/>
        </w:rPr>
      </w:pPr>
      <w:r>
        <w:rPr>
          <w:color w:val="000000"/>
        </w:rPr>
        <w:t>D</w:t>
      </w:r>
      <w:r>
        <w:rPr>
          <w:color w:val="000000"/>
        </w:rPr>
        <w:t>、</w:t>
      </w:r>
      <w:r>
        <w:rPr>
          <w:color w:val="000000"/>
        </w:rPr>
        <w:t>SphⅠ</w:t>
      </w:r>
      <w:r>
        <w:rPr>
          <w:color w:val="000000"/>
        </w:rPr>
        <w:t>的酶切位点位于四环素抗性基因中，若用</w:t>
      </w:r>
      <w:r>
        <w:rPr>
          <w:color w:val="000000"/>
        </w:rPr>
        <w:t>SphⅠ</w:t>
      </w:r>
      <w:r>
        <w:rPr>
          <w:color w:val="000000"/>
        </w:rPr>
        <w:t>酶切，重组质粒中含氨苄青霉素抗性基因（</w:t>
      </w:r>
      <w:r>
        <w:rPr>
          <w:color w:val="000000"/>
        </w:rPr>
        <w:t>Amp</w:t>
      </w:r>
      <w:r>
        <w:rPr>
          <w:color w:val="000000"/>
          <w:vertAlign w:val="superscript"/>
        </w:rPr>
        <w:t>R</w:t>
      </w:r>
      <w:r>
        <w:rPr>
          <w:color w:val="000000"/>
        </w:rPr>
        <w:t>），因此携带目的基因的受体菌在含</w:t>
      </w:r>
      <w:r>
        <w:rPr>
          <w:color w:val="000000"/>
        </w:rPr>
        <w:t>Amp</w:t>
      </w:r>
      <w:r>
        <w:rPr>
          <w:color w:val="000000"/>
        </w:rPr>
        <w:t>（氨苄青霉素）的培养基中能形成菌落，在含</w:t>
      </w:r>
      <w:r>
        <w:rPr>
          <w:color w:val="000000"/>
        </w:rPr>
        <w:t>Tet</w:t>
      </w:r>
      <w:r>
        <w:rPr>
          <w:color w:val="000000"/>
        </w:rPr>
        <w:t>的培养基中不能形成菌落，</w:t>
      </w:r>
      <w:r>
        <w:rPr>
          <w:color w:val="000000"/>
        </w:rPr>
        <w:t>D</w:t>
      </w:r>
      <w:r>
        <w:rPr>
          <w:color w:val="000000"/>
        </w:rPr>
        <w:t>错误。</w:t>
      </w:r>
    </w:p>
    <w:p w:rsidR="00FD1151" w14:paraId="6749D07E"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15D06384" w14:textId="77777777">
      <w:pPr>
        <w:spacing w:line="360" w:lineRule="auto"/>
        <w:jc w:val="left"/>
        <w:textAlignment w:val="center"/>
        <w:rPr>
          <w:color w:val="000000"/>
        </w:rPr>
      </w:pPr>
      <w:r>
        <w:rPr>
          <w:color w:val="000000"/>
        </w:rPr>
        <w:t xml:space="preserve">5. </w:t>
      </w:r>
      <w:r>
        <w:rPr>
          <w:rFonts w:eastAsia="Times New Roman" w:cs="Times New Roman"/>
          <w:color w:val="000000"/>
        </w:rPr>
        <w:t>2023</w:t>
      </w:r>
      <w:r>
        <w:rPr>
          <w:rFonts w:ascii="宋体" w:hAnsi="宋体"/>
          <w:color w:val="000000"/>
        </w:rPr>
        <w:t>年</w:t>
      </w:r>
      <w:r>
        <w:rPr>
          <w:rFonts w:eastAsia="Times New Roman" w:cs="Times New Roman"/>
          <w:color w:val="000000"/>
        </w:rPr>
        <w:t>4</w:t>
      </w:r>
      <w:r>
        <w:rPr>
          <w:rFonts w:ascii="宋体" w:hAnsi="宋体"/>
          <w:color w:val="000000"/>
        </w:rPr>
        <w:t>月，武汉马拉松比赛吸引了全球约</w:t>
      </w:r>
      <w:r>
        <w:rPr>
          <w:rFonts w:eastAsia="Times New Roman" w:cs="Times New Roman"/>
          <w:color w:val="000000"/>
        </w:rPr>
        <w:t>26000</w:t>
      </w:r>
      <w:r>
        <w:rPr>
          <w:rFonts w:ascii="宋体" w:hAnsi="宋体"/>
          <w:color w:val="000000"/>
        </w:rPr>
        <w:t>名运动员参赛。赛程中运动员出现不同程度的出汗、</w:t>
      </w:r>
      <w:r>
        <w:rPr>
          <w:rFonts w:ascii="宋体" w:hAnsi="宋体"/>
          <w:color w:val="000000"/>
        </w:rPr>
        <w:t>脱水和呼吸加深、加快。下列关于比赛中运动员生理状况的叙述，正确的是（　　）</w:t>
      </w:r>
    </w:p>
    <w:p w:rsidR="00FD1151" w14:paraId="76868E73" w14:textId="77777777">
      <w:pPr>
        <w:spacing w:line="360" w:lineRule="auto"/>
        <w:jc w:val="left"/>
        <w:textAlignment w:val="center"/>
        <w:rPr>
          <w:color w:val="000000"/>
        </w:rPr>
      </w:pPr>
      <w:r>
        <w:rPr>
          <w:color w:val="000000"/>
        </w:rPr>
        <w:t xml:space="preserve">A. </w:t>
      </w:r>
      <w:r>
        <w:rPr>
          <w:rFonts w:ascii="宋体" w:hAnsi="宋体"/>
          <w:color w:val="000000"/>
        </w:rPr>
        <w:t>血浆中二氧化碳浓度持续升高</w:t>
      </w:r>
    </w:p>
    <w:p w:rsidR="00FD1151" w14:paraId="2313C744" w14:textId="77777777">
      <w:pPr>
        <w:spacing w:line="360" w:lineRule="auto"/>
        <w:jc w:val="left"/>
        <w:textAlignment w:val="center"/>
        <w:rPr>
          <w:color w:val="000000"/>
        </w:rPr>
      </w:pPr>
      <w:r>
        <w:rPr>
          <w:color w:val="000000"/>
        </w:rPr>
        <w:t xml:space="preserve">B. </w:t>
      </w:r>
      <w:r>
        <w:rPr>
          <w:rFonts w:ascii="宋体" w:hAnsi="宋体"/>
          <w:color w:val="000000"/>
        </w:rPr>
        <w:t>大量补水后，内环境可恢复稳态</w:t>
      </w:r>
    </w:p>
    <w:p w:rsidR="00FD1151" w14:paraId="48D04E59" w14:textId="77777777">
      <w:pPr>
        <w:spacing w:line="360" w:lineRule="auto"/>
        <w:jc w:val="left"/>
        <w:textAlignment w:val="center"/>
        <w:rPr>
          <w:color w:val="000000"/>
        </w:rPr>
      </w:pPr>
      <w:r>
        <w:rPr>
          <w:color w:val="000000"/>
        </w:rPr>
        <w:t xml:space="preserve">C. </w:t>
      </w:r>
      <w:r>
        <w:rPr>
          <w:rFonts w:ascii="宋体" w:hAnsi="宋体"/>
          <w:color w:val="000000"/>
        </w:rPr>
        <w:t>交感神经兴奋增强，胃肠平滑肌蠕动加快</w:t>
      </w:r>
    </w:p>
    <w:p w:rsidR="00FD1151" w14:paraId="7A5A9394" w14:textId="77777777">
      <w:pPr>
        <w:spacing w:line="360" w:lineRule="auto"/>
        <w:jc w:val="left"/>
        <w:textAlignment w:val="center"/>
        <w:rPr>
          <w:color w:val="000000"/>
        </w:rPr>
      </w:pPr>
      <w:r>
        <w:rPr>
          <w:color w:val="000000"/>
        </w:rPr>
        <w:t xml:space="preserve">D. </w:t>
      </w:r>
      <w:r>
        <w:rPr>
          <w:rFonts w:ascii="宋体" w:hAnsi="宋体"/>
          <w:color w:val="000000"/>
        </w:rPr>
        <w:t>血浆渗透压升高，抗利尿激素分泌增加，尿量生成减少</w:t>
      </w:r>
    </w:p>
    <w:p w:rsidR="00FD1151" w14:paraId="7FDCA081" w14:textId="77777777">
      <w:pPr>
        <w:spacing w:line="360" w:lineRule="auto"/>
        <w:textAlignment w:val="center"/>
        <w:rPr>
          <w:color w:val="000000"/>
        </w:rPr>
      </w:pPr>
      <w:r>
        <w:rPr>
          <w:color w:val="2E75B6"/>
        </w:rPr>
        <w:t>【答案】</w:t>
      </w:r>
      <w:r>
        <w:rPr>
          <w:color w:val="000000"/>
        </w:rPr>
        <w:t>D</w:t>
      </w:r>
    </w:p>
    <w:p w:rsidR="00FD1151" w14:paraId="4E066BEC" w14:textId="77777777">
      <w:pPr>
        <w:spacing w:line="360" w:lineRule="auto"/>
        <w:textAlignment w:val="center"/>
        <w:rPr>
          <w:color w:val="000000"/>
        </w:rPr>
      </w:pPr>
      <w:r>
        <w:rPr>
          <w:color w:val="2E75B6"/>
        </w:rPr>
        <w:t>【解析】</w:t>
      </w:r>
    </w:p>
    <w:p w:rsidR="00FD1151" w14:paraId="67672EB3" w14:textId="77777777">
      <w:pPr>
        <w:spacing w:line="360" w:lineRule="auto"/>
        <w:jc w:val="left"/>
        <w:textAlignment w:val="center"/>
        <w:rPr>
          <w:color w:val="000000"/>
        </w:rPr>
      </w:pPr>
      <w:r>
        <w:rPr>
          <w:color w:val="000000"/>
        </w:rPr>
        <w:t>【分析】</w:t>
      </w:r>
      <w:r>
        <w:rPr>
          <w:color w:val="000000"/>
        </w:rPr>
        <w:t>1</w:t>
      </w:r>
      <w:r>
        <w:rPr>
          <w:color w:val="000000"/>
        </w:rPr>
        <w:t>、人体缺水时，细胞外液渗透压升高，刺激下丘脑渗透压感受器兴奋，一方面由下丘脑合成分泌、垂体释放的抗利尿激素增多，促进肾小管和集合管重吸收水。另一方面大脑皮层产生渴感，调节人主动饮水，使细胞外液渗透压降低。</w:t>
      </w:r>
    </w:p>
    <w:p w:rsidR="00FD1151" w14:paraId="7C776D6E" w14:textId="77777777">
      <w:pPr>
        <w:spacing w:line="360" w:lineRule="auto"/>
        <w:jc w:val="left"/>
        <w:textAlignment w:val="center"/>
        <w:rPr>
          <w:color w:val="000000"/>
        </w:rPr>
      </w:pPr>
      <w:r>
        <w:rPr>
          <w:color w:val="000000"/>
        </w:rPr>
        <w:t>2</w:t>
      </w:r>
      <w:r>
        <w:rPr>
          <w:color w:val="000000"/>
        </w:rPr>
        <w:t>、副交感神经的主要功能是使瞳孔缩小，心跳减慢，皮肤和内脏血管舒张，小支气管收缩，胃肠蠕动加强，括约肌松弛，唾液分泌增多等。副交感神经和交感神经两者在机能上一般相反，有相互拮抗作用。</w:t>
      </w:r>
    </w:p>
    <w:p w:rsidR="00FD1151" w14:paraId="0CADFE17" w14:textId="77777777">
      <w:pPr>
        <w:spacing w:line="360" w:lineRule="auto"/>
        <w:jc w:val="left"/>
        <w:textAlignment w:val="center"/>
        <w:rPr>
          <w:color w:val="000000"/>
        </w:rPr>
      </w:pPr>
      <w:r>
        <w:rPr>
          <w:color w:val="000000"/>
        </w:rPr>
        <w:t>【详解】</w:t>
      </w:r>
      <w:r>
        <w:rPr>
          <w:color w:val="000000"/>
        </w:rPr>
        <w:t>A</w:t>
      </w:r>
      <w:r>
        <w:rPr>
          <w:color w:val="000000"/>
        </w:rPr>
        <w:t>、参赛运动员有氧呼吸产生二氧化碳过多时会刺激脑干中的呼吸中枢，使呼吸加深加快，将多余的二氧化碳排出体外，</w:t>
      </w:r>
      <w:r>
        <w:rPr>
          <w:color w:val="000000"/>
        </w:rPr>
        <w:t>A</w:t>
      </w:r>
      <w:r>
        <w:rPr>
          <w:color w:val="000000"/>
        </w:rPr>
        <w:t>错误；</w:t>
      </w:r>
    </w:p>
    <w:p w:rsidR="00FD1151" w14:paraId="09F965D7" w14:textId="77777777">
      <w:pPr>
        <w:spacing w:line="360" w:lineRule="auto"/>
        <w:jc w:val="left"/>
        <w:textAlignment w:val="center"/>
        <w:rPr>
          <w:color w:val="000000"/>
        </w:rPr>
      </w:pPr>
      <w:r>
        <w:rPr>
          <w:color w:val="000000"/>
        </w:rPr>
        <w:t>B</w:t>
      </w:r>
      <w:r>
        <w:rPr>
          <w:color w:val="000000"/>
        </w:rPr>
        <w:t>、运动过程中由于出汗增加，脱水会伴随着无机盐的丢失，如果此时只喝水不补充盐，稳态遭到破坏后会引起细胞代谢紊乱，</w:t>
      </w:r>
      <w:r>
        <w:rPr>
          <w:color w:val="000000"/>
        </w:rPr>
        <w:t>B</w:t>
      </w:r>
      <w:r>
        <w:rPr>
          <w:color w:val="000000"/>
        </w:rPr>
        <w:t>错误；</w:t>
      </w:r>
    </w:p>
    <w:p w:rsidR="00FD1151" w14:paraId="3FC4A666" w14:textId="77777777">
      <w:pPr>
        <w:spacing w:line="360" w:lineRule="auto"/>
        <w:jc w:val="left"/>
        <w:textAlignment w:val="center"/>
        <w:rPr>
          <w:color w:val="000000"/>
        </w:rPr>
      </w:pPr>
      <w:r>
        <w:rPr>
          <w:color w:val="000000"/>
        </w:rPr>
        <w:t>C</w:t>
      </w:r>
      <w:r>
        <w:rPr>
          <w:color w:val="000000"/>
        </w:rPr>
        <w:t>、运动剧烈运动会使交感神经兴奋，交感神经兴奋会导致胃肠蠕动变慢，</w:t>
      </w:r>
      <w:r>
        <w:rPr>
          <w:color w:val="000000"/>
        </w:rPr>
        <w:t>C</w:t>
      </w:r>
      <w:r>
        <w:rPr>
          <w:color w:val="000000"/>
        </w:rPr>
        <w:t>错误；</w:t>
      </w:r>
    </w:p>
    <w:p w:rsidR="00FD1151" w14:paraId="763060DB" w14:textId="77777777">
      <w:pPr>
        <w:spacing w:line="360" w:lineRule="auto"/>
        <w:jc w:val="left"/>
        <w:textAlignment w:val="center"/>
        <w:rPr>
          <w:color w:val="000000"/>
        </w:rPr>
      </w:pPr>
      <w:r>
        <w:rPr>
          <w:color w:val="000000"/>
        </w:rPr>
        <w:t>D</w:t>
      </w:r>
      <w:r>
        <w:rPr>
          <w:color w:val="000000"/>
        </w:rPr>
        <w:t>、血浆渗透压升高，刺激位于下丘脑的渗透压感受器，使下丘脑分泌的抗利尿激素增加，并经垂体释放促进肾小管和集合管对水的的重吸收加强，使尿量减少，</w:t>
      </w:r>
      <w:r>
        <w:rPr>
          <w:color w:val="000000"/>
        </w:rPr>
        <w:t>D</w:t>
      </w:r>
      <w:r>
        <w:rPr>
          <w:color w:val="000000"/>
        </w:rPr>
        <w:t>正确。</w:t>
      </w:r>
      <w:r>
        <w:rPr>
          <w:color w:val="000000"/>
        </w:rPr>
        <w:br/>
      </w:r>
    </w:p>
    <w:p w:rsidR="00FD1151" w14:paraId="3900AE8A"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6A34BD12" w14:textId="77777777">
      <w:pPr>
        <w:spacing w:line="360" w:lineRule="auto"/>
        <w:jc w:val="left"/>
        <w:textAlignment w:val="center"/>
        <w:rPr>
          <w:color w:val="000000"/>
        </w:rPr>
      </w:pPr>
      <w:r>
        <w:rPr>
          <w:color w:val="000000"/>
        </w:rPr>
        <w:t xml:space="preserve">6. </w:t>
      </w:r>
      <w:r>
        <w:rPr>
          <w:rFonts w:ascii="宋体" w:hAnsi="宋体"/>
          <w:color w:val="000000"/>
        </w:rPr>
        <w:t>为探究环境污染物</w:t>
      </w:r>
      <w:r>
        <w:rPr>
          <w:rFonts w:eastAsia="Times New Roman" w:cs="Times New Roman"/>
          <w:color w:val="000000"/>
        </w:rPr>
        <w:t>A</w:t>
      </w:r>
      <w:r>
        <w:rPr>
          <w:rFonts w:ascii="宋体" w:hAnsi="宋体"/>
          <w:color w:val="000000"/>
        </w:rPr>
        <w:t>对斑马鱼生理的影响，研究者用不同浓度的污染物</w:t>
      </w:r>
      <w:r>
        <w:rPr>
          <w:rFonts w:eastAsia="Times New Roman" w:cs="Times New Roman"/>
          <w:color w:val="000000"/>
        </w:rPr>
        <w:t>A</w:t>
      </w:r>
      <w:r>
        <w:rPr>
          <w:rFonts w:ascii="宋体" w:hAnsi="宋体"/>
          <w:color w:val="000000"/>
        </w:rPr>
        <w:t>溶液处理斑马鱼，实验结果如下表。据结果分析，下列叙述正确的是（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450"/>
        <w:gridCol w:w="3490"/>
        <w:gridCol w:w="1395"/>
        <w:gridCol w:w="1395"/>
        <w:gridCol w:w="1500"/>
        <w:gridCol w:w="1500"/>
      </w:tblGrid>
      <w:tr w14:paraId="2FA77EC1"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gridSpan w:val="2"/>
            <w:tcBorders>
              <w:top w:val="single" w:sz="6" w:space="0" w:color="000000"/>
              <w:left w:val="single" w:sz="6" w:space="0" w:color="000000"/>
              <w:bottom w:val="single" w:sz="6" w:space="0" w:color="000000"/>
              <w:right w:val="single" w:sz="6" w:space="0" w:color="000000"/>
              <w:tl2br w:val="single" w:sz="2" w:space="0" w:color="000000"/>
            </w:tcBorders>
            <w:tcMar>
              <w:top w:w="75" w:type="dxa"/>
              <w:bottom w:w="75" w:type="dxa"/>
            </w:tcMar>
            <w:vAlign w:val="center"/>
          </w:tcPr>
          <w:p w:rsidR="00FD1151" w14:paraId="04464CAF" w14:textId="77777777">
            <w:pPr>
              <w:spacing w:line="360" w:lineRule="auto"/>
              <w:ind w:firstLine="1785"/>
              <w:jc w:val="left"/>
              <w:textAlignment w:val="center"/>
              <w:rPr>
                <w:color w:val="000000"/>
              </w:rPr>
            </w:pPr>
            <w:r>
              <w:rPr>
                <w:rFonts w:eastAsia="Times New Roman" w:cs="Times New Roman"/>
                <w:color w:val="000000"/>
              </w:rPr>
              <w:t>A</w:t>
            </w:r>
            <w:r>
              <w:rPr>
                <w:rFonts w:ascii="宋体" w:hAnsi="宋体"/>
                <w:color w:val="000000"/>
              </w:rPr>
              <w:t>物质浓度（μ</w:t>
            </w:r>
            <w:r>
              <w:rPr>
                <w:rFonts w:eastAsia="Times New Roman" w:cs="Times New Roman"/>
                <w:color w:val="000000"/>
              </w:rPr>
              <w:t>g</w:t>
            </w:r>
            <w:r>
              <w:rPr>
                <w:rFonts w:ascii="宋体" w:hAnsi="宋体"/>
                <w:color w:val="000000"/>
              </w:rPr>
              <w:t>·</w:t>
            </w:r>
            <w:r>
              <w:rPr>
                <w:rFonts w:eastAsia="Times New Roman" w:cs="Times New Roman"/>
                <w:color w:val="000000"/>
              </w:rPr>
              <w:t>L</w:t>
            </w:r>
            <w:r>
              <w:rPr>
                <w:rFonts w:eastAsia="Times New Roman" w:cs="Times New Roman"/>
                <w:color w:val="000000"/>
                <w:vertAlign w:val="superscript"/>
              </w:rPr>
              <w:t>-1</w:t>
            </w:r>
            <w:r>
              <w:rPr>
                <w:rFonts w:ascii="宋体" w:hAnsi="宋体"/>
                <w:color w:val="000000"/>
              </w:rPr>
              <w:t>）</w:t>
            </w:r>
          </w:p>
          <w:p w:rsidR="00FD1151" w14:paraId="17F893B1" w14:textId="77777777">
            <w:pPr>
              <w:spacing w:line="360" w:lineRule="auto"/>
              <w:jc w:val="left"/>
              <w:textAlignment w:val="center"/>
              <w:rPr>
                <w:color w:val="000000"/>
              </w:rPr>
            </w:pPr>
            <w:r>
              <w:rPr>
                <w:rFonts w:ascii="宋体" w:hAnsi="宋体"/>
                <w:color w:val="000000"/>
              </w:rPr>
              <w:t>指标</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46B708" w14:textId="77777777">
            <w:pPr>
              <w:spacing w:line="360" w:lineRule="auto"/>
              <w:jc w:val="left"/>
              <w:textAlignment w:val="center"/>
              <w:rPr>
                <w:color w:val="000000"/>
              </w:rPr>
            </w:pPr>
            <w:r>
              <w:rPr>
                <w:rFonts w:eastAsia="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1E87D8E" w14:textId="77777777">
            <w:pPr>
              <w:spacing w:line="360" w:lineRule="auto"/>
              <w:jc w:val="left"/>
              <w:textAlignment w:val="center"/>
              <w:rPr>
                <w:color w:val="000000"/>
              </w:rPr>
            </w:pPr>
            <w:r>
              <w:rPr>
                <w:rFonts w:eastAsia="Times New Roman" w:cs="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F258DA5" w14:textId="77777777">
            <w:pPr>
              <w:spacing w:line="360" w:lineRule="auto"/>
              <w:jc w:val="left"/>
              <w:textAlignment w:val="center"/>
              <w:rPr>
                <w:color w:val="000000"/>
              </w:rPr>
            </w:pPr>
            <w:r>
              <w:rPr>
                <w:rFonts w:eastAsia="Times New Roman" w:cs="Times New Roman"/>
                <w:color w:val="000000"/>
              </w:rPr>
              <w:t>50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EB7E3B5" w14:textId="77777777">
            <w:pPr>
              <w:spacing w:line="360" w:lineRule="auto"/>
              <w:jc w:val="left"/>
              <w:textAlignment w:val="center"/>
              <w:rPr>
                <w:color w:val="000000"/>
              </w:rPr>
            </w:pPr>
            <w:r>
              <w:rPr>
                <w:rFonts w:eastAsia="Times New Roman" w:cs="Times New Roman"/>
                <w:color w:val="000000"/>
              </w:rPr>
              <w:t>100</w:t>
            </w:r>
          </w:p>
        </w:tc>
      </w:tr>
      <w:tr w14:paraId="7CFDFC56"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7B69073" w14:textId="77777777">
            <w:pPr>
              <w:spacing w:line="360" w:lineRule="auto"/>
              <w:jc w:val="left"/>
              <w:textAlignment w:val="center"/>
              <w:rPr>
                <w:color w:val="000000"/>
              </w:rPr>
            </w:pPr>
            <w:r>
              <w:rPr>
                <w:rFonts w:ascii="宋体" w:hAnsi="宋体"/>
                <w:color w:val="000000"/>
              </w:rPr>
              <w:t>①</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1D0598E" w14:textId="77777777">
            <w:pPr>
              <w:spacing w:line="360" w:lineRule="auto"/>
              <w:jc w:val="left"/>
              <w:textAlignment w:val="center"/>
              <w:rPr>
                <w:color w:val="000000"/>
              </w:rPr>
            </w:pPr>
            <w:r>
              <w:rPr>
                <w:rFonts w:ascii="宋体" w:hAnsi="宋体"/>
                <w:color w:val="000000"/>
              </w:rPr>
              <w:t>肝脏糖原含量（</w:t>
            </w:r>
            <w:r>
              <w:rPr>
                <w:rFonts w:eastAsia="Times New Roman" w:cs="Times New Roman"/>
                <w:color w:val="000000"/>
              </w:rPr>
              <w:t>mg</w:t>
            </w:r>
            <w:r>
              <w:rPr>
                <w:rFonts w:ascii="宋体" w:hAnsi="宋体"/>
                <w:color w:val="000000"/>
              </w:rPr>
              <w:t>·</w:t>
            </w:r>
            <w:r>
              <w:rPr>
                <w:rFonts w:eastAsia="Times New Roman" w:cs="Times New Roman"/>
                <w:color w:val="000000"/>
              </w:rPr>
              <w:t>g</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0864E4" w14:textId="77777777">
            <w:pPr>
              <w:spacing w:line="360" w:lineRule="auto"/>
              <w:jc w:val="left"/>
              <w:textAlignment w:val="center"/>
              <w:rPr>
                <w:color w:val="000000"/>
              </w:rPr>
            </w:pPr>
            <w:r>
              <w:rPr>
                <w:rFonts w:eastAsia="Times New Roman" w:cs="Times New Roman"/>
                <w:color w:val="000000"/>
              </w:rPr>
              <w:t>25</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A136388" w14:textId="77777777">
            <w:pPr>
              <w:spacing w:line="360" w:lineRule="auto"/>
              <w:jc w:val="left"/>
              <w:textAlignment w:val="center"/>
              <w:rPr>
                <w:color w:val="000000"/>
              </w:rPr>
            </w:pPr>
            <w:r>
              <w:rPr>
                <w:rFonts w:eastAsia="Times New Roman" w:cs="Times New Roman"/>
                <w:color w:val="000000"/>
              </w:rPr>
              <w:t>12</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4DE370B" w14:textId="77777777">
            <w:pPr>
              <w:spacing w:line="360" w:lineRule="auto"/>
              <w:jc w:val="left"/>
              <w:textAlignment w:val="center"/>
              <w:rPr>
                <w:color w:val="000000"/>
              </w:rPr>
            </w:pPr>
            <w:r>
              <w:rPr>
                <w:rFonts w:eastAsia="Times New Roman" w:cs="Times New Roman"/>
                <w:color w:val="000000"/>
              </w:rPr>
              <w:t>12</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BF26448" w14:textId="77777777">
            <w:pPr>
              <w:spacing w:line="360" w:lineRule="auto"/>
              <w:jc w:val="left"/>
              <w:textAlignment w:val="center"/>
              <w:rPr>
                <w:color w:val="000000"/>
              </w:rPr>
            </w:pPr>
            <w:r>
              <w:rPr>
                <w:rFonts w:eastAsia="Times New Roman" w:cs="Times New Roman"/>
                <w:color w:val="000000"/>
              </w:rPr>
              <w:t>11</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r>
      <w:tr w14:paraId="58F30445"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C67BCF" w14:textId="77777777">
            <w:pPr>
              <w:spacing w:line="360" w:lineRule="auto"/>
              <w:jc w:val="left"/>
              <w:textAlignment w:val="center"/>
              <w:rPr>
                <w:color w:val="000000"/>
              </w:rPr>
            </w:pPr>
            <w:r>
              <w:rPr>
                <w:rFonts w:ascii="宋体" w:hAnsi="宋体"/>
                <w:color w:val="000000"/>
              </w:rPr>
              <w:t>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78884BE" w14:textId="77777777">
            <w:pPr>
              <w:spacing w:line="360" w:lineRule="auto"/>
              <w:jc w:val="left"/>
              <w:textAlignment w:val="center"/>
              <w:rPr>
                <w:color w:val="000000"/>
              </w:rPr>
            </w:pPr>
            <w:r>
              <w:rPr>
                <w:rFonts w:ascii="宋体" w:hAnsi="宋体"/>
                <w:color w:val="000000"/>
              </w:rPr>
              <w:t>肝脏丙酮酸含量（</w:t>
            </w:r>
            <w:r>
              <w:rPr>
                <w:rFonts w:eastAsia="Times New Roman" w:cs="Times New Roman"/>
                <w:color w:val="000000"/>
              </w:rPr>
              <w:t>nmol</w:t>
            </w:r>
            <w:r>
              <w:rPr>
                <w:rFonts w:ascii="宋体" w:hAnsi="宋体"/>
                <w:color w:val="000000"/>
              </w:rPr>
              <w:t>·</w:t>
            </w:r>
            <w:r>
              <w:rPr>
                <w:rFonts w:eastAsia="Times New Roman" w:cs="Times New Roman"/>
                <w:color w:val="000000"/>
              </w:rPr>
              <w:t>g</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B597757" w14:textId="77777777">
            <w:pPr>
              <w:spacing w:line="360" w:lineRule="auto"/>
              <w:jc w:val="left"/>
              <w:textAlignment w:val="center"/>
              <w:rPr>
                <w:color w:val="000000"/>
              </w:rPr>
            </w:pPr>
            <w:r>
              <w:rPr>
                <w:rFonts w:eastAsia="Times New Roman" w:cs="Times New Roman"/>
                <w:color w:val="000000"/>
              </w:rPr>
              <w:t>23</w:t>
            </w:r>
            <w:r>
              <w:rPr>
                <w:rFonts w:ascii="宋体" w:hAnsi="宋体"/>
                <w:color w:val="000000"/>
              </w:rPr>
              <w:t>．</w:t>
            </w:r>
            <w:r>
              <w:rPr>
                <w:rFonts w:eastAsia="Times New Roman" w:cs="Times New Roman"/>
                <w:color w:val="000000"/>
              </w:rPr>
              <w:t>6</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2442A6F" w14:textId="77777777">
            <w:pPr>
              <w:spacing w:line="360" w:lineRule="auto"/>
              <w:jc w:val="left"/>
              <w:textAlignment w:val="center"/>
              <w:rPr>
                <w:color w:val="000000"/>
              </w:rPr>
            </w:pPr>
            <w:r>
              <w:rPr>
                <w:rFonts w:eastAsia="Times New Roman" w:cs="Times New Roman"/>
                <w:color w:val="000000"/>
              </w:rPr>
              <w:t>17</w:t>
            </w: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C1CB865" w14:textId="77777777">
            <w:pPr>
              <w:spacing w:line="360" w:lineRule="auto"/>
              <w:jc w:val="left"/>
              <w:textAlignment w:val="center"/>
              <w:rPr>
                <w:color w:val="000000"/>
              </w:rPr>
            </w:pPr>
            <w:r>
              <w:rPr>
                <w:rFonts w:eastAsia="Times New Roman" w:cs="Times New Roman"/>
                <w:color w:val="000000"/>
              </w:rPr>
              <w:t>15</w:t>
            </w:r>
            <w:r>
              <w:rPr>
                <w:rFonts w:ascii="宋体" w:hAnsi="宋体"/>
                <w:color w:val="000000"/>
              </w:rPr>
              <w:t>．</w:t>
            </w:r>
            <w:r>
              <w:rPr>
                <w:rFonts w:eastAsia="Times New Roman" w:cs="Times New Roman"/>
                <w:color w:val="000000"/>
              </w:rPr>
              <w:t>7</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4DACCE4" w14:textId="77777777">
            <w:pPr>
              <w:spacing w:line="360" w:lineRule="auto"/>
              <w:jc w:val="left"/>
              <w:textAlignment w:val="center"/>
              <w:rPr>
                <w:color w:val="000000"/>
              </w:rPr>
            </w:pPr>
            <w:r>
              <w:rPr>
                <w:rFonts w:eastAsia="Times New Roman" w:cs="Times New Roman"/>
                <w:color w:val="000000"/>
              </w:rPr>
              <w:t>8</w:t>
            </w:r>
            <w:r>
              <w:rPr>
                <w:rFonts w:ascii="宋体" w:hAnsi="宋体"/>
                <w:color w:val="000000"/>
              </w:rPr>
              <w:t>．</w:t>
            </w:r>
            <w:r>
              <w:rPr>
                <w:rFonts w:eastAsia="Times New Roman" w:cs="Times New Roman"/>
                <w:color w:val="000000"/>
              </w:rPr>
              <w:t>8</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4</w:t>
            </w:r>
          </w:p>
        </w:tc>
      </w:tr>
      <w:tr w14:paraId="52834D50"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DF7A2CE" w14:textId="77777777">
            <w:pPr>
              <w:spacing w:line="360" w:lineRule="auto"/>
              <w:jc w:val="left"/>
              <w:textAlignment w:val="center"/>
              <w:rPr>
                <w:color w:val="000000"/>
              </w:rPr>
            </w:pPr>
            <w:r>
              <w:rPr>
                <w:rFonts w:ascii="宋体" w:hAnsi="宋体"/>
                <w:color w:val="000000"/>
              </w:rPr>
              <w:t>③</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2DAD94" w14:textId="77777777">
            <w:pPr>
              <w:spacing w:line="360" w:lineRule="auto"/>
              <w:jc w:val="left"/>
              <w:textAlignment w:val="center"/>
              <w:rPr>
                <w:color w:val="000000"/>
              </w:rPr>
            </w:pPr>
            <w:r>
              <w:rPr>
                <w:rFonts w:ascii="宋体" w:hAnsi="宋体"/>
                <w:color w:val="000000"/>
              </w:rPr>
              <w:t>血液中胰高血糖素含量</w:t>
            </w:r>
            <w:r>
              <w:rPr>
                <w:rFonts w:ascii="宋体" w:hAnsi="宋体"/>
                <w:color w:val="000000"/>
              </w:rPr>
              <w:t>（</w:t>
            </w:r>
            <w:r>
              <w:rPr>
                <w:rFonts w:eastAsia="Times New Roman" w:cs="Times New Roman"/>
                <w:color w:val="000000"/>
              </w:rPr>
              <w:t>mIU</w:t>
            </w:r>
            <w:r>
              <w:rPr>
                <w:rFonts w:ascii="宋体" w:hAnsi="宋体"/>
                <w:color w:val="000000"/>
              </w:rPr>
              <w:t>·</w:t>
            </w:r>
            <w:r>
              <w:rPr>
                <w:rFonts w:eastAsia="Times New Roman" w:cs="Times New Roman"/>
                <w:color w:val="000000"/>
              </w:rPr>
              <w:t>mg</w:t>
            </w:r>
            <w:r>
              <w:rPr>
                <w:rFonts w:ascii="宋体" w:hAnsi="宋体"/>
                <w:color w:val="000000"/>
              </w:rPr>
              <w:t>·</w:t>
            </w:r>
            <w:r>
              <w:rPr>
                <w:rFonts w:eastAsia="Times New Roman" w:cs="Times New Roman"/>
                <w:color w:val="000000"/>
              </w:rPr>
              <w:t>prot</w:t>
            </w:r>
            <w:r>
              <w:rPr>
                <w:rFonts w:eastAsia="Times New Roman" w:cs="Times New Roman"/>
                <w:color w:val="000000"/>
                <w:vertAlign w:val="superscript"/>
              </w:rPr>
              <w:t>-1</w: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368BA3F" w14:textId="77777777">
            <w:pPr>
              <w:spacing w:line="360" w:lineRule="auto"/>
              <w:jc w:val="left"/>
              <w:textAlignment w:val="center"/>
              <w:rPr>
                <w:color w:val="000000"/>
              </w:rPr>
            </w:pPr>
            <w:r>
              <w:rPr>
                <w:rFonts w:eastAsia="Times New Roman" w:cs="Times New Roman"/>
                <w:color w:val="000000"/>
              </w:rPr>
              <w:t>43</w:t>
            </w:r>
            <w:r>
              <w:rPr>
                <w:rFonts w:ascii="宋体" w:hAnsi="宋体"/>
                <w:color w:val="000000"/>
              </w:rPr>
              <w:t>．</w:t>
            </w:r>
            <w:r>
              <w:rPr>
                <w:rFonts w:eastAsia="Times New Roman" w:cs="Times New Roman"/>
                <w:color w:val="000000"/>
              </w:rPr>
              <w:t>6</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3BDAE32" w14:textId="77777777">
            <w:pPr>
              <w:spacing w:line="360" w:lineRule="auto"/>
              <w:jc w:val="left"/>
              <w:textAlignment w:val="center"/>
              <w:rPr>
                <w:color w:val="000000"/>
              </w:rPr>
            </w:pPr>
            <w:r>
              <w:rPr>
                <w:rFonts w:eastAsia="Times New Roman" w:cs="Times New Roman"/>
                <w:color w:val="000000"/>
              </w:rPr>
              <w:t>87</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ED08D8F" w14:textId="77777777">
            <w:pPr>
              <w:spacing w:line="360" w:lineRule="auto"/>
              <w:jc w:val="left"/>
              <w:textAlignment w:val="center"/>
              <w:rPr>
                <w:color w:val="000000"/>
              </w:rPr>
            </w:pPr>
            <w:r>
              <w:rPr>
                <w:rFonts w:eastAsia="Times New Roman" w:cs="Times New Roman"/>
                <w:color w:val="000000"/>
              </w:rPr>
              <w:t>109</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D34ECF" w14:textId="77777777">
            <w:pPr>
              <w:spacing w:line="360" w:lineRule="auto"/>
              <w:jc w:val="left"/>
              <w:textAlignment w:val="center"/>
              <w:rPr>
                <w:color w:val="000000"/>
              </w:rPr>
            </w:pPr>
            <w:r>
              <w:rPr>
                <w:rFonts w:eastAsia="Times New Roman" w:cs="Times New Roman"/>
                <w:color w:val="000000"/>
              </w:rPr>
              <w:t>120</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1</w:t>
            </w:r>
          </w:p>
        </w:tc>
      </w:tr>
    </w:tbl>
    <w:p w:rsidR="00FD1151" w14:paraId="1239E87B" w14:textId="77777777">
      <w:pPr>
        <w:spacing w:line="360" w:lineRule="auto"/>
        <w:jc w:val="left"/>
        <w:textAlignment w:val="center"/>
        <w:rPr>
          <w:color w:val="000000"/>
        </w:rPr>
      </w:pPr>
    </w:p>
    <w:p w:rsidR="00FD1151" w14:paraId="5298782C" w14:textId="77777777">
      <w:pPr>
        <w:spacing w:line="360" w:lineRule="auto"/>
        <w:jc w:val="left"/>
        <w:textAlignment w:val="center"/>
        <w:rPr>
          <w:color w:val="000000"/>
        </w:rPr>
      </w:pPr>
      <w:r>
        <w:rPr>
          <w:color w:val="000000"/>
        </w:rPr>
        <w:t xml:space="preserve">A. </w:t>
      </w:r>
      <w:r>
        <w:rPr>
          <w:rFonts w:ascii="宋体" w:hAnsi="宋体"/>
          <w:color w:val="000000"/>
        </w:rPr>
        <w:t>由②可知机体无氧呼吸减慢，有氧呼吸加快</w:t>
      </w:r>
    </w:p>
    <w:p w:rsidR="00FD1151" w14:paraId="3E470062" w14:textId="77777777">
      <w:pPr>
        <w:spacing w:line="360" w:lineRule="auto"/>
        <w:jc w:val="left"/>
        <w:textAlignment w:val="center"/>
        <w:rPr>
          <w:color w:val="000000"/>
        </w:rPr>
      </w:pPr>
      <w:r>
        <w:rPr>
          <w:color w:val="000000"/>
        </w:rPr>
        <w:t xml:space="preserve">B. </w:t>
      </w:r>
      <w:r>
        <w:rPr>
          <w:rFonts w:ascii="宋体" w:hAnsi="宋体"/>
          <w:color w:val="000000"/>
        </w:rPr>
        <w:t>由①可知机体内葡萄糖转化为糖原的速率加快</w:t>
      </w:r>
    </w:p>
    <w:p w:rsidR="00FD1151" w14:paraId="44E6859F" w14:textId="77777777">
      <w:pPr>
        <w:spacing w:line="360" w:lineRule="auto"/>
        <w:jc w:val="left"/>
        <w:textAlignment w:val="center"/>
        <w:rPr>
          <w:color w:val="000000"/>
        </w:rPr>
      </w:pPr>
      <w:r>
        <w:rPr>
          <w:color w:val="000000"/>
        </w:rPr>
        <w:t xml:space="preserve">C. </w:t>
      </w:r>
      <w:r>
        <w:rPr>
          <w:rFonts w:ascii="宋体" w:hAnsi="宋体"/>
          <w:color w:val="000000"/>
        </w:rPr>
        <w:t>①②表明肝脏没有足够的丙酮酸来转化成葡萄糖</w:t>
      </w:r>
    </w:p>
    <w:p w:rsidR="00FD1151" w14:paraId="5AA0EC51" w14:textId="77777777">
      <w:pPr>
        <w:spacing w:line="360" w:lineRule="auto"/>
        <w:jc w:val="left"/>
        <w:textAlignment w:val="center"/>
        <w:rPr>
          <w:color w:val="000000"/>
        </w:rPr>
      </w:pPr>
      <w:r>
        <w:rPr>
          <w:color w:val="000000"/>
        </w:rPr>
        <w:t xml:space="preserve">D. </w:t>
      </w:r>
      <w:r>
        <w:rPr>
          <w:rFonts w:ascii="宋体" w:hAnsi="宋体"/>
          <w:color w:val="000000"/>
        </w:rPr>
        <w:t>③表明机体生成</w:t>
      </w:r>
      <w:r>
        <w:rPr>
          <w:rFonts w:ascii="宋体" w:hAnsi="宋体"/>
          <w:noProof/>
          <w:color w:val="000000"/>
        </w:rPr>
        <w:drawing>
          <wp:inline distT="0" distB="0" distL="0" distR="0">
            <wp:extent cx="133350" cy="1778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葡萄糖增多，血糖浓度持续升高</w:t>
      </w:r>
    </w:p>
    <w:p w:rsidR="00FD1151" w14:paraId="6A96CB2C" w14:textId="77777777">
      <w:pPr>
        <w:spacing w:line="360" w:lineRule="auto"/>
        <w:textAlignment w:val="center"/>
        <w:rPr>
          <w:color w:val="000000"/>
        </w:rPr>
      </w:pPr>
      <w:r>
        <w:rPr>
          <w:color w:val="2E75B6"/>
        </w:rPr>
        <w:t>【答案】</w:t>
      </w:r>
      <w:r>
        <w:rPr>
          <w:color w:val="000000"/>
        </w:rPr>
        <w:t>D</w:t>
      </w:r>
    </w:p>
    <w:p w:rsidR="00FD1151" w14:paraId="35FD3878" w14:textId="77777777">
      <w:pPr>
        <w:spacing w:line="360" w:lineRule="auto"/>
        <w:textAlignment w:val="center"/>
        <w:rPr>
          <w:color w:val="000000"/>
        </w:rPr>
      </w:pPr>
      <w:r>
        <w:rPr>
          <w:color w:val="2E75B6"/>
        </w:rPr>
        <w:t>【解析】</w:t>
      </w:r>
    </w:p>
    <w:p w:rsidR="00FD1151" w14:paraId="4E6C1322" w14:textId="77777777">
      <w:pPr>
        <w:spacing w:line="360" w:lineRule="auto"/>
        <w:jc w:val="left"/>
        <w:textAlignment w:val="center"/>
        <w:rPr>
          <w:color w:val="000000"/>
        </w:rPr>
      </w:pPr>
      <w:r>
        <w:rPr>
          <w:color w:val="000000"/>
        </w:rPr>
        <w:t>【分析】本实验的目的是探究环境污染物</w:t>
      </w:r>
      <w:r>
        <w:rPr>
          <w:color w:val="000000"/>
        </w:rPr>
        <w:t>A</w:t>
      </w:r>
      <w:r>
        <w:rPr>
          <w:color w:val="000000"/>
        </w:rPr>
        <w:t>对斑马鱼生理的影响，自变量是</w:t>
      </w:r>
      <w:r>
        <w:rPr>
          <w:color w:val="000000"/>
        </w:rPr>
        <w:t>A</w:t>
      </w:r>
      <w:r>
        <w:rPr>
          <w:color w:val="000000"/>
        </w:rPr>
        <w:t>物质浓度大小，因变量是肝脏糖原含量、肝脏丙酮酸含量和血液中胰高血糖素含量的多少。</w:t>
      </w:r>
    </w:p>
    <w:p w:rsidR="00FD1151" w14:paraId="2326DA64" w14:textId="77777777">
      <w:pPr>
        <w:spacing w:line="360" w:lineRule="auto"/>
        <w:jc w:val="left"/>
        <w:textAlignment w:val="center"/>
        <w:rPr>
          <w:color w:val="000000"/>
        </w:rPr>
      </w:pPr>
      <w:r>
        <w:rPr>
          <w:color w:val="000000"/>
        </w:rPr>
        <w:t>【详解】</w:t>
      </w:r>
      <w:r>
        <w:rPr>
          <w:color w:val="000000"/>
        </w:rPr>
        <w:t>A</w:t>
      </w:r>
      <w:r>
        <w:rPr>
          <w:color w:val="000000"/>
        </w:rPr>
        <w:t>、有氧呼吸第一阶段和无氧呼吸的第一阶段都产生丙酮酸，故无法判断有氧呼吸和无氧呼吸快慢，</w:t>
      </w:r>
      <w:r>
        <w:rPr>
          <w:color w:val="000000"/>
        </w:rPr>
        <w:t>A</w:t>
      </w:r>
      <w:r>
        <w:rPr>
          <w:color w:val="000000"/>
        </w:rPr>
        <w:t>错误；</w:t>
      </w:r>
    </w:p>
    <w:p w:rsidR="00FD1151" w14:paraId="2494FC68" w14:textId="77777777">
      <w:pPr>
        <w:spacing w:line="360" w:lineRule="auto"/>
        <w:jc w:val="left"/>
        <w:textAlignment w:val="center"/>
        <w:rPr>
          <w:color w:val="000000"/>
        </w:rPr>
      </w:pPr>
      <w:r>
        <w:rPr>
          <w:color w:val="000000"/>
        </w:rPr>
        <w:t>B</w:t>
      </w:r>
      <w:r>
        <w:rPr>
          <w:color w:val="000000"/>
        </w:rPr>
        <w:t>、由</w:t>
      </w:r>
      <w:r>
        <w:rPr>
          <w:color w:val="000000"/>
        </w:rPr>
        <w:t>①</w:t>
      </w:r>
      <w:r>
        <w:rPr>
          <w:color w:val="000000"/>
        </w:rPr>
        <w:t>可知，随着</w:t>
      </w:r>
      <w:r>
        <w:rPr>
          <w:color w:val="000000"/>
        </w:rPr>
        <w:t>A</w:t>
      </w:r>
      <w:r>
        <w:rPr>
          <w:color w:val="000000"/>
        </w:rPr>
        <w:t>物质浓度增大，肝脏糖原含量逐渐减小，葡萄糖转化为糖原的速率减慢，</w:t>
      </w:r>
      <w:r>
        <w:rPr>
          <w:color w:val="000000"/>
        </w:rPr>
        <w:t>B</w:t>
      </w:r>
      <w:r>
        <w:rPr>
          <w:color w:val="000000"/>
        </w:rPr>
        <w:t>错误；</w:t>
      </w:r>
    </w:p>
    <w:p w:rsidR="00FD1151" w14:paraId="02A3DF9A" w14:textId="77777777">
      <w:pPr>
        <w:spacing w:line="360" w:lineRule="auto"/>
        <w:jc w:val="left"/>
        <w:textAlignment w:val="center"/>
        <w:rPr>
          <w:color w:val="000000"/>
        </w:rPr>
      </w:pPr>
      <w:r>
        <w:rPr>
          <w:color w:val="000000"/>
        </w:rPr>
        <w:t>C</w:t>
      </w:r>
      <w:r>
        <w:rPr>
          <w:color w:val="000000"/>
        </w:rPr>
        <w:t>、</w:t>
      </w:r>
      <w:r>
        <w:rPr>
          <w:color w:val="000000"/>
        </w:rPr>
        <w:t>①</w:t>
      </w:r>
      <w:r>
        <w:rPr>
          <w:color w:val="000000"/>
        </w:rPr>
        <w:t>中肝糖原含量减小，</w:t>
      </w:r>
      <w:r>
        <w:rPr>
          <w:color w:val="000000"/>
        </w:rPr>
        <w:t>②</w:t>
      </w:r>
      <w:r>
        <w:rPr>
          <w:color w:val="000000"/>
        </w:rPr>
        <w:t>中丙酮酸减少，细胞呼吸减弱，葡萄糖分解为丙酮酸减少，</w:t>
      </w:r>
      <w:r>
        <w:rPr>
          <w:color w:val="000000"/>
        </w:rPr>
        <w:t>C</w:t>
      </w:r>
      <w:r>
        <w:rPr>
          <w:color w:val="000000"/>
        </w:rPr>
        <w:t>错误；</w:t>
      </w:r>
    </w:p>
    <w:p w:rsidR="00FD1151" w14:paraId="63C5C4CD" w14:textId="77777777">
      <w:pPr>
        <w:spacing w:line="360" w:lineRule="auto"/>
        <w:jc w:val="left"/>
        <w:textAlignment w:val="center"/>
        <w:rPr>
          <w:color w:val="000000"/>
        </w:rPr>
      </w:pPr>
      <w:r>
        <w:rPr>
          <w:color w:val="000000"/>
        </w:rPr>
        <w:t>D</w:t>
      </w:r>
      <w:r>
        <w:rPr>
          <w:color w:val="000000"/>
        </w:rPr>
        <w:t>、</w:t>
      </w:r>
      <w:r>
        <w:rPr>
          <w:color w:val="000000"/>
        </w:rPr>
        <w:t>③</w:t>
      </w:r>
      <w:r>
        <w:rPr>
          <w:color w:val="000000"/>
        </w:rPr>
        <w:t>中血液中胰高血糖素含量增多，通过增加肝糖原分解等使血糖浓度持续升高，</w:t>
      </w:r>
      <w:r>
        <w:rPr>
          <w:color w:val="000000"/>
        </w:rPr>
        <w:t>D</w:t>
      </w:r>
      <w:r>
        <w:rPr>
          <w:color w:val="000000"/>
        </w:rPr>
        <w:t>正确。</w:t>
      </w:r>
    </w:p>
    <w:p w:rsidR="00FD1151" w14:paraId="351BCC9C"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068548E1" w14:textId="77777777">
      <w:pPr>
        <w:spacing w:line="360" w:lineRule="auto"/>
        <w:jc w:val="left"/>
        <w:textAlignment w:val="center"/>
        <w:rPr>
          <w:color w:val="000000"/>
        </w:rPr>
      </w:pPr>
      <w:r>
        <w:rPr>
          <w:color w:val="000000"/>
        </w:rPr>
        <w:t xml:space="preserve">7. </w:t>
      </w:r>
      <w:r>
        <w:rPr>
          <w:rFonts w:eastAsia="Times New Roman" w:cs="Times New Roman"/>
          <w:color w:val="000000"/>
        </w:rPr>
        <w:t>2020</w:t>
      </w:r>
      <w:r>
        <w:rPr>
          <w:rFonts w:ascii="宋体" w:hAnsi="宋体"/>
          <w:color w:val="000000"/>
        </w:rPr>
        <w:t>年</w:t>
      </w:r>
      <w:r>
        <w:rPr>
          <w:rFonts w:eastAsia="Times New Roman" w:cs="Times New Roman"/>
          <w:color w:val="000000"/>
        </w:rPr>
        <w:t>9</w:t>
      </w:r>
      <w:r>
        <w:rPr>
          <w:rFonts w:ascii="宋体" w:hAnsi="宋体"/>
          <w:color w:val="000000"/>
        </w:rPr>
        <w:t>月，我国在联合国大会上向国际社会作出了力争在</w:t>
      </w:r>
      <w:r>
        <w:rPr>
          <w:rFonts w:eastAsia="Times New Roman" w:cs="Times New Roman"/>
          <w:color w:val="000000"/>
        </w:rPr>
        <w:t>2060</w:t>
      </w:r>
      <w:r>
        <w:rPr>
          <w:rFonts w:ascii="宋体" w:hAnsi="宋体"/>
          <w:color w:val="000000"/>
        </w:rPr>
        <w:t>年前实现“碳中和”的庄严承诺。某湖泊早年受周边农业和城镇稠密人口的影响，常年处于</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过饱和状态。经治理后，该湖泊生态系统每年的有机碳分解量低于生产者有机碳的合成量，实现了碳的零排放。下列叙述错误的是（　　）</w:t>
      </w:r>
    </w:p>
    <w:p w:rsidR="00FD1151" w14:paraId="424988CD" w14:textId="77777777">
      <w:pPr>
        <w:spacing w:line="360" w:lineRule="auto"/>
        <w:jc w:val="left"/>
        <w:textAlignment w:val="center"/>
        <w:rPr>
          <w:color w:val="000000"/>
        </w:rPr>
      </w:pPr>
      <w:r>
        <w:rPr>
          <w:color w:val="000000"/>
        </w:rPr>
        <w:t xml:space="preserve">A. </w:t>
      </w:r>
      <w:r>
        <w:rPr>
          <w:rFonts w:ascii="宋体" w:hAnsi="宋体"/>
          <w:color w:val="000000"/>
        </w:rPr>
        <w:t>低碳生活和绿色农业可以减小生态足迹</w:t>
      </w:r>
    </w:p>
    <w:p w:rsidR="00FD1151" w14:paraId="1A11E8A2" w14:textId="77777777">
      <w:pPr>
        <w:spacing w:line="360" w:lineRule="auto"/>
        <w:jc w:val="left"/>
        <w:textAlignment w:val="center"/>
        <w:rPr>
          <w:color w:val="000000"/>
        </w:rPr>
      </w:pPr>
      <w:r>
        <w:rPr>
          <w:color w:val="000000"/>
        </w:rPr>
        <w:t xml:space="preserve">B. </w:t>
      </w:r>
      <w:r>
        <w:rPr>
          <w:rFonts w:ascii="宋体" w:hAnsi="宋体"/>
          <w:color w:val="000000"/>
        </w:rPr>
        <w:t>水生消费者对有机碳的利用，缓解了碳排放</w:t>
      </w:r>
    </w:p>
    <w:p w:rsidR="00FD1151" w14:paraId="3C163F41" w14:textId="77777777">
      <w:pPr>
        <w:spacing w:line="360" w:lineRule="auto"/>
        <w:jc w:val="left"/>
        <w:textAlignment w:val="center"/>
        <w:rPr>
          <w:color w:val="000000"/>
        </w:rPr>
      </w:pPr>
      <w:r>
        <w:rPr>
          <w:color w:val="000000"/>
        </w:rPr>
        <w:t xml:space="preserve">C. </w:t>
      </w:r>
      <w:r>
        <w:rPr>
          <w:rFonts w:ascii="宋体" w:hAnsi="宋体"/>
          <w:color w:val="000000"/>
        </w:rPr>
        <w:t>湖泊沉积物中有机碳的分解会随着全球气候变暖而加剧</w:t>
      </w:r>
    </w:p>
    <w:p w:rsidR="00FD1151" w14:paraId="3C85877E" w14:textId="77777777">
      <w:pPr>
        <w:spacing w:line="360" w:lineRule="auto"/>
        <w:jc w:val="left"/>
        <w:textAlignment w:val="center"/>
        <w:rPr>
          <w:color w:val="000000"/>
        </w:rPr>
      </w:pPr>
      <w:r>
        <w:rPr>
          <w:color w:val="000000"/>
        </w:rPr>
        <w:t xml:space="preserve">D. </w:t>
      </w:r>
      <w:r>
        <w:rPr>
          <w:rFonts w:ascii="宋体" w:hAnsi="宋体"/>
          <w:color w:val="000000"/>
        </w:rPr>
        <w:t>在湖泊生态修复过程中，适度提高水生植物的多样性有助于碳的固定</w:t>
      </w:r>
    </w:p>
    <w:p w:rsidR="00FD1151" w14:paraId="69ABAF4F" w14:textId="77777777">
      <w:pPr>
        <w:spacing w:line="360" w:lineRule="auto"/>
        <w:textAlignment w:val="center"/>
        <w:rPr>
          <w:color w:val="000000"/>
        </w:rPr>
      </w:pPr>
      <w:r>
        <w:rPr>
          <w:color w:val="2E75B6"/>
        </w:rPr>
        <w:t>【答案】</w:t>
      </w:r>
      <w:r>
        <w:rPr>
          <w:color w:val="000000"/>
        </w:rPr>
        <w:t>B</w:t>
      </w:r>
    </w:p>
    <w:p w:rsidR="00FD1151" w14:paraId="7A714EED" w14:textId="77777777">
      <w:pPr>
        <w:spacing w:line="360" w:lineRule="auto"/>
        <w:textAlignment w:val="center"/>
        <w:rPr>
          <w:color w:val="000000"/>
        </w:rPr>
      </w:pPr>
      <w:r>
        <w:rPr>
          <w:color w:val="2E75B6"/>
        </w:rPr>
        <w:t>【解析】</w:t>
      </w:r>
    </w:p>
    <w:p w:rsidR="00FD1151" w14:paraId="67EDC325" w14:textId="77777777">
      <w:pPr>
        <w:spacing w:line="360" w:lineRule="auto"/>
        <w:jc w:val="left"/>
        <w:textAlignment w:val="center"/>
        <w:rPr>
          <w:color w:val="000000"/>
        </w:rPr>
      </w:pPr>
      <w:r>
        <w:rPr>
          <w:color w:val="000000"/>
        </w:rPr>
        <w:t>【分析】碳中和是指通过减少、避免和抵消排放的温室气体，使温室气体净排放量为零的状态。它是应对全球气候变化的一种手段，旨在达到全球减缓气候变化的目标。</w:t>
      </w:r>
    </w:p>
    <w:p w:rsidR="00FD1151" w14:paraId="276455C2" w14:textId="77777777">
      <w:pPr>
        <w:spacing w:line="360" w:lineRule="auto"/>
        <w:jc w:val="left"/>
        <w:textAlignment w:val="center"/>
        <w:rPr>
          <w:color w:val="000000"/>
        </w:rPr>
      </w:pPr>
      <w:r>
        <w:rPr>
          <w:color w:val="000000"/>
        </w:rPr>
        <w:t>【详解】</w:t>
      </w:r>
      <w:r>
        <w:rPr>
          <w:color w:val="000000"/>
        </w:rPr>
        <w:t>A</w:t>
      </w:r>
      <w:r>
        <w:rPr>
          <w:color w:val="000000"/>
        </w:rPr>
        <w:t>、低碳生活和绿色农业可以促进</w:t>
      </w:r>
      <w:r>
        <w:rPr>
          <w:color w:val="000000"/>
        </w:rPr>
        <w:t>CO</w:t>
      </w:r>
      <w:r>
        <w:rPr>
          <w:color w:val="000000"/>
          <w:vertAlign w:val="subscript"/>
        </w:rPr>
        <w:t>2</w:t>
      </w:r>
      <w:r>
        <w:rPr>
          <w:color w:val="000000"/>
        </w:rPr>
        <w:t>的吸收以及减少</w:t>
      </w:r>
      <w:r>
        <w:rPr>
          <w:color w:val="000000"/>
        </w:rPr>
        <w:t>CO</w:t>
      </w:r>
      <w:r>
        <w:rPr>
          <w:color w:val="000000"/>
          <w:vertAlign w:val="subscript"/>
        </w:rPr>
        <w:t>2</w:t>
      </w:r>
      <w:r>
        <w:rPr>
          <w:color w:val="000000"/>
        </w:rPr>
        <w:t>的排放，从而减小生态足迹，</w:t>
      </w:r>
      <w:r>
        <w:rPr>
          <w:color w:val="000000"/>
        </w:rPr>
        <w:t>A</w:t>
      </w:r>
      <w:r>
        <w:rPr>
          <w:color w:val="000000"/>
        </w:rPr>
        <w:t>正确；</w:t>
      </w:r>
    </w:p>
    <w:p w:rsidR="00FD1151" w14:paraId="4F3ABBDB" w14:textId="77777777">
      <w:pPr>
        <w:spacing w:line="360" w:lineRule="auto"/>
        <w:jc w:val="left"/>
        <w:textAlignment w:val="center"/>
        <w:rPr>
          <w:color w:val="000000"/>
        </w:rPr>
      </w:pPr>
      <w:r>
        <w:rPr>
          <w:color w:val="000000"/>
        </w:rPr>
        <w:t>B</w:t>
      </w:r>
      <w:r>
        <w:rPr>
          <w:color w:val="000000"/>
        </w:rPr>
        <w:t>、水生消费者对有机碳的利用，其遗体、粪便还会被分解者利用，不会缓解碳排放，</w:t>
      </w:r>
      <w:r>
        <w:rPr>
          <w:color w:val="000000"/>
        </w:rPr>
        <w:t>B</w:t>
      </w:r>
      <w:r>
        <w:rPr>
          <w:color w:val="000000"/>
        </w:rPr>
        <w:t>错误；</w:t>
      </w:r>
    </w:p>
    <w:p w:rsidR="00FD1151" w14:paraId="1B45AC3C" w14:textId="77777777">
      <w:pPr>
        <w:spacing w:line="360" w:lineRule="auto"/>
        <w:jc w:val="left"/>
        <w:textAlignment w:val="center"/>
        <w:rPr>
          <w:color w:val="000000"/>
        </w:rPr>
      </w:pPr>
      <w:r>
        <w:rPr>
          <w:color w:val="000000"/>
        </w:rPr>
        <w:t>C</w:t>
      </w:r>
      <w:r>
        <w:rPr>
          <w:color w:val="000000"/>
        </w:rPr>
        <w:t>、随着全球气候变暖，酶的活性升高，湖泊沉积物中有机碳的分解会加剧，</w:t>
      </w:r>
      <w:r>
        <w:rPr>
          <w:color w:val="000000"/>
        </w:rPr>
        <w:t>C</w:t>
      </w:r>
      <w:r>
        <w:rPr>
          <w:color w:val="000000"/>
        </w:rPr>
        <w:t>正确；</w:t>
      </w:r>
    </w:p>
    <w:p w:rsidR="00FD1151" w14:paraId="5AED2DF2" w14:textId="77777777">
      <w:pPr>
        <w:spacing w:line="360" w:lineRule="auto"/>
        <w:jc w:val="left"/>
        <w:textAlignment w:val="center"/>
        <w:rPr>
          <w:color w:val="000000"/>
        </w:rPr>
      </w:pPr>
      <w:r>
        <w:rPr>
          <w:color w:val="000000"/>
        </w:rPr>
        <w:t>D</w:t>
      </w:r>
      <w:r>
        <w:rPr>
          <w:color w:val="000000"/>
        </w:rPr>
        <w:t>、在湖泊生态修复过程中，适度提高水生植物的多样性能够充分利用光能，有助于碳的固定，</w:t>
      </w:r>
      <w:r>
        <w:rPr>
          <w:color w:val="000000"/>
        </w:rPr>
        <w:t>D</w:t>
      </w:r>
      <w:r>
        <w:rPr>
          <w:color w:val="000000"/>
        </w:rPr>
        <w:t>正确。</w:t>
      </w:r>
    </w:p>
    <w:p w:rsidR="00FD1151" w14:paraId="580886F0"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5A2D7FD9" w14:textId="77777777">
      <w:pPr>
        <w:spacing w:line="360" w:lineRule="auto"/>
        <w:jc w:val="left"/>
        <w:textAlignment w:val="center"/>
        <w:rPr>
          <w:color w:val="000000"/>
        </w:rPr>
      </w:pPr>
      <w:r>
        <w:rPr>
          <w:color w:val="000000"/>
        </w:rPr>
        <w:t xml:space="preserve">8. </w:t>
      </w:r>
      <w:r>
        <w:rPr>
          <w:rFonts w:ascii="宋体" w:hAnsi="宋体"/>
          <w:color w:val="000000"/>
        </w:rPr>
        <w:t>植物光合作用的光反应依赖类囊体膜上</w:t>
      </w:r>
      <w:r>
        <w:rPr>
          <w:rFonts w:eastAsia="Times New Roman" w:cs="Times New Roman"/>
          <w:color w:val="000000"/>
        </w:rPr>
        <w:t>PS</w:t>
      </w:r>
      <w:r>
        <w:rPr>
          <w:rFonts w:ascii="宋体" w:hAnsi="宋体"/>
          <w:color w:val="000000"/>
        </w:rPr>
        <w:t>Ⅰ和</w:t>
      </w:r>
      <w:r>
        <w:rPr>
          <w:rFonts w:eastAsia="Times New Roman" w:cs="Times New Roman"/>
          <w:color w:val="000000"/>
        </w:rPr>
        <w:t>PS</w:t>
      </w:r>
      <w:r>
        <w:rPr>
          <w:rFonts w:ascii="宋体" w:hAnsi="宋体"/>
          <w:color w:val="000000"/>
        </w:rPr>
        <w:t>Ⅱ光复合体，</w:t>
      </w:r>
      <w:r>
        <w:rPr>
          <w:rFonts w:eastAsia="Times New Roman" w:cs="Times New Roman"/>
          <w:color w:val="000000"/>
        </w:rPr>
        <w:t>PS</w:t>
      </w:r>
      <w:r>
        <w:rPr>
          <w:rFonts w:ascii="宋体" w:hAnsi="宋体"/>
          <w:color w:val="000000"/>
        </w:rPr>
        <w:t>Ⅱ光复合体含有光合色素，能吸收光能，并分解水。研究发现，</w:t>
      </w:r>
      <w:r>
        <w:rPr>
          <w:rFonts w:eastAsia="Times New Roman" w:cs="Times New Roman"/>
          <w:color w:val="000000"/>
        </w:rPr>
        <w:t>PS</w:t>
      </w:r>
      <w:r>
        <w:rPr>
          <w:rFonts w:ascii="宋体" w:hAnsi="宋体"/>
          <w:color w:val="000000"/>
        </w:rPr>
        <w:t>Ⅱ光复合体上的蛋白质</w:t>
      </w:r>
      <w:r>
        <w:rPr>
          <w:rFonts w:eastAsia="Times New Roman" w:cs="Times New Roman"/>
          <w:color w:val="000000"/>
        </w:rPr>
        <w:t>LHC</w:t>
      </w:r>
      <w:r>
        <w:rPr>
          <w:rFonts w:ascii="宋体" w:hAnsi="宋体"/>
          <w:color w:val="000000"/>
        </w:rPr>
        <w:t>Ⅱ，通过与</w:t>
      </w:r>
      <w:r>
        <w:rPr>
          <w:rFonts w:eastAsia="Times New Roman" w:cs="Times New Roman"/>
          <w:color w:val="000000"/>
        </w:rPr>
        <w:t>PS</w:t>
      </w:r>
      <w:r>
        <w:rPr>
          <w:rFonts w:ascii="宋体" w:hAnsi="宋体"/>
          <w:color w:val="000000"/>
        </w:rPr>
        <w:t>Ⅱ结合或分离来增强或减弱对光能的捕获（如图所示）。</w:t>
      </w:r>
      <w:r>
        <w:rPr>
          <w:rFonts w:eastAsia="Times New Roman" w:cs="Times New Roman"/>
          <w:color w:val="000000"/>
        </w:rPr>
        <w:t>LHC</w:t>
      </w:r>
      <w:r>
        <w:rPr>
          <w:rFonts w:ascii="宋体" w:hAnsi="宋体"/>
          <w:color w:val="000000"/>
        </w:rPr>
        <w:t>Ⅱ与</w:t>
      </w:r>
      <w:r>
        <w:rPr>
          <w:rFonts w:eastAsia="Times New Roman" w:cs="Times New Roman"/>
          <w:color w:val="000000"/>
        </w:rPr>
        <w:t>PS</w:t>
      </w:r>
      <w:r>
        <w:rPr>
          <w:rFonts w:ascii="宋体" w:hAnsi="宋体"/>
          <w:color w:val="000000"/>
        </w:rPr>
        <w:t>Ⅱ的分离依赖</w:t>
      </w:r>
      <w:r>
        <w:rPr>
          <w:rFonts w:eastAsia="Times New Roman" w:cs="Times New Roman"/>
          <w:color w:val="000000"/>
        </w:rPr>
        <w:t>LHC</w:t>
      </w:r>
      <w:r>
        <w:rPr>
          <w:rFonts w:ascii="宋体" w:hAnsi="宋体"/>
          <w:color w:val="000000"/>
        </w:rPr>
        <w:t>蛋白激酶的催化。下列叙述错误的是（　　）</w:t>
      </w:r>
    </w:p>
    <w:p w:rsidR="00FD1151" w14:paraId="1E8E9FCB" w14:textId="77777777">
      <w:pPr>
        <w:spacing w:line="360" w:lineRule="auto"/>
        <w:jc w:val="left"/>
        <w:textAlignment w:val="center"/>
        <w:rPr>
          <w:color w:val="000000"/>
        </w:rPr>
      </w:pPr>
      <w:r>
        <w:rPr>
          <w:noProof/>
          <w:color w:val="000000"/>
        </w:rPr>
        <w:drawing>
          <wp:inline distT="0" distB="0" distL="0" distR="0">
            <wp:extent cx="4857750" cy="75247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4857750" cy="752475"/>
                    </a:xfrm>
                    <a:prstGeom prst="rect">
                      <a:avLst/>
                    </a:prstGeom>
                  </pic:spPr>
                </pic:pic>
              </a:graphicData>
            </a:graphic>
          </wp:inline>
        </w:drawing>
      </w:r>
      <w:r>
        <w:rPr>
          <w:color w:val="000000"/>
        </w:rPr>
        <w:t xml:space="preserve">  </w:t>
      </w:r>
    </w:p>
    <w:p w:rsidR="00FD1151" w14:paraId="6095012A" w14:textId="77777777">
      <w:pPr>
        <w:spacing w:line="360" w:lineRule="auto"/>
        <w:jc w:val="left"/>
        <w:textAlignment w:val="center"/>
        <w:rPr>
          <w:color w:val="000000"/>
        </w:rPr>
      </w:pPr>
      <w:r>
        <w:rPr>
          <w:color w:val="000000"/>
        </w:rPr>
        <w:t xml:space="preserve">A. </w:t>
      </w:r>
      <w:r>
        <w:rPr>
          <w:rFonts w:ascii="宋体" w:hAnsi="宋体"/>
          <w:color w:val="000000"/>
        </w:rPr>
        <w:t>叶肉细胞内</w:t>
      </w:r>
      <w:r>
        <w:rPr>
          <w:rFonts w:eastAsia="Times New Roman" w:cs="Times New Roman"/>
          <w:color w:val="000000"/>
        </w:rPr>
        <w:t>LHC</w:t>
      </w:r>
      <w:r>
        <w:rPr>
          <w:rFonts w:ascii="宋体" w:hAnsi="宋体"/>
          <w:color w:val="000000"/>
        </w:rPr>
        <w:t>蛋白激酶活性下降，</w:t>
      </w:r>
      <w:r>
        <w:rPr>
          <w:rFonts w:eastAsia="Times New Roman" w:cs="Times New Roman"/>
          <w:color w:val="000000"/>
        </w:rPr>
        <w:t>PSI</w:t>
      </w:r>
      <w:r>
        <w:rPr>
          <w:rFonts w:ascii="宋体" w:hAnsi="宋体"/>
          <w:color w:val="000000"/>
        </w:rPr>
        <w:t>Ⅱ光复合体对光能的捕获增强</w:t>
      </w:r>
    </w:p>
    <w:p w:rsidR="00FD1151" w14:paraId="4F5AA0F7" w14:textId="77777777">
      <w:pPr>
        <w:spacing w:line="360" w:lineRule="auto"/>
        <w:jc w:val="left"/>
        <w:textAlignment w:val="center"/>
        <w:rPr>
          <w:color w:val="000000"/>
        </w:rPr>
      </w:pPr>
      <w:r>
        <w:rPr>
          <w:color w:val="000000"/>
        </w:rPr>
        <w:t xml:space="preserve">B. </w:t>
      </w:r>
      <w:r>
        <w:rPr>
          <w:rFonts w:eastAsia="Times New Roman" w:cs="Times New Roman"/>
          <w:color w:val="000000"/>
        </w:rPr>
        <w:t>Mg</w:t>
      </w:r>
      <w:r>
        <w:rPr>
          <w:rFonts w:eastAsia="Times New Roman" w:cs="Times New Roman"/>
          <w:color w:val="000000"/>
          <w:vertAlign w:val="superscript"/>
        </w:rPr>
        <w:t>2+</w:t>
      </w:r>
      <w:r>
        <w:rPr>
          <w:rFonts w:ascii="宋体" w:hAnsi="宋体"/>
          <w:color w:val="000000"/>
        </w:rPr>
        <w:t>含量减少会导致</w:t>
      </w:r>
      <w:r>
        <w:rPr>
          <w:rFonts w:eastAsia="Times New Roman" w:cs="Times New Roman"/>
          <w:color w:val="000000"/>
        </w:rPr>
        <w:t>PS</w:t>
      </w:r>
      <w:r>
        <w:rPr>
          <w:rFonts w:ascii="宋体" w:hAnsi="宋体"/>
          <w:color w:val="000000"/>
        </w:rPr>
        <w:t>Ⅱ光复合体对光能的捕获减弱</w:t>
      </w:r>
    </w:p>
    <w:p w:rsidR="00FD1151" w14:paraId="62DE1578" w14:textId="77777777">
      <w:pPr>
        <w:spacing w:line="360" w:lineRule="auto"/>
        <w:jc w:val="left"/>
        <w:textAlignment w:val="center"/>
        <w:rPr>
          <w:color w:val="000000"/>
        </w:rPr>
      </w:pPr>
      <w:r>
        <w:rPr>
          <w:color w:val="000000"/>
        </w:rPr>
        <w:t xml:space="preserve">C. </w:t>
      </w:r>
      <w:r>
        <w:rPr>
          <w:rFonts w:ascii="宋体" w:hAnsi="宋体"/>
          <w:color w:val="000000"/>
        </w:rPr>
        <w:t>弱光下</w:t>
      </w:r>
      <w:r>
        <w:rPr>
          <w:rFonts w:eastAsia="Times New Roman" w:cs="Times New Roman"/>
          <w:color w:val="000000"/>
        </w:rPr>
        <w:t>LHC</w:t>
      </w:r>
      <w:r>
        <w:rPr>
          <w:rFonts w:ascii="宋体" w:hAnsi="宋体"/>
          <w:color w:val="000000"/>
        </w:rPr>
        <w:t>Ⅱ与</w:t>
      </w:r>
      <w:r>
        <w:rPr>
          <w:rFonts w:eastAsia="Times New Roman" w:cs="Times New Roman"/>
          <w:color w:val="000000"/>
        </w:rPr>
        <w:t>PS</w:t>
      </w:r>
      <w:r>
        <w:rPr>
          <w:rFonts w:ascii="宋体" w:hAnsi="宋体"/>
          <w:color w:val="000000"/>
        </w:rPr>
        <w:t>Ⅱ结合，不利于对光能的捕获</w:t>
      </w:r>
    </w:p>
    <w:p w:rsidR="00FD1151" w14:paraId="7CEA9274" w14:textId="77777777">
      <w:pPr>
        <w:spacing w:line="360" w:lineRule="auto"/>
        <w:jc w:val="left"/>
        <w:textAlignment w:val="center"/>
        <w:rPr>
          <w:color w:val="000000"/>
        </w:rPr>
      </w:pPr>
      <w:r>
        <w:rPr>
          <w:color w:val="000000"/>
        </w:rPr>
        <w:t xml:space="preserve">D. </w:t>
      </w:r>
      <w:r>
        <w:rPr>
          <w:rFonts w:eastAsia="Times New Roman" w:cs="Times New Roman"/>
          <w:color w:val="000000"/>
        </w:rPr>
        <w:t>PS</w:t>
      </w:r>
      <w:r>
        <w:rPr>
          <w:rFonts w:ascii="宋体" w:hAnsi="宋体"/>
          <w:color w:val="000000"/>
        </w:rPr>
        <w:t>Ⅱ光复合体分解水可以产生</w:t>
      </w:r>
      <w:r>
        <w:rPr>
          <w:rFonts w:eastAsia="Times New Roman" w:cs="Times New Roman"/>
          <w:color w:val="000000"/>
        </w:rPr>
        <w:t>H</w:t>
      </w:r>
      <w:r>
        <w:rPr>
          <w:rFonts w:eastAsia="Times New Roman" w:cs="Times New Roman"/>
          <w:color w:val="000000"/>
          <w:vertAlign w:val="superscript"/>
        </w:rPr>
        <w:t>+</w:t>
      </w:r>
      <w:r>
        <w:rPr>
          <w:rFonts w:ascii="宋体" w:hAnsi="宋体"/>
          <w:color w:val="000000"/>
        </w:rPr>
        <w:t>、电子和</w:t>
      </w:r>
      <w:r>
        <w:rPr>
          <w:rFonts w:eastAsia="Times New Roman" w:cs="Times New Roman"/>
          <w:color w:val="000000"/>
        </w:rPr>
        <w:t>O</w:t>
      </w:r>
      <w:r>
        <w:rPr>
          <w:rFonts w:eastAsia="Times New Roman" w:cs="Times New Roman"/>
          <w:color w:val="000000"/>
          <w:vertAlign w:val="subscript"/>
        </w:rPr>
        <w:t>2</w:t>
      </w:r>
    </w:p>
    <w:p w:rsidR="00FD1151" w14:paraId="4E0161A1" w14:textId="77777777">
      <w:pPr>
        <w:spacing w:line="360" w:lineRule="auto"/>
        <w:textAlignment w:val="center"/>
        <w:rPr>
          <w:color w:val="000000"/>
        </w:rPr>
      </w:pPr>
      <w:r>
        <w:rPr>
          <w:color w:val="2E75B6"/>
        </w:rPr>
        <w:t>【答案】</w:t>
      </w:r>
      <w:r>
        <w:rPr>
          <w:color w:val="000000"/>
        </w:rPr>
        <w:t>C</w:t>
      </w:r>
    </w:p>
    <w:p w:rsidR="00FD1151" w14:paraId="260B3023" w14:textId="77777777">
      <w:pPr>
        <w:spacing w:line="360" w:lineRule="auto"/>
        <w:textAlignment w:val="center"/>
        <w:rPr>
          <w:color w:val="000000"/>
        </w:rPr>
      </w:pPr>
      <w:r>
        <w:rPr>
          <w:color w:val="2E75B6"/>
        </w:rPr>
        <w:t>【解析】</w:t>
      </w:r>
    </w:p>
    <w:p w:rsidR="00FD1151" w14:paraId="16426F9B" w14:textId="77777777">
      <w:pPr>
        <w:spacing w:line="360" w:lineRule="auto"/>
        <w:jc w:val="left"/>
        <w:textAlignment w:val="center"/>
        <w:rPr>
          <w:color w:val="000000"/>
        </w:rPr>
      </w:pPr>
      <w:r>
        <w:rPr>
          <w:color w:val="000000"/>
        </w:rPr>
        <w:t>【分析】由题干信息可知，强光下</w:t>
      </w:r>
      <w:r>
        <w:rPr>
          <w:color w:val="000000"/>
        </w:rPr>
        <w:t>LHC</w:t>
      </w:r>
      <w:r>
        <w:rPr>
          <w:color w:val="000000"/>
        </w:rPr>
        <w:t>蛋白激酶的催化</w:t>
      </w:r>
      <w:r>
        <w:rPr>
          <w:color w:val="000000"/>
        </w:rPr>
        <w:t>LHCⅡ</w:t>
      </w:r>
      <w:r>
        <w:rPr>
          <w:color w:val="000000"/>
        </w:rPr>
        <w:t>与</w:t>
      </w:r>
      <w:r>
        <w:rPr>
          <w:color w:val="000000"/>
        </w:rPr>
        <w:t>PSⅡ</w:t>
      </w:r>
      <w:r>
        <w:rPr>
          <w:color w:val="000000"/>
        </w:rPr>
        <w:t>的分离，弱光下</w:t>
      </w:r>
      <w:r>
        <w:rPr>
          <w:color w:val="000000"/>
        </w:rPr>
        <w:t>LHCⅡ</w:t>
      </w:r>
      <w:r>
        <w:rPr>
          <w:color w:val="000000"/>
        </w:rPr>
        <w:t>与</w:t>
      </w:r>
      <w:r>
        <w:rPr>
          <w:color w:val="000000"/>
        </w:rPr>
        <w:t>PSⅡ</w:t>
      </w:r>
      <w:r>
        <w:rPr>
          <w:color w:val="000000"/>
        </w:rPr>
        <w:t>结合，来改变对光能的捕获强度。</w:t>
      </w:r>
    </w:p>
    <w:p w:rsidR="00FD1151" w14:paraId="0DC04C54" w14:textId="77777777">
      <w:pPr>
        <w:spacing w:line="360" w:lineRule="auto"/>
        <w:jc w:val="left"/>
        <w:textAlignment w:val="center"/>
        <w:rPr>
          <w:color w:val="000000"/>
        </w:rPr>
      </w:pPr>
      <w:r>
        <w:rPr>
          <w:color w:val="000000"/>
        </w:rPr>
        <w:t>【详解】</w:t>
      </w:r>
      <w:r>
        <w:rPr>
          <w:color w:val="000000"/>
        </w:rPr>
        <w:t>A</w:t>
      </w:r>
      <w:r>
        <w:rPr>
          <w:color w:val="000000"/>
        </w:rPr>
        <w:t>、叶肉细胞内</w:t>
      </w:r>
      <w:r>
        <w:rPr>
          <w:color w:val="000000"/>
        </w:rPr>
        <w:t>LHC</w:t>
      </w:r>
      <w:r>
        <w:rPr>
          <w:color w:val="000000"/>
        </w:rPr>
        <w:t>蛋白激酶活性下降，</w:t>
      </w:r>
      <w:r>
        <w:rPr>
          <w:color w:val="000000"/>
        </w:rPr>
        <w:t>LHCⅡ</w:t>
      </w:r>
      <w:r>
        <w:rPr>
          <w:color w:val="000000"/>
        </w:rPr>
        <w:t>与</w:t>
      </w:r>
      <w:r>
        <w:rPr>
          <w:color w:val="000000"/>
        </w:rPr>
        <w:t>PSⅡ</w:t>
      </w:r>
      <w:r>
        <w:rPr>
          <w:color w:val="000000"/>
        </w:rPr>
        <w:t>分离减少，</w:t>
      </w:r>
      <w:r>
        <w:rPr>
          <w:color w:val="000000"/>
        </w:rPr>
        <w:t>PSIⅡ</w:t>
      </w:r>
      <w:r>
        <w:rPr>
          <w:color w:val="000000"/>
        </w:rPr>
        <w:t>光复合体对光能的捕获增强，</w:t>
      </w:r>
      <w:r>
        <w:rPr>
          <w:color w:val="000000"/>
        </w:rPr>
        <w:t>A</w:t>
      </w:r>
      <w:r>
        <w:rPr>
          <w:color w:val="000000"/>
        </w:rPr>
        <w:t>正确；</w:t>
      </w:r>
    </w:p>
    <w:p w:rsidR="00FD1151" w14:paraId="253CDCC7" w14:textId="77777777">
      <w:pPr>
        <w:spacing w:line="360" w:lineRule="auto"/>
        <w:jc w:val="left"/>
        <w:textAlignment w:val="center"/>
        <w:rPr>
          <w:color w:val="000000"/>
        </w:rPr>
      </w:pPr>
      <w:r>
        <w:rPr>
          <w:color w:val="000000"/>
        </w:rPr>
        <w:t>B</w:t>
      </w:r>
      <w:r>
        <w:rPr>
          <w:color w:val="000000"/>
        </w:rPr>
        <w:t>、</w:t>
      </w:r>
      <w:r>
        <w:rPr>
          <w:color w:val="000000"/>
        </w:rPr>
        <w:t>Mg</w:t>
      </w:r>
      <w:r>
        <w:rPr>
          <w:color w:val="000000"/>
          <w:vertAlign w:val="superscript"/>
        </w:rPr>
        <w:t>2+</w:t>
      </w:r>
      <w:r>
        <w:rPr>
          <w:color w:val="000000"/>
        </w:rPr>
        <w:t>是叶绿素的组成成分，其含量减少会导致</w:t>
      </w:r>
      <w:r>
        <w:rPr>
          <w:color w:val="000000"/>
        </w:rPr>
        <w:t>PSⅡ</w:t>
      </w:r>
      <w:r>
        <w:rPr>
          <w:color w:val="000000"/>
        </w:rPr>
        <w:t>光复合体上的叶绿素含量减少，导致对光能的捕获减弱</w:t>
      </w:r>
      <w:r>
        <w:rPr>
          <w:color w:val="000000"/>
        </w:rPr>
        <w:t xml:space="preserve"> </w:t>
      </w:r>
      <w:r>
        <w:rPr>
          <w:color w:val="000000"/>
        </w:rPr>
        <w:t>，</w:t>
      </w:r>
      <w:r>
        <w:rPr>
          <w:color w:val="000000"/>
        </w:rPr>
        <w:t>B</w:t>
      </w:r>
      <w:r>
        <w:rPr>
          <w:color w:val="000000"/>
        </w:rPr>
        <w:t>正确；</w:t>
      </w:r>
    </w:p>
    <w:p w:rsidR="00FD1151" w14:paraId="2AEE82DB" w14:textId="77777777">
      <w:pPr>
        <w:spacing w:line="360" w:lineRule="auto"/>
        <w:jc w:val="left"/>
        <w:textAlignment w:val="center"/>
        <w:rPr>
          <w:color w:val="000000"/>
        </w:rPr>
      </w:pPr>
      <w:r>
        <w:rPr>
          <w:color w:val="000000"/>
        </w:rPr>
        <w:t>C</w:t>
      </w:r>
      <w:r>
        <w:rPr>
          <w:color w:val="000000"/>
        </w:rPr>
        <w:t>、弱光下</w:t>
      </w:r>
      <w:r>
        <w:rPr>
          <w:color w:val="000000"/>
        </w:rPr>
        <w:t>LHCⅡ</w:t>
      </w:r>
      <w:r>
        <w:rPr>
          <w:color w:val="000000"/>
        </w:rPr>
        <w:t>与</w:t>
      </w:r>
      <w:r>
        <w:rPr>
          <w:color w:val="000000"/>
        </w:rPr>
        <w:t>PSⅡ</w:t>
      </w:r>
      <w:r>
        <w:rPr>
          <w:color w:val="000000"/>
        </w:rPr>
        <w:t>结合，增强对光能的捕获，</w:t>
      </w:r>
      <w:r>
        <w:rPr>
          <w:color w:val="000000"/>
        </w:rPr>
        <w:t>C</w:t>
      </w:r>
      <w:r>
        <w:rPr>
          <w:color w:val="000000"/>
        </w:rPr>
        <w:t>错误；</w:t>
      </w:r>
    </w:p>
    <w:p w:rsidR="00FD1151" w14:paraId="1B1EC6C1" w14:textId="77777777">
      <w:pPr>
        <w:spacing w:line="360" w:lineRule="auto"/>
        <w:jc w:val="left"/>
        <w:textAlignment w:val="center"/>
        <w:rPr>
          <w:color w:val="000000"/>
        </w:rPr>
      </w:pPr>
      <w:r>
        <w:rPr>
          <w:color w:val="000000"/>
        </w:rPr>
        <w:t>D</w:t>
      </w:r>
      <w:r>
        <w:rPr>
          <w:color w:val="000000"/>
        </w:rPr>
        <w:t>、</w:t>
      </w:r>
      <w:r>
        <w:rPr>
          <w:color w:val="000000"/>
        </w:rPr>
        <w:t>PSⅡ</w:t>
      </w:r>
      <w:r>
        <w:rPr>
          <w:color w:val="000000"/>
        </w:rPr>
        <w:t>光复合体能吸收光能，并分解水，水的光解产生</w:t>
      </w:r>
      <w:r>
        <w:rPr>
          <w:color w:val="000000"/>
        </w:rPr>
        <w:t>H</w:t>
      </w:r>
      <w:r>
        <w:rPr>
          <w:color w:val="000000"/>
          <w:vertAlign w:val="superscript"/>
        </w:rPr>
        <w:t>+</w:t>
      </w:r>
      <w:r>
        <w:rPr>
          <w:color w:val="000000"/>
        </w:rPr>
        <w:t>、电子和</w:t>
      </w:r>
      <w:r>
        <w:rPr>
          <w:color w:val="000000"/>
        </w:rPr>
        <w:t>O</w:t>
      </w:r>
      <w:r>
        <w:rPr>
          <w:color w:val="000000"/>
          <w:vertAlign w:val="subscript"/>
        </w:rPr>
        <w:t>2</w:t>
      </w:r>
      <w:r>
        <w:rPr>
          <w:color w:val="000000"/>
        </w:rPr>
        <w:t>，</w:t>
      </w:r>
      <w:r>
        <w:rPr>
          <w:color w:val="000000"/>
        </w:rPr>
        <w:t>D</w:t>
      </w:r>
      <w:r>
        <w:rPr>
          <w:color w:val="000000"/>
        </w:rPr>
        <w:t>正确。</w:t>
      </w:r>
    </w:p>
    <w:p w:rsidR="00FD1151" w14:paraId="06BBA0A0"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670DCAAD" w14:textId="77777777">
      <w:pPr>
        <w:spacing w:line="360" w:lineRule="auto"/>
        <w:jc w:val="left"/>
        <w:textAlignment w:val="center"/>
        <w:rPr>
          <w:color w:val="000000"/>
        </w:rPr>
      </w:pPr>
      <w:r>
        <w:rPr>
          <w:color w:val="000000"/>
        </w:rPr>
        <w:t xml:space="preserve">9. </w:t>
      </w:r>
      <w:r>
        <w:rPr>
          <w:rFonts w:ascii="宋体" w:hAnsi="宋体"/>
          <w:color w:val="000000"/>
        </w:rPr>
        <w:t>胁迫是指一种显著偏离于生物适宜生活需求的环境条件。水杨酸可以减轻胁迫对植物的不利影响。在镉的胁迫下，添加适宜浓度的水杨酸可激活苦草体内抗氧化酶系统，降低丙二醛和</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ascii="宋体" w:hAnsi="宋体"/>
          <w:color w:val="000000"/>
        </w:rPr>
        <w:t>含量，有效缓解镉对苦草的氧化胁迫。下列叙述错误的是（　　）</w:t>
      </w:r>
    </w:p>
    <w:p w:rsidR="00FD1151" w14:paraId="172543AA" w14:textId="77777777">
      <w:pPr>
        <w:spacing w:line="360" w:lineRule="auto"/>
        <w:jc w:val="left"/>
        <w:textAlignment w:val="center"/>
        <w:rPr>
          <w:color w:val="000000"/>
        </w:rPr>
      </w:pPr>
      <w:r>
        <w:rPr>
          <w:color w:val="000000"/>
        </w:rPr>
        <w:t xml:space="preserve">A. </w:t>
      </w:r>
      <w:r>
        <w:rPr>
          <w:rFonts w:ascii="宋体" w:hAnsi="宋体"/>
          <w:color w:val="000000"/>
        </w:rPr>
        <w:t>水杨酸能缓解</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w:t>
      </w:r>
      <w:r>
        <w:rPr>
          <w:rFonts w:eastAsia="Times New Roman" w:cs="Times New Roman"/>
          <w:color w:val="000000"/>
          <w:vertAlign w:val="subscript"/>
        </w:rPr>
        <w:t>2</w:t>
      </w:r>
      <w:r>
        <w:rPr>
          <w:rFonts w:ascii="宋体" w:hAnsi="宋体"/>
          <w:color w:val="000000"/>
        </w:rPr>
        <w:t>对苦草的氧化作用</w:t>
      </w:r>
    </w:p>
    <w:p w:rsidR="00FD1151" w14:paraId="0BA18B0E" w14:textId="77777777">
      <w:pPr>
        <w:spacing w:line="360" w:lineRule="auto"/>
        <w:jc w:val="left"/>
        <w:textAlignment w:val="center"/>
        <w:rPr>
          <w:color w:val="000000"/>
        </w:rPr>
      </w:pPr>
      <w:r>
        <w:rPr>
          <w:color w:val="000000"/>
        </w:rPr>
        <w:t xml:space="preserve">B. </w:t>
      </w:r>
      <w:r>
        <w:rPr>
          <w:rFonts w:ascii="宋体" w:hAnsi="宋体"/>
          <w:color w:val="000000"/>
        </w:rPr>
        <w:t>在胁迫环境下，苦草种群的环境容纳量下降</w:t>
      </w:r>
    </w:p>
    <w:p w:rsidR="00FD1151" w14:paraId="4F6057B3" w14:textId="77777777">
      <w:pPr>
        <w:spacing w:line="360" w:lineRule="auto"/>
        <w:jc w:val="left"/>
        <w:textAlignment w:val="center"/>
        <w:rPr>
          <w:color w:val="000000"/>
        </w:rPr>
      </w:pPr>
      <w:r>
        <w:rPr>
          <w:color w:val="000000"/>
        </w:rPr>
        <w:t xml:space="preserve">C. </w:t>
      </w:r>
      <w:r>
        <w:rPr>
          <w:rFonts w:ascii="宋体" w:hAnsi="宋体"/>
          <w:color w:val="000000"/>
        </w:rPr>
        <w:t>通过生物富集作用，镉能沿食物链传递到更高营养级</w:t>
      </w:r>
    </w:p>
    <w:p w:rsidR="00FD1151" w14:paraId="3E115009" w14:textId="77777777">
      <w:pPr>
        <w:spacing w:line="360" w:lineRule="auto"/>
        <w:jc w:val="left"/>
        <w:textAlignment w:val="center"/>
        <w:rPr>
          <w:color w:val="000000"/>
        </w:rPr>
      </w:pPr>
      <w:r>
        <w:rPr>
          <w:color w:val="000000"/>
        </w:rPr>
        <w:t xml:space="preserve">D. </w:t>
      </w:r>
      <w:r>
        <w:rPr>
          <w:rFonts w:ascii="宋体" w:hAnsi="宋体"/>
          <w:color w:val="000000"/>
        </w:rPr>
        <w:t>在镉的胁迫下，苦草能通过自身的调节作用维持稳态</w:t>
      </w:r>
    </w:p>
    <w:p w:rsidR="00FD1151" w14:paraId="39383339" w14:textId="77777777">
      <w:pPr>
        <w:spacing w:line="360" w:lineRule="auto"/>
        <w:textAlignment w:val="center"/>
        <w:rPr>
          <w:color w:val="000000"/>
        </w:rPr>
      </w:pPr>
      <w:r>
        <w:rPr>
          <w:color w:val="2E75B6"/>
        </w:rPr>
        <w:t>【答案】</w:t>
      </w:r>
      <w:r>
        <w:rPr>
          <w:color w:val="000000"/>
        </w:rPr>
        <w:t>D</w:t>
      </w:r>
    </w:p>
    <w:p w:rsidR="00FD1151" w14:paraId="3C11F643" w14:textId="77777777">
      <w:pPr>
        <w:spacing w:line="360" w:lineRule="auto"/>
        <w:textAlignment w:val="center"/>
        <w:rPr>
          <w:color w:val="000000"/>
        </w:rPr>
      </w:pPr>
      <w:r>
        <w:rPr>
          <w:color w:val="2E75B6"/>
        </w:rPr>
        <w:t>【解析】</w:t>
      </w:r>
    </w:p>
    <w:p w:rsidR="00FD1151" w14:paraId="1821390A" w14:textId="77777777">
      <w:pPr>
        <w:spacing w:line="360" w:lineRule="auto"/>
        <w:jc w:val="left"/>
        <w:textAlignment w:val="center"/>
        <w:rPr>
          <w:color w:val="000000"/>
        </w:rPr>
      </w:pPr>
      <w:r>
        <w:rPr>
          <w:color w:val="000000"/>
        </w:rPr>
        <w:t>【分析】由题干信息可知，镉胁迫显著偏离于苦草适宜生活需求的环境条件，会影响其生存，而水杨酸可激活苦草体内抗氧化酶系统，缓解镉的胁迫。</w:t>
      </w:r>
    </w:p>
    <w:p w:rsidR="00FD1151" w14:paraId="4D960029" w14:textId="77777777">
      <w:pPr>
        <w:spacing w:line="360" w:lineRule="auto"/>
        <w:jc w:val="left"/>
        <w:textAlignment w:val="center"/>
        <w:rPr>
          <w:color w:val="000000"/>
        </w:rPr>
      </w:pPr>
      <w:r>
        <w:rPr>
          <w:color w:val="000000"/>
        </w:rPr>
        <w:t>【详解】</w:t>
      </w:r>
      <w:r>
        <w:rPr>
          <w:color w:val="000000"/>
        </w:rPr>
        <w:t>A</w:t>
      </w:r>
      <w:r>
        <w:rPr>
          <w:color w:val="000000"/>
        </w:rPr>
        <w:t>、水杨酸可激活苦草体内抗氧化酶系统，故能缓解</w:t>
      </w:r>
      <w:r>
        <w:rPr>
          <w:color w:val="000000"/>
        </w:rPr>
        <w:t>H</w:t>
      </w:r>
      <w:r>
        <w:rPr>
          <w:color w:val="000000"/>
          <w:vertAlign w:val="subscript"/>
        </w:rPr>
        <w:t>2</w:t>
      </w:r>
      <w:r>
        <w:rPr>
          <w:color w:val="000000"/>
        </w:rPr>
        <w:t>O</w:t>
      </w:r>
      <w:r>
        <w:rPr>
          <w:color w:val="000000"/>
          <w:vertAlign w:val="subscript"/>
        </w:rPr>
        <w:t>2</w:t>
      </w:r>
      <w:r>
        <w:rPr>
          <w:color w:val="000000"/>
        </w:rPr>
        <w:t>对苦草的氧化作用，</w:t>
      </w:r>
      <w:r>
        <w:rPr>
          <w:color w:val="000000"/>
        </w:rPr>
        <w:t>A</w:t>
      </w:r>
      <w:r>
        <w:rPr>
          <w:color w:val="000000"/>
        </w:rPr>
        <w:t>正确；</w:t>
      </w:r>
    </w:p>
    <w:p w:rsidR="00FD1151" w14:paraId="0E910255" w14:textId="77777777">
      <w:pPr>
        <w:spacing w:line="360" w:lineRule="auto"/>
        <w:jc w:val="left"/>
        <w:textAlignment w:val="center"/>
        <w:rPr>
          <w:color w:val="000000"/>
        </w:rPr>
      </w:pPr>
      <w:r>
        <w:rPr>
          <w:color w:val="000000"/>
        </w:rPr>
        <w:t>B</w:t>
      </w:r>
      <w:r>
        <w:rPr>
          <w:color w:val="000000"/>
        </w:rPr>
        <w:t>、环境容纳量的大量取决于生物所生存的环境，在胁迫环境下，苦草种群的环境容纳量下降，</w:t>
      </w:r>
      <w:r>
        <w:rPr>
          <w:color w:val="000000"/>
        </w:rPr>
        <w:t>B</w:t>
      </w:r>
      <w:r>
        <w:rPr>
          <w:color w:val="000000"/>
        </w:rPr>
        <w:t>正确；</w:t>
      </w:r>
    </w:p>
    <w:p w:rsidR="00FD1151" w14:paraId="6C133DC2" w14:textId="77777777">
      <w:pPr>
        <w:spacing w:line="360" w:lineRule="auto"/>
        <w:jc w:val="left"/>
        <w:textAlignment w:val="center"/>
        <w:rPr>
          <w:color w:val="000000"/>
        </w:rPr>
      </w:pPr>
      <w:r>
        <w:rPr>
          <w:color w:val="000000"/>
        </w:rPr>
        <w:t>C</w:t>
      </w:r>
      <w:r>
        <w:rPr>
          <w:color w:val="000000"/>
        </w:rPr>
        <w:t>、镉属于重金属，能够通过生物富集作用，沿食物链传递到更高营养级</w:t>
      </w:r>
      <w:r>
        <w:rPr>
          <w:color w:val="000000"/>
        </w:rPr>
        <w:t xml:space="preserve"> </w:t>
      </w:r>
      <w:r>
        <w:rPr>
          <w:color w:val="000000"/>
        </w:rPr>
        <w:t>，</w:t>
      </w:r>
      <w:r>
        <w:rPr>
          <w:color w:val="000000"/>
        </w:rPr>
        <w:t>C</w:t>
      </w:r>
      <w:r>
        <w:rPr>
          <w:color w:val="000000"/>
        </w:rPr>
        <w:t>正确；</w:t>
      </w:r>
    </w:p>
    <w:p w:rsidR="00FD1151" w14:paraId="3935353C" w14:textId="77777777">
      <w:pPr>
        <w:spacing w:line="360" w:lineRule="auto"/>
        <w:jc w:val="left"/>
        <w:textAlignment w:val="center"/>
        <w:rPr>
          <w:color w:val="000000"/>
        </w:rPr>
      </w:pPr>
      <w:r>
        <w:rPr>
          <w:color w:val="000000"/>
        </w:rPr>
        <w:t>D</w:t>
      </w:r>
      <w:r>
        <w:rPr>
          <w:color w:val="000000"/>
        </w:rPr>
        <w:t>、胁迫是一种显著偏离于生物适宜生活需求的环境条件，因此在镉的胁迫下，苦草已经不能通过自身的调节作用维持稳态</w:t>
      </w:r>
      <w:r>
        <w:rPr>
          <w:color w:val="000000"/>
        </w:rPr>
        <w:t xml:space="preserve"> </w:t>
      </w:r>
      <w:r>
        <w:rPr>
          <w:color w:val="000000"/>
        </w:rPr>
        <w:t>，</w:t>
      </w:r>
      <w:r>
        <w:rPr>
          <w:color w:val="000000"/>
        </w:rPr>
        <w:t>D</w:t>
      </w:r>
      <w:r>
        <w:rPr>
          <w:color w:val="000000"/>
        </w:rPr>
        <w:t>错误。</w:t>
      </w:r>
    </w:p>
    <w:p w:rsidR="00FD1151" w14:paraId="49481F14"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6EDD2BC3" w14:textId="77777777">
      <w:pPr>
        <w:spacing w:line="360" w:lineRule="auto"/>
        <w:jc w:val="left"/>
        <w:textAlignment w:val="center"/>
        <w:rPr>
          <w:color w:val="000000"/>
        </w:rPr>
      </w:pPr>
      <w:r>
        <w:rPr>
          <w:color w:val="000000"/>
        </w:rPr>
        <w:t xml:space="preserve">10. </w:t>
      </w:r>
      <w:r>
        <w:rPr>
          <w:rFonts w:ascii="宋体" w:hAnsi="宋体"/>
          <w:color w:val="000000"/>
        </w:rPr>
        <w:t>在观察洋葱根尖细胞有丝分裂的实验中，某同学制作的装片效果非常好，他将其中的某个视野放大拍照，发给</w:t>
      </w:r>
      <w:r>
        <w:rPr>
          <w:rFonts w:eastAsia="Times New Roman" w:cs="Times New Roman"/>
          <w:color w:val="000000"/>
        </w:rPr>
        <w:t>5</w:t>
      </w:r>
      <w:r>
        <w:rPr>
          <w:rFonts w:ascii="宋体" w:hAnsi="宋体"/>
          <w:color w:val="000000"/>
        </w:rPr>
        <w:t>位同学观察细胞并计数，结果如下表（单位：个）。关于表中记录结果的分析，下列叙述错误的是（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660"/>
        <w:gridCol w:w="1080"/>
        <w:gridCol w:w="660"/>
        <w:gridCol w:w="660"/>
        <w:gridCol w:w="660"/>
        <w:gridCol w:w="660"/>
        <w:gridCol w:w="660"/>
      </w:tblGrid>
      <w:tr w14:paraId="74D5BDA6"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5E4CE74" w14:textId="77777777">
            <w:pPr>
              <w:spacing w:line="360" w:lineRule="auto"/>
              <w:jc w:val="left"/>
              <w:textAlignment w:val="center"/>
              <w:rPr>
                <w:color w:val="000000"/>
              </w:rPr>
            </w:pPr>
            <w:r>
              <w:rPr>
                <w:rFonts w:ascii="宋体" w:hAnsi="宋体"/>
                <w:color w:val="000000"/>
              </w:rPr>
              <w:t>学生</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5D1004C" w14:textId="77777777">
            <w:pPr>
              <w:spacing w:line="360" w:lineRule="auto"/>
              <w:jc w:val="left"/>
              <w:textAlignment w:val="center"/>
              <w:rPr>
                <w:color w:val="000000"/>
              </w:rPr>
            </w:pPr>
            <w:r>
              <w:rPr>
                <w:rFonts w:ascii="宋体" w:hAnsi="宋体"/>
                <w:color w:val="000000"/>
              </w:rPr>
              <w:t>分裂间期</w:t>
            </w:r>
          </w:p>
        </w:tc>
        <w:tc>
          <w:tcPr>
            <w:tcW w:w="0" w:type="auto"/>
            <w:gridSpan w:val="4"/>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E053A60" w14:textId="77777777">
            <w:pPr>
              <w:spacing w:line="360" w:lineRule="auto"/>
              <w:jc w:val="left"/>
              <w:textAlignment w:val="center"/>
              <w:rPr>
                <w:color w:val="000000"/>
              </w:rPr>
            </w:pPr>
            <w:r>
              <w:rPr>
                <w:rFonts w:ascii="宋体" w:hAnsi="宋体"/>
                <w:color w:val="000000"/>
              </w:rPr>
              <w:t>分裂期</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99D5BC1" w14:textId="77777777">
            <w:pPr>
              <w:spacing w:line="360" w:lineRule="auto"/>
              <w:jc w:val="left"/>
              <w:textAlignment w:val="center"/>
              <w:rPr>
                <w:color w:val="000000"/>
              </w:rPr>
            </w:pPr>
            <w:r>
              <w:rPr>
                <w:rFonts w:ascii="宋体" w:hAnsi="宋体"/>
                <w:color w:val="000000"/>
              </w:rPr>
              <w:t>总计</w:t>
            </w:r>
          </w:p>
        </w:tc>
      </w:tr>
      <w:tr w14:paraId="4B4126E8" w14:textId="77777777">
        <w:tblPrEx>
          <w:tblW w:w="0" w:type="auto"/>
          <w:tblCellMar>
            <w:top w:w="120" w:type="dxa"/>
            <w:left w:w="120" w:type="dxa"/>
            <w:bottom w:w="120" w:type="dxa"/>
            <w:right w:w="120" w:type="dxa"/>
          </w:tblCellMar>
          <w:tblLook w:val="04A0"/>
        </w:tblPrEx>
        <w:trPr>
          <w:trHeight w:val="330"/>
        </w:trPr>
        <w:tc>
          <w:tcPr>
            <w:tcW w:w="0" w:type="auto"/>
            <w:vMerge/>
            <w:tcBorders>
              <w:top w:val="single" w:sz="6" w:space="0" w:color="000000"/>
              <w:left w:val="single" w:sz="6" w:space="0" w:color="000000"/>
              <w:bottom w:val="single" w:sz="6" w:space="0" w:color="000000"/>
              <w:right w:val="single" w:sz="6" w:space="0" w:color="000000"/>
            </w:tcBorders>
          </w:tcPr>
          <w:p w:rsidR="00FD1151" w14:paraId="46D96E88" w14:textId="77777777">
            <w:pPr>
              <w:spacing w:line="360" w:lineRule="auto"/>
              <w:jc w:val="left"/>
              <w:textAlignment w:val="center"/>
              <w:rPr>
                <w:color w:val="000000"/>
              </w:rPr>
            </w:pPr>
          </w:p>
        </w:tc>
        <w:tc>
          <w:tcPr>
            <w:tcW w:w="0" w:type="auto"/>
            <w:vMerge/>
            <w:tcBorders>
              <w:top w:val="single" w:sz="6" w:space="0" w:color="000000"/>
              <w:left w:val="single" w:sz="6" w:space="0" w:color="000000"/>
              <w:bottom w:val="single" w:sz="6" w:space="0" w:color="000000"/>
              <w:right w:val="single" w:sz="6" w:space="0" w:color="000000"/>
            </w:tcBorders>
          </w:tcPr>
          <w:p w:rsidR="00FD1151" w14:paraId="1E724088" w14:textId="77777777">
            <w:pPr>
              <w:spacing w:line="360" w:lineRule="auto"/>
              <w:jc w:val="left"/>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22752E" w14:textId="77777777">
            <w:pPr>
              <w:spacing w:line="360" w:lineRule="auto"/>
              <w:jc w:val="left"/>
              <w:textAlignment w:val="center"/>
              <w:rPr>
                <w:color w:val="000000"/>
              </w:rPr>
            </w:pPr>
            <w:r>
              <w:rPr>
                <w:rFonts w:ascii="宋体" w:hAnsi="宋体"/>
                <w:color w:val="000000"/>
              </w:rPr>
              <w:t>前期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4F61C08" w14:textId="77777777">
            <w:pPr>
              <w:spacing w:line="360" w:lineRule="auto"/>
              <w:jc w:val="left"/>
              <w:textAlignment w:val="center"/>
              <w:rPr>
                <w:color w:val="000000"/>
              </w:rPr>
            </w:pPr>
            <w:r>
              <w:rPr>
                <w:rFonts w:ascii="宋体" w:hAnsi="宋体"/>
                <w:color w:val="000000"/>
              </w:rPr>
              <w:t>中期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09E5332" w14:textId="77777777">
            <w:pPr>
              <w:spacing w:line="360" w:lineRule="auto"/>
              <w:jc w:val="left"/>
              <w:textAlignment w:val="center"/>
              <w:rPr>
                <w:color w:val="000000"/>
              </w:rPr>
            </w:pPr>
            <w:r>
              <w:rPr>
                <w:rFonts w:ascii="宋体" w:hAnsi="宋体"/>
                <w:color w:val="000000"/>
              </w:rPr>
              <w:t>后期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4EA7B68" w14:textId="77777777">
            <w:pPr>
              <w:spacing w:line="360" w:lineRule="auto"/>
              <w:jc w:val="left"/>
              <w:textAlignment w:val="center"/>
              <w:rPr>
                <w:color w:val="000000"/>
              </w:rPr>
            </w:pPr>
            <w:r>
              <w:rPr>
                <w:rFonts w:ascii="宋体" w:hAnsi="宋体"/>
                <w:color w:val="000000"/>
              </w:rPr>
              <w:t>末期</w:t>
            </w:r>
          </w:p>
        </w:tc>
        <w:tc>
          <w:tcPr>
            <w:tcW w:w="0" w:type="auto"/>
            <w:vMerge/>
            <w:tcBorders>
              <w:top w:val="single" w:sz="6" w:space="0" w:color="000000"/>
              <w:left w:val="single" w:sz="6" w:space="0" w:color="000000"/>
              <w:bottom w:val="single" w:sz="6" w:space="0" w:color="000000"/>
              <w:right w:val="single" w:sz="6" w:space="0" w:color="000000"/>
            </w:tcBorders>
          </w:tcPr>
          <w:p w:rsidR="00FD1151" w14:paraId="128D213F" w14:textId="77777777">
            <w:pPr>
              <w:spacing w:line="360" w:lineRule="auto"/>
              <w:jc w:val="left"/>
              <w:textAlignment w:val="center"/>
              <w:rPr>
                <w:color w:val="000000"/>
              </w:rPr>
            </w:pPr>
          </w:p>
        </w:tc>
      </w:tr>
      <w:tr w14:paraId="5226101C"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D7E74E4" w14:textId="77777777">
            <w:pPr>
              <w:spacing w:line="360" w:lineRule="auto"/>
              <w:jc w:val="left"/>
              <w:textAlignment w:val="center"/>
              <w:rPr>
                <w:color w:val="000000"/>
              </w:rPr>
            </w:pPr>
            <w:r>
              <w:rPr>
                <w:rFonts w:ascii="宋体" w:hAnsi="宋体"/>
                <w:color w:val="000000"/>
              </w:rPr>
              <w:t>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75703CE"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039B96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18B37EE"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4ED7B2F"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59B7424"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7C38083" w14:textId="77777777">
            <w:pPr>
              <w:spacing w:line="360" w:lineRule="auto"/>
              <w:jc w:val="left"/>
              <w:textAlignment w:val="center"/>
              <w:rPr>
                <w:color w:val="000000"/>
              </w:rPr>
            </w:pPr>
            <w:r>
              <w:rPr>
                <w:rFonts w:eastAsia="Times New Roman" w:cs="Times New Roman"/>
                <w:color w:val="000000"/>
              </w:rPr>
              <w:t>22</w:t>
            </w:r>
          </w:p>
        </w:tc>
      </w:tr>
      <w:tr w14:paraId="5DBA8BEE"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944D8F1" w14:textId="77777777">
            <w:pPr>
              <w:spacing w:line="360" w:lineRule="auto"/>
              <w:jc w:val="left"/>
              <w:textAlignment w:val="center"/>
              <w:rPr>
                <w:color w:val="000000"/>
              </w:rPr>
            </w:pPr>
            <w:r>
              <w:rPr>
                <w:rFonts w:ascii="宋体" w:hAnsi="宋体"/>
                <w:color w:val="000000"/>
              </w:rPr>
              <w:t>乙</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1435611"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F498CB7"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3A80759"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02EAF85"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A105CC5"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0C3AC6D" w14:textId="77777777">
            <w:pPr>
              <w:spacing w:line="360" w:lineRule="auto"/>
              <w:jc w:val="left"/>
              <w:textAlignment w:val="center"/>
              <w:rPr>
                <w:color w:val="000000"/>
              </w:rPr>
            </w:pPr>
            <w:r>
              <w:rPr>
                <w:rFonts w:eastAsia="Times New Roman" w:cs="Times New Roman"/>
                <w:color w:val="000000"/>
              </w:rPr>
              <w:t>22</w:t>
            </w:r>
          </w:p>
        </w:tc>
      </w:tr>
      <w:tr w14:paraId="48E54B4D"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896FFBD" w14:textId="77777777">
            <w:pPr>
              <w:spacing w:line="360" w:lineRule="auto"/>
              <w:jc w:val="left"/>
              <w:textAlignment w:val="center"/>
              <w:rPr>
                <w:color w:val="000000"/>
              </w:rPr>
            </w:pPr>
            <w:r>
              <w:rPr>
                <w:rFonts w:ascii="宋体" w:hAnsi="宋体"/>
                <w:color w:val="000000"/>
              </w:rPr>
              <w:t>丙</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3DDE8C0"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6336E796"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C5F5D87"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193DD70"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0A2B98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DB521FB" w14:textId="77777777">
            <w:pPr>
              <w:spacing w:line="360" w:lineRule="auto"/>
              <w:jc w:val="left"/>
              <w:textAlignment w:val="center"/>
              <w:rPr>
                <w:color w:val="000000"/>
              </w:rPr>
            </w:pPr>
            <w:r>
              <w:rPr>
                <w:rFonts w:eastAsia="Times New Roman" w:cs="Times New Roman"/>
                <w:color w:val="000000"/>
              </w:rPr>
              <w:t>22</w:t>
            </w:r>
          </w:p>
        </w:tc>
      </w:tr>
      <w:tr w14:paraId="74A44D3A"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F869224" w14:textId="77777777">
            <w:pPr>
              <w:spacing w:line="360" w:lineRule="auto"/>
              <w:jc w:val="left"/>
              <w:textAlignment w:val="center"/>
              <w:rPr>
                <w:color w:val="000000"/>
              </w:rPr>
            </w:pPr>
            <w:r>
              <w:rPr>
                <w:rFonts w:ascii="宋体" w:hAnsi="宋体"/>
                <w:color w:val="000000"/>
              </w:rPr>
              <w:t>丁</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8A1440D"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DBC5973"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DC0697E"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499BE303"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C60B491" w14:textId="77777777">
            <w:pPr>
              <w:spacing w:line="360" w:lineRule="auto"/>
              <w:jc w:val="left"/>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4FC0DA6" w14:textId="77777777">
            <w:pPr>
              <w:spacing w:line="360" w:lineRule="auto"/>
              <w:jc w:val="left"/>
              <w:textAlignment w:val="center"/>
              <w:rPr>
                <w:color w:val="000000"/>
              </w:rPr>
            </w:pPr>
            <w:r>
              <w:rPr>
                <w:rFonts w:eastAsia="Times New Roman" w:cs="Times New Roman"/>
                <w:color w:val="000000"/>
              </w:rPr>
              <w:t>23</w:t>
            </w:r>
          </w:p>
        </w:tc>
      </w:tr>
      <w:tr w14:paraId="731EDFBA"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E33A58D" w14:textId="77777777">
            <w:pPr>
              <w:spacing w:line="360" w:lineRule="auto"/>
              <w:jc w:val="left"/>
              <w:textAlignment w:val="center"/>
              <w:rPr>
                <w:color w:val="000000"/>
              </w:rPr>
            </w:pPr>
            <w:r>
              <w:rPr>
                <w:rFonts w:ascii="宋体" w:hAnsi="宋体"/>
                <w:color w:val="000000"/>
              </w:rPr>
              <w:t>戊</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E62F93F"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600DCB9" w14:textId="77777777">
            <w:pPr>
              <w:spacing w:line="360" w:lineRule="auto"/>
              <w:jc w:val="left"/>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A208257" w14:textId="77777777">
            <w:pPr>
              <w:spacing w:line="360" w:lineRule="auto"/>
              <w:jc w:val="left"/>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C353B58" w14:textId="77777777">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1325C7D" w14:textId="77777777">
            <w:pPr>
              <w:spacing w:line="360" w:lineRule="auto"/>
              <w:jc w:val="left"/>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412DFC1" w14:textId="77777777">
            <w:pPr>
              <w:spacing w:line="360" w:lineRule="auto"/>
              <w:jc w:val="left"/>
              <w:textAlignment w:val="center"/>
              <w:rPr>
                <w:color w:val="000000"/>
              </w:rPr>
            </w:pPr>
            <w:r>
              <w:rPr>
                <w:rFonts w:eastAsia="Times New Roman" w:cs="Times New Roman"/>
                <w:color w:val="000000"/>
              </w:rPr>
              <w:t>25</w:t>
            </w:r>
          </w:p>
        </w:tc>
      </w:tr>
    </w:tbl>
    <w:p w:rsidR="00FD1151" w14:paraId="0279E300" w14:textId="77777777">
      <w:pPr>
        <w:spacing w:line="360" w:lineRule="auto"/>
        <w:jc w:val="left"/>
        <w:textAlignment w:val="center"/>
        <w:rPr>
          <w:color w:val="000000"/>
        </w:rPr>
      </w:pPr>
    </w:p>
    <w:p w:rsidR="00FD1151" w14:paraId="1906375E" w14:textId="77777777">
      <w:pPr>
        <w:spacing w:line="360" w:lineRule="auto"/>
        <w:jc w:val="left"/>
        <w:textAlignment w:val="center"/>
        <w:rPr>
          <w:color w:val="000000"/>
        </w:rPr>
      </w:pPr>
      <w:r>
        <w:rPr>
          <w:color w:val="000000"/>
        </w:rPr>
        <w:t xml:space="preserve">A. </w:t>
      </w:r>
      <w:r>
        <w:rPr>
          <w:rFonts w:ascii="宋体" w:hAnsi="宋体"/>
          <w:color w:val="000000"/>
        </w:rPr>
        <w:t>丙、丁计数的差异是由于有丝分裂是一个连续过程，某些细胞所处时期易混淆</w:t>
      </w:r>
    </w:p>
    <w:p w:rsidR="00FD1151" w14:paraId="1E86C5C1" w14:textId="77777777">
      <w:pPr>
        <w:spacing w:line="360" w:lineRule="auto"/>
        <w:jc w:val="left"/>
        <w:textAlignment w:val="center"/>
        <w:rPr>
          <w:color w:val="000000"/>
        </w:rPr>
      </w:pPr>
      <w:r>
        <w:rPr>
          <w:color w:val="000000"/>
        </w:rPr>
        <w:t xml:space="preserve">B. </w:t>
      </w:r>
      <w:r>
        <w:rPr>
          <w:rFonts w:ascii="宋体" w:hAnsi="宋体"/>
          <w:color w:val="000000"/>
        </w:rPr>
        <w:t>五位同学记录的中期细胞数一致，原因是中期染色体排列在细胞中央，易区分</w:t>
      </w:r>
    </w:p>
    <w:p w:rsidR="00FD1151" w14:paraId="335D34DC" w14:textId="77777777">
      <w:pPr>
        <w:spacing w:line="360" w:lineRule="auto"/>
        <w:jc w:val="left"/>
        <w:textAlignment w:val="center"/>
        <w:rPr>
          <w:color w:val="000000"/>
        </w:rPr>
      </w:pPr>
      <w:r>
        <w:rPr>
          <w:color w:val="000000"/>
        </w:rPr>
        <w:t xml:space="preserve">C. </w:t>
      </w:r>
      <w:r>
        <w:rPr>
          <w:rFonts w:ascii="宋体" w:hAnsi="宋体"/>
          <w:color w:val="000000"/>
        </w:rPr>
        <w:t>五位同学记录</w:t>
      </w:r>
      <w:r>
        <w:rPr>
          <w:rFonts w:ascii="宋体" w:hAnsi="宋体"/>
          <w:noProof/>
          <w:color w:val="000000"/>
        </w:rPr>
        <w:drawing>
          <wp:inline distT="0" distB="0" distL="0" distR="0">
            <wp:extent cx="133350" cy="1778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间期细胞数不多，原因是取用的材料处于旺盛的分裂阶段</w:t>
      </w:r>
    </w:p>
    <w:p w:rsidR="00FD1151" w14:paraId="19C1BB29" w14:textId="77777777">
      <w:pPr>
        <w:spacing w:line="360" w:lineRule="auto"/>
        <w:jc w:val="left"/>
        <w:textAlignment w:val="center"/>
        <w:rPr>
          <w:color w:val="000000"/>
        </w:rPr>
      </w:pPr>
      <w:r>
        <w:rPr>
          <w:color w:val="000000"/>
        </w:rPr>
        <w:t xml:space="preserve">D. </w:t>
      </w:r>
      <w:r>
        <w:rPr>
          <w:rFonts w:ascii="宋体" w:hAnsi="宋体"/>
          <w:color w:val="000000"/>
        </w:rPr>
        <w:t>戊统计的细胞数量较多，可能是该同学的细胞计数规则与其他同学不同</w:t>
      </w:r>
    </w:p>
    <w:p w:rsidR="00FD1151" w14:paraId="3835C233" w14:textId="77777777">
      <w:pPr>
        <w:spacing w:line="360" w:lineRule="auto"/>
        <w:textAlignment w:val="center"/>
        <w:rPr>
          <w:color w:val="000000"/>
        </w:rPr>
      </w:pPr>
      <w:r>
        <w:rPr>
          <w:color w:val="2E75B6"/>
        </w:rPr>
        <w:t>【答案】</w:t>
      </w:r>
      <w:r>
        <w:rPr>
          <w:color w:val="000000"/>
        </w:rPr>
        <w:t>A</w:t>
      </w:r>
    </w:p>
    <w:p w:rsidR="00FD1151" w14:paraId="0168021C" w14:textId="77777777">
      <w:pPr>
        <w:spacing w:line="360" w:lineRule="auto"/>
        <w:textAlignment w:val="center"/>
        <w:rPr>
          <w:color w:val="000000"/>
        </w:rPr>
      </w:pPr>
      <w:r>
        <w:rPr>
          <w:color w:val="2E75B6"/>
        </w:rPr>
        <w:t>【解析】</w:t>
      </w:r>
    </w:p>
    <w:p w:rsidR="00FD1151" w14:paraId="0E25AF03" w14:textId="77777777">
      <w:pPr>
        <w:spacing w:line="360" w:lineRule="auto"/>
        <w:jc w:val="left"/>
        <w:textAlignment w:val="center"/>
        <w:rPr>
          <w:color w:val="000000"/>
        </w:rPr>
      </w:pPr>
      <w:r>
        <w:rPr>
          <w:color w:val="000000"/>
        </w:rPr>
        <w:t>【分析】在高等植物体内，有丝分裂常见于根尖、芽尖等分生区细胞。由于各个细胞的分裂是独立进行</w:t>
      </w:r>
      <w:r>
        <w:rPr>
          <w:color w:val="000000"/>
        </w:rPr>
        <w:t>的，因此在同一分生组织中可以看到处于不同分裂时期的细胞。通过在高倍显微镜下观察各个时期细胞内染色体的存在状态，就可以判断这些细胞分别处于有丝分裂的哪个时期。染色体容易被碱性染料着色。</w:t>
      </w:r>
    </w:p>
    <w:p w:rsidR="00FD1151" w14:paraId="56B7BA77" w14:textId="77777777">
      <w:pPr>
        <w:spacing w:line="360" w:lineRule="auto"/>
        <w:jc w:val="left"/>
        <w:textAlignment w:val="center"/>
        <w:rPr>
          <w:color w:val="000000"/>
        </w:rPr>
      </w:pPr>
      <w:r>
        <w:rPr>
          <w:color w:val="000000"/>
        </w:rPr>
        <w:t>【详解】</w:t>
      </w:r>
      <w:r>
        <w:rPr>
          <w:color w:val="000000"/>
        </w:rPr>
        <w:t>A</w:t>
      </w:r>
      <w:r>
        <w:rPr>
          <w:color w:val="000000"/>
        </w:rPr>
        <w:t>、观察洋葱根尖细胞有丝分裂的实验时，解离过程中酒精已将细胞杀死，观察的不是连续的动态过程，</w:t>
      </w:r>
      <w:r>
        <w:rPr>
          <w:color w:val="000000"/>
        </w:rPr>
        <w:t>A</w:t>
      </w:r>
      <w:r>
        <w:rPr>
          <w:color w:val="000000"/>
        </w:rPr>
        <w:t>错误；</w:t>
      </w:r>
    </w:p>
    <w:p w:rsidR="00FD1151" w14:paraId="61794B4C" w14:textId="77777777">
      <w:pPr>
        <w:spacing w:line="360" w:lineRule="auto"/>
        <w:jc w:val="left"/>
        <w:textAlignment w:val="center"/>
        <w:rPr>
          <w:color w:val="000000"/>
        </w:rPr>
      </w:pPr>
      <w:r>
        <w:rPr>
          <w:color w:val="000000"/>
        </w:rPr>
        <w:t>B</w:t>
      </w:r>
      <w:r>
        <w:rPr>
          <w:color w:val="000000"/>
        </w:rPr>
        <w:t>、有丝分裂中期，染色体整齐排列在细胞中央，易区分，故五位同学记录的中期细胞数一致，</w:t>
      </w:r>
      <w:r>
        <w:rPr>
          <w:color w:val="000000"/>
        </w:rPr>
        <w:t>B</w:t>
      </w:r>
      <w:r>
        <w:rPr>
          <w:color w:val="000000"/>
        </w:rPr>
        <w:t>正确；</w:t>
      </w:r>
    </w:p>
    <w:p w:rsidR="00FD1151" w14:paraId="054A7F86" w14:textId="77777777">
      <w:pPr>
        <w:spacing w:line="360" w:lineRule="auto"/>
        <w:jc w:val="left"/>
        <w:textAlignment w:val="center"/>
        <w:rPr>
          <w:color w:val="000000"/>
        </w:rPr>
      </w:pPr>
      <w:r>
        <w:rPr>
          <w:color w:val="000000"/>
        </w:rPr>
        <w:t>C</w:t>
      </w:r>
      <w:r>
        <w:rPr>
          <w:color w:val="000000"/>
        </w:rPr>
        <w:t>、由于取用的材料正处于旺盛的分裂阶段，分裂间期细胞数目相对较少，所以五位同学记录的间期细胞数不多，</w:t>
      </w:r>
      <w:r>
        <w:rPr>
          <w:color w:val="000000"/>
        </w:rPr>
        <w:t>C</w:t>
      </w:r>
      <w:r>
        <w:rPr>
          <w:color w:val="000000"/>
        </w:rPr>
        <w:t>正确；</w:t>
      </w:r>
    </w:p>
    <w:p w:rsidR="00FD1151" w14:paraId="160AF426" w14:textId="77777777">
      <w:pPr>
        <w:spacing w:line="360" w:lineRule="auto"/>
        <w:jc w:val="left"/>
        <w:textAlignment w:val="center"/>
        <w:rPr>
          <w:color w:val="000000"/>
        </w:rPr>
      </w:pPr>
      <w:r>
        <w:rPr>
          <w:color w:val="000000"/>
        </w:rPr>
        <w:t>D</w:t>
      </w:r>
      <w:r>
        <w:rPr>
          <w:color w:val="000000"/>
        </w:rPr>
        <w:t>、戊统计的细胞数量较多，可能与该同学的细胞计数规则有关，戊的细胞计数规则可能与其他同学不同，</w:t>
      </w:r>
      <w:r>
        <w:rPr>
          <w:color w:val="000000"/>
        </w:rPr>
        <w:t>D</w:t>
      </w:r>
      <w:r>
        <w:rPr>
          <w:color w:val="000000"/>
        </w:rPr>
        <w:t>正确。</w:t>
      </w:r>
    </w:p>
    <w:p w:rsidR="00FD1151" w14:paraId="3D451FAF"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1FDD5A29" w14:textId="77777777">
      <w:pPr>
        <w:spacing w:line="360" w:lineRule="auto"/>
        <w:jc w:val="left"/>
        <w:textAlignment w:val="center"/>
        <w:rPr>
          <w:color w:val="000000"/>
        </w:rPr>
      </w:pPr>
      <w:r>
        <w:rPr>
          <w:color w:val="000000"/>
        </w:rPr>
        <w:t xml:space="preserve">11. </w:t>
      </w:r>
      <w:r>
        <w:rPr>
          <w:rFonts w:ascii="宋体" w:hAnsi="宋体"/>
          <w:color w:val="000000"/>
        </w:rPr>
        <w:t>高温是制约世界粮食安全的因素之一，高温往往使植物叶片变黄、变褐。研究发现平均气温每升高</w:t>
      </w:r>
      <w:r>
        <w:rPr>
          <w:rFonts w:eastAsia="Times New Roman" w:cs="Times New Roman"/>
          <w:color w:val="000000"/>
        </w:rPr>
        <w:t>1</w:t>
      </w:r>
      <w:r>
        <w:rPr>
          <w:rFonts w:ascii="宋体" w:hAnsi="宋体"/>
          <w:color w:val="000000"/>
        </w:rPr>
        <w:t>℃，水稻、小麦等作物减产约</w:t>
      </w:r>
      <w:r>
        <w:rPr>
          <w:rFonts w:eastAsia="Times New Roman" w:cs="Times New Roman"/>
          <w:color w:val="000000"/>
        </w:rPr>
        <w:t>3%~8%</w:t>
      </w:r>
      <w:r>
        <w:rPr>
          <w:rFonts w:ascii="宋体" w:hAnsi="宋体"/>
          <w:color w:val="000000"/>
        </w:rPr>
        <w:t>。关于高温下作物减产的原因，下列叙述错误的是（　　）</w:t>
      </w:r>
    </w:p>
    <w:p w:rsidR="00FD1151" w14:paraId="09D8ABB8" w14:textId="77777777">
      <w:pPr>
        <w:spacing w:line="360" w:lineRule="auto"/>
        <w:jc w:val="left"/>
        <w:textAlignment w:val="center"/>
        <w:rPr>
          <w:color w:val="000000"/>
        </w:rPr>
      </w:pPr>
      <w:r>
        <w:rPr>
          <w:color w:val="000000"/>
        </w:rPr>
        <w:t xml:space="preserve">A. </w:t>
      </w:r>
      <w:r>
        <w:rPr>
          <w:rFonts w:ascii="宋体" w:hAnsi="宋体"/>
          <w:color w:val="000000"/>
        </w:rPr>
        <w:t>呼吸作用变强，消耗大量养分</w:t>
      </w:r>
    </w:p>
    <w:p w:rsidR="00FD1151" w14:paraId="584056A2" w14:textId="77777777">
      <w:pPr>
        <w:spacing w:line="360" w:lineRule="auto"/>
        <w:jc w:val="left"/>
        <w:textAlignment w:val="center"/>
        <w:rPr>
          <w:color w:val="000000"/>
        </w:rPr>
      </w:pPr>
      <w:r>
        <w:rPr>
          <w:color w:val="000000"/>
        </w:rPr>
        <w:t xml:space="preserve">B. </w:t>
      </w:r>
      <w:r>
        <w:rPr>
          <w:rFonts w:ascii="宋体" w:hAnsi="宋体"/>
          <w:color w:val="000000"/>
        </w:rPr>
        <w:t>光合作用强度减弱，有机物合成减少</w:t>
      </w:r>
    </w:p>
    <w:p w:rsidR="00FD1151" w14:paraId="374865CF" w14:textId="77777777">
      <w:pPr>
        <w:spacing w:line="360" w:lineRule="auto"/>
        <w:jc w:val="left"/>
        <w:textAlignment w:val="center"/>
        <w:rPr>
          <w:color w:val="000000"/>
        </w:rPr>
      </w:pPr>
      <w:r>
        <w:rPr>
          <w:color w:val="000000"/>
        </w:rPr>
        <w:t xml:space="preserve">C. </w:t>
      </w:r>
      <w:r>
        <w:rPr>
          <w:rFonts w:ascii="宋体" w:hAnsi="宋体"/>
          <w:color w:val="000000"/>
        </w:rPr>
        <w:t>蒸腾作用增强，植物易失水发生萎蔫</w:t>
      </w:r>
    </w:p>
    <w:p w:rsidR="00FD1151" w14:paraId="6F7691AF" w14:textId="77777777">
      <w:pPr>
        <w:spacing w:line="360" w:lineRule="auto"/>
        <w:jc w:val="left"/>
        <w:textAlignment w:val="center"/>
        <w:rPr>
          <w:color w:val="000000"/>
        </w:rPr>
      </w:pPr>
      <w:r>
        <w:rPr>
          <w:color w:val="000000"/>
        </w:rPr>
        <w:t xml:space="preserve">D. </w:t>
      </w:r>
      <w:r>
        <w:rPr>
          <w:rFonts w:ascii="宋体" w:hAnsi="宋体"/>
          <w:color w:val="000000"/>
        </w:rPr>
        <w:t>叶绿素降解，光反应生成的</w:t>
      </w:r>
      <w:r>
        <w:rPr>
          <w:rFonts w:eastAsia="Times New Roman" w:cs="Times New Roman"/>
          <w:color w:val="000000"/>
        </w:rPr>
        <w:t>NADH</w:t>
      </w:r>
      <w:r>
        <w:rPr>
          <w:rFonts w:ascii="宋体" w:hAnsi="宋体"/>
          <w:color w:val="000000"/>
        </w:rPr>
        <w:t>和</w:t>
      </w:r>
      <w:r>
        <w:rPr>
          <w:rFonts w:eastAsia="Times New Roman" w:cs="Times New Roman"/>
          <w:color w:val="000000"/>
        </w:rPr>
        <w:t>ATP</w:t>
      </w:r>
      <w:r>
        <w:rPr>
          <w:rFonts w:ascii="宋体" w:hAnsi="宋体"/>
          <w:color w:val="000000"/>
        </w:rPr>
        <w:t>减少</w:t>
      </w:r>
    </w:p>
    <w:p w:rsidR="00FD1151" w14:paraId="32BFDE76" w14:textId="77777777">
      <w:pPr>
        <w:spacing w:line="360" w:lineRule="auto"/>
        <w:textAlignment w:val="center"/>
        <w:rPr>
          <w:color w:val="000000"/>
        </w:rPr>
      </w:pPr>
      <w:r>
        <w:rPr>
          <w:color w:val="2E75B6"/>
        </w:rPr>
        <w:t>【答案】</w:t>
      </w:r>
      <w:r>
        <w:rPr>
          <w:color w:val="000000"/>
        </w:rPr>
        <w:t>D</w:t>
      </w:r>
    </w:p>
    <w:p w:rsidR="00FD1151" w14:paraId="05C62053" w14:textId="77777777">
      <w:pPr>
        <w:spacing w:line="360" w:lineRule="auto"/>
        <w:textAlignment w:val="center"/>
        <w:rPr>
          <w:color w:val="000000"/>
        </w:rPr>
      </w:pPr>
      <w:r>
        <w:rPr>
          <w:color w:val="2E75B6"/>
        </w:rPr>
        <w:t>【解析】</w:t>
      </w:r>
    </w:p>
    <w:p w:rsidR="00FD1151" w14:paraId="1CD2C042" w14:textId="77777777">
      <w:pPr>
        <w:spacing w:line="360" w:lineRule="auto"/>
        <w:jc w:val="left"/>
        <w:textAlignment w:val="center"/>
        <w:rPr>
          <w:color w:val="000000"/>
        </w:rPr>
      </w:pPr>
      <w:r>
        <w:rPr>
          <w:color w:val="000000"/>
        </w:rPr>
        <w:t>【分析】温度能影响呼吸作用，主要是影响呼吸酶的活性，一般而言，在一定的温度范围内，呼吸强度随着温度的升高而增强。</w:t>
      </w:r>
    </w:p>
    <w:p w:rsidR="00FD1151" w14:paraId="5C266EFA" w14:textId="77777777">
      <w:pPr>
        <w:spacing w:line="360" w:lineRule="auto"/>
        <w:jc w:val="left"/>
        <w:textAlignment w:val="center"/>
        <w:rPr>
          <w:color w:val="000000"/>
        </w:rPr>
      </w:pPr>
      <w:r>
        <w:rPr>
          <w:color w:val="000000"/>
        </w:rPr>
        <w:t>【详解】</w:t>
      </w:r>
      <w:r>
        <w:rPr>
          <w:color w:val="000000"/>
        </w:rPr>
        <w:t>A</w:t>
      </w:r>
      <w:r>
        <w:rPr>
          <w:color w:val="000000"/>
        </w:rPr>
        <w:t>、高温使呼吸酶的活性增强，呼吸作用变强，消耗大量养分，</w:t>
      </w:r>
      <w:r>
        <w:rPr>
          <w:color w:val="000000"/>
        </w:rPr>
        <w:t>A</w:t>
      </w:r>
      <w:r>
        <w:rPr>
          <w:color w:val="000000"/>
        </w:rPr>
        <w:t>正确；</w:t>
      </w:r>
    </w:p>
    <w:p w:rsidR="00FD1151" w14:paraId="497C6634" w14:textId="77777777">
      <w:pPr>
        <w:spacing w:line="360" w:lineRule="auto"/>
        <w:jc w:val="left"/>
        <w:textAlignment w:val="center"/>
        <w:rPr>
          <w:color w:val="000000"/>
        </w:rPr>
      </w:pPr>
      <w:r>
        <w:rPr>
          <w:color w:val="000000"/>
        </w:rPr>
        <w:t>B</w:t>
      </w:r>
      <w:r>
        <w:rPr>
          <w:color w:val="000000"/>
        </w:rPr>
        <w:t>、高温使气孔导度变小，光合作用强度减弱，有机物合成减少，</w:t>
      </w:r>
      <w:r>
        <w:rPr>
          <w:color w:val="000000"/>
        </w:rPr>
        <w:t>B</w:t>
      </w:r>
      <w:r>
        <w:rPr>
          <w:color w:val="000000"/>
        </w:rPr>
        <w:t>正确；</w:t>
      </w:r>
    </w:p>
    <w:p w:rsidR="00FD1151" w14:paraId="4469BC9F" w14:textId="77777777">
      <w:pPr>
        <w:spacing w:line="360" w:lineRule="auto"/>
        <w:jc w:val="left"/>
        <w:textAlignment w:val="center"/>
        <w:rPr>
          <w:color w:val="000000"/>
        </w:rPr>
      </w:pPr>
      <w:r>
        <w:rPr>
          <w:color w:val="000000"/>
        </w:rPr>
        <w:t>C</w:t>
      </w:r>
      <w:r>
        <w:rPr>
          <w:color w:val="000000"/>
        </w:rPr>
        <w:t>、高温使作物蒸腾作用增强，植物易失水发生萎蔫，</w:t>
      </w:r>
      <w:r>
        <w:rPr>
          <w:color w:val="000000"/>
        </w:rPr>
        <w:t>C</w:t>
      </w:r>
      <w:r>
        <w:rPr>
          <w:color w:val="000000"/>
        </w:rPr>
        <w:t>正确；</w:t>
      </w:r>
    </w:p>
    <w:p w:rsidR="00FD1151" w14:paraId="2775F089" w14:textId="77777777">
      <w:pPr>
        <w:spacing w:line="360" w:lineRule="auto"/>
        <w:jc w:val="left"/>
        <w:textAlignment w:val="center"/>
        <w:rPr>
          <w:color w:val="000000"/>
        </w:rPr>
      </w:pPr>
      <w:r>
        <w:rPr>
          <w:color w:val="000000"/>
        </w:rPr>
        <w:t>D</w:t>
      </w:r>
      <w:r>
        <w:rPr>
          <w:color w:val="000000"/>
        </w:rPr>
        <w:t>、高温使作物叶绿素降解，光反应生成的</w:t>
      </w:r>
      <w:r>
        <w:rPr>
          <w:color w:val="000000"/>
        </w:rPr>
        <w:t>NADPH</w:t>
      </w:r>
      <w:r>
        <w:rPr>
          <w:color w:val="000000"/>
        </w:rPr>
        <w:t>和</w:t>
      </w:r>
      <w:r>
        <w:rPr>
          <w:color w:val="000000"/>
        </w:rPr>
        <w:t>ATP</w:t>
      </w:r>
      <w:r>
        <w:rPr>
          <w:color w:val="000000"/>
        </w:rPr>
        <w:t>减少，</w:t>
      </w:r>
      <w:r>
        <w:rPr>
          <w:color w:val="000000"/>
        </w:rPr>
        <w:t>D</w:t>
      </w:r>
      <w:r>
        <w:rPr>
          <w:color w:val="000000"/>
        </w:rPr>
        <w:t>错误。</w:t>
      </w:r>
    </w:p>
    <w:p w:rsidR="00FD1151" w14:paraId="72998A43"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075A2C05" w14:textId="77777777">
      <w:pPr>
        <w:spacing w:line="360" w:lineRule="auto"/>
        <w:jc w:val="left"/>
        <w:textAlignment w:val="center"/>
        <w:rPr>
          <w:color w:val="000000"/>
        </w:rPr>
      </w:pPr>
      <w:r>
        <w:rPr>
          <w:color w:val="000000"/>
        </w:rPr>
        <w:t xml:space="preserve">12. </w:t>
      </w:r>
      <w:r>
        <w:rPr>
          <w:rFonts w:ascii="宋体" w:hAnsi="宋体"/>
          <w:color w:val="000000"/>
        </w:rPr>
        <w:t>多年生植物甲为一种重要经济作物，果实采收期一般在</w:t>
      </w:r>
      <w:r>
        <w:rPr>
          <w:rFonts w:eastAsia="Times New Roman" w:cs="Times New Roman"/>
          <w:color w:val="000000"/>
        </w:rPr>
        <w:t>10</w:t>
      </w:r>
      <w:r>
        <w:rPr>
          <w:rFonts w:ascii="宋体" w:hAnsi="宋体"/>
          <w:color w:val="000000"/>
        </w:rPr>
        <w:t>月，在生长过程中常受到寄生植物乙的危害（植物乙的果实成熟期为当年</w:t>
      </w:r>
      <w:r>
        <w:rPr>
          <w:rFonts w:eastAsia="Times New Roman" w:cs="Times New Roman"/>
          <w:color w:val="000000"/>
        </w:rPr>
        <w:t>10</w:t>
      </w:r>
      <w:r>
        <w:rPr>
          <w:rFonts w:ascii="宋体" w:hAnsi="宋体"/>
          <w:color w:val="000000"/>
        </w:rPr>
        <w:t>月到次年</w:t>
      </w:r>
      <w:r>
        <w:rPr>
          <w:rFonts w:eastAsia="Times New Roman" w:cs="Times New Roman"/>
          <w:color w:val="000000"/>
        </w:rPr>
        <w:t>2</w:t>
      </w:r>
      <w:r>
        <w:rPr>
          <w:rFonts w:ascii="宋体" w:hAnsi="宋体"/>
          <w:color w:val="000000"/>
        </w:rPr>
        <w:t>月）。为阻断植物乙的传播和蔓延，科研人员选用不同稀释浓度的植物生长调节剂</w:t>
      </w:r>
      <w:r>
        <w:rPr>
          <w:rFonts w:eastAsia="Times New Roman" w:cs="Times New Roman"/>
          <w:color w:val="000000"/>
        </w:rPr>
        <w:t>M</w:t>
      </w:r>
      <w:r>
        <w:rPr>
          <w:rFonts w:ascii="宋体" w:hAnsi="宋体"/>
          <w:color w:val="000000"/>
        </w:rPr>
        <w:t>喷施处理，结果如图所示。下列叙述错误的是（　　）</w:t>
      </w:r>
    </w:p>
    <w:p w:rsidR="00FD1151" w14:paraId="29578313" w14:textId="77777777">
      <w:pPr>
        <w:spacing w:line="360" w:lineRule="auto"/>
        <w:jc w:val="left"/>
        <w:textAlignment w:val="center"/>
        <w:rPr>
          <w:color w:val="000000"/>
        </w:rPr>
      </w:pPr>
      <w:r>
        <w:rPr>
          <w:noProof/>
          <w:color w:val="000000"/>
        </w:rPr>
        <w:drawing>
          <wp:inline distT="0" distB="0" distL="0" distR="0">
            <wp:extent cx="5238750" cy="160295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5238750" cy="1602955"/>
                    </a:xfrm>
                    <a:prstGeom prst="rect">
                      <a:avLst/>
                    </a:prstGeom>
                  </pic:spPr>
                </pic:pic>
              </a:graphicData>
            </a:graphic>
          </wp:inline>
        </w:drawing>
      </w:r>
    </w:p>
    <w:p w:rsidR="00FD1151" w14:paraId="1D4C3FC7" w14:textId="77777777">
      <w:pPr>
        <w:spacing w:line="360" w:lineRule="auto"/>
        <w:jc w:val="left"/>
        <w:textAlignment w:val="center"/>
        <w:rPr>
          <w:color w:val="000000"/>
        </w:rPr>
      </w:pPr>
      <w:r>
        <w:rPr>
          <w:rFonts w:ascii="宋体" w:hAnsi="宋体"/>
          <w:color w:val="000000"/>
        </w:rPr>
        <w:t>曲线</w:t>
      </w:r>
      <w:r>
        <w:rPr>
          <w:rFonts w:eastAsia="Times New Roman" w:cs="Times New Roman"/>
          <w:color w:val="000000"/>
        </w:rPr>
        <w:t>1</w:t>
      </w:r>
      <w:r>
        <w:rPr>
          <w:rFonts w:ascii="宋体" w:hAnsi="宋体"/>
          <w:color w:val="000000"/>
        </w:rPr>
        <w:t>：稀释浓度为</w:t>
      </w:r>
      <w:r>
        <w:rPr>
          <w:rFonts w:eastAsia="Times New Roman" w:cs="Times New Roman"/>
          <w:color w:val="000000"/>
        </w:rPr>
        <w:t>1/100</w:t>
      </w:r>
      <w:r>
        <w:rPr>
          <w:rFonts w:ascii="宋体" w:hAnsi="宋体"/>
          <w:color w:val="000000"/>
        </w:rPr>
        <w:t>；曲线</w:t>
      </w:r>
      <w:r>
        <w:rPr>
          <w:rFonts w:eastAsia="Times New Roman" w:cs="Times New Roman"/>
          <w:color w:val="000000"/>
        </w:rPr>
        <w:t>2</w:t>
      </w:r>
      <w:r>
        <w:rPr>
          <w:rFonts w:ascii="宋体" w:hAnsi="宋体"/>
          <w:color w:val="000000"/>
        </w:rPr>
        <w:t>：稀释浓度为</w:t>
      </w:r>
      <w:r>
        <w:rPr>
          <w:rFonts w:eastAsia="Times New Roman" w:cs="Times New Roman"/>
          <w:color w:val="000000"/>
        </w:rPr>
        <w:t>1/200</w:t>
      </w:r>
      <w:r>
        <w:rPr>
          <w:rFonts w:ascii="宋体" w:hAnsi="宋体"/>
          <w:color w:val="000000"/>
        </w:rPr>
        <w:t>；曲线</w:t>
      </w:r>
      <w:r>
        <w:rPr>
          <w:rFonts w:eastAsia="Times New Roman" w:cs="Times New Roman"/>
          <w:color w:val="000000"/>
        </w:rPr>
        <w:t>3</w:t>
      </w:r>
      <w:r>
        <w:rPr>
          <w:rFonts w:ascii="宋体" w:hAnsi="宋体"/>
          <w:color w:val="000000"/>
        </w:rPr>
        <w:t>：稀释浓度为</w:t>
      </w:r>
      <w:r>
        <w:rPr>
          <w:rFonts w:eastAsia="Times New Roman" w:cs="Times New Roman"/>
          <w:color w:val="000000"/>
        </w:rPr>
        <w:t>1/400</w:t>
      </w:r>
      <w:r>
        <w:rPr>
          <w:rFonts w:ascii="宋体" w:hAnsi="宋体"/>
          <w:color w:val="000000"/>
        </w:rPr>
        <w:t>；曲线</w:t>
      </w:r>
      <w:r>
        <w:rPr>
          <w:rFonts w:eastAsia="Times New Roman" w:cs="Times New Roman"/>
          <w:color w:val="000000"/>
        </w:rPr>
        <w:t>4</w:t>
      </w:r>
      <w:r>
        <w:rPr>
          <w:rFonts w:ascii="宋体" w:hAnsi="宋体"/>
          <w:color w:val="000000"/>
        </w:rPr>
        <w:t>：对照组</w:t>
      </w:r>
    </w:p>
    <w:p w:rsidR="00FD1151" w14:paraId="113780E6" w14:textId="77777777">
      <w:pPr>
        <w:spacing w:line="360" w:lineRule="auto"/>
        <w:jc w:val="left"/>
        <w:textAlignment w:val="center"/>
        <w:rPr>
          <w:color w:val="000000"/>
        </w:rPr>
      </w:pPr>
      <w:r>
        <w:rPr>
          <w:color w:val="000000"/>
        </w:rPr>
        <w:t xml:space="preserve">A. </w:t>
      </w:r>
      <w:r>
        <w:rPr>
          <w:rFonts w:ascii="宋体" w:hAnsi="宋体"/>
          <w:color w:val="000000"/>
        </w:rPr>
        <w:t>据图综合分析，为防治乙的危害，</w:t>
      </w:r>
      <w:r>
        <w:rPr>
          <w:rFonts w:eastAsia="Times New Roman" w:cs="Times New Roman"/>
          <w:color w:val="000000"/>
        </w:rPr>
        <w:t>M</w:t>
      </w:r>
      <w:r>
        <w:rPr>
          <w:rFonts w:ascii="宋体" w:hAnsi="宋体"/>
          <w:color w:val="000000"/>
        </w:rPr>
        <w:t>的稀释浓度应选用</w:t>
      </w:r>
      <w:r>
        <w:rPr>
          <w:rFonts w:eastAsia="Times New Roman" w:cs="Times New Roman"/>
          <w:color w:val="000000"/>
        </w:rPr>
        <w:t>1/400</w:t>
      </w:r>
    </w:p>
    <w:p w:rsidR="00FD1151" w14:paraId="1958B599" w14:textId="77777777">
      <w:pPr>
        <w:spacing w:line="360" w:lineRule="auto"/>
        <w:jc w:val="left"/>
        <w:textAlignment w:val="center"/>
        <w:rPr>
          <w:color w:val="000000"/>
        </w:rPr>
      </w:pPr>
      <w:r>
        <w:rPr>
          <w:color w:val="000000"/>
        </w:rPr>
        <w:t xml:space="preserve">B. </w:t>
      </w:r>
      <w:r>
        <w:rPr>
          <w:rFonts w:ascii="宋体" w:hAnsi="宋体"/>
          <w:color w:val="000000"/>
        </w:rPr>
        <w:t>植物乙对照组的曲线逐渐下降，说明其生长逐渐减弱</w:t>
      </w:r>
    </w:p>
    <w:p w:rsidR="00FD1151" w14:paraId="7B3B7157" w14:textId="77777777">
      <w:pPr>
        <w:spacing w:line="360" w:lineRule="auto"/>
        <w:jc w:val="left"/>
        <w:textAlignment w:val="center"/>
        <w:rPr>
          <w:color w:val="000000"/>
        </w:rPr>
      </w:pPr>
      <w:r>
        <w:rPr>
          <w:color w:val="000000"/>
        </w:rPr>
        <w:t xml:space="preserve">C. </w:t>
      </w:r>
      <w:r>
        <w:rPr>
          <w:rFonts w:ascii="宋体" w:hAnsi="宋体"/>
          <w:color w:val="000000"/>
        </w:rPr>
        <w:t>喷施</w:t>
      </w:r>
      <w:r>
        <w:rPr>
          <w:rFonts w:eastAsia="Times New Roman" w:cs="Times New Roman"/>
          <w:color w:val="000000"/>
        </w:rPr>
        <w:t>M</w:t>
      </w:r>
      <w:r>
        <w:rPr>
          <w:rFonts w:ascii="宋体" w:hAnsi="宋体"/>
          <w:color w:val="000000"/>
        </w:rPr>
        <w:t>时间选择甲果实采收后，乙果实未大量成熟前</w:t>
      </w:r>
    </w:p>
    <w:p w:rsidR="00FD1151" w14:paraId="327810BD" w14:textId="77777777">
      <w:pPr>
        <w:spacing w:line="360" w:lineRule="auto"/>
        <w:jc w:val="left"/>
        <w:textAlignment w:val="center"/>
        <w:rPr>
          <w:color w:val="000000"/>
        </w:rPr>
      </w:pPr>
      <w:r>
        <w:rPr>
          <w:color w:val="000000"/>
        </w:rPr>
        <w:t xml:space="preserve">D. </w:t>
      </w:r>
      <w:r>
        <w:rPr>
          <w:rFonts w:ascii="宋体" w:hAnsi="宋体"/>
          <w:color w:val="000000"/>
        </w:rPr>
        <w:t>植物生长调节剂</w:t>
      </w:r>
      <w:r>
        <w:rPr>
          <w:rFonts w:eastAsia="Times New Roman" w:cs="Times New Roman"/>
          <w:color w:val="000000"/>
        </w:rPr>
        <w:t>M</w:t>
      </w:r>
      <w:r>
        <w:rPr>
          <w:rFonts w:ascii="宋体" w:hAnsi="宋体"/>
          <w:color w:val="000000"/>
        </w:rPr>
        <w:t>与植物激素脱落酸的作用相似</w:t>
      </w:r>
    </w:p>
    <w:p w:rsidR="00FD1151" w14:paraId="4326FF7F" w14:textId="77777777">
      <w:pPr>
        <w:spacing w:line="360" w:lineRule="auto"/>
        <w:textAlignment w:val="center"/>
        <w:rPr>
          <w:color w:val="000000"/>
        </w:rPr>
      </w:pPr>
      <w:r>
        <w:rPr>
          <w:color w:val="2E75B6"/>
        </w:rPr>
        <w:t>【答案】</w:t>
      </w:r>
      <w:r>
        <w:rPr>
          <w:color w:val="000000"/>
        </w:rPr>
        <w:t>B</w:t>
      </w:r>
    </w:p>
    <w:p w:rsidR="00FD1151" w14:paraId="4A248700" w14:textId="77777777">
      <w:pPr>
        <w:spacing w:line="360" w:lineRule="auto"/>
        <w:textAlignment w:val="center"/>
        <w:rPr>
          <w:color w:val="000000"/>
        </w:rPr>
      </w:pPr>
      <w:r>
        <w:rPr>
          <w:color w:val="2E75B6"/>
        </w:rPr>
        <w:t>【解析】</w:t>
      </w:r>
    </w:p>
    <w:p w:rsidR="00FD1151" w14:paraId="765BD8FF" w14:textId="77777777">
      <w:pPr>
        <w:spacing w:line="360" w:lineRule="auto"/>
        <w:jc w:val="left"/>
        <w:textAlignment w:val="center"/>
        <w:rPr>
          <w:color w:val="000000"/>
        </w:rPr>
      </w:pPr>
      <w:r>
        <w:rPr>
          <w:color w:val="000000"/>
        </w:rPr>
        <w:t>【分析】左图表示的是植物生长调节剂</w:t>
      </w:r>
      <w:r>
        <w:rPr>
          <w:color w:val="000000"/>
        </w:rPr>
        <w:t>M</w:t>
      </w:r>
      <w:r>
        <w:rPr>
          <w:color w:val="000000"/>
        </w:rPr>
        <w:t>对甲的影响，浓度高落叶率提高，和对照组</w:t>
      </w:r>
      <w:r>
        <w:rPr>
          <w:color w:val="000000"/>
        </w:rPr>
        <w:t>4</w:t>
      </w:r>
      <w:r>
        <w:rPr>
          <w:color w:val="000000"/>
        </w:rPr>
        <w:t>比较，</w:t>
      </w:r>
      <w:r>
        <w:rPr>
          <w:color w:val="000000"/>
        </w:rPr>
        <w:t>3</w:t>
      </w:r>
      <w:r>
        <w:rPr>
          <w:color w:val="000000"/>
        </w:rPr>
        <w:t>的落叶率低，是较适宜浓度；右图表示植物生长调节剂</w:t>
      </w:r>
      <w:r>
        <w:rPr>
          <w:color w:val="000000"/>
        </w:rPr>
        <w:t>M</w:t>
      </w:r>
      <w:r>
        <w:rPr>
          <w:color w:val="000000"/>
        </w:rPr>
        <w:t>对乙的影响，为阻断植物乙的传播和蔓延，落叶率高更好。</w:t>
      </w:r>
    </w:p>
    <w:p w:rsidR="00FD1151" w14:paraId="3CA0B236" w14:textId="77777777">
      <w:pPr>
        <w:spacing w:line="360" w:lineRule="auto"/>
        <w:jc w:val="left"/>
        <w:textAlignment w:val="center"/>
        <w:rPr>
          <w:color w:val="000000"/>
        </w:rPr>
      </w:pPr>
      <w:r>
        <w:rPr>
          <w:color w:val="000000"/>
        </w:rPr>
        <w:t>【详解】</w:t>
      </w:r>
      <w:r>
        <w:rPr>
          <w:color w:val="000000"/>
        </w:rPr>
        <w:t>A</w:t>
      </w:r>
      <w:r>
        <w:rPr>
          <w:color w:val="000000"/>
        </w:rPr>
        <w:t>、左图表示的是不同浓度植物生长调节剂</w:t>
      </w:r>
      <w:r>
        <w:rPr>
          <w:color w:val="000000"/>
        </w:rPr>
        <w:t>M</w:t>
      </w:r>
      <w:r>
        <w:rPr>
          <w:color w:val="000000"/>
        </w:rPr>
        <w:t>对甲的影响，浓度高落叶率提高，和对照组</w:t>
      </w:r>
      <w:r>
        <w:rPr>
          <w:color w:val="000000"/>
        </w:rPr>
        <w:t>4</w:t>
      </w:r>
      <w:r>
        <w:rPr>
          <w:color w:val="000000"/>
        </w:rPr>
        <w:t>比较，</w:t>
      </w:r>
      <w:r>
        <w:rPr>
          <w:color w:val="000000"/>
        </w:rPr>
        <w:t>3</w:t>
      </w:r>
      <w:r>
        <w:rPr>
          <w:color w:val="000000"/>
        </w:rPr>
        <w:t>的落叶率低，是较适宜浓度；右图表示植物生长调节剂</w:t>
      </w:r>
      <w:r>
        <w:rPr>
          <w:color w:val="000000"/>
        </w:rPr>
        <w:t>M</w:t>
      </w:r>
      <w:r>
        <w:rPr>
          <w:color w:val="000000"/>
        </w:rPr>
        <w:t>对乙的影响，目的是为阻断植物乙的传播和蔓延，落叶率高更有利于阻断乙的危害，综合分析</w:t>
      </w:r>
      <w:r>
        <w:rPr>
          <w:color w:val="000000"/>
        </w:rPr>
        <w:t>3</w:t>
      </w:r>
      <w:r>
        <w:rPr>
          <w:color w:val="000000"/>
        </w:rPr>
        <w:t>曲线对应的浓度最好，</w:t>
      </w:r>
      <w:r>
        <w:rPr>
          <w:color w:val="000000"/>
        </w:rPr>
        <w:t>M</w:t>
      </w:r>
      <w:r>
        <w:rPr>
          <w:color w:val="000000"/>
        </w:rPr>
        <w:t>的稀释浓度应选用</w:t>
      </w:r>
      <w:r>
        <w:rPr>
          <w:color w:val="000000"/>
        </w:rPr>
        <w:t>1/400</w:t>
      </w:r>
      <w:r>
        <w:rPr>
          <w:color w:val="000000"/>
        </w:rPr>
        <w:t>，</w:t>
      </w:r>
      <w:r>
        <w:rPr>
          <w:color w:val="000000"/>
        </w:rPr>
        <w:t>A</w:t>
      </w:r>
      <w:r>
        <w:rPr>
          <w:color w:val="000000"/>
        </w:rPr>
        <w:t>正确；</w:t>
      </w:r>
    </w:p>
    <w:p w:rsidR="00FD1151" w14:paraId="7BE199F4" w14:textId="77777777">
      <w:pPr>
        <w:spacing w:line="360" w:lineRule="auto"/>
        <w:jc w:val="left"/>
        <w:textAlignment w:val="center"/>
        <w:rPr>
          <w:color w:val="000000"/>
        </w:rPr>
      </w:pPr>
      <w:r>
        <w:rPr>
          <w:color w:val="000000"/>
        </w:rPr>
        <w:t>B</w:t>
      </w:r>
      <w:r>
        <w:rPr>
          <w:color w:val="000000"/>
        </w:rPr>
        <w:t>、植物乙对照组的曲线逐渐下降，说明落叶率下降，说明其生长逐渐增强，</w:t>
      </w:r>
      <w:r>
        <w:rPr>
          <w:color w:val="000000"/>
        </w:rPr>
        <w:t>B</w:t>
      </w:r>
      <w:r>
        <w:rPr>
          <w:color w:val="000000"/>
        </w:rPr>
        <w:t>错误；</w:t>
      </w:r>
    </w:p>
    <w:p w:rsidR="00FD1151" w14:paraId="18DC2BC4" w14:textId="77777777">
      <w:pPr>
        <w:spacing w:line="360" w:lineRule="auto"/>
        <w:jc w:val="left"/>
        <w:textAlignment w:val="center"/>
        <w:rPr>
          <w:color w:val="000000"/>
        </w:rPr>
      </w:pPr>
      <w:r>
        <w:rPr>
          <w:color w:val="000000"/>
        </w:rPr>
        <w:t>C</w:t>
      </w:r>
      <w:r>
        <w:rPr>
          <w:color w:val="000000"/>
        </w:rPr>
        <w:t>、喷施</w:t>
      </w:r>
      <w:r>
        <w:rPr>
          <w:color w:val="000000"/>
        </w:rPr>
        <w:t>M</w:t>
      </w:r>
      <w:r>
        <w:rPr>
          <w:color w:val="000000"/>
        </w:rPr>
        <w:t>应该减弱对甲果实的影响，避免影响产量，而对于乙应该防止其果实时间选择甲果实采收后，乙果实未大量成熟前，防止其种子传播，</w:t>
      </w:r>
      <w:r>
        <w:rPr>
          <w:color w:val="000000"/>
        </w:rPr>
        <w:t>C</w:t>
      </w:r>
      <w:r>
        <w:rPr>
          <w:color w:val="000000"/>
        </w:rPr>
        <w:t>正确；</w:t>
      </w:r>
    </w:p>
    <w:p w:rsidR="00FD1151" w14:paraId="5187B713" w14:textId="77777777">
      <w:pPr>
        <w:spacing w:line="360" w:lineRule="auto"/>
        <w:jc w:val="left"/>
        <w:textAlignment w:val="center"/>
        <w:rPr>
          <w:color w:val="000000"/>
        </w:rPr>
      </w:pPr>
      <w:r>
        <w:rPr>
          <w:color w:val="000000"/>
        </w:rPr>
        <w:t>D</w:t>
      </w:r>
      <w:r>
        <w:rPr>
          <w:color w:val="000000"/>
        </w:rPr>
        <w:t>、植物生长调节剂</w:t>
      </w:r>
      <w:r>
        <w:rPr>
          <w:color w:val="000000"/>
        </w:rPr>
        <w:t>M</w:t>
      </w:r>
      <w:r>
        <w:rPr>
          <w:color w:val="000000"/>
        </w:rPr>
        <w:t>可提高脱落率，和脱落酸的作用相似，</w:t>
      </w:r>
      <w:r>
        <w:rPr>
          <w:color w:val="000000"/>
        </w:rPr>
        <w:t>D</w:t>
      </w:r>
      <w:r>
        <w:rPr>
          <w:color w:val="000000"/>
        </w:rPr>
        <w:t>正确。</w:t>
      </w:r>
    </w:p>
    <w:p w:rsidR="00FD1151" w14:paraId="5E872892"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022C4C9F" w14:textId="77777777">
      <w:pPr>
        <w:spacing w:line="360" w:lineRule="auto"/>
        <w:jc w:val="left"/>
        <w:textAlignment w:val="center"/>
        <w:rPr>
          <w:color w:val="000000"/>
        </w:rPr>
      </w:pPr>
      <w:r>
        <w:rPr>
          <w:color w:val="000000"/>
        </w:rPr>
        <w:t xml:space="preserve">13. </w:t>
      </w:r>
      <w:r>
        <w:rPr>
          <w:rFonts w:ascii="宋体" w:hAnsi="宋体"/>
          <w:color w:val="000000"/>
        </w:rPr>
        <w:t>快速分裂的癌细胞内会积累较高浓度的乳酸。研究发现，乳酸与锌离子结合可以抑制蛋白甲的活性，甲活性下降导致蛋白乙的</w:t>
      </w:r>
      <w:r>
        <w:rPr>
          <w:rFonts w:eastAsia="Times New Roman" w:cs="Times New Roman"/>
          <w:color w:val="000000"/>
        </w:rPr>
        <w:t>SUMO</w:t>
      </w:r>
      <w:r>
        <w:rPr>
          <w:rFonts w:ascii="宋体" w:hAnsi="宋体"/>
          <w:color w:val="000000"/>
        </w:rPr>
        <w:t>化修饰加强，进而加快有丝分裂后期的进程。下列叙述正确的是（　　）</w:t>
      </w:r>
    </w:p>
    <w:p w:rsidR="00FD1151" w14:paraId="78843298" w14:textId="77777777">
      <w:pPr>
        <w:spacing w:line="360" w:lineRule="auto"/>
        <w:jc w:val="left"/>
        <w:textAlignment w:val="center"/>
        <w:rPr>
          <w:color w:val="000000"/>
        </w:rPr>
      </w:pPr>
      <w:r>
        <w:rPr>
          <w:color w:val="000000"/>
        </w:rPr>
        <w:t xml:space="preserve">A. </w:t>
      </w:r>
      <w:r>
        <w:rPr>
          <w:rFonts w:ascii="宋体" w:hAnsi="宋体"/>
          <w:color w:val="000000"/>
        </w:rPr>
        <w:t>乳酸可以促进</w:t>
      </w:r>
      <w:r>
        <w:rPr>
          <w:rFonts w:eastAsia="Times New Roman" w:cs="Times New Roman"/>
          <w:color w:val="000000"/>
        </w:rPr>
        <w:t>DNA</w:t>
      </w:r>
      <w:r>
        <w:rPr>
          <w:rFonts w:ascii="宋体" w:hAnsi="宋体"/>
          <w:color w:val="000000"/>
        </w:rPr>
        <w:t>的复制</w:t>
      </w:r>
    </w:p>
    <w:p w:rsidR="00FD1151" w14:paraId="0295F254" w14:textId="77777777">
      <w:pPr>
        <w:spacing w:line="360" w:lineRule="auto"/>
        <w:jc w:val="left"/>
        <w:textAlignment w:val="center"/>
        <w:rPr>
          <w:color w:val="000000"/>
        </w:rPr>
      </w:pPr>
      <w:r>
        <w:rPr>
          <w:color w:val="000000"/>
        </w:rPr>
        <w:t xml:space="preserve">B. </w:t>
      </w:r>
      <w:r>
        <w:rPr>
          <w:rFonts w:ascii="宋体" w:hAnsi="宋体"/>
          <w:color w:val="000000"/>
        </w:rPr>
        <w:t>较高浓度乳酸可以抑制细胞的有丝分裂</w:t>
      </w:r>
    </w:p>
    <w:p w:rsidR="00FD1151" w14:paraId="4D7E235B" w14:textId="77777777">
      <w:pPr>
        <w:spacing w:line="360" w:lineRule="auto"/>
        <w:jc w:val="left"/>
        <w:textAlignment w:val="center"/>
        <w:rPr>
          <w:color w:val="000000"/>
        </w:rPr>
      </w:pPr>
      <w:r>
        <w:rPr>
          <w:color w:val="000000"/>
        </w:rPr>
        <w:t xml:space="preserve">C. </w:t>
      </w:r>
      <w:r>
        <w:rPr>
          <w:rFonts w:ascii="宋体" w:hAnsi="宋体"/>
          <w:color w:val="000000"/>
        </w:rPr>
        <w:t>癌细胞通过无氧呼吸在线粒体中产生大量乳酸</w:t>
      </w:r>
    </w:p>
    <w:p w:rsidR="00FD1151" w14:paraId="7B1F45A8" w14:textId="77777777">
      <w:pPr>
        <w:spacing w:line="360" w:lineRule="auto"/>
        <w:jc w:val="left"/>
        <w:textAlignment w:val="center"/>
        <w:rPr>
          <w:color w:val="000000"/>
        </w:rPr>
      </w:pPr>
      <w:r>
        <w:rPr>
          <w:color w:val="000000"/>
        </w:rPr>
        <w:t xml:space="preserve">D. </w:t>
      </w:r>
      <w:r>
        <w:rPr>
          <w:rFonts w:ascii="宋体" w:hAnsi="宋体"/>
          <w:color w:val="000000"/>
        </w:rPr>
        <w:t>敲除蛋白甲基因可升高细胞内蛋白乙的</w:t>
      </w:r>
      <w:r>
        <w:rPr>
          <w:rFonts w:eastAsia="Times New Roman" w:cs="Times New Roman"/>
          <w:color w:val="000000"/>
        </w:rPr>
        <w:t>SUMO</w:t>
      </w:r>
      <w:r>
        <w:rPr>
          <w:rFonts w:ascii="宋体" w:hAnsi="宋体"/>
          <w:color w:val="000000"/>
        </w:rPr>
        <w:t>化水平</w:t>
      </w:r>
    </w:p>
    <w:p w:rsidR="00FD1151" w14:paraId="79C02893" w14:textId="77777777">
      <w:pPr>
        <w:spacing w:line="360" w:lineRule="auto"/>
        <w:textAlignment w:val="center"/>
        <w:rPr>
          <w:color w:val="000000"/>
        </w:rPr>
      </w:pPr>
      <w:r>
        <w:rPr>
          <w:color w:val="2E75B6"/>
        </w:rPr>
        <w:t>【答案】</w:t>
      </w:r>
      <w:r>
        <w:rPr>
          <w:color w:val="000000"/>
        </w:rPr>
        <w:t>D</w:t>
      </w:r>
    </w:p>
    <w:p w:rsidR="00FD1151" w14:paraId="5BE19AFE" w14:textId="77777777">
      <w:pPr>
        <w:spacing w:line="360" w:lineRule="auto"/>
        <w:textAlignment w:val="center"/>
        <w:rPr>
          <w:color w:val="000000"/>
        </w:rPr>
      </w:pPr>
      <w:r>
        <w:rPr>
          <w:color w:val="2E75B6"/>
        </w:rPr>
        <w:t>【解析】</w:t>
      </w:r>
    </w:p>
    <w:p w:rsidR="00FD1151" w14:paraId="7903EB65" w14:textId="77777777">
      <w:pPr>
        <w:spacing w:line="360" w:lineRule="auto"/>
        <w:jc w:val="left"/>
        <w:textAlignment w:val="center"/>
        <w:rPr>
          <w:color w:val="000000"/>
        </w:rPr>
      </w:pPr>
      <w:r>
        <w:rPr>
          <w:color w:val="000000"/>
        </w:rPr>
        <w:t>【分析】癌细胞主要进行无氧呼吸，无氧呼吸发生于细胞质基质，无氧呼吸的第一阶段葡萄糖分解成丙酮酸，第二阶段丙酮酸转化成乳酸。</w:t>
      </w:r>
    </w:p>
    <w:p w:rsidR="00FD1151" w14:paraId="266A7BD4" w14:textId="77777777">
      <w:pPr>
        <w:spacing w:line="360" w:lineRule="auto"/>
        <w:jc w:val="left"/>
        <w:textAlignment w:val="center"/>
        <w:rPr>
          <w:color w:val="000000"/>
        </w:rPr>
      </w:pPr>
      <w:r>
        <w:rPr>
          <w:color w:val="000000"/>
        </w:rPr>
        <w:t>【详解】</w:t>
      </w:r>
      <w:r>
        <w:rPr>
          <w:color w:val="000000"/>
        </w:rPr>
        <w:t>A</w:t>
      </w:r>
      <w:r>
        <w:rPr>
          <w:color w:val="000000"/>
        </w:rPr>
        <w:t>、根据题目信息可知乳酸与锌离子结合可以抑制蛋白甲的活性，甲活性下降导致蛋白乙的</w:t>
      </w:r>
      <w:r>
        <w:rPr>
          <w:color w:val="000000"/>
        </w:rPr>
        <w:t>SUMO</w:t>
      </w:r>
      <w:r>
        <w:rPr>
          <w:color w:val="000000"/>
        </w:rPr>
        <w:t>化修饰加强，进而加快有丝分裂后期的进程，乳酸不能促进</w:t>
      </w:r>
      <w:r>
        <w:rPr>
          <w:color w:val="000000"/>
        </w:rPr>
        <w:t>DNA</w:t>
      </w:r>
      <w:r>
        <w:rPr>
          <w:color w:val="000000"/>
        </w:rPr>
        <w:t>复制，能促进有丝分裂后期，</w:t>
      </w:r>
      <w:r>
        <w:rPr>
          <w:color w:val="000000"/>
        </w:rPr>
        <w:t>A</w:t>
      </w:r>
      <w:r>
        <w:rPr>
          <w:color w:val="000000"/>
        </w:rPr>
        <w:t>错误；</w:t>
      </w:r>
    </w:p>
    <w:p w:rsidR="00FD1151" w14:paraId="5E1D2A7D" w14:textId="77777777">
      <w:pPr>
        <w:spacing w:line="360" w:lineRule="auto"/>
        <w:jc w:val="left"/>
        <w:textAlignment w:val="center"/>
        <w:rPr>
          <w:color w:val="000000"/>
        </w:rPr>
      </w:pPr>
      <w:r>
        <w:rPr>
          <w:color w:val="000000"/>
        </w:rPr>
        <w:t>B</w:t>
      </w:r>
      <w:r>
        <w:rPr>
          <w:color w:val="000000"/>
        </w:rPr>
        <w:t>、乳酸能促进有丝分裂后期，进而促进分裂，</w:t>
      </w:r>
      <w:r>
        <w:rPr>
          <w:color w:val="000000"/>
        </w:rPr>
        <w:t>B</w:t>
      </w:r>
      <w:r>
        <w:rPr>
          <w:color w:val="000000"/>
        </w:rPr>
        <w:t>错误；</w:t>
      </w:r>
    </w:p>
    <w:p w:rsidR="00FD1151" w14:paraId="1FF3D946" w14:textId="77777777">
      <w:pPr>
        <w:spacing w:line="360" w:lineRule="auto"/>
        <w:jc w:val="left"/>
        <w:textAlignment w:val="center"/>
        <w:rPr>
          <w:color w:val="000000"/>
        </w:rPr>
      </w:pPr>
      <w:r>
        <w:rPr>
          <w:color w:val="000000"/>
        </w:rPr>
        <w:t>C</w:t>
      </w:r>
      <w:r>
        <w:rPr>
          <w:color w:val="000000"/>
        </w:rPr>
        <w:t>、无氧呼吸发生在细胞质基质，不发生在线粒体，</w:t>
      </w:r>
      <w:r>
        <w:rPr>
          <w:color w:val="000000"/>
        </w:rPr>
        <w:t>C</w:t>
      </w:r>
      <w:r>
        <w:rPr>
          <w:color w:val="000000"/>
        </w:rPr>
        <w:t>错误；</w:t>
      </w:r>
    </w:p>
    <w:p w:rsidR="00FD1151" w14:paraId="68E3206E" w14:textId="77777777">
      <w:pPr>
        <w:spacing w:line="360" w:lineRule="auto"/>
        <w:jc w:val="left"/>
        <w:textAlignment w:val="center"/>
        <w:rPr>
          <w:color w:val="000000"/>
        </w:rPr>
      </w:pPr>
      <w:r>
        <w:rPr>
          <w:color w:val="000000"/>
        </w:rPr>
        <w:t>D</w:t>
      </w:r>
      <w:r>
        <w:rPr>
          <w:color w:val="000000"/>
        </w:rPr>
        <w:t>、根据题目信息，甲活性下降导致蛋白乙的</w:t>
      </w:r>
      <w:r>
        <w:rPr>
          <w:color w:val="000000"/>
        </w:rPr>
        <w:t>SUMO</w:t>
      </w:r>
      <w:r>
        <w:rPr>
          <w:color w:val="000000"/>
        </w:rPr>
        <w:t>化修饰加强，故敲除蛋白甲基因可升高细胞内蛋白乙的</w:t>
      </w:r>
      <w:r>
        <w:rPr>
          <w:color w:val="000000"/>
        </w:rPr>
        <w:t>SUMO</w:t>
      </w:r>
      <w:r>
        <w:rPr>
          <w:color w:val="000000"/>
        </w:rPr>
        <w:t>化水平，</w:t>
      </w:r>
      <w:r>
        <w:rPr>
          <w:color w:val="000000"/>
        </w:rPr>
        <w:t>D</w:t>
      </w:r>
      <w:r>
        <w:rPr>
          <w:color w:val="000000"/>
        </w:rPr>
        <w:t>正确。</w:t>
      </w:r>
    </w:p>
    <w:p w:rsidR="00FD1151" w14:paraId="6C5FF92B" w14:textId="77777777">
      <w:pPr>
        <w:spacing w:line="360" w:lineRule="auto"/>
        <w:jc w:val="left"/>
        <w:textAlignment w:val="center"/>
        <w:rPr>
          <w:color w:val="000000"/>
        </w:rPr>
      </w:pPr>
      <w:r>
        <w:rPr>
          <w:color w:val="000000"/>
        </w:rPr>
        <w:t>故选</w:t>
      </w:r>
      <w:r>
        <w:rPr>
          <w:color w:val="000000"/>
        </w:rPr>
        <w:t>D</w:t>
      </w:r>
      <w:r>
        <w:rPr>
          <w:color w:val="000000"/>
        </w:rPr>
        <w:t>。</w:t>
      </w:r>
    </w:p>
    <w:p w:rsidR="00FD1151" w14:paraId="38E6E553" w14:textId="77777777">
      <w:pPr>
        <w:spacing w:line="360" w:lineRule="auto"/>
        <w:jc w:val="left"/>
        <w:textAlignment w:val="center"/>
        <w:rPr>
          <w:color w:val="000000"/>
        </w:rPr>
      </w:pPr>
      <w:r>
        <w:rPr>
          <w:color w:val="000000"/>
        </w:rPr>
        <w:t xml:space="preserve">14. </w:t>
      </w:r>
      <w:r>
        <w:rPr>
          <w:rFonts w:ascii="宋体" w:hAnsi="宋体"/>
          <w:color w:val="000000"/>
        </w:rPr>
        <w:t>人的某条染色体上</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三个基因紧密排列，不发生互换。这三个基因各有上百个等位基因（例如：</w:t>
      </w:r>
      <w:r>
        <w:rPr>
          <w:rFonts w:eastAsia="Times New Roman" w:cs="Times New Roman"/>
          <w:color w:val="000000"/>
        </w:rPr>
        <w:t>A</w:t>
      </w:r>
      <w:r>
        <w:rPr>
          <w:rFonts w:eastAsia="Times New Roman" w:cs="Times New Roman"/>
          <w:color w:val="000000"/>
          <w:vertAlign w:val="subscript"/>
        </w:rPr>
        <w:t>1</w:t>
      </w:r>
      <w:r>
        <w:rPr>
          <w:rFonts w:eastAsia="Times New Roman" w:cs="Times New Roman"/>
          <w:color w:val="000000"/>
        </w:rPr>
        <w:t>~A</w:t>
      </w:r>
      <w:r>
        <w:rPr>
          <w:rFonts w:eastAsia="Times New Roman" w:cs="Times New Roman"/>
          <w:color w:val="000000"/>
          <w:vertAlign w:val="subscript"/>
        </w:rPr>
        <w:t>n</w:t>
      </w:r>
      <w:r>
        <w:rPr>
          <w:rFonts w:ascii="宋体" w:hAnsi="宋体"/>
          <w:color w:val="000000"/>
        </w:rPr>
        <w:t>均为</w:t>
      </w:r>
      <w:r>
        <w:rPr>
          <w:rFonts w:eastAsia="Times New Roman" w:cs="Times New Roman"/>
          <w:color w:val="000000"/>
        </w:rPr>
        <w:t>A</w:t>
      </w:r>
      <w:r>
        <w:rPr>
          <w:rFonts w:ascii="宋体" w:hAnsi="宋体"/>
          <w:color w:val="000000"/>
        </w:rPr>
        <w:t>的等位基因）。父母及孩子的基因组成如下表。下列叙述正确的是（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080"/>
        <w:gridCol w:w="1734"/>
        <w:gridCol w:w="1664"/>
        <w:gridCol w:w="1664"/>
        <w:gridCol w:w="1886"/>
      </w:tblGrid>
      <w:tr w14:paraId="105142AC"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CF880FD" w14:textId="77777777">
            <w:pPr>
              <w:spacing w:line="360" w:lineRule="auto"/>
              <w:jc w:val="left"/>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479299A" w14:textId="77777777">
            <w:pPr>
              <w:spacing w:line="360" w:lineRule="auto"/>
              <w:jc w:val="left"/>
              <w:textAlignment w:val="center"/>
              <w:rPr>
                <w:color w:val="000000"/>
              </w:rPr>
            </w:pPr>
            <w:r>
              <w:rPr>
                <w:rFonts w:ascii="宋体" w:hAnsi="宋体"/>
                <w:color w:val="000000"/>
              </w:rPr>
              <w:t>父亲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273DBB8F" w14:textId="77777777">
            <w:pPr>
              <w:spacing w:line="360" w:lineRule="auto"/>
              <w:jc w:val="left"/>
              <w:textAlignment w:val="center"/>
              <w:rPr>
                <w:color w:val="000000"/>
              </w:rPr>
            </w:pPr>
            <w:r>
              <w:rPr>
                <w:rFonts w:ascii="宋体" w:hAnsi="宋体"/>
                <w:color w:val="000000"/>
              </w:rPr>
              <w:t>母亲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065122C9" w14:textId="77777777">
            <w:pPr>
              <w:spacing w:line="360" w:lineRule="auto"/>
              <w:jc w:val="left"/>
              <w:textAlignment w:val="center"/>
              <w:rPr>
                <w:color w:val="000000"/>
              </w:rPr>
            </w:pPr>
            <w:r>
              <w:rPr>
                <w:rFonts w:ascii="宋体" w:hAnsi="宋体"/>
                <w:color w:val="000000"/>
              </w:rPr>
              <w:t>儿子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B03795" w14:textId="77777777">
            <w:pPr>
              <w:spacing w:line="360" w:lineRule="auto"/>
              <w:jc w:val="left"/>
              <w:textAlignment w:val="center"/>
              <w:rPr>
                <w:color w:val="000000"/>
              </w:rPr>
            </w:pPr>
            <w:r>
              <w:rPr>
                <w:rFonts w:ascii="宋体" w:hAnsi="宋体"/>
                <w:color w:val="000000"/>
              </w:rPr>
              <w:t>女儿</w:t>
            </w:r>
          </w:p>
        </w:tc>
      </w:tr>
      <w:tr w14:paraId="177B8342" w14:textId="77777777">
        <w:tblPrEx>
          <w:tblW w:w="0" w:type="auto"/>
          <w:tblCellMar>
            <w:top w:w="120" w:type="dxa"/>
            <w:left w:w="120" w:type="dxa"/>
            <w:bottom w:w="120" w:type="dxa"/>
            <w:right w:w="120" w:type="dxa"/>
          </w:tblCellMar>
          <w:tblLook w:val="04A0"/>
        </w:tblPrEx>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1877778F" w14:textId="77777777">
            <w:pPr>
              <w:spacing w:line="360" w:lineRule="auto"/>
              <w:jc w:val="left"/>
              <w:textAlignment w:val="center"/>
              <w:rPr>
                <w:color w:val="000000"/>
              </w:rPr>
            </w:pPr>
            <w:r>
              <w:rPr>
                <w:rFonts w:ascii="宋体" w:hAnsi="宋体"/>
                <w:color w:val="000000"/>
              </w:rPr>
              <w:t>基因组成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A326FD5"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A</w:t>
            </w:r>
            <w:r>
              <w:rPr>
                <w:rFonts w:eastAsia="Times New Roman" w:cs="Times New Roman"/>
                <w:color w:val="000000"/>
                <w:vertAlign w:val="subscript"/>
              </w:rPr>
              <w:t>25</w:t>
            </w:r>
            <w:r>
              <w:rPr>
                <w:rFonts w:eastAsia="Times New Roman" w:cs="Times New Roman"/>
                <w:color w:val="000000"/>
              </w:rPr>
              <w:t>B</w:t>
            </w:r>
            <w:r>
              <w:rPr>
                <w:rFonts w:eastAsia="Times New Roman" w:cs="Times New Roman"/>
                <w:color w:val="000000"/>
                <w:vertAlign w:val="subscript"/>
              </w:rPr>
              <w:t>7</w:t>
            </w:r>
            <w:r>
              <w:rPr>
                <w:rFonts w:eastAsia="Times New Roman" w:cs="Times New Roman"/>
                <w:color w:val="000000"/>
              </w:rPr>
              <w:t>B</w:t>
            </w:r>
            <w:r>
              <w:rPr>
                <w:rFonts w:eastAsia="Times New Roman" w:cs="Times New Roman"/>
                <w:color w:val="000000"/>
                <w:vertAlign w:val="subscript"/>
              </w:rPr>
              <w:t>35</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C</w:t>
            </w:r>
            <w:r>
              <w:rPr>
                <w:rFonts w:eastAsia="Times New Roman" w:cs="Times New Roman"/>
                <w:color w:val="000000"/>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3BF911C6"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A</w:t>
            </w:r>
            <w:r>
              <w:rPr>
                <w:rFonts w:eastAsia="Times New Roman" w:cs="Times New Roman"/>
                <w:color w:val="000000"/>
                <w:vertAlign w:val="subscript"/>
              </w:rPr>
              <w:t>24</w:t>
            </w:r>
            <w:r>
              <w:rPr>
                <w:rFonts w:eastAsia="Times New Roman" w:cs="Times New Roman"/>
                <w:color w:val="000000"/>
              </w:rPr>
              <w:t>B</w:t>
            </w:r>
            <w:r>
              <w:rPr>
                <w:rFonts w:eastAsia="Times New Roman" w:cs="Times New Roman"/>
                <w:color w:val="000000"/>
                <w:vertAlign w:val="subscript"/>
              </w:rPr>
              <w:t>8</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C</w:t>
            </w:r>
            <w:r>
              <w:rPr>
                <w:rFonts w:eastAsia="Times New Roman" w:cs="Times New Roman"/>
                <w:color w:val="000000"/>
                <w:vertAlign w:val="subscript"/>
              </w:rPr>
              <w:t>5</w:t>
            </w:r>
            <w:r>
              <w:rPr>
                <w:rFonts w:eastAsia="Times New Roman" w:cs="Times New Roman"/>
                <w:color w:val="000000"/>
              </w:rPr>
              <w:t>C</w:t>
            </w:r>
            <w:r>
              <w:rPr>
                <w:rFonts w:eastAsia="Times New Roman" w:cs="Times New Roman"/>
                <w:color w:val="000000"/>
                <w:vertAlign w:val="subscript"/>
              </w:rPr>
              <w:t>9</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5D2BB923"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24</w:t>
            </w:r>
            <w:r>
              <w:rPr>
                <w:rFonts w:eastAsia="Times New Roman" w:cs="Times New Roman"/>
                <w:color w:val="000000"/>
              </w:rPr>
              <w:t>A</w:t>
            </w:r>
            <w:r>
              <w:rPr>
                <w:rFonts w:eastAsia="Times New Roman" w:cs="Times New Roman"/>
                <w:color w:val="000000"/>
                <w:vertAlign w:val="subscript"/>
              </w:rPr>
              <w:t>25</w:t>
            </w:r>
            <w:r>
              <w:rPr>
                <w:rFonts w:eastAsia="Times New Roman" w:cs="Times New Roman"/>
                <w:color w:val="000000"/>
              </w:rPr>
              <w:t>B</w:t>
            </w:r>
            <w:r>
              <w:rPr>
                <w:rFonts w:eastAsia="Times New Roman" w:cs="Times New Roman"/>
                <w:color w:val="000000"/>
                <w:vertAlign w:val="subscript"/>
              </w:rPr>
              <w:t>7</w:t>
            </w:r>
            <w:r>
              <w:rPr>
                <w:rFonts w:eastAsia="Times New Roman" w:cs="Times New Roman"/>
                <w:color w:val="000000"/>
              </w:rPr>
              <w:t>B</w:t>
            </w:r>
            <w:r>
              <w:rPr>
                <w:rFonts w:eastAsia="Times New Roman" w:cs="Times New Roman"/>
                <w:color w:val="000000"/>
                <w:vertAlign w:val="subscript"/>
              </w:rPr>
              <w:t>8</w:t>
            </w:r>
            <w:r>
              <w:rPr>
                <w:rFonts w:eastAsia="Times New Roman" w:cs="Times New Roman"/>
                <w:color w:val="000000"/>
              </w:rPr>
              <w:t>C</w:t>
            </w:r>
            <w:r>
              <w:rPr>
                <w:rFonts w:eastAsia="Times New Roman" w:cs="Times New Roman"/>
                <w:color w:val="000000"/>
                <w:vertAlign w:val="subscript"/>
              </w:rPr>
              <w:t>4</w:t>
            </w:r>
            <w:r>
              <w:rPr>
                <w:rFonts w:eastAsia="Times New Roman" w:cs="Times New Roman"/>
                <w:color w:val="000000"/>
              </w:rPr>
              <w:t>C</w:t>
            </w:r>
            <w:r>
              <w:rPr>
                <w:rFonts w:eastAsia="Times New Roman" w:cs="Times New Roman"/>
                <w:color w:val="000000"/>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D1151" w14:paraId="716A563E" w14:textId="77777777">
            <w:pPr>
              <w:spacing w:line="360" w:lineRule="auto"/>
              <w:jc w:val="left"/>
              <w:textAlignment w:val="center"/>
              <w:rPr>
                <w:color w:val="000000"/>
              </w:rPr>
            </w:pP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B</w:t>
            </w:r>
            <w:r>
              <w:rPr>
                <w:rFonts w:eastAsia="Times New Roman" w:cs="Times New Roman"/>
                <w:color w:val="000000"/>
                <w:vertAlign w:val="subscript"/>
              </w:rPr>
              <w:t>35</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AC</w:t>
            </w:r>
            <w:r>
              <w:rPr>
                <w:rFonts w:eastAsia="Times New Roman" w:cs="Times New Roman"/>
                <w:color w:val="000000"/>
                <w:vertAlign w:val="subscript"/>
              </w:rPr>
              <w:t>2</w:t>
            </w:r>
            <w:r>
              <w:rPr>
                <w:rFonts w:eastAsia="Times New Roman" w:cs="Times New Roman"/>
                <w:color w:val="000000"/>
              </w:rPr>
              <w:t>C</w:t>
            </w:r>
            <w:r>
              <w:rPr>
                <w:rFonts w:eastAsia="Times New Roman" w:cs="Times New Roman"/>
                <w:color w:val="000000"/>
                <w:vertAlign w:val="subscript"/>
              </w:rPr>
              <w:t>9</w:t>
            </w:r>
          </w:p>
        </w:tc>
      </w:tr>
    </w:tbl>
    <w:p w:rsidR="00FD1151" w14:paraId="786742D4" w14:textId="77777777">
      <w:pPr>
        <w:spacing w:line="360" w:lineRule="auto"/>
        <w:jc w:val="left"/>
        <w:textAlignment w:val="center"/>
        <w:rPr>
          <w:color w:val="000000"/>
        </w:rPr>
      </w:pPr>
    </w:p>
    <w:p w:rsidR="00FD1151" w14:paraId="2C7BC6A3" w14:textId="77777777">
      <w:pPr>
        <w:spacing w:line="360" w:lineRule="auto"/>
        <w:jc w:val="left"/>
        <w:textAlignment w:val="center"/>
        <w:rPr>
          <w:color w:val="000000"/>
        </w:rPr>
      </w:pPr>
      <w:r>
        <w:rPr>
          <w:color w:val="000000"/>
        </w:rPr>
        <w:t xml:space="preserve">A. </w:t>
      </w:r>
      <w:r>
        <w:rPr>
          <w:rFonts w:ascii="宋体" w:hAnsi="宋体"/>
          <w:color w:val="000000"/>
        </w:rPr>
        <w:t>基因</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的遗传方式是伴</w:t>
      </w:r>
      <w:r>
        <w:rPr>
          <w:rFonts w:eastAsia="Times New Roman" w:cs="Times New Roman"/>
          <w:color w:val="000000"/>
        </w:rPr>
        <w:t>X</w:t>
      </w:r>
      <w:r>
        <w:rPr>
          <w:rFonts w:ascii="宋体" w:hAnsi="宋体"/>
          <w:color w:val="000000"/>
        </w:rPr>
        <w:t>染色体遗传</w:t>
      </w:r>
    </w:p>
    <w:p w:rsidR="00FD1151" w14:paraId="23802C5D" w14:textId="77777777">
      <w:pPr>
        <w:spacing w:line="360" w:lineRule="auto"/>
        <w:jc w:val="left"/>
        <w:textAlignment w:val="center"/>
        <w:rPr>
          <w:color w:val="000000"/>
        </w:rPr>
      </w:pPr>
      <w:r>
        <w:rPr>
          <w:color w:val="000000"/>
        </w:rPr>
        <w:t xml:space="preserve">B. </w:t>
      </w:r>
      <w:r>
        <w:rPr>
          <w:rFonts w:ascii="宋体" w:hAnsi="宋体"/>
          <w:color w:val="000000"/>
        </w:rPr>
        <w:t>母亲的其中一条染色体上基因组成是</w:t>
      </w:r>
      <w:r>
        <w:rPr>
          <w:rFonts w:eastAsia="Times New Roman" w:cs="Times New Roman"/>
          <w:color w:val="000000"/>
        </w:rPr>
        <w:t>A</w:t>
      </w:r>
      <w:r>
        <w:rPr>
          <w:rFonts w:eastAsia="Times New Roman" w:cs="Times New Roman"/>
          <w:color w:val="000000"/>
          <w:vertAlign w:val="subscript"/>
        </w:rPr>
        <w:t>3</w:t>
      </w:r>
      <w:r>
        <w:rPr>
          <w:rFonts w:eastAsia="Times New Roman" w:cs="Times New Roman"/>
          <w:color w:val="000000"/>
        </w:rPr>
        <w:t>B</w:t>
      </w:r>
      <w:r>
        <w:rPr>
          <w:rFonts w:eastAsia="Times New Roman" w:cs="Times New Roman"/>
          <w:color w:val="000000"/>
          <w:vertAlign w:val="subscript"/>
        </w:rPr>
        <w:t>44</w:t>
      </w:r>
      <w:r>
        <w:rPr>
          <w:rFonts w:eastAsia="Times New Roman" w:cs="Times New Roman"/>
          <w:color w:val="000000"/>
        </w:rPr>
        <w:t>C</w:t>
      </w:r>
      <w:r>
        <w:rPr>
          <w:rFonts w:eastAsia="Times New Roman" w:cs="Times New Roman"/>
          <w:color w:val="000000"/>
          <w:vertAlign w:val="subscript"/>
        </w:rPr>
        <w:t>9</w:t>
      </w:r>
    </w:p>
    <w:p w:rsidR="00FD1151" w14:paraId="0732BAC3" w14:textId="77777777">
      <w:pPr>
        <w:spacing w:line="360" w:lineRule="auto"/>
        <w:jc w:val="left"/>
        <w:textAlignment w:val="center"/>
        <w:rPr>
          <w:color w:val="000000"/>
        </w:rPr>
      </w:pPr>
      <w:r>
        <w:rPr>
          <w:color w:val="000000"/>
        </w:rPr>
        <w:t xml:space="preserve">C. </w:t>
      </w:r>
      <w:r>
        <w:rPr>
          <w:rFonts w:ascii="宋体" w:hAnsi="宋体"/>
          <w:color w:val="000000"/>
        </w:rPr>
        <w:t>基因</w:t>
      </w:r>
      <w:r>
        <w:rPr>
          <w:rFonts w:eastAsia="Times New Roman" w:cs="Times New Roman"/>
          <w:color w:val="000000"/>
        </w:rPr>
        <w:t>A</w:t>
      </w:r>
      <w:r>
        <w:rPr>
          <w:rFonts w:ascii="宋体" w:hAnsi="宋体"/>
          <w:color w:val="000000"/>
        </w:rPr>
        <w:t>与基因</w:t>
      </w:r>
      <w:r>
        <w:rPr>
          <w:rFonts w:eastAsia="Times New Roman" w:cs="Times New Roman"/>
          <w:color w:val="000000"/>
        </w:rPr>
        <w:t>B</w:t>
      </w:r>
      <w:r>
        <w:rPr>
          <w:rFonts w:ascii="宋体" w:hAnsi="宋体"/>
          <w:color w:val="000000"/>
        </w:rPr>
        <w:t>的遗传符合基因的自由组合定律</w:t>
      </w:r>
    </w:p>
    <w:p w:rsidR="00FD1151" w14:paraId="40338F8D" w14:textId="77777777">
      <w:pPr>
        <w:spacing w:line="360" w:lineRule="auto"/>
        <w:jc w:val="left"/>
        <w:textAlignment w:val="center"/>
        <w:rPr>
          <w:color w:val="000000"/>
        </w:rPr>
      </w:pPr>
      <w:r>
        <w:rPr>
          <w:color w:val="000000"/>
        </w:rPr>
        <w:t xml:space="preserve">D. </w:t>
      </w:r>
      <w:r>
        <w:rPr>
          <w:rFonts w:ascii="宋体" w:hAnsi="宋体"/>
          <w:color w:val="000000"/>
        </w:rPr>
        <w:t>若此夫妻第</w:t>
      </w:r>
      <w:r>
        <w:rPr>
          <w:rFonts w:eastAsia="Times New Roman" w:cs="Times New Roman"/>
          <w:color w:val="000000"/>
        </w:rPr>
        <w:t>3</w:t>
      </w:r>
      <w:r>
        <w:rPr>
          <w:rFonts w:ascii="宋体" w:hAnsi="宋体"/>
          <w:color w:val="000000"/>
        </w:rPr>
        <w:t>个孩子的</w:t>
      </w:r>
      <w:r>
        <w:rPr>
          <w:rFonts w:eastAsia="Times New Roman" w:cs="Times New Roman"/>
          <w:color w:val="000000"/>
        </w:rPr>
        <w:t>A</w:t>
      </w:r>
      <w:r>
        <w:rPr>
          <w:rFonts w:ascii="宋体" w:hAnsi="宋体"/>
          <w:color w:val="000000"/>
        </w:rPr>
        <w:t>基因组成为</w:t>
      </w:r>
      <w:r>
        <w:rPr>
          <w:rFonts w:eastAsia="Times New Roman" w:cs="Times New Roman"/>
          <w:color w:val="000000"/>
        </w:rPr>
        <w:t>A</w:t>
      </w:r>
      <w:r>
        <w:rPr>
          <w:rFonts w:eastAsia="Times New Roman" w:cs="Times New Roman"/>
          <w:color w:val="000000"/>
          <w:vertAlign w:val="subscript"/>
        </w:rPr>
        <w:t>23</w:t>
      </w:r>
      <w:r>
        <w:rPr>
          <w:rFonts w:eastAsia="Times New Roman" w:cs="Times New Roman"/>
          <w:color w:val="000000"/>
        </w:rPr>
        <w:t>A</w:t>
      </w:r>
      <w:r>
        <w:rPr>
          <w:rFonts w:eastAsia="Times New Roman" w:cs="Times New Roman"/>
          <w:color w:val="000000"/>
          <w:vertAlign w:val="subscript"/>
        </w:rPr>
        <w:t>24</w:t>
      </w:r>
      <w:r>
        <w:rPr>
          <w:rFonts w:ascii="宋体" w:hAnsi="宋体"/>
          <w:color w:val="000000"/>
        </w:rPr>
        <w:t>，则其</w:t>
      </w:r>
      <w:r>
        <w:rPr>
          <w:rFonts w:eastAsia="Times New Roman" w:cs="Times New Roman"/>
          <w:color w:val="000000"/>
        </w:rPr>
        <w:t>C</w:t>
      </w:r>
      <w:r>
        <w:rPr>
          <w:rFonts w:ascii="宋体" w:hAnsi="宋体"/>
          <w:color w:val="000000"/>
        </w:rPr>
        <w:t>基因组成为</w:t>
      </w:r>
      <w:r>
        <w:rPr>
          <w:rFonts w:eastAsia="Times New Roman" w:cs="Times New Roman"/>
          <w:color w:val="000000"/>
        </w:rPr>
        <w:t>C</w:t>
      </w:r>
      <w:r>
        <w:rPr>
          <w:rFonts w:eastAsia="Times New Roman" w:cs="Times New Roman"/>
          <w:color w:val="000000"/>
          <w:vertAlign w:val="subscript"/>
        </w:rPr>
        <w:t>4</w:t>
      </w:r>
      <w:r>
        <w:rPr>
          <w:rFonts w:eastAsia="Times New Roman" w:cs="Times New Roman"/>
          <w:color w:val="000000"/>
        </w:rPr>
        <w:t>C</w:t>
      </w:r>
      <w:r>
        <w:rPr>
          <w:rFonts w:eastAsia="Times New Roman" w:cs="Times New Roman"/>
          <w:color w:val="000000"/>
          <w:vertAlign w:val="subscript"/>
        </w:rPr>
        <w:t>5</w:t>
      </w:r>
    </w:p>
    <w:p w:rsidR="00FD1151" w14:paraId="1516DD5B" w14:textId="77777777">
      <w:pPr>
        <w:spacing w:line="360" w:lineRule="auto"/>
        <w:textAlignment w:val="center"/>
        <w:rPr>
          <w:color w:val="000000"/>
        </w:rPr>
      </w:pPr>
      <w:r>
        <w:rPr>
          <w:color w:val="2E75B6"/>
        </w:rPr>
        <w:t>【答案】</w:t>
      </w:r>
      <w:r>
        <w:rPr>
          <w:color w:val="000000"/>
        </w:rPr>
        <w:t>B</w:t>
      </w:r>
    </w:p>
    <w:p w:rsidR="00FD1151" w14:paraId="2936AA53" w14:textId="77777777">
      <w:pPr>
        <w:spacing w:line="360" w:lineRule="auto"/>
        <w:textAlignment w:val="center"/>
        <w:rPr>
          <w:color w:val="000000"/>
        </w:rPr>
      </w:pPr>
      <w:r>
        <w:rPr>
          <w:color w:val="2E75B6"/>
        </w:rPr>
        <w:t>【解析】</w:t>
      </w:r>
    </w:p>
    <w:p w:rsidR="00FD1151" w14:paraId="313109D2" w14:textId="77777777">
      <w:pPr>
        <w:spacing w:line="360" w:lineRule="auto"/>
        <w:jc w:val="left"/>
        <w:textAlignment w:val="center"/>
        <w:rPr>
          <w:color w:val="000000"/>
        </w:rPr>
      </w:pPr>
      <w:r>
        <w:rPr>
          <w:color w:val="000000"/>
        </w:rPr>
        <w:t>【分析】根据题目信息，染色体上</w:t>
      </w:r>
      <w:r>
        <w:rPr>
          <w:color w:val="000000"/>
        </w:rPr>
        <w:t>A</w:t>
      </w:r>
      <w:r>
        <w:rPr>
          <w:color w:val="000000"/>
        </w:rPr>
        <w:t>、</w:t>
      </w:r>
      <w:r>
        <w:rPr>
          <w:color w:val="000000"/>
        </w:rPr>
        <w:t>B</w:t>
      </w:r>
      <w:r>
        <w:rPr>
          <w:color w:val="000000"/>
        </w:rPr>
        <w:t>、</w:t>
      </w:r>
      <w:r>
        <w:rPr>
          <w:color w:val="000000"/>
        </w:rPr>
        <w:t>C</w:t>
      </w:r>
      <w:r>
        <w:rPr>
          <w:color w:val="000000"/>
        </w:rPr>
        <w:t>三个基因紧密排列，三个基因位于一条染色体上，不发生互换，连锁遗传给下一代，不符合自由组合定律；基因位于</w:t>
      </w:r>
      <w:r>
        <w:rPr>
          <w:color w:val="000000"/>
        </w:rPr>
        <w:t>X</w:t>
      </w:r>
      <w:r>
        <w:rPr>
          <w:color w:val="000000"/>
        </w:rPr>
        <w:t>染色体上时，男孩只能获得父亲的</w:t>
      </w:r>
      <w:r>
        <w:rPr>
          <w:color w:val="000000"/>
        </w:rPr>
        <w:t>Y</w:t>
      </w:r>
      <w:r>
        <w:rPr>
          <w:color w:val="000000"/>
        </w:rPr>
        <w:t>染色体而不能获得父亲的</w:t>
      </w:r>
      <w:r>
        <w:rPr>
          <w:color w:val="000000"/>
        </w:rPr>
        <w:t>X</w:t>
      </w:r>
      <w:r>
        <w:rPr>
          <w:color w:val="000000"/>
        </w:rPr>
        <w:t>染色体。</w:t>
      </w:r>
    </w:p>
    <w:p w:rsidR="00FD1151" w14:paraId="415284B2" w14:textId="77777777">
      <w:pPr>
        <w:spacing w:line="360" w:lineRule="auto"/>
        <w:jc w:val="left"/>
        <w:textAlignment w:val="center"/>
        <w:rPr>
          <w:color w:val="000000"/>
        </w:rPr>
      </w:pPr>
      <w:r>
        <w:rPr>
          <w:color w:val="000000"/>
        </w:rPr>
        <w:t>【详解】</w:t>
      </w:r>
      <w:r>
        <w:rPr>
          <w:color w:val="000000"/>
        </w:rPr>
        <w:t>A</w:t>
      </w:r>
      <w:r>
        <w:rPr>
          <w:color w:val="000000"/>
        </w:rPr>
        <w:t>、儿子的</w:t>
      </w:r>
      <w:r>
        <w:rPr>
          <w:color w:val="000000"/>
        </w:rPr>
        <w:t>A</w:t>
      </w:r>
      <w:r>
        <w:rPr>
          <w:color w:val="000000"/>
        </w:rPr>
        <w:t>、</w:t>
      </w:r>
      <w:r>
        <w:rPr>
          <w:color w:val="000000"/>
        </w:rPr>
        <w:t>B</w:t>
      </w:r>
      <w:r>
        <w:rPr>
          <w:color w:val="000000"/>
        </w:rPr>
        <w:t>、</w:t>
      </w:r>
      <w:r>
        <w:rPr>
          <w:color w:val="000000"/>
        </w:rPr>
        <w:t>C</w:t>
      </w:r>
      <w:r>
        <w:rPr>
          <w:color w:val="000000"/>
        </w:rPr>
        <w:t>基因中，每对基因各有一个来自于父亲和母亲，如果基因位于</w:t>
      </w:r>
      <w:r>
        <w:rPr>
          <w:color w:val="000000"/>
        </w:rPr>
        <w:t>X</w:t>
      </w:r>
      <w:r>
        <w:rPr>
          <w:color w:val="000000"/>
        </w:rPr>
        <w:t>染色体上，则儿子不会获得父亲的</w:t>
      </w:r>
      <w:r>
        <w:rPr>
          <w:color w:val="000000"/>
        </w:rPr>
        <w:t>X</w:t>
      </w:r>
      <w:r>
        <w:rPr>
          <w:color w:val="000000"/>
        </w:rPr>
        <w:t>染色体，而不会获得父亲的</w:t>
      </w:r>
      <w:r>
        <w:rPr>
          <w:color w:val="000000"/>
        </w:rPr>
        <w:t>A</w:t>
      </w:r>
      <w:r>
        <w:rPr>
          <w:color w:val="000000"/>
        </w:rPr>
        <w:t>、</w:t>
      </w:r>
      <w:r>
        <w:rPr>
          <w:color w:val="000000"/>
        </w:rPr>
        <w:t>B</w:t>
      </w:r>
      <w:r>
        <w:rPr>
          <w:color w:val="000000"/>
        </w:rPr>
        <w:t>、</w:t>
      </w:r>
      <w:r>
        <w:rPr>
          <w:color w:val="000000"/>
        </w:rPr>
        <w:t>C</w:t>
      </w:r>
      <w:r>
        <w:rPr>
          <w:color w:val="000000"/>
        </w:rPr>
        <w:t>基因，</w:t>
      </w:r>
      <w:r>
        <w:rPr>
          <w:color w:val="000000"/>
        </w:rPr>
        <w:t>A</w:t>
      </w:r>
      <w:r>
        <w:rPr>
          <w:color w:val="000000"/>
        </w:rPr>
        <w:t>错误；</w:t>
      </w:r>
    </w:p>
    <w:p w:rsidR="00FD1151" w14:paraId="15B97E7A" w14:textId="77777777">
      <w:pPr>
        <w:spacing w:line="360" w:lineRule="auto"/>
        <w:jc w:val="left"/>
        <w:textAlignment w:val="center"/>
        <w:rPr>
          <w:color w:val="000000"/>
        </w:rPr>
      </w:pPr>
      <w:r>
        <w:rPr>
          <w:color w:val="000000"/>
        </w:rPr>
        <w:t>B</w:t>
      </w:r>
      <w:r>
        <w:rPr>
          <w:color w:val="000000"/>
        </w:rPr>
        <w:t>、三个基因位于一条染色体上，不发生互换，由于儿子的基因型是</w:t>
      </w:r>
      <w:r>
        <w:rPr>
          <w:color w:val="000000"/>
        </w:rPr>
        <w:t>A</w:t>
      </w:r>
      <w:r>
        <w:rPr>
          <w:color w:val="000000"/>
          <w:vertAlign w:val="subscript"/>
        </w:rPr>
        <w:t>24</w:t>
      </w:r>
      <w:r>
        <w:rPr>
          <w:color w:val="000000"/>
        </w:rPr>
        <w:t>A</w:t>
      </w:r>
      <w:r>
        <w:rPr>
          <w:color w:val="000000"/>
          <w:vertAlign w:val="subscript"/>
        </w:rPr>
        <w:t>25</w:t>
      </w:r>
      <w:r>
        <w:rPr>
          <w:color w:val="000000"/>
        </w:rPr>
        <w:t>B</w:t>
      </w:r>
      <w:r>
        <w:rPr>
          <w:color w:val="000000"/>
          <w:vertAlign w:val="subscript"/>
        </w:rPr>
        <w:t>7</w:t>
      </w:r>
      <w:r>
        <w:rPr>
          <w:color w:val="000000"/>
        </w:rPr>
        <w:t>B</w:t>
      </w:r>
      <w:r>
        <w:rPr>
          <w:color w:val="000000"/>
          <w:vertAlign w:val="subscript"/>
        </w:rPr>
        <w:t>8</w:t>
      </w:r>
      <w:r>
        <w:rPr>
          <w:color w:val="000000"/>
        </w:rPr>
        <w:t>C</w:t>
      </w:r>
      <w:r>
        <w:rPr>
          <w:color w:val="000000"/>
          <w:vertAlign w:val="subscript"/>
        </w:rPr>
        <w:t>4</w:t>
      </w:r>
      <w:r>
        <w:rPr>
          <w:color w:val="000000"/>
        </w:rPr>
        <w:t>C</w:t>
      </w:r>
      <w:r>
        <w:rPr>
          <w:color w:val="000000"/>
          <w:vertAlign w:val="subscript"/>
        </w:rPr>
        <w:t>5</w:t>
      </w:r>
      <w:r>
        <w:rPr>
          <w:color w:val="000000"/>
        </w:rPr>
        <w:t>，其中</w:t>
      </w:r>
      <w:r>
        <w:rPr>
          <w:color w:val="000000"/>
        </w:rPr>
        <w:t>A</w:t>
      </w:r>
      <w:r>
        <w:rPr>
          <w:color w:val="000000"/>
          <w:vertAlign w:val="subscript"/>
        </w:rPr>
        <w:t>24</w:t>
      </w:r>
      <w:r>
        <w:rPr>
          <w:color w:val="000000"/>
        </w:rPr>
        <w:t>B</w:t>
      </w:r>
      <w:r>
        <w:rPr>
          <w:color w:val="000000"/>
          <w:vertAlign w:val="subscript"/>
        </w:rPr>
        <w:t>8</w:t>
      </w:r>
      <w:r>
        <w:rPr>
          <w:color w:val="000000"/>
        </w:rPr>
        <w:t>C</w:t>
      </w:r>
      <w:r>
        <w:rPr>
          <w:color w:val="000000"/>
          <w:vertAlign w:val="subscript"/>
        </w:rPr>
        <w:t>5</w:t>
      </w:r>
      <w:r>
        <w:rPr>
          <w:color w:val="000000"/>
        </w:rPr>
        <w:t>来自于母亲，而母亲的基因型为</w:t>
      </w:r>
      <w:r>
        <w:rPr>
          <w:color w:val="000000"/>
        </w:rPr>
        <w:t>A</w:t>
      </w:r>
      <w:r>
        <w:rPr>
          <w:color w:val="000000"/>
          <w:vertAlign w:val="subscript"/>
        </w:rPr>
        <w:t>3</w:t>
      </w:r>
      <w:r>
        <w:rPr>
          <w:color w:val="000000"/>
        </w:rPr>
        <w:t>A</w:t>
      </w:r>
      <w:r>
        <w:rPr>
          <w:color w:val="000000"/>
          <w:vertAlign w:val="subscript"/>
        </w:rPr>
        <w:t>24</w:t>
      </w:r>
      <w:r>
        <w:rPr>
          <w:color w:val="000000"/>
        </w:rPr>
        <w:t>B</w:t>
      </w:r>
      <w:r>
        <w:rPr>
          <w:color w:val="000000"/>
          <w:vertAlign w:val="subscript"/>
        </w:rPr>
        <w:t>8</w:t>
      </w:r>
      <w:r>
        <w:rPr>
          <w:color w:val="000000"/>
        </w:rPr>
        <w:t>B</w:t>
      </w:r>
      <w:r>
        <w:rPr>
          <w:color w:val="000000"/>
          <w:vertAlign w:val="subscript"/>
        </w:rPr>
        <w:t>44</w:t>
      </w:r>
      <w:r>
        <w:rPr>
          <w:color w:val="000000"/>
        </w:rPr>
        <w:t>C</w:t>
      </w:r>
      <w:r>
        <w:rPr>
          <w:color w:val="000000"/>
          <w:vertAlign w:val="subscript"/>
        </w:rPr>
        <w:t>5</w:t>
      </w:r>
      <w:r>
        <w:rPr>
          <w:color w:val="000000"/>
        </w:rPr>
        <w:t>C</w:t>
      </w:r>
      <w:r>
        <w:rPr>
          <w:color w:val="000000"/>
          <w:vertAlign w:val="subscript"/>
        </w:rPr>
        <w:t>9</w:t>
      </w:r>
      <w:r>
        <w:rPr>
          <w:color w:val="000000"/>
        </w:rPr>
        <w:t>，说明母亲的其中一条染色体基因型是</w:t>
      </w:r>
      <w:r>
        <w:rPr>
          <w:color w:val="000000"/>
        </w:rPr>
        <w:t>A</w:t>
      </w:r>
      <w:r>
        <w:rPr>
          <w:color w:val="000000"/>
          <w:vertAlign w:val="subscript"/>
        </w:rPr>
        <w:t>3</w:t>
      </w:r>
      <w:r>
        <w:rPr>
          <w:color w:val="000000"/>
        </w:rPr>
        <w:t>B</w:t>
      </w:r>
      <w:r>
        <w:rPr>
          <w:color w:val="000000"/>
          <w:vertAlign w:val="subscript"/>
        </w:rPr>
        <w:t>44</w:t>
      </w:r>
      <w:r>
        <w:rPr>
          <w:color w:val="000000"/>
        </w:rPr>
        <w:t>C</w:t>
      </w:r>
      <w:r>
        <w:rPr>
          <w:color w:val="000000"/>
          <w:vertAlign w:val="subscript"/>
        </w:rPr>
        <w:t>9</w:t>
      </w:r>
      <w:r>
        <w:rPr>
          <w:color w:val="000000"/>
        </w:rPr>
        <w:t>，</w:t>
      </w:r>
      <w:r>
        <w:rPr>
          <w:color w:val="000000"/>
        </w:rPr>
        <w:t>B</w:t>
      </w:r>
      <w:r>
        <w:rPr>
          <w:color w:val="000000"/>
        </w:rPr>
        <w:t>正确；</w:t>
      </w:r>
    </w:p>
    <w:p w:rsidR="00FD1151" w14:paraId="0835D1AF" w14:textId="77777777">
      <w:pPr>
        <w:spacing w:line="360" w:lineRule="auto"/>
        <w:jc w:val="left"/>
        <w:textAlignment w:val="center"/>
        <w:rPr>
          <w:color w:val="000000"/>
        </w:rPr>
      </w:pPr>
      <w:r>
        <w:rPr>
          <w:color w:val="000000"/>
        </w:rPr>
        <w:t>C</w:t>
      </w:r>
      <w:r>
        <w:rPr>
          <w:color w:val="000000"/>
        </w:rPr>
        <w:t>、根据题目信息，人的某条染色体上</w:t>
      </w:r>
      <w:r>
        <w:rPr>
          <w:color w:val="000000"/>
        </w:rPr>
        <w:t>A</w:t>
      </w:r>
      <w:r>
        <w:rPr>
          <w:color w:val="000000"/>
        </w:rPr>
        <w:t>、</w:t>
      </w:r>
      <w:r>
        <w:rPr>
          <w:color w:val="000000"/>
        </w:rPr>
        <w:t>B</w:t>
      </w:r>
      <w:r>
        <w:rPr>
          <w:color w:val="000000"/>
        </w:rPr>
        <w:t>、</w:t>
      </w:r>
      <w:r>
        <w:rPr>
          <w:color w:val="000000"/>
        </w:rPr>
        <w:t>C</w:t>
      </w:r>
      <w:r>
        <w:rPr>
          <w:color w:val="000000"/>
        </w:rPr>
        <w:t>三个基因紧密排列，不发生互换，不符合自由组合定律，位于非同源染色体上的非等位基因符合自由组合定律，</w:t>
      </w:r>
      <w:r>
        <w:rPr>
          <w:color w:val="000000"/>
        </w:rPr>
        <w:t>C</w:t>
      </w:r>
      <w:r>
        <w:rPr>
          <w:color w:val="000000"/>
        </w:rPr>
        <w:t>错误；</w:t>
      </w:r>
    </w:p>
    <w:p w:rsidR="00FD1151" w14:paraId="13B9E55E" w14:textId="77777777">
      <w:pPr>
        <w:spacing w:line="360" w:lineRule="auto"/>
        <w:jc w:val="left"/>
        <w:textAlignment w:val="center"/>
        <w:rPr>
          <w:color w:val="000000"/>
        </w:rPr>
      </w:pPr>
      <w:r>
        <w:rPr>
          <w:color w:val="000000"/>
        </w:rPr>
        <w:t>D</w:t>
      </w:r>
      <w:r>
        <w:rPr>
          <w:color w:val="000000"/>
        </w:rPr>
        <w:t>、根据儿子的基因型</w:t>
      </w:r>
      <w:r>
        <w:rPr>
          <w:color w:val="000000"/>
        </w:rPr>
        <w:t>A</w:t>
      </w:r>
      <w:r>
        <w:rPr>
          <w:color w:val="000000"/>
          <w:vertAlign w:val="subscript"/>
        </w:rPr>
        <w:t>24</w:t>
      </w:r>
      <w:r>
        <w:rPr>
          <w:color w:val="000000"/>
        </w:rPr>
        <w:t>A</w:t>
      </w:r>
      <w:r>
        <w:rPr>
          <w:color w:val="000000"/>
          <w:vertAlign w:val="subscript"/>
        </w:rPr>
        <w:t>25</w:t>
      </w:r>
      <w:r>
        <w:rPr>
          <w:color w:val="000000"/>
        </w:rPr>
        <w:t>B</w:t>
      </w:r>
      <w:r>
        <w:rPr>
          <w:color w:val="000000"/>
          <w:vertAlign w:val="subscript"/>
        </w:rPr>
        <w:t>7</w:t>
      </w:r>
      <w:r>
        <w:rPr>
          <w:color w:val="000000"/>
        </w:rPr>
        <w:t>B</w:t>
      </w:r>
      <w:r>
        <w:rPr>
          <w:color w:val="000000"/>
          <w:vertAlign w:val="subscript"/>
        </w:rPr>
        <w:t>8</w:t>
      </w:r>
      <w:r>
        <w:rPr>
          <w:color w:val="000000"/>
        </w:rPr>
        <w:t>C</w:t>
      </w:r>
      <w:r>
        <w:rPr>
          <w:color w:val="000000"/>
          <w:vertAlign w:val="subscript"/>
        </w:rPr>
        <w:t>4</w:t>
      </w:r>
      <w:r>
        <w:rPr>
          <w:color w:val="000000"/>
        </w:rPr>
        <w:t>C</w:t>
      </w:r>
      <w:r>
        <w:rPr>
          <w:color w:val="000000"/>
          <w:vertAlign w:val="subscript"/>
        </w:rPr>
        <w:t>5</w:t>
      </w:r>
      <w:r>
        <w:rPr>
          <w:color w:val="000000"/>
        </w:rPr>
        <w:t>推测，母亲的两条染色体是</w:t>
      </w:r>
      <w:r>
        <w:rPr>
          <w:color w:val="000000"/>
        </w:rPr>
        <w:t>A</w:t>
      </w:r>
      <w:r>
        <w:rPr>
          <w:color w:val="000000"/>
          <w:vertAlign w:val="subscript"/>
        </w:rPr>
        <w:t>24</w:t>
      </w:r>
      <w:r>
        <w:rPr>
          <w:color w:val="000000"/>
        </w:rPr>
        <w:t>B</w:t>
      </w:r>
      <w:r>
        <w:rPr>
          <w:color w:val="000000"/>
          <w:vertAlign w:val="subscript"/>
        </w:rPr>
        <w:t>8</w:t>
      </w:r>
      <w:r>
        <w:rPr>
          <w:color w:val="000000"/>
        </w:rPr>
        <w:t>C</w:t>
      </w:r>
      <w:r>
        <w:rPr>
          <w:color w:val="000000"/>
          <w:vertAlign w:val="subscript"/>
        </w:rPr>
        <w:t>5</w:t>
      </w:r>
      <w:r>
        <w:rPr>
          <w:color w:val="000000"/>
        </w:rPr>
        <w:t>和</w:t>
      </w:r>
      <w:r>
        <w:rPr>
          <w:color w:val="000000"/>
        </w:rPr>
        <w:t>A</w:t>
      </w:r>
      <w:r>
        <w:rPr>
          <w:color w:val="000000"/>
          <w:vertAlign w:val="subscript"/>
        </w:rPr>
        <w:t>3</w:t>
      </w:r>
      <w:r>
        <w:rPr>
          <w:color w:val="000000"/>
        </w:rPr>
        <w:t>B</w:t>
      </w:r>
      <w:r>
        <w:rPr>
          <w:color w:val="000000"/>
          <w:vertAlign w:val="subscript"/>
        </w:rPr>
        <w:t>44</w:t>
      </w:r>
      <w:r>
        <w:rPr>
          <w:color w:val="000000"/>
        </w:rPr>
        <w:t>C</w:t>
      </w:r>
      <w:r>
        <w:rPr>
          <w:color w:val="000000"/>
          <w:vertAlign w:val="subscript"/>
        </w:rPr>
        <w:t>9</w:t>
      </w:r>
      <w:r>
        <w:rPr>
          <w:color w:val="000000"/>
        </w:rPr>
        <w:t>；父亲的两条染色体是</w:t>
      </w:r>
      <w:r>
        <w:rPr>
          <w:color w:val="000000"/>
        </w:rPr>
        <w:t>A</w:t>
      </w:r>
      <w:r>
        <w:rPr>
          <w:color w:val="000000"/>
          <w:vertAlign w:val="subscript"/>
        </w:rPr>
        <w:t>25</w:t>
      </w:r>
      <w:r>
        <w:rPr>
          <w:color w:val="000000"/>
        </w:rPr>
        <w:t>B</w:t>
      </w:r>
      <w:r>
        <w:rPr>
          <w:color w:val="000000"/>
          <w:vertAlign w:val="subscript"/>
        </w:rPr>
        <w:t>7</w:t>
      </w:r>
      <w:r>
        <w:rPr>
          <w:color w:val="000000"/>
        </w:rPr>
        <w:t>C</w:t>
      </w:r>
      <w:r>
        <w:rPr>
          <w:color w:val="000000"/>
          <w:vertAlign w:val="subscript"/>
        </w:rPr>
        <w:t>4</w:t>
      </w:r>
      <w:r>
        <w:rPr>
          <w:color w:val="000000"/>
        </w:rPr>
        <w:t>和</w:t>
      </w:r>
      <w:r>
        <w:rPr>
          <w:color w:val="000000"/>
        </w:rPr>
        <w:t>A</w:t>
      </w:r>
      <w:r>
        <w:rPr>
          <w:color w:val="000000"/>
          <w:vertAlign w:val="subscript"/>
        </w:rPr>
        <w:t>23</w:t>
      </w:r>
      <w:r>
        <w:rPr>
          <w:color w:val="000000"/>
        </w:rPr>
        <w:t>B</w:t>
      </w:r>
      <w:r>
        <w:rPr>
          <w:color w:val="000000"/>
          <w:vertAlign w:val="subscript"/>
        </w:rPr>
        <w:t>35</w:t>
      </w:r>
      <w:r>
        <w:rPr>
          <w:color w:val="000000"/>
        </w:rPr>
        <w:t>C</w:t>
      </w:r>
      <w:r>
        <w:rPr>
          <w:color w:val="000000"/>
          <w:vertAlign w:val="subscript"/>
        </w:rPr>
        <w:t>2</w:t>
      </w:r>
      <w:r>
        <w:rPr>
          <w:color w:val="000000"/>
        </w:rPr>
        <w:t>，基因连锁遗传，若此夫妻第</w:t>
      </w:r>
      <w:r>
        <w:rPr>
          <w:color w:val="000000"/>
        </w:rPr>
        <w:t>3</w:t>
      </w:r>
      <w:r>
        <w:rPr>
          <w:color w:val="000000"/>
        </w:rPr>
        <w:t>个孩子的</w:t>
      </w:r>
      <w:r>
        <w:rPr>
          <w:color w:val="000000"/>
        </w:rPr>
        <w:t>A</w:t>
      </w:r>
      <w:r>
        <w:rPr>
          <w:color w:val="000000"/>
        </w:rPr>
        <w:t>基因组成为</w:t>
      </w:r>
      <w:r>
        <w:rPr>
          <w:color w:val="000000"/>
        </w:rPr>
        <w:t>A</w:t>
      </w:r>
      <w:r>
        <w:rPr>
          <w:color w:val="000000"/>
          <w:vertAlign w:val="subscript"/>
        </w:rPr>
        <w:t>23</w:t>
      </w:r>
      <w:r>
        <w:rPr>
          <w:color w:val="000000"/>
        </w:rPr>
        <w:t>A</w:t>
      </w:r>
      <w:r>
        <w:rPr>
          <w:color w:val="000000"/>
          <w:vertAlign w:val="subscript"/>
        </w:rPr>
        <w:t>24</w:t>
      </w:r>
      <w:r>
        <w:rPr>
          <w:color w:val="000000"/>
        </w:rPr>
        <w:t>，则其</w:t>
      </w:r>
      <w:r>
        <w:rPr>
          <w:color w:val="000000"/>
        </w:rPr>
        <w:t>C</w:t>
      </w:r>
      <w:r>
        <w:rPr>
          <w:color w:val="000000"/>
        </w:rPr>
        <w:t>基因组成为</w:t>
      </w:r>
      <w:r>
        <w:rPr>
          <w:color w:val="000000"/>
        </w:rPr>
        <w:t>C</w:t>
      </w:r>
      <w:r>
        <w:rPr>
          <w:color w:val="000000"/>
          <w:vertAlign w:val="subscript"/>
        </w:rPr>
        <w:t>2</w:t>
      </w:r>
      <w:r>
        <w:rPr>
          <w:color w:val="000000"/>
        </w:rPr>
        <w:t>C</w:t>
      </w:r>
      <w:r>
        <w:rPr>
          <w:color w:val="000000"/>
          <w:vertAlign w:val="subscript"/>
        </w:rPr>
        <w:t>5</w:t>
      </w:r>
      <w:r>
        <w:rPr>
          <w:color w:val="000000"/>
        </w:rPr>
        <w:t>，</w:t>
      </w:r>
      <w:r>
        <w:rPr>
          <w:color w:val="000000"/>
        </w:rPr>
        <w:t>D</w:t>
      </w:r>
      <w:r>
        <w:rPr>
          <w:color w:val="000000"/>
        </w:rPr>
        <w:t>错误。</w:t>
      </w:r>
    </w:p>
    <w:p w:rsidR="00FD1151" w14:paraId="5DA102DD"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04F7CF93" w14:textId="77777777">
      <w:pPr>
        <w:spacing w:line="360" w:lineRule="auto"/>
        <w:jc w:val="left"/>
        <w:textAlignment w:val="center"/>
        <w:rPr>
          <w:color w:val="000000"/>
        </w:rPr>
      </w:pPr>
      <w:r>
        <w:rPr>
          <w:color w:val="000000"/>
        </w:rPr>
        <w:t xml:space="preserve">15. </w:t>
      </w:r>
      <w:r>
        <w:rPr>
          <w:rFonts w:ascii="宋体" w:hAnsi="宋体"/>
          <w:color w:val="000000"/>
        </w:rPr>
        <w:t>心肌细胞上广泛存在</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-K</w:t>
      </w:r>
      <w:r>
        <w:rPr>
          <w:rFonts w:eastAsia="Times New Roman" w:cs="Times New Roman"/>
          <w:color w:val="000000"/>
          <w:vertAlign w:val="superscript"/>
        </w:rPr>
        <w:t>+</w:t>
      </w:r>
      <w:r>
        <w:rPr>
          <w:rFonts w:ascii="宋体" w:hAnsi="宋体"/>
          <w:color w:val="000000"/>
        </w:rPr>
        <w:t>泵和</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交换体（转入</w:t>
      </w:r>
      <w:r>
        <w:rPr>
          <w:rFonts w:eastAsia="Times New Roman" w:cs="Times New Roman"/>
          <w:color w:val="000000"/>
        </w:rPr>
        <w:t>Na</w:t>
      </w:r>
      <w:r>
        <w:rPr>
          <w:rFonts w:eastAsia="Times New Roman" w:cs="Times New Roman"/>
          <w:color w:val="000000"/>
          <w:vertAlign w:val="superscript"/>
        </w:rPr>
        <w:t>+</w:t>
      </w:r>
      <w:r>
        <w:rPr>
          <w:rFonts w:ascii="宋体" w:hAnsi="宋体"/>
          <w:color w:val="000000"/>
        </w:rPr>
        <w:t>的同时排出</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），两者的工作模式如图所示。已知细胞质中钙离子浓度升高可引起心肌收缩。某种药物可以特异性阻断细胞膜上的</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-K</w:t>
      </w:r>
      <w:r>
        <w:rPr>
          <w:rFonts w:eastAsia="Times New Roman" w:cs="Times New Roman"/>
          <w:color w:val="000000"/>
          <w:vertAlign w:val="superscript"/>
        </w:rPr>
        <w:t>+</w:t>
      </w:r>
      <w:r>
        <w:rPr>
          <w:rFonts w:ascii="宋体" w:hAnsi="宋体"/>
          <w:color w:val="000000"/>
        </w:rPr>
        <w:t>泵。关于该药物对心肌细胞的作用，下列叙述正确的是（　　）</w:t>
      </w:r>
    </w:p>
    <w:p w:rsidR="00FD1151" w14:paraId="31E2F479" w14:textId="77777777">
      <w:pPr>
        <w:spacing w:line="360" w:lineRule="auto"/>
        <w:jc w:val="left"/>
        <w:textAlignment w:val="center"/>
        <w:rPr>
          <w:color w:val="000000"/>
        </w:rPr>
      </w:pPr>
      <w:r>
        <w:rPr>
          <w:noProof/>
          <w:color w:val="000000"/>
        </w:rPr>
        <w:drawing>
          <wp:inline distT="0" distB="0" distL="0" distR="0">
            <wp:extent cx="2571750" cy="18192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2571750" cy="1819275"/>
                    </a:xfrm>
                    <a:prstGeom prst="rect">
                      <a:avLst/>
                    </a:prstGeom>
                  </pic:spPr>
                </pic:pic>
              </a:graphicData>
            </a:graphic>
          </wp:inline>
        </w:drawing>
      </w:r>
    </w:p>
    <w:p w:rsidR="00FD1151" w14:paraId="6AC99707" w14:textId="77777777">
      <w:pPr>
        <w:spacing w:line="360" w:lineRule="auto"/>
        <w:jc w:val="left"/>
        <w:textAlignment w:val="center"/>
        <w:rPr>
          <w:color w:val="000000"/>
        </w:rPr>
      </w:pPr>
      <w:r>
        <w:rPr>
          <w:color w:val="000000"/>
        </w:rPr>
        <w:t xml:space="preserve">A. </w:t>
      </w:r>
      <w:r>
        <w:rPr>
          <w:rFonts w:ascii="宋体" w:hAnsi="宋体"/>
          <w:color w:val="000000"/>
        </w:rPr>
        <w:t>心肌收缩力下降</w:t>
      </w:r>
    </w:p>
    <w:p w:rsidR="00FD1151" w14:paraId="52B3D5E9" w14:textId="77777777">
      <w:pPr>
        <w:spacing w:line="360" w:lineRule="auto"/>
        <w:jc w:val="left"/>
        <w:textAlignment w:val="center"/>
        <w:rPr>
          <w:color w:val="000000"/>
        </w:rPr>
      </w:pPr>
      <w:r>
        <w:rPr>
          <w:color w:val="000000"/>
        </w:rPr>
        <w:t xml:space="preserve">B. </w:t>
      </w:r>
      <w:r>
        <w:rPr>
          <w:rFonts w:ascii="宋体" w:hAnsi="宋体"/>
          <w:color w:val="000000"/>
        </w:rPr>
        <w:t>细胞内液</w:t>
      </w:r>
      <w:r>
        <w:rPr>
          <w:rFonts w:ascii="宋体" w:hAnsi="宋体"/>
          <w:noProof/>
          <w:color w:val="000000"/>
        </w:rPr>
        <w:drawing>
          <wp:inline distT="0" distB="0" distL="0" distR="0">
            <wp:extent cx="133350" cy="17780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hAnsi="宋体"/>
          <w:color w:val="000000"/>
        </w:rPr>
        <w:t>钾离子浓度升高</w:t>
      </w:r>
    </w:p>
    <w:p w:rsidR="00FD1151" w14:paraId="58223AE9" w14:textId="77777777">
      <w:pPr>
        <w:spacing w:line="360" w:lineRule="auto"/>
        <w:jc w:val="left"/>
        <w:textAlignment w:val="center"/>
        <w:rPr>
          <w:color w:val="000000"/>
        </w:rPr>
      </w:pPr>
      <w:r>
        <w:rPr>
          <w:color w:val="000000"/>
        </w:rPr>
        <w:t xml:space="preserve">C. </w:t>
      </w:r>
      <w:r>
        <w:rPr>
          <w:rFonts w:ascii="宋体" w:hAnsi="宋体"/>
          <w:color w:val="000000"/>
        </w:rPr>
        <w:t>动作电位期间钠离子的内流量减少</w:t>
      </w:r>
    </w:p>
    <w:p w:rsidR="00FD1151" w14:paraId="343AF2BC" w14:textId="77777777">
      <w:pPr>
        <w:spacing w:line="360" w:lineRule="auto"/>
        <w:jc w:val="left"/>
        <w:textAlignment w:val="center"/>
        <w:rPr>
          <w:color w:val="000000"/>
        </w:rPr>
      </w:pPr>
      <w:r>
        <w:rPr>
          <w:color w:val="000000"/>
        </w:rPr>
        <w:t xml:space="preserve">D. </w:t>
      </w:r>
      <w:r>
        <w:rPr>
          <w:rFonts w:ascii="宋体" w:hAnsi="宋体"/>
          <w:color w:val="000000"/>
        </w:rPr>
        <w:t>细胞膜上</w:t>
      </w:r>
      <w:r>
        <w:rPr>
          <w:rFonts w:eastAsia="Times New Roman" w:cs="Times New Roman"/>
          <w:color w:val="000000"/>
        </w:rPr>
        <w:t>Na</w:t>
      </w:r>
      <w:r>
        <w:rPr>
          <w:rFonts w:eastAsia="Times New Roman" w:cs="Times New Roman"/>
          <w:color w:val="000000"/>
          <w:vertAlign w:val="superscript"/>
        </w:rPr>
        <w:t>+</w:t>
      </w:r>
      <w:r>
        <w:rPr>
          <w:rFonts w:eastAsia="Times New Roman" w:cs="Times New Roman"/>
          <w:color w:val="000000"/>
        </w:rPr>
        <w:t>-Ca</w:t>
      </w:r>
      <w:r>
        <w:rPr>
          <w:rFonts w:eastAsia="Times New Roman" w:cs="Times New Roman"/>
          <w:color w:val="000000"/>
          <w:vertAlign w:val="superscript"/>
        </w:rPr>
        <w:t>2+</w:t>
      </w:r>
      <w:r>
        <w:rPr>
          <w:rFonts w:ascii="宋体" w:hAnsi="宋体"/>
          <w:color w:val="000000"/>
        </w:rPr>
        <w:t>交换体的活动加强</w:t>
      </w:r>
    </w:p>
    <w:p w:rsidR="00FD1151" w14:paraId="547ED3F6" w14:textId="77777777">
      <w:pPr>
        <w:spacing w:line="360" w:lineRule="auto"/>
        <w:textAlignment w:val="center"/>
        <w:rPr>
          <w:color w:val="000000"/>
        </w:rPr>
      </w:pPr>
      <w:r>
        <w:rPr>
          <w:color w:val="2E75B6"/>
        </w:rPr>
        <w:t>【答案】</w:t>
      </w:r>
      <w:r>
        <w:rPr>
          <w:color w:val="000000"/>
        </w:rPr>
        <w:t>C</w:t>
      </w:r>
    </w:p>
    <w:p w:rsidR="00FD1151" w14:paraId="20967104" w14:textId="77777777">
      <w:pPr>
        <w:spacing w:line="360" w:lineRule="auto"/>
        <w:textAlignment w:val="center"/>
        <w:rPr>
          <w:color w:val="000000"/>
        </w:rPr>
      </w:pPr>
      <w:r>
        <w:rPr>
          <w:color w:val="2E75B6"/>
        </w:rPr>
        <w:t>【解析】</w:t>
      </w:r>
    </w:p>
    <w:p w:rsidR="00FD1151" w14:paraId="467A6877" w14:textId="77777777">
      <w:pPr>
        <w:spacing w:line="360" w:lineRule="auto"/>
        <w:jc w:val="left"/>
        <w:textAlignment w:val="center"/>
        <w:rPr>
          <w:color w:val="000000"/>
        </w:rPr>
      </w:pPr>
      <w:r>
        <w:rPr>
          <w:color w:val="000000"/>
        </w:rPr>
        <w:t>【分析】静息时，神经细胞膜对钾离子的通透性大，钾离子大量外流，形成内负外正的静息电位；受到刺激后，神经细胞膜的通透性发生改变，对钠离子的通透性增大，钠离子内流，形成内正外负的动作电位。</w:t>
      </w:r>
    </w:p>
    <w:p w:rsidR="00FD1151" w14:paraId="6106780B" w14:textId="77777777">
      <w:pPr>
        <w:spacing w:line="360" w:lineRule="auto"/>
        <w:jc w:val="left"/>
        <w:textAlignment w:val="center"/>
        <w:rPr>
          <w:color w:val="000000"/>
        </w:rPr>
      </w:pPr>
      <w:r>
        <w:rPr>
          <w:color w:val="000000"/>
        </w:rPr>
        <w:t>【详解】</w:t>
      </w:r>
      <w:r>
        <w:rPr>
          <w:color w:val="000000"/>
        </w:rPr>
        <w:t>ACD</w:t>
      </w:r>
      <w:r>
        <w:rPr>
          <w:color w:val="000000"/>
        </w:rPr>
        <w:t>、细胞膜上的钠钙交换体（即细胞内钙流出细胞外的同时使钠离子进入细胞内）活动减弱，使细胞外钠离子进入细胞内减少，钙离子外流减少，细胞内钙离子浓度增加，心肌收缩力加强，</w:t>
      </w:r>
      <w:r>
        <w:rPr>
          <w:color w:val="000000"/>
        </w:rPr>
        <w:t>AD</w:t>
      </w:r>
      <w:r>
        <w:rPr>
          <w:color w:val="000000"/>
        </w:rPr>
        <w:t>错误，</w:t>
      </w:r>
      <w:r>
        <w:rPr>
          <w:color w:val="000000"/>
        </w:rPr>
        <w:t>C</w:t>
      </w:r>
      <w:r>
        <w:rPr>
          <w:color w:val="000000"/>
        </w:rPr>
        <w:t>正确；</w:t>
      </w:r>
    </w:p>
    <w:p w:rsidR="00FD1151" w14:paraId="50381D87" w14:textId="77777777">
      <w:pPr>
        <w:spacing w:line="360" w:lineRule="auto"/>
        <w:jc w:val="left"/>
        <w:textAlignment w:val="center"/>
        <w:rPr>
          <w:color w:val="000000"/>
        </w:rPr>
      </w:pPr>
      <w:r>
        <w:rPr>
          <w:color w:val="000000"/>
        </w:rPr>
        <w:t>B</w:t>
      </w:r>
      <w:r>
        <w:rPr>
          <w:color w:val="000000"/>
        </w:rPr>
        <w:t>、由于该种药物可以特异性阻断细胞膜上的</w:t>
      </w:r>
      <w:r>
        <w:rPr>
          <w:color w:val="000000"/>
        </w:rPr>
        <w:t>Na</w:t>
      </w:r>
      <w:r>
        <w:rPr>
          <w:color w:val="000000"/>
          <w:vertAlign w:val="superscript"/>
        </w:rPr>
        <w:t>+</w:t>
      </w:r>
      <w:r>
        <w:rPr>
          <w:color w:val="000000"/>
        </w:rPr>
        <w:t>-K</w:t>
      </w:r>
      <w:r>
        <w:rPr>
          <w:color w:val="000000"/>
          <w:vertAlign w:val="superscript"/>
        </w:rPr>
        <w:t>+</w:t>
      </w:r>
      <w:r>
        <w:rPr>
          <w:color w:val="000000"/>
        </w:rPr>
        <w:t>泵，导致</w:t>
      </w:r>
      <w:r>
        <w:rPr>
          <w:color w:val="000000"/>
        </w:rPr>
        <w:t>K</w:t>
      </w:r>
      <w:r>
        <w:rPr>
          <w:color w:val="000000"/>
          <w:vertAlign w:val="superscript"/>
        </w:rPr>
        <w:t>+</w:t>
      </w:r>
      <w:r>
        <w:rPr>
          <w:rFonts w:ascii="宋体" w:hAnsi="宋体"/>
          <w:color w:val="000000"/>
        </w:rPr>
        <w:t>内</w:t>
      </w:r>
      <w:r>
        <w:rPr>
          <w:color w:val="000000"/>
        </w:rPr>
        <w:t>流、</w:t>
      </w:r>
      <w:r>
        <w:rPr>
          <w:color w:val="000000"/>
        </w:rPr>
        <w:t>Na</w:t>
      </w:r>
      <w:r>
        <w:rPr>
          <w:color w:val="000000"/>
          <w:vertAlign w:val="superscript"/>
        </w:rPr>
        <w:t>+</w:t>
      </w:r>
      <w:r>
        <w:rPr>
          <w:rFonts w:ascii="宋体" w:hAnsi="宋体"/>
          <w:color w:val="000000"/>
        </w:rPr>
        <w:t>外</w:t>
      </w:r>
      <w:r>
        <w:rPr>
          <w:color w:val="000000"/>
        </w:rPr>
        <w:t>流减少，故细胞内钠离子浓度增高，钾离子浓度降低，</w:t>
      </w:r>
      <w:r>
        <w:rPr>
          <w:color w:val="000000"/>
        </w:rPr>
        <w:t>B</w:t>
      </w:r>
      <w:r>
        <w:rPr>
          <w:color w:val="000000"/>
        </w:rPr>
        <w:t>错误。</w:t>
      </w:r>
    </w:p>
    <w:p w:rsidR="00FD1151" w14:paraId="13D1B497" w14:textId="77777777">
      <w:pPr>
        <w:spacing w:line="360" w:lineRule="auto"/>
        <w:jc w:val="left"/>
        <w:textAlignment w:val="center"/>
        <w:rPr>
          <w:color w:val="000000"/>
        </w:rPr>
      </w:pPr>
      <w:r>
        <w:rPr>
          <w:color w:val="000000"/>
        </w:rPr>
        <w:t>故选</w:t>
      </w:r>
      <w:r>
        <w:rPr>
          <w:color w:val="000000"/>
        </w:rPr>
        <w:t>C</w:t>
      </w:r>
      <w:r>
        <w:rPr>
          <w:color w:val="000000"/>
        </w:rPr>
        <w:t>。</w:t>
      </w:r>
    </w:p>
    <w:p w:rsidR="00FD1151" w14:paraId="6F09B196" w14:textId="77777777">
      <w:pPr>
        <w:spacing w:line="360" w:lineRule="auto"/>
        <w:jc w:val="left"/>
        <w:textAlignment w:val="center"/>
        <w:rPr>
          <w:color w:val="000000"/>
        </w:rPr>
      </w:pPr>
      <w:r>
        <w:rPr>
          <w:color w:val="000000"/>
        </w:rPr>
        <w:t xml:space="preserve">16. </w:t>
      </w:r>
      <w:r>
        <w:rPr>
          <w:rFonts w:eastAsia="Times New Roman" w:cs="Times New Roman"/>
          <w:color w:val="000000"/>
        </w:rPr>
        <w:t>DNA</w:t>
      </w:r>
      <w:r>
        <w:rPr>
          <w:rFonts w:ascii="宋体" w:hAnsi="宋体"/>
          <w:color w:val="000000"/>
        </w:rPr>
        <w:t>探针是能与目的</w:t>
      </w:r>
      <w:r>
        <w:rPr>
          <w:rFonts w:eastAsia="Times New Roman" w:cs="Times New Roman"/>
          <w:color w:val="000000"/>
        </w:rPr>
        <w:t>DNA</w:t>
      </w:r>
      <w:r>
        <w:rPr>
          <w:rFonts w:ascii="宋体" w:hAnsi="宋体"/>
          <w:color w:val="000000"/>
        </w:rPr>
        <w:t>配对的带有标记的一段核苷酸序列，可检测识别区间的任意片段，并形成</w:t>
      </w:r>
      <w:r>
        <w:rPr>
          <w:rFonts w:ascii="宋体" w:hAnsi="宋体"/>
          <w:color w:val="000000"/>
        </w:rPr>
        <w:t>杂交信号。某探针可以检测果蝇Ⅱ号染色体上特定</w:t>
      </w:r>
      <w:r>
        <w:rPr>
          <w:rFonts w:eastAsia="Times New Roman" w:cs="Times New Roman"/>
          <w:color w:val="000000"/>
        </w:rPr>
        <w:t>DNA</w:t>
      </w:r>
      <w:r>
        <w:rPr>
          <w:rFonts w:ascii="宋体" w:hAnsi="宋体"/>
          <w:color w:val="000000"/>
        </w:rPr>
        <w:t>区间。某果蝇的Ⅱ号染色体中的一条染色体部分区段发生倒位，如下图所示。用上述探针检测细胞有丝分裂中期的染色体（染色体上“—”表示杂交信号），结果正确的是（　　）</w:t>
      </w:r>
    </w:p>
    <w:p w:rsidR="00FD1151" w14:paraId="61EEB230" w14:textId="77777777">
      <w:pPr>
        <w:spacing w:line="360" w:lineRule="auto"/>
        <w:jc w:val="left"/>
        <w:textAlignment w:val="center"/>
        <w:rPr>
          <w:color w:val="000000"/>
        </w:rPr>
      </w:pPr>
      <w:r>
        <w:rPr>
          <w:noProof/>
          <w:color w:val="000000"/>
        </w:rPr>
        <w:drawing>
          <wp:inline distT="0" distB="0" distL="0" distR="0">
            <wp:extent cx="3048000" cy="8953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3048000" cy="895350"/>
                    </a:xfrm>
                    <a:prstGeom prst="rect">
                      <a:avLst/>
                    </a:prstGeom>
                  </pic:spPr>
                </pic:pic>
              </a:graphicData>
            </a:graphic>
          </wp:inline>
        </w:drawing>
      </w:r>
    </w:p>
    <w:p w:rsidR="00FD1151" w14:paraId="1D36CE74" w14:textId="77777777">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extent cx="828675" cy="8858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828675" cy="885825"/>
                    </a:xfrm>
                    <a:prstGeom prst="rect">
                      <a:avLst/>
                    </a:prstGeom>
                  </pic:spPr>
                </pic:pic>
              </a:graphicData>
            </a:graphic>
          </wp:inline>
        </w:drawing>
      </w:r>
      <w:r>
        <w:rPr>
          <w:color w:val="000000"/>
        </w:rPr>
        <w:tab/>
        <w:t xml:space="preserve">B. </w:t>
      </w:r>
      <w:r>
        <w:rPr>
          <w:noProof/>
          <w:color w:val="000000"/>
        </w:rPr>
        <w:drawing>
          <wp:inline distT="0" distB="0" distL="0" distR="0">
            <wp:extent cx="847725" cy="9144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847725" cy="914400"/>
                    </a:xfrm>
                    <a:prstGeom prst="rect">
                      <a:avLst/>
                    </a:prstGeom>
                  </pic:spPr>
                </pic:pic>
              </a:graphicData>
            </a:graphic>
          </wp:inline>
        </w:drawing>
      </w:r>
    </w:p>
    <w:p w:rsidR="00FD1151" w14:paraId="5A9B0B03" w14:textId="77777777">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extent cx="742950" cy="8572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742950" cy="857250"/>
                    </a:xfrm>
                    <a:prstGeom prst="rect">
                      <a:avLst/>
                    </a:prstGeom>
                  </pic:spPr>
                </pic:pic>
              </a:graphicData>
            </a:graphic>
          </wp:inline>
        </w:drawing>
      </w:r>
      <w:r>
        <w:rPr>
          <w:color w:val="000000"/>
        </w:rPr>
        <w:tab/>
        <w:t xml:space="preserve">D. </w:t>
      </w:r>
      <w:r>
        <w:rPr>
          <w:noProof/>
          <w:color w:val="000000"/>
        </w:rPr>
        <w:drawing>
          <wp:inline distT="0" distB="0" distL="0" distR="0">
            <wp:extent cx="809625" cy="84772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stretch>
                      <a:fillRect/>
                    </a:stretch>
                  </pic:blipFill>
                  <pic:spPr>
                    <a:xfrm>
                      <a:off x="0" y="0"/>
                      <a:ext cx="809625" cy="847725"/>
                    </a:xfrm>
                    <a:prstGeom prst="rect">
                      <a:avLst/>
                    </a:prstGeom>
                  </pic:spPr>
                </pic:pic>
              </a:graphicData>
            </a:graphic>
          </wp:inline>
        </w:drawing>
      </w:r>
    </w:p>
    <w:p w:rsidR="00FD1151" w14:paraId="090247E3" w14:textId="77777777">
      <w:pPr>
        <w:spacing w:line="360" w:lineRule="auto"/>
        <w:textAlignment w:val="center"/>
        <w:rPr>
          <w:color w:val="000000"/>
        </w:rPr>
      </w:pPr>
      <w:r>
        <w:rPr>
          <w:color w:val="2E75B6"/>
        </w:rPr>
        <w:t>【答案】</w:t>
      </w:r>
      <w:r>
        <w:rPr>
          <w:color w:val="000000"/>
        </w:rPr>
        <w:t>B</w:t>
      </w:r>
    </w:p>
    <w:p w:rsidR="00FD1151" w14:paraId="378C821E" w14:textId="77777777">
      <w:pPr>
        <w:spacing w:line="360" w:lineRule="auto"/>
        <w:textAlignment w:val="center"/>
        <w:rPr>
          <w:color w:val="000000"/>
        </w:rPr>
      </w:pPr>
      <w:r>
        <w:rPr>
          <w:color w:val="2E75B6"/>
        </w:rPr>
        <w:t>【解析】</w:t>
      </w:r>
    </w:p>
    <w:p w:rsidR="00FD1151" w14:paraId="24688AA6" w14:textId="77777777">
      <w:pPr>
        <w:spacing w:line="360" w:lineRule="auto"/>
        <w:jc w:val="left"/>
        <w:textAlignment w:val="center"/>
        <w:rPr>
          <w:color w:val="000000"/>
        </w:rPr>
      </w:pPr>
      <w:r>
        <w:rPr>
          <w:color w:val="000000"/>
        </w:rPr>
        <w:t>【分析】染色体结构的改变，会使排列在染色体上的基因数目或排列顺序发生改变，导致性状的变异。大多数染色体结构变异对生物体是不利的，有的甚至会导致生物体死亡。</w:t>
      </w:r>
    </w:p>
    <w:p w:rsidR="00FD1151" w14:paraId="599BBC4C" w14:textId="77777777">
      <w:pPr>
        <w:spacing w:line="360" w:lineRule="auto"/>
        <w:jc w:val="left"/>
        <w:textAlignment w:val="center"/>
        <w:rPr>
          <w:color w:val="000000"/>
        </w:rPr>
      </w:pPr>
      <w:r>
        <w:rPr>
          <w:color w:val="000000"/>
        </w:rPr>
        <w:t>【详解】</w:t>
      </w:r>
      <w:r>
        <w:rPr>
          <w:color w:val="000000"/>
        </w:rPr>
        <w:t>DNA</w:t>
      </w:r>
      <w:r>
        <w:rPr>
          <w:color w:val="000000"/>
        </w:rPr>
        <w:t>探针是能与目的</w:t>
      </w:r>
      <w:r>
        <w:rPr>
          <w:color w:val="000000"/>
        </w:rPr>
        <w:t>DNA</w:t>
      </w:r>
      <w:r>
        <w:rPr>
          <w:color w:val="000000"/>
        </w:rPr>
        <w:t>配对的带有标记的一段核苷酸序列并形成杂交信号，根据图示信息，倒位发生在着丝粒附近，倒位发生后，基因位置颠倒，但</w:t>
      </w:r>
      <w:r>
        <w:rPr>
          <w:color w:val="000000"/>
        </w:rPr>
        <w:t>DNA</w:t>
      </w:r>
      <w:r>
        <w:rPr>
          <w:color w:val="000000"/>
        </w:rPr>
        <w:t>探针依然可以识别，故</w:t>
      </w:r>
      <w:r>
        <w:rPr>
          <w:color w:val="000000"/>
        </w:rPr>
        <w:t>B</w:t>
      </w:r>
      <w:r>
        <w:rPr>
          <w:color w:val="000000"/>
        </w:rPr>
        <w:t>正确。</w:t>
      </w:r>
    </w:p>
    <w:p w:rsidR="00FD1151" w14:paraId="4693A014"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2870EB65" w14:textId="77777777">
      <w:pPr>
        <w:spacing w:line="360" w:lineRule="auto"/>
        <w:jc w:val="left"/>
        <w:textAlignment w:val="center"/>
        <w:rPr>
          <w:color w:val="000000"/>
        </w:rPr>
      </w:pPr>
      <w:r>
        <w:rPr>
          <w:color w:val="000000"/>
        </w:rPr>
        <w:t xml:space="preserve">17. </w:t>
      </w:r>
      <w:r>
        <w:rPr>
          <w:rFonts w:ascii="宋体" w:hAnsi="宋体"/>
          <w:color w:val="000000"/>
        </w:rPr>
        <w:t>现有甲、乙两种牵牛花，花冠的颜色由基因</w:t>
      </w:r>
      <w:r>
        <w:rPr>
          <w:rFonts w:eastAsia="Times New Roman" w:cs="Times New Roman"/>
          <w:color w:val="000000"/>
        </w:rPr>
        <w:t>A</w:t>
      </w:r>
      <w:r>
        <w:rPr>
          <w:rFonts w:ascii="宋体" w:hAnsi="宋体"/>
          <w:color w:val="000000"/>
        </w:rPr>
        <w:t>、</w:t>
      </w:r>
      <w:r>
        <w:rPr>
          <w:rFonts w:eastAsia="Times New Roman" w:cs="Times New Roman"/>
          <w:color w:val="000000"/>
        </w:rPr>
        <w:t>a</w:t>
      </w:r>
      <w:r>
        <w:rPr>
          <w:rFonts w:ascii="宋体" w:hAnsi="宋体"/>
          <w:color w:val="000000"/>
        </w:rPr>
        <w:t>控制。含</w:t>
      </w:r>
      <w:r>
        <w:rPr>
          <w:rFonts w:eastAsia="Times New Roman" w:cs="Times New Roman"/>
          <w:color w:val="000000"/>
        </w:rPr>
        <w:t>A</w:t>
      </w:r>
      <w:r>
        <w:rPr>
          <w:rFonts w:ascii="宋体" w:hAnsi="宋体"/>
          <w:color w:val="000000"/>
        </w:rPr>
        <w:t>基因的牵牛花开紫花，不含</w:t>
      </w:r>
      <w:r>
        <w:rPr>
          <w:rFonts w:eastAsia="Times New Roman" w:cs="Times New Roman"/>
          <w:color w:val="000000"/>
        </w:rPr>
        <w:t>A</w:t>
      </w:r>
      <w:r>
        <w:rPr>
          <w:rFonts w:ascii="宋体" w:hAnsi="宋体"/>
          <w:color w:val="000000"/>
        </w:rPr>
        <w:t>基因的牵牛花开白花。甲开白花，释放的挥发物质多，主要靠蛾类传粉；乙开紫花，释放的挥发物质少，主要靠蜂类传粉。若将</w:t>
      </w:r>
      <w:r>
        <w:rPr>
          <w:rFonts w:eastAsia="Times New Roman" w:cs="Times New Roman"/>
          <w:color w:val="000000"/>
        </w:rPr>
        <w:t>A</w:t>
      </w:r>
      <w:r>
        <w:rPr>
          <w:rFonts w:ascii="宋体" w:hAnsi="宋体"/>
          <w:color w:val="000000"/>
        </w:rPr>
        <w:t>基因转入甲，其花颜色由白变紫，其他性状不变，但对蛾类的吸引下降，对蜂类的吸引增强。根据上述材料，下列叙述正确的是（　　）</w:t>
      </w:r>
    </w:p>
    <w:p w:rsidR="00FD1151" w14:paraId="0F034A26" w14:textId="77777777">
      <w:pPr>
        <w:spacing w:line="360" w:lineRule="auto"/>
        <w:jc w:val="left"/>
        <w:textAlignment w:val="center"/>
        <w:rPr>
          <w:color w:val="000000"/>
        </w:rPr>
      </w:pPr>
      <w:r>
        <w:rPr>
          <w:color w:val="000000"/>
        </w:rPr>
        <w:t xml:space="preserve">A. </w:t>
      </w:r>
      <w:r>
        <w:rPr>
          <w:rFonts w:ascii="宋体" w:hAnsi="宋体"/>
          <w:color w:val="000000"/>
        </w:rPr>
        <w:t>甲、乙两种牵牛花传粉昆虫的差异，对维持两物种生殖隔离具有重要作用</w:t>
      </w:r>
    </w:p>
    <w:p w:rsidR="00FD1151" w14:paraId="0C406016" w14:textId="77777777">
      <w:pPr>
        <w:spacing w:line="360" w:lineRule="auto"/>
        <w:jc w:val="left"/>
        <w:textAlignment w:val="center"/>
        <w:rPr>
          <w:color w:val="000000"/>
        </w:rPr>
      </w:pPr>
      <w:r>
        <w:rPr>
          <w:color w:val="000000"/>
        </w:rPr>
        <w:t xml:space="preserve">B. </w:t>
      </w:r>
      <w:r>
        <w:rPr>
          <w:rFonts w:ascii="宋体" w:hAnsi="宋体"/>
          <w:color w:val="000000"/>
        </w:rPr>
        <w:t>在蛾类多而蜂类少的环境下，甲有选择优势，</w:t>
      </w:r>
      <w:r>
        <w:rPr>
          <w:rFonts w:eastAsia="Times New Roman" w:cs="Times New Roman"/>
          <w:color w:val="000000"/>
        </w:rPr>
        <w:t>A</w:t>
      </w:r>
      <w:r>
        <w:rPr>
          <w:rFonts w:ascii="宋体" w:hAnsi="宋体"/>
          <w:color w:val="000000"/>
        </w:rPr>
        <w:t>基因突变加快</w:t>
      </w:r>
    </w:p>
    <w:p w:rsidR="00FD1151" w14:paraId="1CB2DC06" w14:textId="77777777">
      <w:pPr>
        <w:spacing w:line="360" w:lineRule="auto"/>
        <w:jc w:val="left"/>
        <w:textAlignment w:val="center"/>
        <w:rPr>
          <w:color w:val="000000"/>
        </w:rPr>
      </w:pPr>
      <w:r>
        <w:rPr>
          <w:color w:val="000000"/>
        </w:rPr>
        <w:t xml:space="preserve">C. </w:t>
      </w:r>
      <w:r>
        <w:rPr>
          <w:rFonts w:ascii="宋体" w:hAnsi="宋体"/>
          <w:color w:val="000000"/>
        </w:rPr>
        <w:t>将</w:t>
      </w:r>
      <w:r>
        <w:rPr>
          <w:rFonts w:eastAsia="Times New Roman" w:cs="Times New Roman"/>
          <w:color w:val="000000"/>
        </w:rPr>
        <w:t>A</w:t>
      </w:r>
      <w:r>
        <w:rPr>
          <w:rFonts w:ascii="宋体" w:hAnsi="宋体"/>
          <w:color w:val="000000"/>
        </w:rPr>
        <w:t>基因引入甲植物种群后，甲植物种群的基因库未发生改变</w:t>
      </w:r>
    </w:p>
    <w:p w:rsidR="00FD1151" w14:paraId="14AF9638" w14:textId="77777777">
      <w:pPr>
        <w:spacing w:line="360" w:lineRule="auto"/>
        <w:jc w:val="left"/>
        <w:textAlignment w:val="center"/>
        <w:rPr>
          <w:color w:val="000000"/>
        </w:rPr>
      </w:pPr>
      <w:r>
        <w:rPr>
          <w:color w:val="000000"/>
        </w:rPr>
        <w:t xml:space="preserve">D. </w:t>
      </w:r>
      <w:r>
        <w:rPr>
          <w:rFonts w:ascii="宋体" w:hAnsi="宋体"/>
          <w:color w:val="000000"/>
        </w:rPr>
        <w:t>甲释放的挥发物是吸引蛾类传粉的决定性因素</w:t>
      </w:r>
    </w:p>
    <w:p w:rsidR="00FD1151" w14:paraId="2F229320" w14:textId="77777777">
      <w:pPr>
        <w:spacing w:line="360" w:lineRule="auto"/>
        <w:textAlignment w:val="center"/>
        <w:rPr>
          <w:color w:val="000000"/>
        </w:rPr>
      </w:pPr>
      <w:r>
        <w:rPr>
          <w:color w:val="2E75B6"/>
        </w:rPr>
        <w:t>【答案】</w:t>
      </w:r>
      <w:r>
        <w:rPr>
          <w:color w:val="000000"/>
        </w:rPr>
        <w:t>A</w:t>
      </w:r>
    </w:p>
    <w:p w:rsidR="00FD1151" w14:paraId="5C72EF9D" w14:textId="77777777">
      <w:pPr>
        <w:spacing w:line="360" w:lineRule="auto"/>
        <w:textAlignment w:val="center"/>
        <w:rPr>
          <w:color w:val="000000"/>
        </w:rPr>
      </w:pPr>
      <w:r>
        <w:rPr>
          <w:color w:val="2E75B6"/>
        </w:rPr>
        <w:t>【解析】</w:t>
      </w:r>
    </w:p>
    <w:p w:rsidR="00FD1151" w14:paraId="405F54B1" w14:textId="77777777">
      <w:pPr>
        <w:spacing w:line="360" w:lineRule="auto"/>
        <w:jc w:val="left"/>
        <w:textAlignment w:val="center"/>
        <w:rPr>
          <w:color w:val="000000"/>
        </w:rPr>
      </w:pPr>
      <w:r>
        <w:rPr>
          <w:color w:val="000000"/>
        </w:rPr>
        <w:t>【分析】根据题干信息</w:t>
      </w:r>
      <w:r>
        <w:rPr>
          <w:color w:val="000000"/>
        </w:rPr>
        <w:t>“</w:t>
      </w:r>
      <w:r>
        <w:rPr>
          <w:color w:val="000000"/>
        </w:rPr>
        <w:t>将</w:t>
      </w:r>
      <w:r>
        <w:rPr>
          <w:color w:val="000000"/>
        </w:rPr>
        <w:t>A</w:t>
      </w:r>
      <w:r>
        <w:rPr>
          <w:color w:val="000000"/>
        </w:rPr>
        <w:t>基因转入甲，其花颜色由白变紫，其他性状不变，但对蛾类的吸引下降，对</w:t>
      </w:r>
      <w:r>
        <w:rPr>
          <w:color w:val="000000"/>
        </w:rPr>
        <w:t>蜂类的吸引增强</w:t>
      </w:r>
      <w:r>
        <w:rPr>
          <w:color w:val="000000"/>
        </w:rPr>
        <w:t>”</w:t>
      </w:r>
      <w:r>
        <w:rPr>
          <w:color w:val="000000"/>
        </w:rPr>
        <w:t>，可知吸引蛾类或蜂类传粉的决定性因素是花冠颜色。</w:t>
      </w:r>
    </w:p>
    <w:p w:rsidR="00FD1151" w14:paraId="2440F167" w14:textId="77777777">
      <w:pPr>
        <w:spacing w:line="360" w:lineRule="auto"/>
        <w:jc w:val="left"/>
        <w:textAlignment w:val="center"/>
        <w:rPr>
          <w:color w:val="000000"/>
        </w:rPr>
      </w:pPr>
      <w:r>
        <w:rPr>
          <w:color w:val="000000"/>
        </w:rPr>
        <w:t>【详解】</w:t>
      </w:r>
      <w:r>
        <w:rPr>
          <w:color w:val="000000"/>
        </w:rPr>
        <w:t>A</w:t>
      </w:r>
      <w:r>
        <w:rPr>
          <w:color w:val="000000"/>
        </w:rPr>
        <w:t>、甲、乙两种牵牛花传粉昆虫的差异，导致两物种之间不会交叉传粉，对维持两物种生殖隔离具有重要作用，</w:t>
      </w:r>
      <w:r>
        <w:rPr>
          <w:color w:val="000000"/>
        </w:rPr>
        <w:t>A</w:t>
      </w:r>
      <w:r>
        <w:rPr>
          <w:color w:val="000000"/>
        </w:rPr>
        <w:t>正确；</w:t>
      </w:r>
    </w:p>
    <w:p w:rsidR="00FD1151" w14:paraId="6A79D3DB" w14:textId="77777777">
      <w:pPr>
        <w:spacing w:line="360" w:lineRule="auto"/>
        <w:jc w:val="left"/>
        <w:textAlignment w:val="center"/>
        <w:rPr>
          <w:color w:val="000000"/>
        </w:rPr>
      </w:pPr>
      <w:r>
        <w:rPr>
          <w:color w:val="000000"/>
        </w:rPr>
        <w:t>B</w:t>
      </w:r>
      <w:r>
        <w:rPr>
          <w:color w:val="000000"/>
        </w:rPr>
        <w:t>、甲主要靠蛾类传粉，在蛾类多而蜂类少的环境下，甲有选择优势，但并不会导致</w:t>
      </w:r>
      <w:r>
        <w:rPr>
          <w:color w:val="000000"/>
        </w:rPr>
        <w:t>A</w:t>
      </w:r>
      <w:r>
        <w:rPr>
          <w:color w:val="000000"/>
        </w:rPr>
        <w:t>基因突变加快，</w:t>
      </w:r>
      <w:r>
        <w:rPr>
          <w:color w:val="000000"/>
        </w:rPr>
        <w:t>B</w:t>
      </w:r>
      <w:r>
        <w:rPr>
          <w:color w:val="000000"/>
        </w:rPr>
        <w:t>错误；</w:t>
      </w:r>
    </w:p>
    <w:p w:rsidR="00FD1151" w14:paraId="5EC177C9" w14:textId="77777777">
      <w:pPr>
        <w:spacing w:line="360" w:lineRule="auto"/>
        <w:jc w:val="left"/>
        <w:textAlignment w:val="center"/>
        <w:rPr>
          <w:color w:val="000000"/>
        </w:rPr>
      </w:pPr>
      <w:r>
        <w:rPr>
          <w:color w:val="000000"/>
        </w:rPr>
        <w:t>C</w:t>
      </w:r>
      <w:r>
        <w:rPr>
          <w:color w:val="000000"/>
        </w:rPr>
        <w:t>、基因库是指一个种群内所有个体的全部基因，将</w:t>
      </w:r>
      <w:r>
        <w:rPr>
          <w:color w:val="000000"/>
        </w:rPr>
        <w:t>A</w:t>
      </w:r>
      <w:r>
        <w:rPr>
          <w:color w:val="000000"/>
        </w:rPr>
        <w:t>基因引入甲植物种群（本身不含</w:t>
      </w:r>
      <w:r>
        <w:rPr>
          <w:color w:val="000000"/>
        </w:rPr>
        <w:t>A</w:t>
      </w:r>
      <w:r>
        <w:rPr>
          <w:color w:val="000000"/>
        </w:rPr>
        <w:t>基因）后，甲植物种群的基因库发生改变</w:t>
      </w:r>
      <w:r>
        <w:rPr>
          <w:color w:val="000000"/>
        </w:rPr>
        <w:t xml:space="preserve"> </w:t>
      </w:r>
      <w:r>
        <w:rPr>
          <w:color w:val="000000"/>
        </w:rPr>
        <w:t>，</w:t>
      </w:r>
      <w:r>
        <w:rPr>
          <w:color w:val="000000"/>
        </w:rPr>
        <w:t>C</w:t>
      </w:r>
      <w:r>
        <w:rPr>
          <w:color w:val="000000"/>
        </w:rPr>
        <w:t>错误；</w:t>
      </w:r>
    </w:p>
    <w:p w:rsidR="00FD1151" w14:paraId="3F1D4431" w14:textId="77777777">
      <w:pPr>
        <w:spacing w:line="360" w:lineRule="auto"/>
        <w:jc w:val="left"/>
        <w:textAlignment w:val="center"/>
        <w:rPr>
          <w:color w:val="000000"/>
        </w:rPr>
      </w:pPr>
      <w:r>
        <w:rPr>
          <w:color w:val="000000"/>
        </w:rPr>
        <w:t>D</w:t>
      </w:r>
      <w:r>
        <w:rPr>
          <w:color w:val="000000"/>
        </w:rPr>
        <w:t>、若将</w:t>
      </w:r>
      <w:r>
        <w:rPr>
          <w:color w:val="000000"/>
        </w:rPr>
        <w:t>A</w:t>
      </w:r>
      <w:r>
        <w:rPr>
          <w:color w:val="000000"/>
        </w:rPr>
        <w:t>基因转入甲，其花颜色由白变紫，其他性状不变（释放的挥发物质没有改变），但对蛾类的吸引下降，对蜂类的吸引增强，推测花冠颜色为白色是吸引蛾类传粉的决定性因素，而不是释放的挥发物，</w:t>
      </w:r>
      <w:r>
        <w:rPr>
          <w:color w:val="000000"/>
        </w:rPr>
        <w:t>D</w:t>
      </w:r>
      <w:r>
        <w:rPr>
          <w:color w:val="000000"/>
        </w:rPr>
        <w:t>错误。</w:t>
      </w:r>
    </w:p>
    <w:p w:rsidR="00FD1151" w14:paraId="60CDF466" w14:textId="77777777">
      <w:pPr>
        <w:spacing w:line="360" w:lineRule="auto"/>
        <w:jc w:val="left"/>
        <w:textAlignment w:val="center"/>
        <w:rPr>
          <w:color w:val="000000"/>
        </w:rPr>
      </w:pPr>
      <w:r>
        <w:rPr>
          <w:color w:val="000000"/>
        </w:rPr>
        <w:t>故选</w:t>
      </w:r>
      <w:r>
        <w:rPr>
          <w:color w:val="000000"/>
        </w:rPr>
        <w:t>A</w:t>
      </w:r>
      <w:r>
        <w:rPr>
          <w:color w:val="000000"/>
        </w:rPr>
        <w:t>。</w:t>
      </w:r>
    </w:p>
    <w:p w:rsidR="00FD1151" w14:paraId="5825DCC6" w14:textId="77777777">
      <w:pPr>
        <w:spacing w:line="360" w:lineRule="auto"/>
        <w:jc w:val="left"/>
        <w:textAlignment w:val="center"/>
        <w:rPr>
          <w:color w:val="000000"/>
        </w:rPr>
      </w:pPr>
      <w:r>
        <w:rPr>
          <w:color w:val="000000"/>
        </w:rPr>
        <w:t xml:space="preserve">18. </w:t>
      </w:r>
      <w:r>
        <w:rPr>
          <w:rFonts w:ascii="宋体" w:hAnsi="宋体"/>
          <w:color w:val="000000"/>
        </w:rPr>
        <w:t>某二倍体动物种群有</w:t>
      </w:r>
      <w:r>
        <w:rPr>
          <w:rFonts w:eastAsia="Times New Roman" w:cs="Times New Roman"/>
          <w:color w:val="000000"/>
        </w:rPr>
        <w:t>100</w:t>
      </w:r>
      <w:r>
        <w:rPr>
          <w:rFonts w:ascii="宋体" w:hAnsi="宋体"/>
          <w:color w:val="000000"/>
        </w:rPr>
        <w:t>个个体，其常染色体上某基因有</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三个等位基因。对这些个体的基因</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进行</w:t>
      </w:r>
      <w:r>
        <w:rPr>
          <w:rFonts w:eastAsia="Times New Roman" w:cs="Times New Roman"/>
          <w:color w:val="000000"/>
        </w:rPr>
        <w:t>PCR</w:t>
      </w:r>
      <w:r>
        <w:rPr>
          <w:rFonts w:ascii="宋体" w:hAnsi="宋体"/>
          <w:color w:val="000000"/>
        </w:rPr>
        <w:t>扩增，凝胶电泳及统计结果如图所示。该种群中</w:t>
      </w:r>
      <w:r>
        <w:rPr>
          <w:rFonts w:eastAsia="Times New Roman" w:cs="Times New Roman"/>
          <w:color w:val="000000"/>
        </w:rPr>
        <w:t>A</w:t>
      </w:r>
      <w:r>
        <w:rPr>
          <w:rFonts w:eastAsia="Times New Roman" w:cs="Times New Roman"/>
          <w:color w:val="000000"/>
          <w:vertAlign w:val="subscript"/>
        </w:rPr>
        <w:t>3</w:t>
      </w:r>
      <w:r>
        <w:rPr>
          <w:rFonts w:ascii="宋体" w:hAnsi="宋体"/>
          <w:color w:val="000000"/>
        </w:rPr>
        <w:t>的基因频率是（　　）</w:t>
      </w:r>
    </w:p>
    <w:p w:rsidR="00FD1151" w14:paraId="3F936B1A" w14:textId="77777777">
      <w:pPr>
        <w:spacing w:line="360" w:lineRule="auto"/>
        <w:jc w:val="left"/>
        <w:textAlignment w:val="center"/>
        <w:rPr>
          <w:color w:val="000000"/>
        </w:rPr>
      </w:pPr>
      <w:r>
        <w:rPr>
          <w:noProof/>
          <w:color w:val="000000"/>
        </w:rPr>
        <w:drawing>
          <wp:inline distT="0" distB="0" distL="0" distR="0">
            <wp:extent cx="2552700" cy="100012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6"/>
                    <a:stretch>
                      <a:fillRect/>
                    </a:stretch>
                  </pic:blipFill>
                  <pic:spPr>
                    <a:xfrm>
                      <a:off x="0" y="0"/>
                      <a:ext cx="2552700" cy="1000125"/>
                    </a:xfrm>
                    <a:prstGeom prst="rect">
                      <a:avLst/>
                    </a:prstGeom>
                  </pic:spPr>
                </pic:pic>
              </a:graphicData>
            </a:graphic>
          </wp:inline>
        </w:drawing>
      </w:r>
    </w:p>
    <w:p w:rsidR="00FD1151" w14:paraId="15808FC0"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52%</w:t>
      </w:r>
      <w:r>
        <w:rPr>
          <w:color w:val="000000"/>
        </w:rPr>
        <w:tab/>
        <w:t xml:space="preserve">B. </w:t>
      </w:r>
      <w:r>
        <w:rPr>
          <w:rFonts w:eastAsia="Times New Roman" w:cs="Times New Roman"/>
          <w:color w:val="000000"/>
        </w:rPr>
        <w:t>27%</w:t>
      </w:r>
      <w:r>
        <w:rPr>
          <w:color w:val="000000"/>
        </w:rPr>
        <w:tab/>
        <w:t xml:space="preserve">C. </w:t>
      </w:r>
      <w:r>
        <w:rPr>
          <w:rFonts w:eastAsia="Times New Roman" w:cs="Times New Roman"/>
          <w:color w:val="000000"/>
        </w:rPr>
        <w:t>26%</w:t>
      </w:r>
      <w:r>
        <w:rPr>
          <w:color w:val="000000"/>
        </w:rPr>
        <w:tab/>
        <w:t xml:space="preserve">D. </w:t>
      </w:r>
      <w:r>
        <w:rPr>
          <w:rFonts w:eastAsia="Times New Roman" w:cs="Times New Roman"/>
          <w:color w:val="000000"/>
        </w:rPr>
        <w:t>2%</w:t>
      </w:r>
    </w:p>
    <w:p w:rsidR="00FD1151" w14:paraId="00178149" w14:textId="77777777">
      <w:pPr>
        <w:spacing w:line="360" w:lineRule="auto"/>
        <w:textAlignment w:val="center"/>
        <w:rPr>
          <w:color w:val="000000"/>
        </w:rPr>
      </w:pPr>
      <w:r>
        <w:rPr>
          <w:color w:val="2E75B6"/>
        </w:rPr>
        <w:t>【答案】</w:t>
      </w:r>
      <w:r>
        <w:rPr>
          <w:color w:val="000000"/>
        </w:rPr>
        <w:t>B</w:t>
      </w:r>
    </w:p>
    <w:p w:rsidR="00FD1151" w14:paraId="20C77A67" w14:textId="77777777">
      <w:pPr>
        <w:spacing w:line="360" w:lineRule="auto"/>
        <w:textAlignment w:val="center"/>
        <w:rPr>
          <w:color w:val="000000"/>
        </w:rPr>
      </w:pPr>
      <w:r>
        <w:rPr>
          <w:color w:val="2E75B6"/>
        </w:rPr>
        <w:t>【解析】</w:t>
      </w:r>
    </w:p>
    <w:p w:rsidR="00FD1151" w14:paraId="1FAF93B1" w14:textId="77777777">
      <w:pPr>
        <w:spacing w:line="360" w:lineRule="auto"/>
        <w:jc w:val="left"/>
        <w:textAlignment w:val="center"/>
        <w:rPr>
          <w:color w:val="000000"/>
        </w:rPr>
      </w:pPr>
      <w:r>
        <w:rPr>
          <w:color w:val="000000"/>
        </w:rPr>
        <w:t>【分析】分析题意可知，</w:t>
      </w:r>
      <w:r>
        <w:rPr>
          <w:color w:val="000000"/>
        </w:rPr>
        <w:t>A</w:t>
      </w:r>
      <w:r>
        <w:rPr>
          <w:color w:val="000000"/>
          <w:vertAlign w:val="subscript"/>
        </w:rPr>
        <w:t>1</w:t>
      </w:r>
      <w:r>
        <w:rPr>
          <w:color w:val="000000"/>
        </w:rPr>
        <w:t>、</w:t>
      </w:r>
      <w:r>
        <w:rPr>
          <w:color w:val="000000"/>
        </w:rPr>
        <w:t>A</w:t>
      </w:r>
      <w:r>
        <w:rPr>
          <w:color w:val="000000"/>
          <w:vertAlign w:val="subscript"/>
        </w:rPr>
        <w:t>2</w:t>
      </w:r>
      <w:r>
        <w:rPr>
          <w:color w:val="000000"/>
        </w:rPr>
        <w:t>、</w:t>
      </w:r>
      <w:r>
        <w:rPr>
          <w:color w:val="000000"/>
        </w:rPr>
        <w:t>A</w:t>
      </w:r>
      <w:r>
        <w:rPr>
          <w:color w:val="000000"/>
          <w:vertAlign w:val="subscript"/>
        </w:rPr>
        <w:t>3</w:t>
      </w:r>
      <w:r>
        <w:rPr>
          <w:color w:val="000000"/>
        </w:rPr>
        <w:t>为复等位基因，每个个体的基因都是成对存在的，故电泳结果上，只出现一个条带的个体是相应基因的纯合个体。</w:t>
      </w:r>
    </w:p>
    <w:p w:rsidR="00FD1151" w14:paraId="2DC1BF59" w14:textId="77777777">
      <w:pPr>
        <w:spacing w:line="360" w:lineRule="auto"/>
        <w:jc w:val="left"/>
        <w:textAlignment w:val="center"/>
        <w:rPr>
          <w:color w:val="000000"/>
        </w:rPr>
      </w:pPr>
      <w:r>
        <w:rPr>
          <w:color w:val="000000"/>
        </w:rPr>
        <w:t>【详解】分析电泳图，含</w:t>
      </w:r>
      <w:r>
        <w:rPr>
          <w:color w:val="000000"/>
        </w:rPr>
        <w:t>A</w:t>
      </w:r>
      <w:r>
        <w:rPr>
          <w:color w:val="000000"/>
          <w:vertAlign w:val="subscript"/>
        </w:rPr>
        <w:t>3</w:t>
      </w:r>
      <w:r>
        <w:rPr>
          <w:color w:val="000000"/>
        </w:rPr>
        <w:t>基因的个体有</w:t>
      </w:r>
      <w:r>
        <w:rPr>
          <w:color w:val="000000"/>
        </w:rPr>
        <w:t>2</w:t>
      </w:r>
      <w:r>
        <w:rPr>
          <w:color w:val="000000"/>
        </w:rPr>
        <w:t>个</w:t>
      </w:r>
      <w:r>
        <w:rPr>
          <w:color w:val="000000"/>
        </w:rPr>
        <w:t>A</w:t>
      </w:r>
      <w:r>
        <w:rPr>
          <w:color w:val="000000"/>
          <w:vertAlign w:val="subscript"/>
        </w:rPr>
        <w:t>3</w:t>
      </w:r>
      <w:r>
        <w:rPr>
          <w:color w:val="000000"/>
        </w:rPr>
        <w:t>A</w:t>
      </w:r>
      <w:r>
        <w:rPr>
          <w:color w:val="000000"/>
          <w:vertAlign w:val="subscript"/>
        </w:rPr>
        <w:t>3</w:t>
      </w:r>
      <w:r>
        <w:rPr>
          <w:color w:val="000000"/>
        </w:rPr>
        <w:t>，</w:t>
      </w:r>
      <w:r>
        <w:rPr>
          <w:color w:val="000000"/>
        </w:rPr>
        <w:t>15</w:t>
      </w:r>
      <w:r>
        <w:rPr>
          <w:color w:val="000000"/>
        </w:rPr>
        <w:t>个</w:t>
      </w:r>
      <w:r>
        <w:rPr>
          <w:color w:val="000000"/>
        </w:rPr>
        <w:t>A</w:t>
      </w:r>
      <w:r>
        <w:rPr>
          <w:color w:val="000000"/>
          <w:vertAlign w:val="subscript"/>
        </w:rPr>
        <w:t>1</w:t>
      </w:r>
      <w:r>
        <w:rPr>
          <w:color w:val="000000"/>
        </w:rPr>
        <w:t>A</w:t>
      </w:r>
      <w:r>
        <w:rPr>
          <w:color w:val="000000"/>
          <w:vertAlign w:val="subscript"/>
        </w:rPr>
        <w:t>3</w:t>
      </w:r>
      <w:r>
        <w:rPr>
          <w:color w:val="000000"/>
        </w:rPr>
        <w:t>，</w:t>
      </w:r>
      <w:r>
        <w:rPr>
          <w:color w:val="000000"/>
        </w:rPr>
        <w:t>35</w:t>
      </w:r>
      <w:r>
        <w:rPr>
          <w:color w:val="000000"/>
        </w:rPr>
        <w:t>个</w:t>
      </w:r>
      <w:r>
        <w:rPr>
          <w:color w:val="000000"/>
        </w:rPr>
        <w:t>A</w:t>
      </w:r>
      <w:r>
        <w:rPr>
          <w:color w:val="000000"/>
          <w:vertAlign w:val="subscript"/>
        </w:rPr>
        <w:t>2</w:t>
      </w:r>
      <w:r>
        <w:rPr>
          <w:color w:val="000000"/>
        </w:rPr>
        <w:t>A</w:t>
      </w:r>
      <w:r>
        <w:rPr>
          <w:color w:val="000000"/>
          <w:vertAlign w:val="subscript"/>
        </w:rPr>
        <w:t>3</w:t>
      </w:r>
      <w:r>
        <w:rPr>
          <w:color w:val="000000"/>
        </w:rPr>
        <w:t>，所以</w:t>
      </w:r>
      <w:r>
        <w:rPr>
          <w:color w:val="000000"/>
        </w:rPr>
        <w:t>A</w:t>
      </w:r>
      <w:r>
        <w:rPr>
          <w:color w:val="000000"/>
          <w:vertAlign w:val="subscript"/>
        </w:rPr>
        <w:t>3</w:t>
      </w:r>
      <w:r>
        <w:rPr>
          <w:color w:val="000000"/>
        </w:rPr>
        <w:t>的基因频率是：（</w:t>
      </w:r>
      <w:r>
        <w:rPr>
          <w:color w:val="000000"/>
        </w:rPr>
        <w:t>2×2+15+35</w:t>
      </w:r>
      <w:r>
        <w:rPr>
          <w:color w:val="000000"/>
        </w:rPr>
        <w:t>）</w:t>
      </w:r>
      <w:r>
        <w:rPr>
          <w:color w:val="000000"/>
        </w:rPr>
        <w:t>÷</w:t>
      </w:r>
      <w:r>
        <w:rPr>
          <w:color w:val="000000"/>
        </w:rPr>
        <w:t>（</w:t>
      </w:r>
      <w:r>
        <w:rPr>
          <w:color w:val="000000"/>
        </w:rPr>
        <w:t>100×2</w:t>
      </w:r>
      <w:r>
        <w:rPr>
          <w:color w:val="000000"/>
        </w:rPr>
        <w:t>）</w:t>
      </w:r>
      <w:r>
        <w:rPr>
          <w:color w:val="000000"/>
        </w:rPr>
        <w:t>×100%=27%</w:t>
      </w:r>
      <w:r>
        <w:rPr>
          <w:color w:val="000000"/>
        </w:rPr>
        <w:t>，</w:t>
      </w:r>
      <w:r>
        <w:rPr>
          <w:color w:val="000000"/>
        </w:rPr>
        <w:t>B</w:t>
      </w:r>
      <w:r>
        <w:rPr>
          <w:color w:val="000000"/>
        </w:rPr>
        <w:t>正确。</w:t>
      </w:r>
    </w:p>
    <w:p w:rsidR="00FD1151" w14:paraId="7CD68F32" w14:textId="77777777">
      <w:pPr>
        <w:spacing w:line="360" w:lineRule="auto"/>
        <w:jc w:val="left"/>
        <w:textAlignment w:val="center"/>
        <w:rPr>
          <w:color w:val="000000"/>
        </w:rPr>
      </w:pPr>
      <w:r>
        <w:rPr>
          <w:color w:val="000000"/>
        </w:rPr>
        <w:t>故选</w:t>
      </w:r>
      <w:r>
        <w:rPr>
          <w:color w:val="000000"/>
        </w:rPr>
        <w:t>B</w:t>
      </w:r>
      <w:r>
        <w:rPr>
          <w:color w:val="000000"/>
        </w:rPr>
        <w:t>。</w:t>
      </w:r>
    </w:p>
    <w:p w:rsidR="00FD1151" w14:paraId="4E407783" w14:textId="77777777">
      <w:pPr>
        <w:spacing w:line="360" w:lineRule="auto"/>
        <w:jc w:val="left"/>
        <w:textAlignment w:val="center"/>
        <w:rPr>
          <w:color w:val="000000"/>
        </w:rPr>
      </w:pPr>
      <w:r>
        <w:rPr>
          <w:rFonts w:ascii="宋体" w:hAnsi="宋体"/>
          <w:b/>
          <w:color w:val="000000"/>
          <w:sz w:val="24"/>
        </w:rPr>
        <w:t>二、非选择题：本题共</w:t>
      </w:r>
      <w:r>
        <w:rPr>
          <w:rFonts w:eastAsia="Times New Roman" w:cs="Times New Roman"/>
          <w:b/>
          <w:color w:val="000000"/>
          <w:sz w:val="24"/>
        </w:rPr>
        <w:t>4</w:t>
      </w:r>
      <w:r>
        <w:rPr>
          <w:rFonts w:ascii="宋体" w:hAnsi="宋体"/>
          <w:b/>
          <w:color w:val="000000"/>
          <w:sz w:val="24"/>
        </w:rPr>
        <w:t>小题。</w:t>
      </w:r>
    </w:p>
    <w:p w:rsidR="00FD1151" w14:paraId="1A35AA4B" w14:textId="77777777">
      <w:pPr>
        <w:spacing w:line="360" w:lineRule="auto"/>
        <w:jc w:val="left"/>
        <w:textAlignment w:val="center"/>
        <w:rPr>
          <w:color w:val="000000"/>
        </w:rPr>
      </w:pPr>
      <w:r>
        <w:rPr>
          <w:color w:val="000000"/>
        </w:rPr>
        <w:t xml:space="preserve">19. </w:t>
      </w:r>
      <w:r>
        <w:rPr>
          <w:rFonts w:ascii="宋体" w:hAnsi="宋体"/>
          <w:color w:val="000000"/>
        </w:rPr>
        <w:t>我国是世界上雪豹数量最多的国家，并且拥有全球面积最大的雪豹栖息地，岩羊和牦牛是雪豹的主要捕食对象。雪豹分布在青藏高原及其周边国家和地区，是山地地区生物多样性的旗舰物种。随着社会发展，雪豹生存面临着越来越多的威胁因素，如栖息地丧失、食物减少、气候变化以及人为捕猎等。</w:t>
      </w:r>
      <w:r>
        <w:rPr>
          <w:rFonts w:eastAsia="Times New Roman" w:cs="Times New Roman"/>
          <w:color w:val="000000"/>
        </w:rPr>
        <w:t>1972</w:t>
      </w:r>
      <w:r>
        <w:rPr>
          <w:rFonts w:ascii="宋体" w:hAnsi="宋体"/>
          <w:color w:val="000000"/>
        </w:rPr>
        <w:t>年雪豹被世界自然保护联盟列为濒危动物。气候变化可使山地物种栖息地丧失和生境破碎化程度加剧。模型模拟预测结果显示，影响雪豹潜在适宜生境分布的主要环境因子包括：两种气候变量（年平均气温和最冷</w:t>
      </w:r>
      <w:r>
        <w:rPr>
          <w:rFonts w:ascii="宋体" w:hAnsi="宋体"/>
          <w:color w:val="000000"/>
        </w:rPr>
        <w:t>月最低温度），两种地形变量（海拔和坡度）和一种水文变量（距离最近河流的距离）。回答下列问题：</w:t>
      </w:r>
    </w:p>
    <w:p w:rsidR="00FD1151" w14:paraId="17D2C096"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根据材料信息，写出一条食物链</w:t>
      </w:r>
      <w:r>
        <w:rPr>
          <w:color w:val="000000"/>
        </w:rPr>
        <w:t>_______</w:t>
      </w:r>
      <w:r>
        <w:rPr>
          <w:rFonts w:ascii="宋体" w:hAnsi="宋体"/>
          <w:color w:val="000000"/>
        </w:rPr>
        <w:t>。</w:t>
      </w:r>
    </w:p>
    <w:p w:rsidR="00FD1151" w14:paraId="0B32FCF5"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如果气候变化持续加剧，雪豹种群可能会面临</w:t>
      </w:r>
      <w:r>
        <w:rPr>
          <w:color w:val="000000"/>
        </w:rPr>
        <w:t>______</w:t>
      </w:r>
      <w:r>
        <w:rPr>
          <w:rFonts w:ascii="宋体" w:hAnsi="宋体"/>
          <w:color w:val="000000"/>
        </w:rPr>
        <w:t>的风险，原因是</w:t>
      </w:r>
      <w:r>
        <w:rPr>
          <w:color w:val="000000"/>
        </w:rPr>
        <w:t>______</w:t>
      </w:r>
      <w:r>
        <w:rPr>
          <w:rFonts w:ascii="宋体" w:hAnsi="宋体"/>
          <w:color w:val="000000"/>
        </w:rPr>
        <w:t>。</w:t>
      </w:r>
    </w:p>
    <w:p w:rsidR="00FD1151" w14:paraId="3E1EFAE7"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习近平总书记在二十大报告中提出了“实施生物多样性保护重大工程”。保护生物多样性的意义是</w:t>
      </w:r>
      <w:r>
        <w:rPr>
          <w:color w:val="000000"/>
        </w:rPr>
        <w:t>___</w:t>
      </w:r>
      <w:r>
        <w:rPr>
          <w:rFonts w:ascii="宋体" w:hAnsi="宋体"/>
          <w:color w:val="000000"/>
        </w:rPr>
        <w:t>（回答一点即可）。根据上述材料，你认为对雪豹物种进行保护的有效措施有</w:t>
      </w:r>
      <w:r>
        <w:rPr>
          <w:color w:val="000000"/>
        </w:rPr>
        <w:t>______</w:t>
      </w:r>
      <w:r>
        <w:rPr>
          <w:rFonts w:ascii="宋体" w:hAnsi="宋体"/>
          <w:color w:val="000000"/>
        </w:rPr>
        <w:t>和</w:t>
      </w:r>
      <w:r>
        <w:rPr>
          <w:color w:val="000000"/>
        </w:rPr>
        <w:t>___</w:t>
      </w:r>
      <w:r>
        <w:rPr>
          <w:rFonts w:ascii="宋体" w:hAnsi="宋体"/>
          <w:color w:val="000000"/>
        </w:rPr>
        <w:t>等。</w:t>
      </w:r>
    </w:p>
    <w:p w:rsidR="00FD1151" w14:paraId="458C36BA" w14:textId="77777777">
      <w:pPr>
        <w:spacing w:line="360" w:lineRule="auto"/>
        <w:textAlignment w:val="center"/>
        <w:rPr>
          <w:color w:val="000000"/>
        </w:rPr>
      </w:pPr>
      <w:r>
        <w:rPr>
          <w:color w:val="2E75B6"/>
        </w:rPr>
        <w:t>【答案】</w:t>
      </w:r>
      <w:r>
        <w:rPr>
          <w:color w:val="000000"/>
        </w:rPr>
        <w:t>（</w:t>
      </w:r>
      <w:r>
        <w:rPr>
          <w:color w:val="000000"/>
        </w:rPr>
        <w:t>1</w:t>
      </w:r>
      <w:r>
        <w:rPr>
          <w:color w:val="000000"/>
        </w:rPr>
        <w:t>）草</w:t>
      </w:r>
      <w:r>
        <w:rPr>
          <w:color w:val="000000"/>
        </w:rPr>
        <w:t>→</w:t>
      </w:r>
      <w:r>
        <w:rPr>
          <w:color w:val="000000"/>
        </w:rPr>
        <w:t>牦牛</w:t>
      </w:r>
      <w:r>
        <w:rPr>
          <w:color w:val="000000"/>
        </w:rPr>
        <w:t>→</w:t>
      </w:r>
      <w:r>
        <w:rPr>
          <w:color w:val="000000"/>
        </w:rPr>
        <w:t>雪豹</w:t>
      </w:r>
      <w:r>
        <w:rPr>
          <w:color w:val="000000"/>
        </w:rPr>
        <w:t>##</w:t>
      </w:r>
      <w:r>
        <w:rPr>
          <w:color w:val="000000"/>
        </w:rPr>
        <w:t>草</w:t>
      </w:r>
      <w:r>
        <w:rPr>
          <w:color w:val="000000"/>
        </w:rPr>
        <w:t>→</w:t>
      </w:r>
      <w:r>
        <w:rPr>
          <w:color w:val="000000"/>
        </w:rPr>
        <w:t>岩羊</w:t>
      </w:r>
      <w:r>
        <w:rPr>
          <w:color w:val="000000"/>
        </w:rPr>
        <w:t>→</w:t>
      </w:r>
      <w:r>
        <w:rPr>
          <w:color w:val="000000"/>
        </w:rPr>
        <w:t>雪豹</w:t>
      </w:r>
      <w:r>
        <w:rPr>
          <w:color w:val="000000"/>
        </w:rPr>
        <w:t xml:space="preserve">    </w:t>
      </w:r>
    </w:p>
    <w:p w:rsidR="00FD1151" w14:paraId="2F1C4A00"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灭绝</w:t>
      </w:r>
      <w:r>
        <w:rPr>
          <w:color w:val="000000"/>
        </w:rPr>
        <w:t xml:space="preserve">    ②. </w:t>
      </w:r>
      <w:r>
        <w:rPr>
          <w:color w:val="000000"/>
        </w:rPr>
        <w:t>气候变化持续加剧，会影响雪豹栖息地内植被生长，进而导致栖息地丧失和生境破碎化程度加剧，雪豹种群数量减少</w:t>
      </w:r>
      <w:r>
        <w:rPr>
          <w:color w:val="000000"/>
        </w:rPr>
        <w:t xml:space="preserve">    </w:t>
      </w:r>
    </w:p>
    <w:p w:rsidR="00FD1151" w14:paraId="6B4F9FF7"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保护生物多样性对于维持生态系统稳定性具有重要意义，或保护生物多样性可以为人类的生存和发展提供物质条件。</w:t>
      </w:r>
      <w:r>
        <w:rPr>
          <w:color w:val="000000"/>
        </w:rPr>
        <w:t xml:space="preserve">    ②. </w:t>
      </w:r>
      <w:r>
        <w:rPr>
          <w:color w:val="000000"/>
        </w:rPr>
        <w:t>建立自然保护区</w:t>
      </w:r>
      <w:r>
        <w:rPr>
          <w:color w:val="000000"/>
        </w:rPr>
        <w:t xml:space="preserve">    ③. </w:t>
      </w:r>
      <w:r>
        <w:rPr>
          <w:color w:val="000000"/>
        </w:rPr>
        <w:t>建立雪豹繁育中心</w:t>
      </w:r>
    </w:p>
    <w:p w:rsidR="00FD1151" w14:paraId="68B8A8E2" w14:textId="77777777">
      <w:pPr>
        <w:spacing w:line="360" w:lineRule="auto"/>
        <w:textAlignment w:val="center"/>
        <w:rPr>
          <w:color w:val="000000"/>
        </w:rPr>
      </w:pPr>
      <w:r>
        <w:rPr>
          <w:color w:val="2E75B6"/>
        </w:rPr>
        <w:t>【解析】</w:t>
      </w:r>
    </w:p>
    <w:p w:rsidR="00FD1151" w14:paraId="0F33E482" w14:textId="77777777">
      <w:pPr>
        <w:spacing w:line="360" w:lineRule="auto"/>
        <w:jc w:val="left"/>
        <w:textAlignment w:val="center"/>
        <w:rPr>
          <w:color w:val="000000"/>
        </w:rPr>
      </w:pPr>
      <w:r>
        <w:rPr>
          <w:color w:val="000000"/>
        </w:rPr>
        <w:t>【分析】岩羊和牦牛是雪豹的主要捕食对象，而岩羊和牦牛都是食草动物。</w:t>
      </w:r>
    </w:p>
    <w:p w:rsidR="00FD1151" w14:paraId="54D2131C"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1A3408BE" w14:textId="77777777">
      <w:pPr>
        <w:spacing w:line="360" w:lineRule="auto"/>
        <w:jc w:val="left"/>
        <w:textAlignment w:val="center"/>
        <w:rPr>
          <w:color w:val="000000"/>
        </w:rPr>
      </w:pPr>
      <w:r>
        <w:rPr>
          <w:color w:val="000000"/>
        </w:rPr>
        <w:t>“</w:t>
      </w:r>
      <w:r>
        <w:rPr>
          <w:color w:val="000000"/>
        </w:rPr>
        <w:t>岩羊和牦牛是雪豹的主要捕食对象</w:t>
      </w:r>
      <w:r>
        <w:rPr>
          <w:color w:val="000000"/>
        </w:rPr>
        <w:t>”</w:t>
      </w:r>
      <w:r>
        <w:rPr>
          <w:color w:val="000000"/>
        </w:rPr>
        <w:t>，据此可以写出食物链：草</w:t>
      </w:r>
      <w:r>
        <w:rPr>
          <w:color w:val="000000"/>
        </w:rPr>
        <w:t>→</w:t>
      </w:r>
      <w:r>
        <w:rPr>
          <w:color w:val="000000"/>
        </w:rPr>
        <w:t>牦牛</w:t>
      </w:r>
      <w:r>
        <w:rPr>
          <w:color w:val="000000"/>
        </w:rPr>
        <w:t>→</w:t>
      </w:r>
      <w:r>
        <w:rPr>
          <w:color w:val="000000"/>
        </w:rPr>
        <w:t>雪豹；草</w:t>
      </w:r>
      <w:r>
        <w:rPr>
          <w:color w:val="000000"/>
        </w:rPr>
        <w:t>→</w:t>
      </w:r>
      <w:r>
        <w:rPr>
          <w:color w:val="000000"/>
        </w:rPr>
        <w:t>岩羊</w:t>
      </w:r>
      <w:r>
        <w:rPr>
          <w:color w:val="000000"/>
        </w:rPr>
        <w:t>→</w:t>
      </w:r>
      <w:r>
        <w:rPr>
          <w:color w:val="000000"/>
        </w:rPr>
        <w:t>雪豹。</w:t>
      </w:r>
    </w:p>
    <w:p w:rsidR="00FD1151" w14:paraId="59402642"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0D088586" w14:textId="77777777">
      <w:pPr>
        <w:spacing w:line="360" w:lineRule="auto"/>
        <w:jc w:val="left"/>
        <w:textAlignment w:val="center"/>
        <w:rPr>
          <w:color w:val="000000"/>
        </w:rPr>
      </w:pPr>
      <w:r>
        <w:rPr>
          <w:color w:val="000000"/>
        </w:rPr>
        <w:t>气候变化持续加剧，会影响雪豹栖息地内植被生长，进而导致栖息地丧失和生境破碎化程度加剧，雪豹种群数量减少，面临灭绝的风险。</w:t>
      </w:r>
    </w:p>
    <w:p w:rsidR="00FD1151" w14:paraId="1AF72D77"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1797E229" w14:textId="77777777">
      <w:pPr>
        <w:spacing w:line="360" w:lineRule="auto"/>
        <w:jc w:val="left"/>
        <w:textAlignment w:val="center"/>
        <w:rPr>
          <w:color w:val="000000"/>
        </w:rPr>
      </w:pPr>
      <w:r>
        <w:rPr>
          <w:color w:val="000000"/>
        </w:rPr>
        <w:t>生物多样性有直接价值、间接价值和潜在价值，生物多样性对于维持生态系统稳定性具有重要意义，奠定了人类文明形成的物质条件，是人类赖以生存和发展的基础。</w:t>
      </w:r>
    </w:p>
    <w:p w:rsidR="00FD1151" w14:paraId="38CBEDA7" w14:textId="77777777">
      <w:pPr>
        <w:spacing w:line="360" w:lineRule="auto"/>
        <w:jc w:val="left"/>
        <w:textAlignment w:val="center"/>
        <w:rPr>
          <w:color w:val="000000"/>
        </w:rPr>
      </w:pPr>
      <w:r>
        <w:rPr>
          <w:color w:val="000000"/>
        </w:rPr>
        <w:t>可以通过建立自然保护区，改善雪豹的栖息环境，建立雪豹繁育中心等对雪豹物种进行保护。</w:t>
      </w:r>
    </w:p>
    <w:p w:rsidR="00FD1151" w14:paraId="0268E056" w14:textId="77777777">
      <w:pPr>
        <w:spacing w:line="360" w:lineRule="auto"/>
        <w:jc w:val="left"/>
        <w:textAlignment w:val="center"/>
        <w:rPr>
          <w:color w:val="000000"/>
        </w:rPr>
      </w:pPr>
      <w:r>
        <w:rPr>
          <w:color w:val="000000"/>
        </w:rPr>
        <w:t xml:space="preserve">20. </w:t>
      </w:r>
      <w:r>
        <w:rPr>
          <w:rFonts w:ascii="宋体" w:hAnsi="宋体"/>
          <w:color w:val="000000"/>
        </w:rPr>
        <w:t>乙烯（</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）是一种植物激素，对植物的生长发育起重要作用。为研究乙烯作用机制，进行了如下三个实验。</w:t>
      </w:r>
    </w:p>
    <w:p w:rsidR="00FD1151" w14:paraId="0C72ED5B" w14:textId="77777777">
      <w:pPr>
        <w:spacing w:line="360" w:lineRule="auto"/>
        <w:jc w:val="left"/>
        <w:textAlignment w:val="center"/>
        <w:rPr>
          <w:color w:val="000000"/>
        </w:rPr>
      </w:pPr>
      <w:r>
        <w:rPr>
          <w:rFonts w:ascii="宋体" w:hAnsi="宋体"/>
          <w:color w:val="000000"/>
        </w:rPr>
        <w:t>【实验一】乙烯处理植物叶片</w:t>
      </w:r>
      <w:r>
        <w:rPr>
          <w:rFonts w:eastAsia="Times New Roman" w:cs="Times New Roman"/>
          <w:color w:val="000000"/>
        </w:rPr>
        <w:t>2</w:t>
      </w:r>
      <w:r>
        <w:rPr>
          <w:rFonts w:ascii="宋体" w:hAnsi="宋体"/>
          <w:color w:val="000000"/>
        </w:rPr>
        <w:t>小时后，发现该植物基因组中有</w:t>
      </w:r>
      <w:r>
        <w:rPr>
          <w:rFonts w:eastAsia="Times New Roman" w:cs="Times New Roman"/>
          <w:color w:val="000000"/>
        </w:rPr>
        <w:t>2689</w:t>
      </w:r>
      <w:r>
        <w:rPr>
          <w:rFonts w:ascii="宋体" w:hAnsi="宋体"/>
          <w:color w:val="000000"/>
        </w:rPr>
        <w:t>个基因的表达水平升高，</w:t>
      </w:r>
      <w:r>
        <w:rPr>
          <w:rFonts w:eastAsia="Times New Roman" w:cs="Times New Roman"/>
          <w:color w:val="000000"/>
        </w:rPr>
        <w:t>2374</w:t>
      </w:r>
      <w:r>
        <w:rPr>
          <w:rFonts w:ascii="宋体" w:hAnsi="宋体"/>
          <w:color w:val="000000"/>
        </w:rPr>
        <w:t>个基因的表达水平下降。</w:t>
      </w:r>
    </w:p>
    <w:p w:rsidR="00FD1151" w14:paraId="300872AF" w14:textId="77777777">
      <w:pPr>
        <w:spacing w:line="360" w:lineRule="auto"/>
        <w:jc w:val="left"/>
        <w:textAlignment w:val="center"/>
        <w:rPr>
          <w:color w:val="000000"/>
        </w:rPr>
      </w:pPr>
      <w:r>
        <w:rPr>
          <w:rFonts w:ascii="宋体" w:hAnsi="宋体"/>
          <w:color w:val="000000"/>
        </w:rPr>
        <w:t>【实验二】某一稳定遗传的植物突变体甲，失去了对乙烯作用的响应（乙烯不敏感型）。将该突变体与野生型植株杂交，</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植株表型为乙烯不敏感。</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自交产生的</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植株中，乙烯不敏感型与敏感型的植株比例为</w:t>
      </w:r>
      <w:r>
        <w:rPr>
          <w:rFonts w:eastAsia="Times New Roman" w:cs="Times New Roman"/>
          <w:color w:val="000000"/>
        </w:rPr>
        <w:t>9</w:t>
      </w:r>
      <w:r>
        <w:rPr>
          <w:rFonts w:ascii="宋体" w:hAnsi="宋体"/>
          <w:color w:val="000000"/>
        </w:rPr>
        <w:t>：</w:t>
      </w:r>
      <w:r>
        <w:rPr>
          <w:rFonts w:eastAsia="Times New Roman" w:cs="Times New Roman"/>
          <w:color w:val="000000"/>
        </w:rPr>
        <w:t>7</w:t>
      </w:r>
      <w:r>
        <w:rPr>
          <w:rFonts w:ascii="宋体" w:hAnsi="宋体"/>
          <w:color w:val="000000"/>
        </w:rPr>
        <w:t>．</w:t>
      </w:r>
    </w:p>
    <w:p w:rsidR="00FD1151" w14:paraId="4F247E01" w14:textId="77777777">
      <w:pPr>
        <w:spacing w:line="360" w:lineRule="auto"/>
        <w:jc w:val="left"/>
        <w:textAlignment w:val="center"/>
        <w:rPr>
          <w:color w:val="000000"/>
        </w:rPr>
      </w:pPr>
      <w:r>
        <w:rPr>
          <w:rFonts w:ascii="宋体" w:hAnsi="宋体"/>
          <w:color w:val="000000"/>
        </w:rPr>
        <w:t>【实验三】科学家发现基因</w:t>
      </w:r>
      <w:r>
        <w:rPr>
          <w:rFonts w:eastAsia="Times New Roman" w:cs="Times New Roman"/>
          <w:color w:val="000000"/>
        </w:rPr>
        <w:t>A</w:t>
      </w:r>
      <w:r>
        <w:rPr>
          <w:rFonts w:ascii="宋体" w:hAnsi="宋体"/>
          <w:color w:val="000000"/>
        </w:rPr>
        <w:t>与植物对乙烯的响应有关，该基因编码一种膜蛋白，推测该蛋白能与乙烯结合。为验证该推测，研究者先构建含基因</w:t>
      </w:r>
      <w:r>
        <w:rPr>
          <w:rFonts w:eastAsia="Times New Roman" w:cs="Times New Roman"/>
          <w:color w:val="000000"/>
        </w:rPr>
        <w:t>A</w:t>
      </w:r>
      <w:r>
        <w:rPr>
          <w:rFonts w:ascii="宋体" w:hAnsi="宋体"/>
          <w:color w:val="000000"/>
        </w:rPr>
        <w:t>的表达载体，将其转入到酵母菌中，筛选出成功表达蛋白</w:t>
      </w:r>
      <w:r>
        <w:rPr>
          <w:rFonts w:eastAsia="Times New Roman" w:cs="Times New Roman"/>
          <w:color w:val="000000"/>
        </w:rPr>
        <w:t>A</w:t>
      </w:r>
      <w:r>
        <w:rPr>
          <w:rFonts w:ascii="宋体" w:hAnsi="宋体"/>
          <w:color w:val="000000"/>
        </w:rPr>
        <w:t>的酵母菌，用放射性同位素</w:t>
      </w:r>
      <w:r>
        <w:rPr>
          <w:rFonts w:eastAsia="Times New Roman" w:cs="Times New Roman"/>
          <w:color w:val="000000"/>
          <w:vertAlign w:val="superscript"/>
        </w:rPr>
        <w:t>14</w:t>
      </w:r>
      <w:r>
        <w:rPr>
          <w:rFonts w:eastAsia="Times New Roman" w:cs="Times New Roman"/>
          <w:color w:val="000000"/>
        </w:rPr>
        <w:t>C</w:t>
      </w:r>
      <w:r>
        <w:rPr>
          <w:rFonts w:ascii="宋体" w:hAnsi="宋体"/>
          <w:color w:val="000000"/>
        </w:rPr>
        <w:t>标记乙烯（</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），再分为对照组和实验组进行实验，其中实验组是用不同</w:t>
      </w:r>
      <w:r>
        <w:rPr>
          <w:rFonts w:ascii="宋体" w:hAnsi="宋体"/>
          <w:color w:val="000000"/>
        </w:rPr>
        <w:t>浓度的</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与表达有蛋白</w:t>
      </w:r>
      <w:r>
        <w:rPr>
          <w:rFonts w:eastAsia="Times New Roman" w:cs="Times New Roman"/>
          <w:color w:val="000000"/>
        </w:rPr>
        <w:t>A</w:t>
      </w:r>
      <w:r>
        <w:rPr>
          <w:rFonts w:ascii="宋体" w:hAnsi="宋体"/>
          <w:color w:val="000000"/>
        </w:rPr>
        <w:t>的酵母菌混合</w:t>
      </w:r>
      <w:r>
        <w:rPr>
          <w:rFonts w:eastAsia="Times New Roman" w:cs="Times New Roman"/>
          <w:color w:val="000000"/>
        </w:rPr>
        <w:t>6</w:t>
      </w:r>
      <w:r>
        <w:rPr>
          <w:rFonts w:ascii="宋体" w:hAnsi="宋体"/>
          <w:color w:val="000000"/>
        </w:rPr>
        <w:t>小时，通过离心分离酵母菌，再检测酵母菌结合</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的量。结果如图所示。</w:t>
      </w:r>
    </w:p>
    <w:p w:rsidR="00FD1151" w14:paraId="4602C02C" w14:textId="77777777">
      <w:pPr>
        <w:spacing w:line="360" w:lineRule="auto"/>
        <w:jc w:val="left"/>
        <w:textAlignment w:val="center"/>
        <w:rPr>
          <w:color w:val="000000"/>
        </w:rPr>
      </w:pPr>
      <w:r>
        <w:rPr>
          <w:noProof/>
          <w:color w:val="000000"/>
        </w:rPr>
        <w:drawing>
          <wp:inline distT="0" distB="0" distL="0" distR="0">
            <wp:extent cx="2276475" cy="1476375"/>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7"/>
                    <a:stretch>
                      <a:fillRect/>
                    </a:stretch>
                  </pic:blipFill>
                  <pic:spPr>
                    <a:xfrm>
                      <a:off x="0" y="0"/>
                      <a:ext cx="2276475" cy="1476375"/>
                    </a:xfrm>
                    <a:prstGeom prst="rect">
                      <a:avLst/>
                    </a:prstGeom>
                  </pic:spPr>
                </pic:pic>
              </a:graphicData>
            </a:graphic>
          </wp:inline>
        </w:drawing>
      </w:r>
    </w:p>
    <w:p w:rsidR="00FD1151" w14:paraId="72932502" w14:textId="77777777">
      <w:pPr>
        <w:spacing w:line="360" w:lineRule="auto"/>
        <w:jc w:val="left"/>
        <w:textAlignment w:val="center"/>
        <w:rPr>
          <w:color w:val="000000"/>
        </w:rPr>
      </w:pPr>
      <w:r>
        <w:rPr>
          <w:rFonts w:ascii="宋体" w:hAnsi="宋体"/>
          <w:color w:val="000000"/>
        </w:rPr>
        <w:t>回答下列问题：</w:t>
      </w:r>
    </w:p>
    <w:p w:rsidR="00FD1151" w14:paraId="11FFB371"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实验一中基因表达水平的变化可通过分析叶肉细胞中的</w:t>
      </w:r>
      <w:r>
        <w:rPr>
          <w:color w:val="000000"/>
        </w:rPr>
        <w:t>_______</w:t>
      </w:r>
      <w:r>
        <w:rPr>
          <w:rFonts w:ascii="宋体" w:hAnsi="宋体"/>
          <w:color w:val="000000"/>
        </w:rPr>
        <w:t>（填“</w:t>
      </w:r>
      <w:r>
        <w:rPr>
          <w:rFonts w:eastAsia="Times New Roman" w:cs="Times New Roman"/>
          <w:color w:val="000000"/>
        </w:rPr>
        <w:t>DNA</w:t>
      </w:r>
      <w:r>
        <w:rPr>
          <w:rFonts w:ascii="宋体" w:hAnsi="宋体"/>
          <w:color w:val="000000"/>
        </w:rPr>
        <w:t>”或“</w:t>
      </w:r>
      <w:r>
        <w:rPr>
          <w:rFonts w:eastAsia="Times New Roman" w:cs="Times New Roman"/>
          <w:color w:val="000000"/>
        </w:rPr>
        <w:t>mRNA</w:t>
      </w:r>
      <w:r>
        <w:rPr>
          <w:rFonts w:ascii="宋体" w:hAnsi="宋体"/>
          <w:color w:val="000000"/>
        </w:rPr>
        <w:t>”）含量得出。</w:t>
      </w:r>
    </w:p>
    <w:p w:rsidR="00FD1151" w14:paraId="1993B751"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实验二</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植株出现不敏感型与敏感型比例为</w:t>
      </w:r>
      <w:r>
        <w:rPr>
          <w:rFonts w:eastAsia="Times New Roman" w:cs="Times New Roman"/>
          <w:color w:val="000000"/>
        </w:rPr>
        <w:t>9</w:t>
      </w:r>
      <w:r>
        <w:rPr>
          <w:rFonts w:ascii="宋体" w:hAnsi="宋体"/>
          <w:color w:val="000000"/>
        </w:rPr>
        <w:t>：</w:t>
      </w:r>
      <w:r>
        <w:rPr>
          <w:rFonts w:eastAsia="Times New Roman" w:cs="Times New Roman"/>
          <w:color w:val="000000"/>
        </w:rPr>
        <w:t>7</w:t>
      </w:r>
      <w:r>
        <w:rPr>
          <w:rFonts w:ascii="宋体" w:hAnsi="宋体"/>
          <w:color w:val="000000"/>
        </w:rPr>
        <w:t>的原因是</w:t>
      </w:r>
      <w:r>
        <w:rPr>
          <w:color w:val="000000"/>
        </w:rPr>
        <w:t>_________</w:t>
      </w:r>
      <w:r>
        <w:rPr>
          <w:rFonts w:ascii="宋体" w:hAnsi="宋体"/>
          <w:color w:val="000000"/>
        </w:rPr>
        <w:t>。</w:t>
      </w:r>
    </w:p>
    <w:p w:rsidR="00FD1151" w14:paraId="52EC59EB"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实验三的对照组为：用不同浓度的</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与</w:t>
      </w:r>
      <w:r>
        <w:rPr>
          <w:color w:val="000000"/>
        </w:rPr>
        <w:t>_______</w:t>
      </w:r>
      <w:r>
        <w:rPr>
          <w:rFonts w:ascii="宋体" w:hAnsi="宋体"/>
          <w:color w:val="000000"/>
        </w:rPr>
        <w:t>混合</w:t>
      </w:r>
      <w:r>
        <w:rPr>
          <w:rFonts w:eastAsia="Times New Roman" w:cs="Times New Roman"/>
          <w:color w:val="000000"/>
        </w:rPr>
        <w:t>6</w:t>
      </w:r>
      <w:r>
        <w:rPr>
          <w:rFonts w:ascii="宋体" w:hAnsi="宋体"/>
          <w:color w:val="000000"/>
        </w:rPr>
        <w:t>小时，通过离心分离酵母菌，再检测酵母菌结合</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的量。</w:t>
      </w:r>
    </w:p>
    <w:p w:rsidR="00FD1151" w14:paraId="50426EC0"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实验三中随着</w:t>
      </w:r>
      <w:r>
        <w:rPr>
          <w:rFonts w:eastAsia="Times New Roman" w:cs="Times New Roman"/>
          <w:color w:val="000000"/>
          <w:vertAlign w:val="superscript"/>
        </w:rPr>
        <w:t>14</w:t>
      </w:r>
      <w:r>
        <w:rPr>
          <w:rFonts w:eastAsia="Times New Roman" w:cs="Times New Roman"/>
          <w:color w:val="000000"/>
        </w:rPr>
        <w:t>C</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4</w:t>
      </w:r>
      <w:r>
        <w:rPr>
          <w:rFonts w:ascii="宋体" w:hAnsi="宋体"/>
          <w:color w:val="000000"/>
        </w:rPr>
        <w:t>相对浓度升高，实验组曲线上升趋势变缓的原因是</w:t>
      </w:r>
      <w:r>
        <w:rPr>
          <w:color w:val="000000"/>
        </w:rPr>
        <w:t>______</w:t>
      </w:r>
      <w:r>
        <w:rPr>
          <w:rFonts w:ascii="宋体" w:hAnsi="宋体"/>
          <w:color w:val="000000"/>
        </w:rPr>
        <w:t>。</w:t>
      </w:r>
    </w:p>
    <w:p w:rsidR="00FD1151" w14:paraId="1F9FA88C" w14:textId="77777777">
      <w:pPr>
        <w:spacing w:line="360" w:lineRule="auto"/>
        <w:jc w:val="left"/>
        <w:textAlignment w:val="center"/>
        <w:rPr>
          <w:color w:val="000000"/>
        </w:rPr>
      </w:pPr>
      <w:r>
        <w:rPr>
          <w:color w:val="000000"/>
        </w:rPr>
        <w:t>（</w:t>
      </w:r>
      <w:r>
        <w:rPr>
          <w:color w:val="000000"/>
        </w:rPr>
        <w:t>5</w:t>
      </w:r>
      <w:r>
        <w:rPr>
          <w:color w:val="000000"/>
        </w:rPr>
        <w:t>）</w:t>
      </w:r>
      <w:r>
        <w:rPr>
          <w:rFonts w:ascii="宋体" w:hAnsi="宋体"/>
          <w:color w:val="000000"/>
        </w:rPr>
        <w:t>实验三的结论是</w:t>
      </w:r>
      <w:r>
        <w:rPr>
          <w:color w:val="000000"/>
        </w:rPr>
        <w:t>________</w:t>
      </w:r>
      <w:r>
        <w:rPr>
          <w:rFonts w:ascii="宋体" w:hAnsi="宋体"/>
          <w:color w:val="000000"/>
        </w:rPr>
        <w:t>。</w:t>
      </w:r>
    </w:p>
    <w:p w:rsidR="00FD1151" w14:paraId="4B11D2CF"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mRNA</w:t>
      </w:r>
      <w:r>
        <w:rPr>
          <w:color w:val="000000"/>
        </w:rPr>
        <w:br/>
        <w:t xml:space="preserve">    </w:t>
      </w:r>
    </w:p>
    <w:p w:rsidR="00FD1151" w14:paraId="05D121C6" w14:textId="77777777">
      <w:pPr>
        <w:spacing w:line="360" w:lineRule="auto"/>
        <w:textAlignment w:val="center"/>
        <w:rPr>
          <w:color w:val="000000"/>
        </w:rPr>
      </w:pPr>
      <w:r>
        <w:rPr>
          <w:color w:val="000000"/>
        </w:rPr>
        <w:t>（</w:t>
      </w:r>
      <w:r>
        <w:rPr>
          <w:color w:val="000000"/>
        </w:rPr>
        <w:t>2</w:t>
      </w:r>
      <w:r>
        <w:rPr>
          <w:color w:val="000000"/>
        </w:rPr>
        <w:t>）控制对乙烯敏感度的基因有两对，这两对基因遵循自由组合定律</w:t>
      </w:r>
      <w:r>
        <w:rPr>
          <w:color w:val="000000"/>
        </w:rPr>
        <w:br/>
        <w:t xml:space="preserve">    </w:t>
      </w:r>
    </w:p>
    <w:p w:rsidR="00FD1151" w14:paraId="430962D9" w14:textId="77777777">
      <w:pPr>
        <w:spacing w:line="360" w:lineRule="auto"/>
        <w:textAlignment w:val="center"/>
        <w:rPr>
          <w:color w:val="000000"/>
        </w:rPr>
      </w:pPr>
      <w:r>
        <w:rPr>
          <w:color w:val="000000"/>
        </w:rPr>
        <w:t>（</w:t>
      </w:r>
      <w:r>
        <w:rPr>
          <w:color w:val="000000"/>
        </w:rPr>
        <w:t>3</w:t>
      </w:r>
      <w:r>
        <w:rPr>
          <w:color w:val="000000"/>
        </w:rPr>
        <w:t>）不表达蛋白</w:t>
      </w:r>
      <w:r>
        <w:rPr>
          <w:color w:val="000000"/>
        </w:rPr>
        <w:t>A</w:t>
      </w:r>
      <w:r>
        <w:rPr>
          <w:color w:val="000000"/>
        </w:rPr>
        <w:t>的酵母菌</w:t>
      </w:r>
      <w:r>
        <w:rPr>
          <w:color w:val="000000"/>
        </w:rPr>
        <w:t xml:space="preserve">    </w:t>
      </w:r>
    </w:p>
    <w:p w:rsidR="00FD1151" w14:paraId="5A220854" w14:textId="77777777">
      <w:pPr>
        <w:spacing w:line="360" w:lineRule="auto"/>
        <w:textAlignment w:val="center"/>
        <w:rPr>
          <w:color w:val="000000"/>
        </w:rPr>
      </w:pPr>
      <w:r>
        <w:rPr>
          <w:color w:val="000000"/>
        </w:rPr>
        <w:t>（</w:t>
      </w:r>
      <w:r>
        <w:rPr>
          <w:color w:val="000000"/>
        </w:rPr>
        <w:t>4</w:t>
      </w:r>
      <w:r>
        <w:rPr>
          <w:color w:val="000000"/>
        </w:rPr>
        <w:t>）导入酵母菌的蛋白</w:t>
      </w:r>
      <w:r>
        <w:rPr>
          <w:color w:val="000000"/>
        </w:rPr>
        <w:t>A</w:t>
      </w:r>
      <w:r>
        <w:rPr>
          <w:color w:val="000000"/>
        </w:rPr>
        <w:t>基因控制合成的蛋白</w:t>
      </w:r>
      <w:r>
        <w:rPr>
          <w:color w:val="000000"/>
        </w:rPr>
        <w:t>A</w:t>
      </w:r>
      <w:r>
        <w:rPr>
          <w:color w:val="000000"/>
        </w:rPr>
        <w:t>数量有限</w:t>
      </w:r>
      <w:r>
        <w:rPr>
          <w:color w:val="000000"/>
        </w:rPr>
        <w:t xml:space="preserve">    </w:t>
      </w:r>
    </w:p>
    <w:p w:rsidR="00FD1151" w14:paraId="66A67520" w14:textId="77777777">
      <w:pPr>
        <w:spacing w:line="360" w:lineRule="auto"/>
        <w:textAlignment w:val="center"/>
        <w:rPr>
          <w:color w:val="000000"/>
        </w:rPr>
      </w:pPr>
      <w:r>
        <w:rPr>
          <w:color w:val="000000"/>
        </w:rPr>
        <w:t>（</w:t>
      </w:r>
      <w:r>
        <w:rPr>
          <w:color w:val="000000"/>
        </w:rPr>
        <w:t>5</w:t>
      </w:r>
      <w:r>
        <w:rPr>
          <w:color w:val="000000"/>
        </w:rPr>
        <w:t>）基因</w:t>
      </w:r>
      <w:r>
        <w:rPr>
          <w:color w:val="000000"/>
        </w:rPr>
        <w:t>A</w:t>
      </w:r>
      <w:r>
        <w:rPr>
          <w:color w:val="000000"/>
        </w:rPr>
        <w:t>与植物对乙烯的响应有关</w:t>
      </w:r>
    </w:p>
    <w:p w:rsidR="00FD1151" w14:paraId="1AE83B12" w14:textId="77777777">
      <w:pPr>
        <w:spacing w:line="360" w:lineRule="auto"/>
        <w:textAlignment w:val="center"/>
        <w:rPr>
          <w:color w:val="000000"/>
        </w:rPr>
      </w:pPr>
      <w:r>
        <w:rPr>
          <w:color w:val="2E75B6"/>
        </w:rPr>
        <w:t>【解析】</w:t>
      </w:r>
    </w:p>
    <w:p w:rsidR="00FD1151" w14:paraId="5A2EF156" w14:textId="77777777">
      <w:pPr>
        <w:spacing w:line="360" w:lineRule="auto"/>
        <w:jc w:val="left"/>
        <w:textAlignment w:val="center"/>
        <w:rPr>
          <w:color w:val="000000"/>
        </w:rPr>
      </w:pPr>
      <w:r>
        <w:rPr>
          <w:color w:val="000000"/>
        </w:rPr>
        <w:t>【分析】乙烯是一种植物激素，具有催熟作用。</w:t>
      </w:r>
    </w:p>
    <w:p w:rsidR="00FD1151" w14:paraId="55ED5B3D"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0DD21BB0" w14:textId="77777777">
      <w:pPr>
        <w:spacing w:line="360" w:lineRule="auto"/>
        <w:jc w:val="left"/>
        <w:textAlignment w:val="center"/>
        <w:rPr>
          <w:color w:val="000000"/>
        </w:rPr>
      </w:pPr>
      <w:r>
        <w:rPr>
          <w:color w:val="000000"/>
        </w:rPr>
        <w:t>基因表达包含转录和翻译两个过程，转录的产物是</w:t>
      </w:r>
      <w:r>
        <w:rPr>
          <w:color w:val="000000"/>
        </w:rPr>
        <w:t>mRNA</w:t>
      </w:r>
      <w:r>
        <w:rPr>
          <w:color w:val="000000"/>
        </w:rPr>
        <w:t>，</w:t>
      </w:r>
      <w:r>
        <w:rPr>
          <w:color w:val="000000"/>
        </w:rPr>
        <w:t>mRNA</w:t>
      </w:r>
      <w:r>
        <w:rPr>
          <w:color w:val="000000"/>
        </w:rPr>
        <w:t>也是翻译的模板，所以分析叶肉细胞中的</w:t>
      </w:r>
      <w:r>
        <w:rPr>
          <w:color w:val="000000"/>
        </w:rPr>
        <w:t>mRNA</w:t>
      </w:r>
      <w:r>
        <w:rPr>
          <w:color w:val="000000"/>
        </w:rPr>
        <w:t>含量可知道实验一中基因表达水平的变化。</w:t>
      </w:r>
    </w:p>
    <w:p w:rsidR="00FD1151" w14:paraId="507CF153"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6442D471" w14:textId="77777777">
      <w:pPr>
        <w:spacing w:line="360" w:lineRule="auto"/>
        <w:jc w:val="left"/>
        <w:textAlignment w:val="center"/>
        <w:rPr>
          <w:color w:val="000000"/>
        </w:rPr>
      </w:pPr>
      <w:r>
        <w:rPr>
          <w:color w:val="000000"/>
        </w:rPr>
        <w:t>将突变体甲与野生型植株杂交，得到</w:t>
      </w:r>
      <w:r>
        <w:rPr>
          <w:color w:val="000000"/>
        </w:rPr>
        <w:t>F</w:t>
      </w:r>
      <w:r>
        <w:rPr>
          <w:color w:val="000000"/>
          <w:vertAlign w:val="subscript"/>
        </w:rPr>
        <w:t>1</w:t>
      </w:r>
      <w:r>
        <w:rPr>
          <w:color w:val="000000"/>
        </w:rPr>
        <w:t>，</w:t>
      </w:r>
      <w:r>
        <w:rPr>
          <w:color w:val="000000"/>
        </w:rPr>
        <w:t>F</w:t>
      </w:r>
      <w:r>
        <w:rPr>
          <w:color w:val="000000"/>
          <w:vertAlign w:val="subscript"/>
        </w:rPr>
        <w:t>1</w:t>
      </w:r>
      <w:r>
        <w:rPr>
          <w:color w:val="000000"/>
        </w:rPr>
        <w:t>自交产生的</w:t>
      </w:r>
      <w:r>
        <w:rPr>
          <w:color w:val="000000"/>
        </w:rPr>
        <w:t>F</w:t>
      </w:r>
      <w:r>
        <w:rPr>
          <w:color w:val="000000"/>
          <w:vertAlign w:val="subscript"/>
        </w:rPr>
        <w:t>2</w:t>
      </w:r>
      <w:r>
        <w:rPr>
          <w:color w:val="000000"/>
        </w:rPr>
        <w:t>植株中，乙烯不敏感型与敏感型的植株比例为</w:t>
      </w:r>
      <w:r>
        <w:rPr>
          <w:color w:val="000000"/>
        </w:rPr>
        <w:t>9</w:t>
      </w:r>
      <w:r>
        <w:rPr>
          <w:color w:val="000000"/>
        </w:rPr>
        <w:t>：</w:t>
      </w:r>
      <w:r>
        <w:rPr>
          <w:color w:val="000000"/>
        </w:rPr>
        <w:t>7</w:t>
      </w:r>
      <w:r>
        <w:rPr>
          <w:color w:val="000000"/>
        </w:rPr>
        <w:t>，是</w:t>
      </w:r>
      <w:r>
        <w:rPr>
          <w:color w:val="000000"/>
        </w:rPr>
        <w:t>9:3:3:1</w:t>
      </w:r>
      <w:r>
        <w:rPr>
          <w:color w:val="000000"/>
        </w:rPr>
        <w:t>的变式，说明控制乙烯敏感度的基因有两对，并且这两对基因符合自由组合定律。</w:t>
      </w:r>
    </w:p>
    <w:p w:rsidR="00FD1151" w14:paraId="72DCE457"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1F30D006" w14:textId="77777777">
      <w:pPr>
        <w:spacing w:line="360" w:lineRule="auto"/>
        <w:jc w:val="left"/>
        <w:textAlignment w:val="center"/>
        <w:rPr>
          <w:color w:val="000000"/>
        </w:rPr>
      </w:pPr>
      <w:r>
        <w:rPr>
          <w:color w:val="000000"/>
        </w:rPr>
        <w:t>该实验目的是通过基因</w:t>
      </w:r>
      <w:r>
        <w:rPr>
          <w:color w:val="000000"/>
        </w:rPr>
        <w:t>A</w:t>
      </w:r>
      <w:r>
        <w:rPr>
          <w:color w:val="000000"/>
        </w:rPr>
        <w:t>控制的蛋白质能与乙烯结合，证明基因</w:t>
      </w:r>
      <w:r>
        <w:rPr>
          <w:color w:val="000000"/>
        </w:rPr>
        <w:t>A</w:t>
      </w:r>
      <w:r>
        <w:rPr>
          <w:color w:val="000000"/>
        </w:rPr>
        <w:t>与植物对乙烯的相应有关，自变量是有无蛋白</w:t>
      </w:r>
      <w:r>
        <w:rPr>
          <w:color w:val="000000"/>
        </w:rPr>
        <w:t>A</w:t>
      </w:r>
      <w:r>
        <w:rPr>
          <w:color w:val="000000"/>
        </w:rPr>
        <w:t>，实验组是表达有蛋白</w:t>
      </w:r>
      <w:r>
        <w:rPr>
          <w:color w:val="000000"/>
        </w:rPr>
        <w:t>A</w:t>
      </w:r>
      <w:r>
        <w:rPr>
          <w:color w:val="000000"/>
        </w:rPr>
        <w:t>的酵母菌，对照组则是不表达蛋白</w:t>
      </w:r>
      <w:r>
        <w:rPr>
          <w:color w:val="000000"/>
        </w:rPr>
        <w:t>A</w:t>
      </w:r>
      <w:r>
        <w:rPr>
          <w:color w:val="000000"/>
        </w:rPr>
        <w:t>的酵母菌。</w:t>
      </w:r>
    </w:p>
    <w:p w:rsidR="00FD1151" w14:paraId="2EA937BE"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2CCC4B64" w14:textId="77777777">
      <w:pPr>
        <w:spacing w:line="360" w:lineRule="auto"/>
        <w:jc w:val="left"/>
        <w:textAlignment w:val="center"/>
        <w:rPr>
          <w:color w:val="000000"/>
        </w:rPr>
      </w:pPr>
      <w:r>
        <w:rPr>
          <w:color w:val="000000"/>
        </w:rPr>
        <w:t>分析曲线，横坐标是</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浓度的相对值，纵坐标是酵母菌结合</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的量，酵母菌是通过合成蛋白</w:t>
      </w:r>
      <w:r>
        <w:rPr>
          <w:color w:val="000000"/>
        </w:rPr>
        <w:t>A</w:t>
      </w:r>
      <w:r>
        <w:rPr>
          <w:color w:val="000000"/>
        </w:rPr>
        <w:t>与</w:t>
      </w:r>
      <w:r>
        <w:rPr>
          <w:color w:val="000000"/>
          <w:vertAlign w:val="superscript"/>
        </w:rPr>
        <w:t>14</w:t>
      </w:r>
      <w:r>
        <w:rPr>
          <w:color w:val="000000"/>
        </w:rPr>
        <w:t>C</w:t>
      </w:r>
      <w:r>
        <w:rPr>
          <w:color w:val="000000"/>
          <w:vertAlign w:val="subscript"/>
        </w:rPr>
        <w:t>2</w:t>
      </w:r>
      <w:r>
        <w:rPr>
          <w:color w:val="000000"/>
        </w:rPr>
        <w:t>H</w:t>
      </w:r>
      <w:r>
        <w:rPr>
          <w:color w:val="000000"/>
          <w:vertAlign w:val="subscript"/>
        </w:rPr>
        <w:t>4</w:t>
      </w:r>
      <w:r>
        <w:rPr>
          <w:color w:val="000000"/>
        </w:rPr>
        <w:t>结合的，故实验组的曲线上升趋势变慢，可能是因为导入了基因</w:t>
      </w:r>
      <w:r>
        <w:rPr>
          <w:color w:val="000000"/>
        </w:rPr>
        <w:t>A</w:t>
      </w:r>
      <w:r>
        <w:rPr>
          <w:color w:val="000000"/>
        </w:rPr>
        <w:t>的大肠杆菌能合成的蛋白</w:t>
      </w:r>
      <w:r>
        <w:rPr>
          <w:color w:val="000000"/>
        </w:rPr>
        <w:t>A</w:t>
      </w:r>
      <w:r>
        <w:rPr>
          <w:color w:val="000000"/>
        </w:rPr>
        <w:t>数量有限。</w:t>
      </w:r>
    </w:p>
    <w:p w:rsidR="00FD1151" w14:paraId="34750D3A" w14:textId="77777777">
      <w:pPr>
        <w:spacing w:line="360" w:lineRule="auto"/>
        <w:jc w:val="left"/>
        <w:textAlignment w:val="center"/>
        <w:rPr>
          <w:color w:val="000000"/>
        </w:rPr>
      </w:pPr>
      <w:r>
        <w:rPr>
          <w:color w:val="000000"/>
        </w:rPr>
        <w:t>【小问</w:t>
      </w:r>
      <w:r>
        <w:rPr>
          <w:color w:val="000000"/>
        </w:rPr>
        <w:t>5</w:t>
      </w:r>
      <w:r>
        <w:rPr>
          <w:color w:val="000000"/>
        </w:rPr>
        <w:t>详解】</w:t>
      </w:r>
    </w:p>
    <w:p w:rsidR="00FD1151" w14:paraId="09893201" w14:textId="77777777">
      <w:pPr>
        <w:spacing w:line="360" w:lineRule="auto"/>
        <w:jc w:val="left"/>
        <w:textAlignment w:val="center"/>
        <w:rPr>
          <w:color w:val="000000"/>
        </w:rPr>
      </w:pPr>
      <w:r>
        <w:rPr>
          <w:color w:val="000000"/>
        </w:rPr>
        <w:t>本实验是通过基因</w:t>
      </w:r>
      <w:r>
        <w:rPr>
          <w:color w:val="000000"/>
        </w:rPr>
        <w:t>A</w:t>
      </w:r>
      <w:r>
        <w:rPr>
          <w:color w:val="000000"/>
        </w:rPr>
        <w:t>控制的蛋白质能与乙烯结合，证明基因</w:t>
      </w:r>
      <w:r>
        <w:rPr>
          <w:color w:val="000000"/>
        </w:rPr>
        <w:t>A</w:t>
      </w:r>
      <w:r>
        <w:rPr>
          <w:color w:val="000000"/>
        </w:rPr>
        <w:t>与植物对乙烯的相应有关，故实验结论是基因</w:t>
      </w:r>
      <w:r>
        <w:rPr>
          <w:color w:val="000000"/>
        </w:rPr>
        <w:t>A</w:t>
      </w:r>
      <w:r>
        <w:rPr>
          <w:color w:val="000000"/>
        </w:rPr>
        <w:t>与植物对乙烯的相应有关。</w:t>
      </w:r>
    </w:p>
    <w:p w:rsidR="00FD1151" w14:paraId="6F501239" w14:textId="77777777">
      <w:pPr>
        <w:spacing w:line="360" w:lineRule="auto"/>
        <w:jc w:val="left"/>
        <w:textAlignment w:val="center"/>
        <w:rPr>
          <w:color w:val="000000"/>
        </w:rPr>
      </w:pPr>
      <w:r>
        <w:rPr>
          <w:color w:val="000000"/>
        </w:rPr>
        <w:t xml:space="preserve">21. </w:t>
      </w:r>
      <w:r>
        <w:rPr>
          <w:rFonts w:ascii="宋体" w:hAnsi="宋体"/>
          <w:color w:val="000000"/>
        </w:rPr>
        <w:t>我国科学家研制出的脊髓灰质炎减毒活疫苗，为消灭脊髓灰质炎作出了重要贡献。某儿童服用含有脊髓灰质炎减毒活疫苗的糖丸后，其血清抗体浓度相对值变化如图所示。</w:t>
      </w:r>
    </w:p>
    <w:p w:rsidR="00FD1151" w14:paraId="6DD807F2" w14:textId="77777777">
      <w:pPr>
        <w:spacing w:line="360" w:lineRule="auto"/>
        <w:jc w:val="left"/>
        <w:textAlignment w:val="center"/>
        <w:rPr>
          <w:color w:val="000000"/>
        </w:rPr>
      </w:pPr>
      <w:r>
        <w:rPr>
          <w:noProof/>
          <w:color w:val="000000"/>
        </w:rPr>
        <w:drawing>
          <wp:inline distT="0" distB="0" distL="0" distR="0">
            <wp:extent cx="1857375" cy="11811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stretch>
                      <a:fillRect/>
                    </a:stretch>
                  </pic:blipFill>
                  <pic:spPr>
                    <a:xfrm>
                      <a:off x="0" y="0"/>
                      <a:ext cx="1857375" cy="1181100"/>
                    </a:xfrm>
                    <a:prstGeom prst="rect">
                      <a:avLst/>
                    </a:prstGeom>
                  </pic:spPr>
                </pic:pic>
              </a:graphicData>
            </a:graphic>
          </wp:inline>
        </w:drawing>
      </w:r>
    </w:p>
    <w:p w:rsidR="00FD1151" w14:paraId="13B5B6D8" w14:textId="77777777">
      <w:pPr>
        <w:spacing w:line="360" w:lineRule="auto"/>
        <w:jc w:val="left"/>
        <w:textAlignment w:val="center"/>
        <w:rPr>
          <w:color w:val="000000"/>
        </w:rPr>
      </w:pPr>
      <w:r>
        <w:rPr>
          <w:rFonts w:ascii="宋体" w:hAnsi="宋体"/>
          <w:color w:val="000000"/>
        </w:rPr>
        <w:t>回答下列问题：</w:t>
      </w:r>
    </w:p>
    <w:p w:rsidR="00FD1151" w14:paraId="3D342D8C"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该疫苗保留了脊髓灰质炎病毒的</w:t>
      </w:r>
      <w:r>
        <w:rPr>
          <w:color w:val="000000"/>
        </w:rPr>
        <w:t>_______</w:t>
      </w:r>
      <w:r>
        <w:rPr>
          <w:rFonts w:ascii="宋体" w:hAnsi="宋体"/>
          <w:color w:val="000000"/>
        </w:rPr>
        <w:t>。</w:t>
      </w:r>
    </w:p>
    <w:p w:rsidR="00FD1151" w14:paraId="15C42CBA"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据图判断，该疫苗成功诱导了机体的</w:t>
      </w:r>
      <w:r>
        <w:rPr>
          <w:color w:val="000000"/>
        </w:rPr>
        <w:t>_______</w:t>
      </w:r>
      <w:r>
        <w:rPr>
          <w:rFonts w:ascii="宋体" w:hAnsi="宋体"/>
          <w:color w:val="000000"/>
        </w:rPr>
        <w:t>免疫反应，理由是</w:t>
      </w:r>
      <w:r>
        <w:rPr>
          <w:color w:val="000000"/>
        </w:rPr>
        <w:t>______</w:t>
      </w:r>
      <w:r>
        <w:rPr>
          <w:rFonts w:ascii="宋体" w:hAnsi="宋体"/>
          <w:color w:val="000000"/>
        </w:rPr>
        <w:t>。</w:t>
      </w:r>
    </w:p>
    <w:p w:rsidR="00FD1151" w14:paraId="21F49F62"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研究发现，实验动物被脊髓灰质炎病毒侵染后，发生了肢体运动障碍。为判断该动物的肢体运动障碍是否为脊髓灰质炎病毒直接引起的骨骼肌功能损伤所致，以电刺激的方法设计实验，实验思路是</w:t>
      </w:r>
      <w:r>
        <w:rPr>
          <w:color w:val="000000"/>
        </w:rPr>
        <w:t>_______</w:t>
      </w:r>
      <w:r>
        <w:rPr>
          <w:rFonts w:ascii="宋体" w:hAnsi="宋体"/>
          <w:color w:val="000000"/>
        </w:rPr>
        <w:t>，预期实验结果和结论是</w:t>
      </w:r>
      <w:r>
        <w:rPr>
          <w:color w:val="000000"/>
        </w:rPr>
        <w:t>_______</w:t>
      </w:r>
      <w:r>
        <w:rPr>
          <w:rFonts w:ascii="宋体" w:hAnsi="宋体"/>
          <w:color w:val="000000"/>
        </w:rPr>
        <w:t>。</w:t>
      </w:r>
    </w:p>
    <w:p w:rsidR="00FD1151" w14:paraId="409334D7"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若排除了脊髓灰质炎病毒对该动物骨骼肌的直接侵染作用，确定病毒只侵染了脊髓灰质前角（图中部位①）。刺激感染和未感染脊髓灰质炎病毒的动物的感受器，与未感染动物相比，感染动物的神经纤维②上的信息传导变化是：</w:t>
      </w:r>
      <w:r>
        <w:rPr>
          <w:color w:val="000000"/>
        </w:rPr>
        <w:t>________</w:t>
      </w:r>
      <w:r>
        <w:rPr>
          <w:rFonts w:ascii="宋体" w:hAnsi="宋体"/>
          <w:color w:val="000000"/>
        </w:rPr>
        <w:t>，神经</w:t>
      </w:r>
      <w:r>
        <w:rPr>
          <w:rFonts w:eastAsia="Times New Roman" w:cs="Times New Roman"/>
          <w:color w:val="000000"/>
        </w:rPr>
        <w:t>-</w:t>
      </w:r>
      <w:r>
        <w:rPr>
          <w:rFonts w:ascii="宋体" w:hAnsi="宋体"/>
          <w:color w:val="000000"/>
        </w:rPr>
        <w:t>肌肉接头部位③处的信息传递变化是：</w:t>
      </w:r>
      <w:r>
        <w:rPr>
          <w:color w:val="000000"/>
        </w:rPr>
        <w:t>_______</w:t>
      </w:r>
      <w:r>
        <w:rPr>
          <w:rFonts w:ascii="宋体" w:hAnsi="宋体"/>
          <w:color w:val="000000"/>
        </w:rPr>
        <w:t>。</w:t>
      </w:r>
    </w:p>
    <w:p w:rsidR="00FD1151" w14:paraId="6A5EE575" w14:textId="77777777">
      <w:pPr>
        <w:spacing w:line="360" w:lineRule="auto"/>
        <w:jc w:val="left"/>
        <w:textAlignment w:val="center"/>
        <w:rPr>
          <w:color w:val="000000"/>
        </w:rPr>
      </w:pPr>
      <w:r>
        <w:rPr>
          <w:noProof/>
          <w:color w:val="000000"/>
        </w:rPr>
        <w:drawing>
          <wp:inline distT="0" distB="0" distL="0" distR="0">
            <wp:extent cx="2781300" cy="130492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stretch>
                      <a:fillRect/>
                    </a:stretch>
                  </pic:blipFill>
                  <pic:spPr>
                    <a:xfrm>
                      <a:off x="0" y="0"/>
                      <a:ext cx="2781300" cy="1304925"/>
                    </a:xfrm>
                    <a:prstGeom prst="rect">
                      <a:avLst/>
                    </a:prstGeom>
                  </pic:spPr>
                </pic:pic>
              </a:graphicData>
            </a:graphic>
          </wp:inline>
        </w:drawing>
      </w:r>
    </w:p>
    <w:p w:rsidR="00FD1151" w14:paraId="5595B309" w14:textId="77777777">
      <w:pPr>
        <w:spacing w:line="360" w:lineRule="auto"/>
        <w:textAlignment w:val="center"/>
        <w:rPr>
          <w:color w:val="000000"/>
        </w:rPr>
      </w:pPr>
      <w:r>
        <w:rPr>
          <w:color w:val="2E75B6"/>
        </w:rPr>
        <w:t>【答案】</w:t>
      </w:r>
      <w:r>
        <w:rPr>
          <w:color w:val="000000"/>
        </w:rPr>
        <w:t>（</w:t>
      </w:r>
      <w:r>
        <w:rPr>
          <w:color w:val="000000"/>
        </w:rPr>
        <w:t>1</w:t>
      </w:r>
      <w:r>
        <w:rPr>
          <w:color w:val="000000"/>
        </w:rPr>
        <w:t>）抗原性</w:t>
      </w:r>
      <w:r>
        <w:rPr>
          <w:color w:val="000000"/>
        </w:rPr>
        <w:t xml:space="preserve">    </w:t>
      </w:r>
      <w:r>
        <w:rPr>
          <w:color w:val="000000"/>
        </w:rPr>
        <w:t>（</w:t>
      </w:r>
      <w:r>
        <w:rPr>
          <w:color w:val="000000"/>
        </w:rPr>
        <w:t>2</w:t>
      </w:r>
      <w:r>
        <w:rPr>
          <w:color w:val="000000"/>
        </w:rPr>
        <w:t>）</w:t>
      </w:r>
      <w:r>
        <w:rPr>
          <w:color w:val="000000"/>
        </w:rPr>
        <w:t xml:space="preserve">    ①. </w:t>
      </w:r>
      <w:r>
        <w:rPr>
          <w:color w:val="000000"/>
        </w:rPr>
        <w:t>体液</w:t>
      </w:r>
      <w:r>
        <w:rPr>
          <w:color w:val="000000"/>
        </w:rPr>
        <w:t xml:space="preserve">    ②. </w:t>
      </w:r>
      <w:r>
        <w:rPr>
          <w:color w:val="000000"/>
        </w:rPr>
        <w:t>血清中相关抗体浓度增多了</w:t>
      </w:r>
      <w:r>
        <w:rPr>
          <w:color w:val="000000"/>
        </w:rPr>
        <w:t xml:space="preserve">    </w:t>
      </w:r>
    </w:p>
    <w:p w:rsidR="00FD1151" w14:paraId="6B0251EF"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用适宜大小的电刺激该动物的效应器（骨骼肌）部位，观察该动物的肢体运动情况（或骨骼肌是否收缩）</w:t>
      </w:r>
      <w:r>
        <w:rPr>
          <w:color w:val="000000"/>
        </w:rPr>
        <w:t xml:space="preserve">    ②. </w:t>
      </w:r>
      <w:r>
        <w:rPr>
          <w:color w:val="000000"/>
        </w:rPr>
        <w:t>若骨骼肌不收缩（或肢体运动障碍），则脊髓灰质炎病毒直接引起的骨骼肌功能损伤；若骨骼肌收缩（或肢体运动正常），则脊髓灰质炎病毒没有引起骨骼肌功能损伤。</w:t>
      </w:r>
      <w:r>
        <w:rPr>
          <w:color w:val="000000"/>
        </w:rPr>
        <w:t xml:space="preserve">    </w:t>
      </w:r>
    </w:p>
    <w:p w:rsidR="00FD1151" w14:paraId="530E2CB8" w14:textId="77777777">
      <w:pPr>
        <w:spacing w:line="360" w:lineRule="auto"/>
        <w:textAlignment w:val="center"/>
        <w:rPr>
          <w:color w:val="000000"/>
        </w:rPr>
      </w:pPr>
      <w:r>
        <w:rPr>
          <w:color w:val="000000"/>
        </w:rPr>
        <w:t>（</w:t>
      </w:r>
      <w:r>
        <w:rPr>
          <w:color w:val="000000"/>
        </w:rPr>
        <w:t>4</w:t>
      </w:r>
      <w:r>
        <w:rPr>
          <w:color w:val="000000"/>
        </w:rPr>
        <w:t>）</w:t>
      </w:r>
      <w:r>
        <w:rPr>
          <w:color w:val="000000"/>
        </w:rPr>
        <w:t xml:space="preserve">    ①. </w:t>
      </w:r>
      <w:r>
        <w:rPr>
          <w:color w:val="000000"/>
        </w:rPr>
        <w:t>电信号传导受阻</w:t>
      </w:r>
      <w:r>
        <w:rPr>
          <w:color w:val="000000"/>
        </w:rPr>
        <w:t xml:space="preserve">    ②. </w:t>
      </w:r>
      <w:r>
        <w:rPr>
          <w:color w:val="000000"/>
        </w:rPr>
        <w:t>化学信号传递受阻</w:t>
      </w:r>
      <w:r>
        <w:rPr>
          <w:color w:val="000000"/>
        </w:rPr>
        <w:br/>
      </w:r>
    </w:p>
    <w:p w:rsidR="00FD1151" w14:paraId="61D66216" w14:textId="77777777">
      <w:pPr>
        <w:spacing w:line="360" w:lineRule="auto"/>
        <w:textAlignment w:val="center"/>
        <w:rPr>
          <w:color w:val="000000"/>
        </w:rPr>
      </w:pPr>
      <w:r>
        <w:rPr>
          <w:color w:val="2E75B6"/>
        </w:rPr>
        <w:t>【解析】</w:t>
      </w:r>
    </w:p>
    <w:p w:rsidR="00FD1151" w14:paraId="787DDEA0" w14:textId="77777777">
      <w:pPr>
        <w:spacing w:line="360" w:lineRule="auto"/>
        <w:jc w:val="left"/>
        <w:textAlignment w:val="center"/>
        <w:rPr>
          <w:color w:val="000000"/>
        </w:rPr>
      </w:pPr>
      <w:r>
        <w:rPr>
          <w:color w:val="000000"/>
        </w:rPr>
        <w:t>【分析】</w:t>
      </w:r>
      <w:r>
        <w:rPr>
          <w:color w:val="000000"/>
        </w:rPr>
        <w:t>1</w:t>
      </w:r>
      <w:r>
        <w:rPr>
          <w:color w:val="000000"/>
        </w:rPr>
        <w:t>、反射是神经调节的基本方式，反射的结构基础是反射弧，反射弧由感受器、传入神经、神经中枢和传出神经及效应器组成。</w:t>
      </w:r>
    </w:p>
    <w:p w:rsidR="00FD1151" w14:paraId="0FD28AE7" w14:textId="77777777">
      <w:pPr>
        <w:spacing w:line="360" w:lineRule="auto"/>
        <w:jc w:val="left"/>
        <w:textAlignment w:val="center"/>
        <w:rPr>
          <w:color w:val="000000"/>
        </w:rPr>
      </w:pPr>
      <w:r>
        <w:rPr>
          <w:color w:val="000000"/>
        </w:rPr>
        <w:t>2</w:t>
      </w:r>
      <w:r>
        <w:rPr>
          <w:color w:val="000000"/>
        </w:rPr>
        <w:t>、兴奋在反射弧中经过突触进行传递时，神经递质只能由突触前膜释放，作用于突触后膜，使突触后膜发生电位变化。</w:t>
      </w:r>
    </w:p>
    <w:p w:rsidR="00FD1151" w14:paraId="1B276D41" w14:textId="77777777">
      <w:pPr>
        <w:spacing w:line="360" w:lineRule="auto"/>
        <w:jc w:val="left"/>
        <w:textAlignment w:val="center"/>
        <w:rPr>
          <w:color w:val="000000"/>
        </w:rPr>
      </w:pPr>
      <w:r>
        <w:rPr>
          <w:color w:val="000000"/>
        </w:rPr>
        <w:t>3</w:t>
      </w:r>
      <w:r>
        <w:rPr>
          <w:color w:val="000000"/>
        </w:rPr>
        <w:t>、减毒疫苗是将病原微生物</w:t>
      </w:r>
      <w:r>
        <w:rPr>
          <w:color w:val="000000"/>
        </w:rPr>
        <w:t>(</w:t>
      </w:r>
      <w:r>
        <w:rPr>
          <w:color w:val="000000"/>
        </w:rPr>
        <w:t>细菌和病毒</w:t>
      </w:r>
      <w:r>
        <w:rPr>
          <w:color w:val="000000"/>
        </w:rPr>
        <w:t>)</w:t>
      </w:r>
      <w:r>
        <w:rPr>
          <w:color w:val="000000"/>
        </w:rPr>
        <w:t>在人工条件下使其丧失致病性，但仍保留其繁衍能力和免疫原性，以此制成减毒活疫苗。</w:t>
      </w:r>
    </w:p>
    <w:p w:rsidR="00FD1151" w14:paraId="529705F8"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06CCCD25" w14:textId="77777777">
      <w:pPr>
        <w:spacing w:line="360" w:lineRule="auto"/>
        <w:jc w:val="left"/>
        <w:textAlignment w:val="center"/>
        <w:rPr>
          <w:color w:val="000000"/>
        </w:rPr>
      </w:pPr>
      <w:r>
        <w:rPr>
          <w:color w:val="000000"/>
        </w:rPr>
        <w:t>脊髓灰质炎减毒活疫苗保留了该病毒的抗原性，能引起机体产生特异性免疫。</w:t>
      </w:r>
    </w:p>
    <w:p w:rsidR="00FD1151" w14:paraId="79E6B3F1"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22922AE6" w14:textId="77777777">
      <w:pPr>
        <w:spacing w:line="360" w:lineRule="auto"/>
        <w:jc w:val="left"/>
        <w:textAlignment w:val="center"/>
        <w:rPr>
          <w:color w:val="000000"/>
        </w:rPr>
      </w:pPr>
      <w:r>
        <w:rPr>
          <w:color w:val="000000"/>
        </w:rPr>
        <w:t>据图判断，该疫苗成功诱导了机体</w:t>
      </w:r>
      <w:r>
        <w:rPr>
          <w:noProof/>
          <w:color w:val="000000"/>
        </w:rPr>
        <w:drawing>
          <wp:inline distT="0" distB="0" distL="0" distR="0">
            <wp:extent cx="133350" cy="177800"/>
            <wp:effectExtent l="0" t="0" r="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体液免疫反应，理由是儿童服用含有脊髓灰质炎减毒活疫苗的糖丸一段时间后，血清中相关抗体浓度增多了。</w:t>
      </w:r>
    </w:p>
    <w:p w:rsidR="00FD1151" w14:paraId="5C848741"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6345B050" w14:textId="77777777">
      <w:pPr>
        <w:spacing w:line="360" w:lineRule="auto"/>
        <w:jc w:val="left"/>
        <w:textAlignment w:val="center"/>
        <w:rPr>
          <w:color w:val="000000"/>
        </w:rPr>
      </w:pPr>
      <w:r>
        <w:rPr>
          <w:color w:val="000000"/>
        </w:rPr>
        <w:t>实验动物被脊髓灰质炎病毒侵染后，发生了肢体运动障碍。为了判断该动物的肢体运动障碍是否为脊髓灰质炎病毒直接引起的骨骼肌功能损伤所致，若骨骼肌功能损伤，则用电刺激骨骼肌（效应器），则骨骼肌不收缩（或肢体运动障碍），否则收缩（或肢体运动正常）。因此实验思路是用适宜大小的电刺激该动物的肢体效应器（骨骼肌）部位，观察该动物的肢体运动情况（或骨骼肌是否收缩）。若骨骼肌不收缩（或肢体运动障碍），则脊髓灰质炎病毒直接引起的骨骼肌功能损伤；若骨骼肌收缩（或肢体运动正常），则脊髓灰质炎病毒没有引起骨骼肌功能损伤。</w:t>
      </w:r>
    </w:p>
    <w:p w:rsidR="00FD1151" w14:paraId="0389D5E4"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59DF43B9" w14:textId="77777777">
      <w:pPr>
        <w:spacing w:line="360" w:lineRule="auto"/>
        <w:jc w:val="left"/>
        <w:textAlignment w:val="center"/>
        <w:rPr>
          <w:color w:val="000000"/>
        </w:rPr>
      </w:pPr>
      <w:r>
        <w:rPr>
          <w:color w:val="000000"/>
        </w:rPr>
        <w:t>脊髓灰质炎病毒只侵染了脊髓灰质前角，即运动神经元功能损伤，失去传递电信号以及产生神经递质的功能。刺激感染和未感染脊髓灰质炎病毒的动物的感受器，与未感染动物相比，感染动物的神经纤维</w:t>
      </w:r>
      <w:r>
        <w:rPr>
          <w:color w:val="000000"/>
        </w:rPr>
        <w:t>②</w:t>
      </w:r>
      <w:r>
        <w:rPr>
          <w:color w:val="000000"/>
        </w:rPr>
        <w:t>受到损伤，不能接受上一个神经元释放的神经递质（化学信号的刺激），从而导致神经纤维</w:t>
      </w:r>
      <w:r>
        <w:rPr>
          <w:color w:val="000000"/>
        </w:rPr>
        <w:t>②</w:t>
      </w:r>
      <w:r>
        <w:rPr>
          <w:color w:val="000000"/>
        </w:rPr>
        <w:t>不能传递电信号（或神经冲动），故感染动物的神经纤维</w:t>
      </w:r>
      <w:r>
        <w:rPr>
          <w:color w:val="000000"/>
        </w:rPr>
        <w:t>②</w:t>
      </w:r>
      <w:r>
        <w:rPr>
          <w:color w:val="000000"/>
        </w:rPr>
        <w:t>上的信息传导变化是电信号传导受阻。正常情况下，神经</w:t>
      </w:r>
      <w:r>
        <w:rPr>
          <w:color w:val="000000"/>
        </w:rPr>
        <w:t>-</w:t>
      </w:r>
      <w:r>
        <w:rPr>
          <w:color w:val="000000"/>
        </w:rPr>
        <w:t>肌肉接头部位</w:t>
      </w:r>
      <w:r>
        <w:rPr>
          <w:color w:val="000000"/>
        </w:rPr>
        <w:t>③</w:t>
      </w:r>
      <w:r>
        <w:rPr>
          <w:color w:val="000000"/>
        </w:rPr>
        <w:t>相当于一个突触，会发生电信号</w:t>
      </w:r>
      <w:r>
        <w:rPr>
          <w:color w:val="000000"/>
        </w:rPr>
        <w:t>-</w:t>
      </w:r>
      <w:r>
        <w:rPr>
          <w:color w:val="000000"/>
        </w:rPr>
        <w:t>化学信号</w:t>
      </w:r>
      <w:r>
        <w:rPr>
          <w:color w:val="000000"/>
        </w:rPr>
        <w:t>-</w:t>
      </w:r>
      <w:r>
        <w:rPr>
          <w:color w:val="000000"/>
        </w:rPr>
        <w:t>电信号的转变，感染感染脊髓灰质炎病毒的动物的神经纤维</w:t>
      </w:r>
      <w:r>
        <w:rPr>
          <w:color w:val="000000"/>
        </w:rPr>
        <w:t>②</w:t>
      </w:r>
      <w:r>
        <w:rPr>
          <w:color w:val="000000"/>
        </w:rPr>
        <w:t>功能受损，不能释放神经递质，故神经</w:t>
      </w:r>
      <w:r>
        <w:rPr>
          <w:color w:val="000000"/>
        </w:rPr>
        <w:t>-</w:t>
      </w:r>
      <w:r>
        <w:rPr>
          <w:color w:val="000000"/>
        </w:rPr>
        <w:t>肌肉接头部位</w:t>
      </w:r>
      <w:r>
        <w:rPr>
          <w:color w:val="000000"/>
        </w:rPr>
        <w:t>③</w:t>
      </w:r>
      <w:r>
        <w:rPr>
          <w:color w:val="000000"/>
        </w:rPr>
        <w:t>处的信息传递变化是化学信号传递受</w:t>
      </w:r>
      <w:r>
        <w:rPr>
          <w:color w:val="000000"/>
        </w:rPr>
        <w:t>阻。</w:t>
      </w:r>
    </w:p>
    <w:p w:rsidR="00FD1151" w14:paraId="6535FD60" w14:textId="77777777">
      <w:pPr>
        <w:spacing w:line="360" w:lineRule="auto"/>
        <w:jc w:val="left"/>
        <w:textAlignment w:val="center"/>
        <w:rPr>
          <w:color w:val="000000"/>
        </w:rPr>
      </w:pPr>
      <w:r>
        <w:rPr>
          <w:color w:val="000000"/>
        </w:rPr>
        <w:t xml:space="preserve">22. </w:t>
      </w:r>
      <w:r>
        <w:rPr>
          <w:rFonts w:ascii="宋体" w:hAnsi="宋体"/>
          <w:color w:val="000000"/>
        </w:rPr>
        <w:t>某病毒对动物养殖业危害十分严重。我国学者拟以该病毒外壳蛋白</w:t>
      </w:r>
      <w:r>
        <w:rPr>
          <w:rFonts w:eastAsia="Times New Roman" w:cs="Times New Roman"/>
          <w:color w:val="000000"/>
        </w:rPr>
        <w:t>A</w:t>
      </w:r>
      <w:r>
        <w:rPr>
          <w:rFonts w:ascii="宋体" w:hAnsi="宋体"/>
          <w:color w:val="000000"/>
        </w:rPr>
        <w:t>为抗原来制备单克隆抗体，以期快速检测该病毒，其主要技术路线如图所示。</w:t>
      </w:r>
    </w:p>
    <w:p w:rsidR="00FD1151" w14:paraId="63463EAA" w14:textId="77777777">
      <w:pPr>
        <w:spacing w:line="360" w:lineRule="auto"/>
        <w:jc w:val="left"/>
        <w:textAlignment w:val="center"/>
        <w:rPr>
          <w:color w:val="000000"/>
        </w:rPr>
      </w:pPr>
      <w:r>
        <w:rPr>
          <w:noProof/>
          <w:color w:val="000000"/>
        </w:rPr>
        <w:drawing>
          <wp:inline distT="0" distB="0" distL="0" distR="0">
            <wp:extent cx="5076825" cy="110490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stretch>
                      <a:fillRect/>
                    </a:stretch>
                  </pic:blipFill>
                  <pic:spPr>
                    <a:xfrm>
                      <a:off x="0" y="0"/>
                      <a:ext cx="5076825" cy="1104900"/>
                    </a:xfrm>
                    <a:prstGeom prst="rect">
                      <a:avLst/>
                    </a:prstGeom>
                  </pic:spPr>
                </pic:pic>
              </a:graphicData>
            </a:graphic>
          </wp:inline>
        </w:drawing>
      </w:r>
    </w:p>
    <w:p w:rsidR="00FD1151" w14:paraId="18DEE417" w14:textId="77777777">
      <w:pPr>
        <w:spacing w:line="360" w:lineRule="auto"/>
        <w:jc w:val="left"/>
        <w:textAlignment w:val="center"/>
        <w:rPr>
          <w:color w:val="000000"/>
        </w:rPr>
      </w:pPr>
      <w:r>
        <w:rPr>
          <w:rFonts w:ascii="宋体" w:hAnsi="宋体"/>
          <w:color w:val="000000"/>
        </w:rPr>
        <w:t>回答下列问题：</w:t>
      </w:r>
    </w:p>
    <w:p w:rsidR="00FD1151" w14:paraId="39E10226"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与小鼠骨髓瘤细胞融合前，已免疫的脾细胞（含浆细胞）</w:t>
      </w:r>
      <w:r>
        <w:rPr>
          <w:color w:val="000000"/>
        </w:rPr>
        <w:t>_______</w:t>
      </w:r>
      <w:r>
        <w:rPr>
          <w:rFonts w:ascii="宋体" w:hAnsi="宋体"/>
          <w:color w:val="000000"/>
        </w:rPr>
        <w:t>（填“需要”或“不需要”）通过原代培养扩大细胞数量；添加脂溶性物质</w:t>
      </w:r>
      <w:r>
        <w:rPr>
          <w:rFonts w:eastAsia="Times New Roman" w:cs="Times New Roman"/>
          <w:color w:val="000000"/>
        </w:rPr>
        <w:t>PEG</w:t>
      </w:r>
      <w:r>
        <w:rPr>
          <w:rFonts w:ascii="宋体" w:hAnsi="宋体"/>
          <w:color w:val="000000"/>
        </w:rPr>
        <w:t>可促进细胞融合，该过程中</w:t>
      </w:r>
      <w:r>
        <w:rPr>
          <w:rFonts w:eastAsia="Times New Roman" w:cs="Times New Roman"/>
          <w:color w:val="000000"/>
        </w:rPr>
        <w:t>PEG</w:t>
      </w:r>
      <w:r>
        <w:rPr>
          <w:rFonts w:ascii="宋体" w:hAnsi="宋体"/>
          <w:color w:val="000000"/>
        </w:rPr>
        <w:t>对细胞膜的作用是</w:t>
      </w:r>
      <w:r>
        <w:rPr>
          <w:color w:val="000000"/>
        </w:rPr>
        <w:t>______</w:t>
      </w:r>
      <w:r>
        <w:rPr>
          <w:rFonts w:ascii="宋体" w:hAnsi="宋体"/>
          <w:color w:val="000000"/>
        </w:rPr>
        <w:t>。</w:t>
      </w:r>
    </w:p>
    <w:p w:rsidR="00FD1151" w14:paraId="081C43B3"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在杂交瘤细胞筛选过程中，常使用特定的选择培养基（如</w:t>
      </w:r>
      <w:r>
        <w:rPr>
          <w:rFonts w:eastAsia="Times New Roman" w:cs="Times New Roman"/>
          <w:color w:val="000000"/>
        </w:rPr>
        <w:t>HAT</w:t>
      </w:r>
      <w:r>
        <w:rPr>
          <w:rFonts w:ascii="宋体" w:hAnsi="宋体"/>
          <w:color w:val="000000"/>
        </w:rPr>
        <w:t>培养基），该培养基对</w:t>
      </w:r>
      <w:r>
        <w:rPr>
          <w:color w:val="000000"/>
        </w:rPr>
        <w:t>_______</w:t>
      </w:r>
      <w:r>
        <w:rPr>
          <w:rFonts w:ascii="宋体" w:hAnsi="宋体"/>
          <w:color w:val="000000"/>
        </w:rPr>
        <w:t>和</w:t>
      </w:r>
      <w:r>
        <w:rPr>
          <w:color w:val="000000"/>
        </w:rPr>
        <w:t>_______</w:t>
      </w:r>
      <w:r>
        <w:rPr>
          <w:rFonts w:ascii="宋体" w:hAnsi="宋体"/>
          <w:color w:val="000000"/>
        </w:rPr>
        <w:t>生长具有抑制作用。</w:t>
      </w:r>
    </w:p>
    <w:p w:rsidR="00FD1151" w14:paraId="3F5DDFFA"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单克隆抗体筛选中，将抗体与该病毒外壳蛋白进行杂交，其目的是</w:t>
      </w:r>
      <w:r>
        <w:rPr>
          <w:color w:val="000000"/>
        </w:rPr>
        <w:t>_________</w:t>
      </w:r>
      <w:r>
        <w:rPr>
          <w:rFonts w:ascii="宋体" w:hAnsi="宋体"/>
          <w:color w:val="000000"/>
        </w:rPr>
        <w:t>。</w:t>
      </w:r>
    </w:p>
    <w:p w:rsidR="00FD1151" w14:paraId="0F664B45"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构建重组质粒需要使用</w:t>
      </w:r>
      <w:r>
        <w:rPr>
          <w:rFonts w:eastAsia="Times New Roman" w:cs="Times New Roman"/>
          <w:color w:val="000000"/>
        </w:rPr>
        <w:t>DNA</w:t>
      </w:r>
      <w:r>
        <w:rPr>
          <w:rFonts w:ascii="宋体" w:hAnsi="宋体"/>
          <w:color w:val="000000"/>
        </w:rPr>
        <w:t>连接酶。下列属于</w:t>
      </w:r>
      <w:r>
        <w:rPr>
          <w:rFonts w:eastAsia="Times New Roman" w:cs="Times New Roman"/>
          <w:color w:val="000000"/>
        </w:rPr>
        <w:t>DNA</w:t>
      </w:r>
      <w:r>
        <w:rPr>
          <w:rFonts w:ascii="宋体" w:hAnsi="宋体"/>
          <w:color w:val="000000"/>
        </w:rPr>
        <w:t>连接酶底物的是</w:t>
      </w:r>
      <w:r>
        <w:rPr>
          <w:color w:val="000000"/>
        </w:rPr>
        <w:t>_________</w:t>
      </w:r>
      <w:r>
        <w:rPr>
          <w:rFonts w:ascii="宋体" w:hAnsi="宋体"/>
          <w:color w:val="000000"/>
        </w:rPr>
        <w:t>。</w:t>
      </w:r>
    </w:p>
    <w:p w:rsidR="00FD1151" w14:paraId="62625A8D" w14:textId="77777777">
      <w:pPr>
        <w:spacing w:line="360" w:lineRule="auto"/>
        <w:jc w:val="left"/>
        <w:textAlignment w:val="center"/>
        <w:rPr>
          <w:color w:val="000000"/>
        </w:rPr>
      </w:pPr>
      <w:r>
        <w:rPr>
          <w:noProof/>
          <w:color w:val="000000"/>
        </w:rPr>
        <w:drawing>
          <wp:inline distT="0" distB="0" distL="0" distR="0">
            <wp:extent cx="4800600" cy="2286000"/>
            <wp:effectExtent l="0" t="0" r="0" b="0"/>
            <wp:docPr id="1055078002" name="图片 105507800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78002" name=""/>
                    <pic:cNvPicPr>
                      <a:picLocks noChangeAspect="1"/>
                    </pic:cNvPicPr>
                  </pic:nvPicPr>
                  <pic:blipFill>
                    <a:blip xmlns:r="http://schemas.openxmlformats.org/officeDocument/2006/relationships" r:embed="rId21"/>
                    <a:stretch>
                      <a:fillRect/>
                    </a:stretch>
                  </pic:blipFill>
                  <pic:spPr>
                    <a:xfrm>
                      <a:off x="0" y="0"/>
                      <a:ext cx="4800600" cy="2286000"/>
                    </a:xfrm>
                    <a:prstGeom prst="rect">
                      <a:avLst/>
                    </a:prstGeom>
                  </pic:spPr>
                </pic:pic>
              </a:graphicData>
            </a:graphic>
          </wp:inline>
        </w:drawing>
      </w:r>
    </w:p>
    <w:p w:rsidR="00FD1151" w14:paraId="7238ADCF"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不需要</w:t>
      </w:r>
      <w:r>
        <w:rPr>
          <w:color w:val="000000"/>
        </w:rPr>
        <w:br/>
        <w:t xml:space="preserve">    ②. </w:t>
      </w:r>
      <w:r>
        <w:rPr>
          <w:color w:val="000000"/>
        </w:rPr>
        <w:t>使细胞接触处的磷脂分子重新排布，细胞膜打开，细胞发生融合</w:t>
      </w:r>
      <w:r>
        <w:rPr>
          <w:color w:val="000000"/>
        </w:rPr>
        <w:t xml:space="preserve">    </w:t>
      </w:r>
    </w:p>
    <w:p w:rsidR="00FD1151" w14:paraId="0370CF32"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未融合的亲本细胞</w:t>
      </w:r>
      <w:r>
        <w:rPr>
          <w:color w:val="000000"/>
        </w:rPr>
        <w:t xml:space="preserve">    ②. </w:t>
      </w:r>
      <w:r>
        <w:rPr>
          <w:color w:val="000000"/>
        </w:rPr>
        <w:t>融合的具有同种核的细胞</w:t>
      </w:r>
      <w:r>
        <w:rPr>
          <w:color w:val="000000"/>
        </w:rPr>
        <w:t xml:space="preserve">    </w:t>
      </w:r>
    </w:p>
    <w:p w:rsidR="00FD1151" w14:paraId="19C96158" w14:textId="77777777">
      <w:pPr>
        <w:spacing w:line="360" w:lineRule="auto"/>
        <w:textAlignment w:val="center"/>
        <w:rPr>
          <w:color w:val="000000"/>
        </w:rPr>
      </w:pPr>
      <w:r>
        <w:rPr>
          <w:color w:val="000000"/>
        </w:rPr>
        <w:t>（</w:t>
      </w:r>
      <w:r>
        <w:rPr>
          <w:color w:val="000000"/>
        </w:rPr>
        <w:t>3</w:t>
      </w:r>
      <w:r>
        <w:rPr>
          <w:color w:val="000000"/>
        </w:rPr>
        <w:t>）通过抗体检测呈阳性来获得分泌所需抗体的杂交瘤细胞</w:t>
      </w:r>
      <w:r>
        <w:rPr>
          <w:color w:val="000000"/>
        </w:rPr>
        <w:t xml:space="preserve">    </w:t>
      </w:r>
      <w:r>
        <w:rPr>
          <w:color w:val="000000"/>
        </w:rPr>
        <w:t>（</w:t>
      </w:r>
      <w:r>
        <w:rPr>
          <w:color w:val="000000"/>
        </w:rPr>
        <w:t>4</w:t>
      </w:r>
      <w:r>
        <w:rPr>
          <w:color w:val="000000"/>
        </w:rPr>
        <w:t>）</w:t>
      </w:r>
      <w:r>
        <w:rPr>
          <w:color w:val="000000"/>
        </w:rPr>
        <w:t>④</w:t>
      </w:r>
    </w:p>
    <w:p w:rsidR="00FD1151" w14:paraId="5DA83EF0" w14:textId="77777777">
      <w:pPr>
        <w:spacing w:line="360" w:lineRule="auto"/>
        <w:textAlignment w:val="center"/>
        <w:rPr>
          <w:color w:val="000000"/>
        </w:rPr>
      </w:pPr>
      <w:r>
        <w:rPr>
          <w:color w:val="2E75B6"/>
        </w:rPr>
        <w:t>【解析】</w:t>
      </w:r>
    </w:p>
    <w:p w:rsidR="00FD1151" w14:paraId="1A837274" w14:textId="77777777">
      <w:pPr>
        <w:spacing w:line="360" w:lineRule="auto"/>
        <w:jc w:val="left"/>
        <w:textAlignment w:val="center"/>
        <w:rPr>
          <w:color w:val="000000"/>
        </w:rPr>
      </w:pPr>
      <w:r>
        <w:rPr>
          <w:color w:val="000000"/>
        </w:rPr>
        <w:t>【分析】单克隆抗体制备流程：先给小鼠注射特定抗原使之发生免疫反应，之后从小鼠脾脏中获取已经免疫的</w:t>
      </w:r>
      <w:r>
        <w:rPr>
          <w:color w:val="000000"/>
        </w:rPr>
        <w:t>B</w:t>
      </w:r>
      <w:r>
        <w:rPr>
          <w:color w:val="000000"/>
        </w:rPr>
        <w:t>淋巴细胞；诱导</w:t>
      </w:r>
      <w:r>
        <w:rPr>
          <w:color w:val="000000"/>
        </w:rPr>
        <w:t>B</w:t>
      </w:r>
      <w:r>
        <w:rPr>
          <w:color w:val="000000"/>
        </w:rPr>
        <w:t>细胞和骨髓瘤细胞融合，利用选择培养基筛选出杂交瘤细胞；进行抗体检测，筛选出能产生特定抗体的杂交瘤细胞；进行克隆化培养，即用培养基培养和注入小鼠腹腔中培养；最后从培</w:t>
      </w:r>
      <w:r>
        <w:rPr>
          <w:color w:val="000000"/>
        </w:rPr>
        <w:t>养液或小鼠腹水中获取单克隆抗体。</w:t>
      </w:r>
    </w:p>
    <w:p w:rsidR="00FD1151" w14:paraId="3FCA89E2" w14:textId="77777777">
      <w:pPr>
        <w:spacing w:line="360" w:lineRule="auto"/>
        <w:jc w:val="left"/>
        <w:textAlignment w:val="center"/>
        <w:rPr>
          <w:color w:val="000000"/>
        </w:rPr>
      </w:pPr>
      <w:r>
        <w:rPr>
          <w:color w:val="000000"/>
        </w:rPr>
        <w:t>【小问</w:t>
      </w:r>
      <w:r>
        <w:rPr>
          <w:color w:val="000000"/>
        </w:rPr>
        <w:t>1</w:t>
      </w:r>
      <w:r>
        <w:rPr>
          <w:color w:val="000000"/>
        </w:rPr>
        <w:t>详解】</w:t>
      </w:r>
    </w:p>
    <w:p w:rsidR="00FD1151" w14:paraId="5818705A" w14:textId="77777777">
      <w:pPr>
        <w:spacing w:line="360" w:lineRule="auto"/>
        <w:jc w:val="left"/>
        <w:textAlignment w:val="center"/>
        <w:rPr>
          <w:color w:val="000000"/>
        </w:rPr>
      </w:pPr>
      <w:r>
        <w:rPr>
          <w:color w:val="000000"/>
        </w:rPr>
        <w:t>浆细胞是高度分化的细胞，不能增殖，所以不能通过原代培养扩大细胞数量。脂溶性物质</w:t>
      </w:r>
      <w:r>
        <w:rPr>
          <w:color w:val="000000"/>
        </w:rPr>
        <w:t>PEG</w:t>
      </w:r>
      <w:r>
        <w:rPr>
          <w:color w:val="000000"/>
        </w:rPr>
        <w:t>可使细胞接触处的磷脂分子重新排布，细胞膜打开，细胞发生融合。</w:t>
      </w:r>
    </w:p>
    <w:p w:rsidR="00FD1151" w14:paraId="3C9B10F3" w14:textId="77777777">
      <w:pPr>
        <w:spacing w:line="360" w:lineRule="auto"/>
        <w:jc w:val="left"/>
        <w:textAlignment w:val="center"/>
        <w:rPr>
          <w:color w:val="000000"/>
        </w:rPr>
      </w:pPr>
      <w:r>
        <w:rPr>
          <w:color w:val="000000"/>
        </w:rPr>
        <w:t>【小问</w:t>
      </w:r>
      <w:r>
        <w:rPr>
          <w:color w:val="000000"/>
        </w:rPr>
        <w:t>2</w:t>
      </w:r>
      <w:r>
        <w:rPr>
          <w:color w:val="000000"/>
        </w:rPr>
        <w:t>详解】</w:t>
      </w:r>
    </w:p>
    <w:p w:rsidR="00FD1151" w14:paraId="23E61578" w14:textId="77777777">
      <w:pPr>
        <w:spacing w:line="360" w:lineRule="auto"/>
        <w:jc w:val="left"/>
        <w:textAlignment w:val="center"/>
        <w:rPr>
          <w:color w:val="000000"/>
        </w:rPr>
      </w:pPr>
      <w:r>
        <w:rPr>
          <w:color w:val="000000"/>
        </w:rPr>
        <w:t>在杂交瘤细胞筛选过程中，用特定的选择培养基进行筛选，在该培养基上，未融合的亲本细胞和融合的具有同种核的细胞都会死亡，只有融合的杂交瘤细胞才能生长。</w:t>
      </w:r>
    </w:p>
    <w:p w:rsidR="00FD1151" w14:paraId="4CD2523E" w14:textId="77777777">
      <w:pPr>
        <w:spacing w:line="360" w:lineRule="auto"/>
        <w:jc w:val="left"/>
        <w:textAlignment w:val="center"/>
        <w:rPr>
          <w:color w:val="000000"/>
        </w:rPr>
      </w:pPr>
      <w:r>
        <w:rPr>
          <w:color w:val="000000"/>
        </w:rPr>
        <w:t>【小问</w:t>
      </w:r>
      <w:r>
        <w:rPr>
          <w:color w:val="000000"/>
        </w:rPr>
        <w:t>3</w:t>
      </w:r>
      <w:r>
        <w:rPr>
          <w:color w:val="000000"/>
        </w:rPr>
        <w:t>详解】</w:t>
      </w:r>
    </w:p>
    <w:p w:rsidR="00FD1151" w14:paraId="3BA9F076" w14:textId="77777777">
      <w:pPr>
        <w:spacing w:line="360" w:lineRule="auto"/>
        <w:jc w:val="left"/>
        <w:textAlignment w:val="center"/>
        <w:rPr>
          <w:color w:val="000000"/>
        </w:rPr>
      </w:pPr>
      <w:r>
        <w:rPr>
          <w:color w:val="000000"/>
        </w:rPr>
        <w:t>单克隆抗体筛选中，将抗体与该病毒外壳蛋白进行杂交，是运用了抗原</w:t>
      </w:r>
      <w:r>
        <w:rPr>
          <w:color w:val="000000"/>
        </w:rPr>
        <w:t>-</w:t>
      </w:r>
      <w:r>
        <w:rPr>
          <w:color w:val="000000"/>
        </w:rPr>
        <w:t>抗体杂交技术，抗体检测呈阳性的细胞，即为所需的杂交瘤细胞。</w:t>
      </w:r>
    </w:p>
    <w:p w:rsidR="00FD1151" w14:paraId="017AB3D7" w14:textId="77777777">
      <w:pPr>
        <w:spacing w:line="360" w:lineRule="auto"/>
        <w:jc w:val="left"/>
        <w:textAlignment w:val="center"/>
        <w:rPr>
          <w:color w:val="000000"/>
        </w:rPr>
      </w:pPr>
      <w:r>
        <w:rPr>
          <w:color w:val="000000"/>
        </w:rPr>
        <w:t>【小问</w:t>
      </w:r>
      <w:r>
        <w:rPr>
          <w:color w:val="000000"/>
        </w:rPr>
        <w:t>4</w:t>
      </w:r>
      <w:r>
        <w:rPr>
          <w:color w:val="000000"/>
        </w:rPr>
        <w:t>详解】</w:t>
      </w:r>
    </w:p>
    <w:p w:rsidR="00FD1151" w14:paraId="5B51F1D5" w14:textId="77777777">
      <w:pPr>
        <w:spacing w:line="360" w:lineRule="auto"/>
        <w:jc w:val="left"/>
        <w:textAlignment w:val="center"/>
        <w:rPr>
          <w:color w:val="000000"/>
        </w:rPr>
      </w:pPr>
      <w:r>
        <w:rPr>
          <w:color w:val="000000"/>
        </w:rPr>
        <w:t>DNA</w:t>
      </w:r>
      <w:r>
        <w:rPr>
          <w:color w:val="000000"/>
        </w:rPr>
        <w:t>连接酶能连接</w:t>
      </w:r>
      <w:r>
        <w:rPr>
          <w:color w:val="000000"/>
        </w:rPr>
        <w:t>DNA</w:t>
      </w:r>
      <w:r>
        <w:rPr>
          <w:color w:val="000000"/>
        </w:rPr>
        <w:t>片段，脱氧核苷酸的磷酸基团位于</w:t>
      </w:r>
      <w:r>
        <w:rPr>
          <w:color w:val="000000"/>
        </w:rPr>
        <w:t>5'</w:t>
      </w:r>
      <w:r>
        <w:rPr>
          <w:color w:val="000000"/>
        </w:rPr>
        <w:t>端，</w:t>
      </w:r>
      <w:r>
        <w:rPr>
          <w:color w:val="000000"/>
        </w:rPr>
        <w:t>-OH</w:t>
      </w:r>
      <w:r>
        <w:rPr>
          <w:color w:val="000000"/>
        </w:rPr>
        <w:t>位于</w:t>
      </w:r>
      <w:r>
        <w:rPr>
          <w:color w:val="000000"/>
        </w:rPr>
        <w:t>3'</w:t>
      </w:r>
      <w:r>
        <w:rPr>
          <w:color w:val="000000"/>
        </w:rPr>
        <w:t>端，</w:t>
      </w:r>
      <w:r>
        <w:rPr>
          <w:color w:val="000000"/>
        </w:rPr>
        <w:t>①②③</w:t>
      </w:r>
      <w:r>
        <w:rPr>
          <w:color w:val="000000"/>
        </w:rPr>
        <w:t>脱氧核苷酸链的两端基团有误；</w:t>
      </w:r>
      <w:r>
        <w:rPr>
          <w:color w:val="000000"/>
        </w:rPr>
        <w:t>DNA</w:t>
      </w:r>
      <w:r>
        <w:rPr>
          <w:color w:val="000000"/>
        </w:rPr>
        <w:t>连接酶能催化合成磷酸二酯键，即将一条脱氧核苷酸</w:t>
      </w:r>
      <w:r>
        <w:rPr>
          <w:color w:val="000000"/>
        </w:rPr>
        <w:t>5'</w:t>
      </w:r>
      <w:r>
        <w:rPr>
          <w:color w:val="000000"/>
        </w:rPr>
        <w:t>端的磷酸基团与另一条脱氧核苷酸链的</w:t>
      </w:r>
      <w:r>
        <w:rPr>
          <w:color w:val="000000"/>
        </w:rPr>
        <w:t>3'</w:t>
      </w:r>
      <w:r>
        <w:rPr>
          <w:color w:val="000000"/>
        </w:rPr>
        <w:t>端的</w:t>
      </w:r>
      <w:r>
        <w:rPr>
          <w:color w:val="000000"/>
        </w:rPr>
        <w:t>-OH</w:t>
      </w:r>
      <w:r>
        <w:rPr>
          <w:color w:val="000000"/>
        </w:rPr>
        <w:t>相连，</w:t>
      </w:r>
      <w:r>
        <w:rPr>
          <w:color w:val="000000"/>
        </w:rPr>
        <w:t>④</w:t>
      </w:r>
      <w:r>
        <w:rPr>
          <w:color w:val="000000"/>
        </w:rPr>
        <w:t>符合题意。</w:t>
      </w:r>
    </w:p>
    <w:p w:rsidR="00FD1151" w14:paraId="71B75118" w14:textId="77777777">
      <w:pPr>
        <w:spacing w:line="360" w:lineRule="auto"/>
        <w:jc w:val="left"/>
        <w:textAlignment w:val="center"/>
        <w:rPr>
          <w:color w:val="000000"/>
        </w:rPr>
        <w:sectPr w:rsidSect="00C321EB">
          <w:pgSz w:w="11906" w:h="16838"/>
          <w:pgMar w:top="910" w:right="1080" w:bottom="1440" w:left="1080" w:header="152" w:footer="0" w:gutter="0"/>
          <w:cols w:space="720"/>
          <w:docGrid w:type="lines" w:linePitch="312"/>
        </w:sectPr>
      </w:pPr>
      <w:r>
        <w:rPr>
          <w:color w:val="000000"/>
        </w:rPr>
        <w:t>故选</w:t>
      </w:r>
      <w:r>
        <w:rPr>
          <w:color w:val="000000"/>
        </w:rPr>
        <w:t>④</w:t>
      </w:r>
      <w:r>
        <w:rPr>
          <w:color w:val="000000"/>
        </w:rPr>
        <w:t>。</w:t>
      </w:r>
    </w:p>
    <w:p w:rsidR="00FD1151" w:rsidP="00A968A3" w14:paraId="20AEED6C" w14:textId="757CCC66">
      <w:pPr>
        <w:sectPr>
          <w:pgSz w:w="11906" w:h="16838"/>
          <w:pgMar w:top="1440" w:right="1800" w:bottom="1440" w:left="1800" w:header="708" w:footer="708" w:gutter="0"/>
          <w:cols w:space="708"/>
        </w:sect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77556"/>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968A3"/>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EF47C1"/>
    <w:rsid w:val="00F21C80"/>
    <w:rsid w:val="00F676FD"/>
    <w:rsid w:val="00F72514"/>
    <w:rsid w:val="00FA0944"/>
    <w:rsid w:val="00FB34D2"/>
    <w:rsid w:val="00FB4B17"/>
    <w:rsid w:val="00FC5860"/>
    <w:rsid w:val="00FD1151"/>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66FA682"/>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2221</Words>
  <Characters>12664</Characters>
  <Application>Microsoft Office Word</Application>
  <DocSecurity>0</DocSecurity>
  <Lines>105</Lines>
  <Paragraphs>29</Paragraphs>
  <ScaleCrop>false</ScaleCrop>
  <Company>学科网 www.zxxk.com</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3259540263231488</dc:description>
  <cp:lastModifiedBy>hj</cp:lastModifiedBy>
  <cp:revision>10</cp:revision>
  <dcterms:created xsi:type="dcterms:W3CDTF">2023-06-15T16:30:00Z</dcterms:created>
  <dcterms:modified xsi:type="dcterms:W3CDTF">2023-06-15T09:59:00Z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