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2014</w:t>
      </w:r>
      <w:r>
        <w:rPr>
          <w:b/>
          <w:sz w:val="30"/>
          <w:szCs w:val="30"/>
        </w:rPr>
        <w:t>年全国统一高考生物试卷（大纲版）</w:t>
      </w:r>
    </w:p>
    <w:p>
      <w:pPr>
        <w:pStyle w:val="Normal"/>
        <w:spacing w:lineRule="auto" w:line="360"/>
        <w:ind w:left="312" w:hanging="313"/>
        <w:rPr>
          <w:b/>
          <w:b/>
          <w:sz w:val="24"/>
          <w:szCs w:val="24"/>
        </w:rPr>
      </w:pPr>
      <w:r>
        <w:rPr>
          <w:b/>
          <w:sz w:val="24"/>
          <w:szCs w:val="24"/>
        </w:rPr>
        <w:t>一、解答题</w:t>
      </w:r>
    </w:p>
    <w:p>
      <w:pPr>
        <w:pStyle w:val="Normal"/>
        <w:spacing w:lineRule="auto" w:line="360"/>
        <w:ind w:left="312" w:hanging="312"/>
        <w:rPr>
          <w:sz w:val="24"/>
          <w:szCs w:val="24"/>
        </w:rPr>
      </w:pPr>
      <w:r>
        <w:rPr>
          <w:sz w:val="24"/>
          <w:szCs w:val="24"/>
        </w:rPr>
        <w:t>1</w:t>
      </w:r>
      <w:r>
        <w:rPr>
          <w:sz w:val="24"/>
          <w:szCs w:val="24"/>
        </w:rPr>
        <w:t>．下列有关细胞核的叙述，错误的是（　　）</w:t>
      </w:r>
    </w:p>
    <w:p>
      <w:pPr>
        <w:pStyle w:val="Normal"/>
        <w:spacing w:lineRule="auto" w:line="360"/>
        <w:ind w:firstLine="312"/>
        <w:jc w:val="left"/>
        <w:rPr/>
      </w:pPr>
      <w:r>
        <w:rPr>
          <w:sz w:val="24"/>
          <w:szCs w:val="24"/>
        </w:rPr>
        <w:t>A</w:t>
      </w:r>
      <w:r>
        <w:rPr>
          <w:sz w:val="24"/>
          <w:szCs w:val="24"/>
        </w:rPr>
        <w:t>．蛋白质是细胞核中染色质的组成成分</w:t>
      </w:r>
      <w:r>
        <w:rPr/>
        <w:tab/>
      </w:r>
    </w:p>
    <w:p>
      <w:pPr>
        <w:pStyle w:val="Normal"/>
        <w:spacing w:lineRule="auto" w:line="360"/>
        <w:ind w:firstLine="312"/>
        <w:jc w:val="left"/>
        <w:rPr/>
      </w:pPr>
      <w:r>
        <w:rPr>
          <w:sz w:val="24"/>
          <w:szCs w:val="24"/>
        </w:rPr>
        <w:t>B</w:t>
      </w:r>
      <w:r>
        <w:rPr>
          <w:sz w:val="24"/>
          <w:szCs w:val="24"/>
        </w:rPr>
        <w:t>．细胞核中可进行遗传物质的复制和转录</w:t>
      </w:r>
      <w:r>
        <w:rPr/>
        <w:tab/>
      </w:r>
    </w:p>
    <w:p>
      <w:pPr>
        <w:pStyle w:val="Normal"/>
        <w:spacing w:lineRule="auto" w:line="360"/>
        <w:ind w:firstLine="312"/>
        <w:jc w:val="left"/>
        <w:rPr/>
      </w:pPr>
      <w:r>
        <w:rPr>
          <w:sz w:val="24"/>
          <w:szCs w:val="24"/>
        </w:rPr>
        <w:t>C</w:t>
      </w:r>
      <w:r>
        <w:rPr>
          <w:sz w:val="24"/>
          <w:szCs w:val="24"/>
        </w:rPr>
        <w:t>．小分子物质可以通过核孔，大分子物质不能</w:t>
      </w:r>
      <w:r>
        <w:rPr/>
        <w:tab/>
      </w:r>
    </w:p>
    <w:p>
      <w:pPr>
        <w:pStyle w:val="Normal"/>
        <w:spacing w:lineRule="auto" w:line="360"/>
        <w:ind w:firstLine="312"/>
        <w:jc w:val="left"/>
        <w:rPr/>
      </w:pPr>
      <w:r>
        <w:rPr>
          <w:sz w:val="24"/>
          <w:szCs w:val="24"/>
        </w:rPr>
        <w:t>D</w:t>
      </w:r>
      <w:r>
        <w:rPr>
          <w:sz w:val="24"/>
          <w:szCs w:val="24"/>
        </w:rPr>
        <w:t>．有丝分裂过程中存在核膜消失和重新形成的现象</w:t>
      </w:r>
      <w:r>
        <w:rPr/>
        <w:tab/>
      </w:r>
    </w:p>
    <w:p>
      <w:pPr>
        <w:pStyle w:val="Normal"/>
        <w:spacing w:lineRule="auto" w:line="360"/>
        <w:ind w:left="312" w:hanging="312"/>
        <w:rPr>
          <w:sz w:val="24"/>
          <w:szCs w:val="24"/>
        </w:rPr>
      </w:pPr>
      <w:r>
        <w:rPr>
          <w:sz w:val="24"/>
          <w:szCs w:val="24"/>
        </w:rPr>
        <w:t>2</w:t>
      </w:r>
      <w:r>
        <w:rPr>
          <w:sz w:val="24"/>
          <w:szCs w:val="24"/>
        </w:rPr>
        <w:t>．</w:t>
      </w:r>
      <w:r>
        <w:rPr>
          <w:sz w:val="24"/>
          <w:szCs w:val="24"/>
        </w:rPr>
        <w:t>ATP</w:t>
      </w:r>
      <w:r>
        <w:rPr>
          <w:sz w:val="24"/>
          <w:szCs w:val="24"/>
        </w:rPr>
        <w:t>是细胞中重要的高能磷酸化合物，下列有关</w:t>
      </w:r>
      <w:r>
        <w:rPr>
          <w:sz w:val="24"/>
          <w:szCs w:val="24"/>
        </w:rPr>
        <w:t>ATP</w:t>
      </w:r>
      <w:r>
        <w:rPr>
          <w:sz w:val="24"/>
          <w:szCs w:val="24"/>
        </w:rPr>
        <w:t>的叙述，错误的是（　　）</w:t>
      </w:r>
    </w:p>
    <w:p>
      <w:pPr>
        <w:pStyle w:val="Normal"/>
        <w:spacing w:lineRule="auto" w:line="360"/>
        <w:ind w:firstLine="312"/>
        <w:jc w:val="left"/>
        <w:rPr/>
      </w:pPr>
      <w:r>
        <w:rPr>
          <w:sz w:val="24"/>
          <w:szCs w:val="24"/>
        </w:rPr>
        <w:t>A</w:t>
      </w:r>
      <w:r>
        <w:rPr>
          <w:sz w:val="24"/>
          <w:szCs w:val="24"/>
        </w:rPr>
        <w:t>．线粒体合成的</w:t>
      </w:r>
      <w:r>
        <w:rPr>
          <w:sz w:val="24"/>
          <w:szCs w:val="24"/>
        </w:rPr>
        <w:t>ATP</w:t>
      </w:r>
      <w:r>
        <w:rPr>
          <w:sz w:val="24"/>
          <w:szCs w:val="24"/>
        </w:rPr>
        <w:t>可在细胞核中发挥作用</w:t>
      </w:r>
      <w:r>
        <w:rPr/>
        <w:tab/>
      </w:r>
    </w:p>
    <w:p>
      <w:pPr>
        <w:pStyle w:val="Normal"/>
        <w:spacing w:lineRule="auto" w:line="360"/>
        <w:ind w:firstLine="312"/>
        <w:jc w:val="left"/>
        <w:rPr/>
      </w:pPr>
      <w:r>
        <w:rPr>
          <w:sz w:val="24"/>
          <w:szCs w:val="24"/>
        </w:rPr>
        <w:t>B</w:t>
      </w:r>
      <w:r>
        <w:rPr>
          <w:sz w:val="24"/>
          <w:szCs w:val="24"/>
        </w:rPr>
        <w:t>．机体在运动时消耗</w:t>
      </w:r>
      <w:r>
        <w:rPr>
          <w:sz w:val="24"/>
          <w:szCs w:val="24"/>
        </w:rPr>
        <w:t>ATP</w:t>
      </w:r>
      <w:r>
        <w:rPr>
          <w:sz w:val="24"/>
          <w:szCs w:val="24"/>
        </w:rPr>
        <w:t>，睡眠时则不消耗</w:t>
      </w:r>
      <w:r>
        <w:rPr>
          <w:sz w:val="24"/>
          <w:szCs w:val="24"/>
        </w:rPr>
        <w:t>ATP</w:t>
      </w:r>
      <w:r>
        <w:rPr/>
        <w:tab/>
      </w:r>
    </w:p>
    <w:p>
      <w:pPr>
        <w:pStyle w:val="Normal"/>
        <w:spacing w:lineRule="auto" w:line="360"/>
        <w:ind w:firstLine="312"/>
        <w:jc w:val="left"/>
        <w:rPr/>
      </w:pPr>
      <w:r>
        <w:rPr>
          <w:sz w:val="24"/>
          <w:szCs w:val="24"/>
        </w:rPr>
        <w:t>C</w:t>
      </w:r>
      <w:r>
        <w:rPr>
          <w:sz w:val="24"/>
          <w:szCs w:val="24"/>
        </w:rPr>
        <w:t>．在有氧与缺氧的条件下细胞质基质中都能形成</w:t>
      </w:r>
      <w:r>
        <w:rPr>
          <w:sz w:val="24"/>
          <w:szCs w:val="24"/>
        </w:rPr>
        <w:t>ATP</w:t>
      </w:r>
      <w:r>
        <w:rPr/>
        <w:tab/>
      </w:r>
    </w:p>
    <w:p>
      <w:pPr>
        <w:pStyle w:val="Normal"/>
        <w:spacing w:lineRule="auto" w:line="360"/>
        <w:ind w:firstLine="312"/>
        <w:jc w:val="left"/>
        <w:rPr/>
      </w:pPr>
      <w:r>
        <w:rPr>
          <w:sz w:val="24"/>
          <w:szCs w:val="24"/>
        </w:rPr>
        <w:t>D</w:t>
      </w:r>
      <w:r>
        <w:rPr>
          <w:sz w:val="24"/>
          <w:szCs w:val="24"/>
        </w:rPr>
        <w:t>．植物根细胞吸收矿质元素离子所需的</w:t>
      </w:r>
      <w:r>
        <w:rPr>
          <w:sz w:val="24"/>
          <w:szCs w:val="24"/>
        </w:rPr>
        <w:t>ATP</w:t>
      </w:r>
      <w:r>
        <w:rPr>
          <w:sz w:val="24"/>
          <w:szCs w:val="24"/>
        </w:rPr>
        <w:t>来源于呼吸作用</w:t>
      </w:r>
      <w:r>
        <w:rPr/>
        <w:tab/>
      </w:r>
    </w:p>
    <w:p>
      <w:pPr>
        <w:pStyle w:val="Normal"/>
        <w:spacing w:lineRule="auto" w:line="360"/>
        <w:ind w:left="312" w:hanging="312"/>
        <w:rPr>
          <w:sz w:val="24"/>
          <w:szCs w:val="24"/>
        </w:rPr>
      </w:pPr>
      <w:r>
        <w:rPr>
          <w:sz w:val="24"/>
          <w:szCs w:val="24"/>
        </w:rPr>
        <w:t>3</w:t>
      </w:r>
      <w:r>
        <w:rPr>
          <w:sz w:val="24"/>
          <w:szCs w:val="24"/>
        </w:rPr>
        <w:t>．下列关于人体淋巴细胞的叙述，错误的是（　　）</w:t>
      </w:r>
    </w:p>
    <w:p>
      <w:pPr>
        <w:pStyle w:val="Normal"/>
        <w:spacing w:lineRule="auto" w:line="360"/>
        <w:ind w:firstLine="312"/>
        <w:jc w:val="left"/>
        <w:rPr/>
      </w:pPr>
      <w:r>
        <w:rPr>
          <w:sz w:val="24"/>
          <w:szCs w:val="24"/>
        </w:rPr>
        <w:t>A</w:t>
      </w:r>
      <w:r>
        <w:rPr>
          <w:sz w:val="24"/>
          <w:szCs w:val="24"/>
        </w:rPr>
        <w:t>．在胸腺中发育成熟的</w:t>
      </w:r>
      <w:r>
        <w:rPr>
          <w:sz w:val="24"/>
          <w:szCs w:val="24"/>
        </w:rPr>
        <w:t>T</w:t>
      </w:r>
      <w:r>
        <w:rPr>
          <w:sz w:val="24"/>
          <w:szCs w:val="24"/>
        </w:rPr>
        <w:t>淋巴细胞可参与细胞免疫</w:t>
      </w:r>
      <w:r>
        <w:rPr/>
        <w:tab/>
      </w:r>
    </w:p>
    <w:p>
      <w:pPr>
        <w:pStyle w:val="Normal"/>
        <w:spacing w:lineRule="auto" w:line="360"/>
        <w:ind w:firstLine="312"/>
        <w:jc w:val="left"/>
        <w:rPr/>
      </w:pPr>
      <w:r>
        <w:rPr>
          <w:sz w:val="24"/>
          <w:szCs w:val="24"/>
        </w:rPr>
        <w:t>B</w:t>
      </w:r>
      <w:r>
        <w:rPr>
          <w:sz w:val="24"/>
          <w:szCs w:val="24"/>
        </w:rPr>
        <w:t>．效应</w:t>
      </w:r>
      <w:r>
        <w:rPr>
          <w:sz w:val="24"/>
          <w:szCs w:val="24"/>
        </w:rPr>
        <w:t>T</w:t>
      </w:r>
      <w:r>
        <w:rPr>
          <w:sz w:val="24"/>
          <w:szCs w:val="24"/>
        </w:rPr>
        <w:t>淋巴细胞可攻击被病原体感染的宿主细胞</w:t>
      </w:r>
      <w:r>
        <w:rPr/>
        <w:tab/>
      </w:r>
    </w:p>
    <w:p>
      <w:pPr>
        <w:pStyle w:val="Normal"/>
        <w:spacing w:lineRule="auto" w:line="360"/>
        <w:ind w:firstLine="312"/>
        <w:jc w:val="left"/>
        <w:rPr/>
      </w:pPr>
      <w:r>
        <w:rPr>
          <w:sz w:val="24"/>
          <w:szCs w:val="24"/>
        </w:rPr>
        <w:t>C</w:t>
      </w:r>
      <w:r>
        <w:rPr>
          <w:sz w:val="24"/>
          <w:szCs w:val="24"/>
        </w:rPr>
        <w:t>．</w:t>
      </w:r>
      <w:r>
        <w:rPr>
          <w:sz w:val="24"/>
          <w:szCs w:val="24"/>
        </w:rPr>
        <w:t>T</w:t>
      </w:r>
      <w:r>
        <w:rPr>
          <w:sz w:val="24"/>
          <w:szCs w:val="24"/>
        </w:rPr>
        <w:t>淋巴细胞和</w:t>
      </w:r>
      <w:r>
        <w:rPr>
          <w:sz w:val="24"/>
          <w:szCs w:val="24"/>
        </w:rPr>
        <w:t>B</w:t>
      </w:r>
      <w:r>
        <w:rPr>
          <w:sz w:val="24"/>
          <w:szCs w:val="24"/>
        </w:rPr>
        <w:t>淋巴细胞都是由造血干细胞发育成的</w:t>
      </w:r>
      <w:r>
        <w:rPr/>
        <w:tab/>
      </w:r>
    </w:p>
    <w:p>
      <w:pPr>
        <w:pStyle w:val="Normal"/>
        <w:spacing w:lineRule="auto" w:line="360"/>
        <w:ind w:firstLine="312"/>
        <w:jc w:val="left"/>
        <w:rPr/>
      </w:pPr>
      <w:r>
        <w:rPr>
          <w:sz w:val="24"/>
          <w:szCs w:val="24"/>
        </w:rPr>
        <w:t>D</w:t>
      </w:r>
      <w:r>
        <w:rPr>
          <w:sz w:val="24"/>
          <w:szCs w:val="24"/>
        </w:rPr>
        <w:t>．</w:t>
      </w:r>
      <w:r>
        <w:rPr>
          <w:sz w:val="24"/>
          <w:szCs w:val="24"/>
        </w:rPr>
        <w:t>T</w:t>
      </w:r>
      <w:r>
        <w:rPr>
          <w:sz w:val="24"/>
          <w:szCs w:val="24"/>
        </w:rPr>
        <w:t>细胞释放的淋巴因子不能使受到抗原刺激的</w:t>
      </w:r>
      <w:r>
        <w:rPr>
          <w:sz w:val="24"/>
          <w:szCs w:val="24"/>
        </w:rPr>
        <w:t>B</w:t>
      </w:r>
      <w:r>
        <w:rPr>
          <w:sz w:val="24"/>
          <w:szCs w:val="24"/>
        </w:rPr>
        <w:t>细胞增殖</w:t>
      </w:r>
      <w:r>
        <w:rPr/>
        <w:tab/>
      </w:r>
    </w:p>
    <w:p>
      <w:pPr>
        <w:pStyle w:val="Normal"/>
        <w:spacing w:lineRule="auto" w:line="360"/>
        <w:ind w:left="312" w:hanging="312"/>
        <w:rPr/>
      </w:pPr>
      <w:r>
        <w:rPr>
          <w:sz w:val="24"/>
          <w:szCs w:val="24"/>
        </w:rPr>
        <w:t>4</w:t>
      </w:r>
      <w:r>
        <w:rPr>
          <w:sz w:val="24"/>
          <w:szCs w:val="24"/>
        </w:rPr>
        <w:t>．某同学在</w:t>
      </w:r>
      <w:r>
        <w:rPr>
          <w:rFonts w:ascii="宋体" w:hAnsi="宋体" w:cs="宋体"/>
          <w:sz w:val="24"/>
          <w:szCs w:val="24"/>
        </w:rPr>
        <w:t>①</w:t>
      </w:r>
      <w:r>
        <w:rPr>
          <w:sz w:val="24"/>
          <w:szCs w:val="24"/>
        </w:rPr>
        <w:t>、</w:t>
      </w:r>
      <w:r>
        <w:rPr>
          <w:rFonts w:ascii="宋体" w:hAnsi="宋体" w:cs="宋体"/>
          <w:sz w:val="24"/>
          <w:szCs w:val="24"/>
        </w:rPr>
        <w:t>②</w:t>
      </w:r>
      <w:r>
        <w:rPr>
          <w:sz w:val="24"/>
          <w:szCs w:val="24"/>
        </w:rPr>
        <w:t>、</w:t>
      </w:r>
      <w:r>
        <w:rPr>
          <w:rFonts w:ascii="宋体" w:hAnsi="宋体" w:cs="宋体"/>
          <w:sz w:val="24"/>
          <w:szCs w:val="24"/>
        </w:rPr>
        <w:t>③</w:t>
      </w:r>
      <w:r>
        <w:rPr>
          <w:sz w:val="24"/>
          <w:szCs w:val="24"/>
        </w:rPr>
        <w:t>三种条件下培养大肠杆菌，这三种条件是：</w:t>
      </w:r>
    </w:p>
    <w:p>
      <w:pPr>
        <w:pStyle w:val="Normal"/>
        <w:spacing w:lineRule="auto" w:line="360"/>
        <w:ind w:left="312" w:hanging="312"/>
        <w:rPr/>
      </w:pPr>
      <w:r>
        <w:rPr>
          <w:rFonts w:eastAsia="宋体" w:cs="宋体" w:ascii="宋体" w:hAnsi="宋体"/>
          <w:sz w:val="24"/>
          <w:szCs w:val="24"/>
        </w:rPr>
        <w:t>①</w:t>
      </w:r>
      <w:r>
        <w:rPr>
          <w:sz w:val="24"/>
          <w:szCs w:val="24"/>
        </w:rPr>
        <w:t>以葡萄糖为碳源的培养基，不断补充培养基，及时去除代谢产物</w:t>
      </w:r>
    </w:p>
    <w:p>
      <w:pPr>
        <w:pStyle w:val="Normal"/>
        <w:spacing w:lineRule="auto" w:line="360"/>
        <w:ind w:left="312" w:hanging="312"/>
        <w:rPr/>
      </w:pPr>
      <w:r>
        <w:rPr>
          <w:rFonts w:eastAsia="宋体" w:cs="宋体" w:ascii="宋体" w:hAnsi="宋体"/>
          <w:sz w:val="24"/>
          <w:szCs w:val="24"/>
        </w:rPr>
        <w:t>②</w:t>
      </w:r>
      <w:r>
        <w:rPr>
          <w:sz w:val="24"/>
          <w:szCs w:val="24"/>
        </w:rPr>
        <w:t>以葡萄糖为碳源的培养基，不补充培养基，不去除代谢产物</w:t>
      </w:r>
    </w:p>
    <w:p>
      <w:pPr>
        <w:pStyle w:val="Normal"/>
        <w:spacing w:lineRule="auto" w:line="360"/>
        <w:ind w:left="312" w:hanging="312"/>
        <w:rPr/>
      </w:pPr>
      <w:r>
        <w:rPr>
          <w:rFonts w:eastAsia="宋体" w:cs="宋体" w:ascii="宋体" w:hAnsi="宋体"/>
          <w:sz w:val="24"/>
          <w:szCs w:val="24"/>
        </w:rPr>
        <w:t>③</w:t>
      </w:r>
      <w:r>
        <w:rPr>
          <w:sz w:val="24"/>
          <w:szCs w:val="24"/>
        </w:rPr>
        <w:t>以葡萄糖和乳糖为碳源的培养基，不补充培养基，不去除代谢产物</w:t>
      </w:r>
    </w:p>
    <w:p>
      <w:pPr>
        <w:pStyle w:val="Normal"/>
        <w:spacing w:lineRule="auto" w:line="360"/>
        <w:ind w:left="312" w:hanging="312"/>
        <w:rPr>
          <w:sz w:val="24"/>
          <w:szCs w:val="24"/>
        </w:rPr>
      </w:pPr>
      <w:r>
        <w:rPr>
          <w:sz w:val="24"/>
          <w:szCs w:val="24"/>
        </w:rPr>
        <w:t>根据培养结果绘制的一段时间内菌体数的对数随时间变化的趋势图如下：</w:t>
      </w:r>
    </w:p>
    <w:p>
      <w:pPr>
        <w:pStyle w:val="Normal"/>
        <w:spacing w:lineRule="auto" w:line="360"/>
        <w:ind w:left="273" w:hanging="312"/>
        <w:rPr>
          <w:sz w:val="24"/>
          <w:szCs w:val="24"/>
        </w:rPr>
      </w:pPr>
      <w:r>
        <w:rPr>
          <w:sz w:val="24"/>
          <w:szCs w:val="24"/>
        </w:rPr>
        <w:drawing>
          <wp:inline distT="0" distB="0" distL="0" distR="0">
            <wp:extent cx="5153660" cy="153352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7" t="-23" r="-7" b="-23"/>
                    <a:stretch>
                      <a:fillRect/>
                    </a:stretch>
                  </pic:blipFill>
                  <pic:spPr bwMode="auto">
                    <a:xfrm>
                      <a:off x="0" y="0"/>
                      <a:ext cx="5153660" cy="1533525"/>
                    </a:xfrm>
                    <a:prstGeom prst="rect">
                      <a:avLst/>
                    </a:prstGeom>
                  </pic:spPr>
                </pic:pic>
              </a:graphicData>
            </a:graphic>
          </wp:inline>
        </w:drawing>
      </w:r>
    </w:p>
    <w:p>
      <w:pPr>
        <w:pStyle w:val="Normal"/>
        <w:spacing w:lineRule="auto" w:line="360"/>
        <w:ind w:left="312" w:hanging="312"/>
        <w:rPr/>
      </w:pPr>
      <w:r>
        <w:rPr>
          <w:sz w:val="24"/>
          <w:szCs w:val="24"/>
        </w:rPr>
        <w:t>假设三种培养基中初始总糖量相等，则</w:t>
      </w:r>
      <w:r>
        <w:rPr>
          <w:rFonts w:ascii="宋体" w:hAnsi="宋体" w:cs="宋体"/>
          <w:sz w:val="24"/>
          <w:szCs w:val="24"/>
        </w:rPr>
        <w:t>①②③</w:t>
      </w:r>
      <w:r>
        <w:rPr>
          <w:sz w:val="24"/>
          <w:szCs w:val="24"/>
        </w:rPr>
        <w:t>三种条件依次对应的趋势图是（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．甲、乙、丙</w:t>
      </w:r>
      <w:r>
        <w:rPr/>
        <w:tab/>
      </w:r>
      <w:r>
        <w:rPr>
          <w:sz w:val="24"/>
          <w:szCs w:val="24"/>
        </w:rPr>
        <w:t>B</w:t>
      </w:r>
      <w:r>
        <w:rPr>
          <w:sz w:val="24"/>
          <w:szCs w:val="24"/>
        </w:rPr>
        <w:t>．乙、丙、甲</w:t>
      </w:r>
      <w:r>
        <w:rPr/>
        <w:tab/>
      </w:r>
      <w:r>
        <w:rPr>
          <w:sz w:val="24"/>
          <w:szCs w:val="24"/>
        </w:rPr>
        <w:t>C</w:t>
      </w:r>
      <w:r>
        <w:rPr>
          <w:sz w:val="24"/>
          <w:szCs w:val="24"/>
        </w:rPr>
        <w:t>．丙、甲、乙</w:t>
      </w:r>
      <w:r>
        <w:rPr/>
        <w:tab/>
      </w:r>
      <w:r>
        <w:rPr>
          <w:sz w:val="24"/>
          <w:szCs w:val="24"/>
        </w:rPr>
        <w:t>D</w:t>
      </w:r>
      <w:r>
        <w:rPr>
          <w:sz w:val="24"/>
          <w:szCs w:val="24"/>
        </w:rPr>
        <w:t>．丙、乙、甲</w:t>
      </w:r>
    </w:p>
    <w:p>
      <w:pPr>
        <w:pStyle w:val="Normal"/>
        <w:spacing w:lineRule="auto" w:line="360"/>
        <w:ind w:left="312" w:hanging="312"/>
        <w:rPr>
          <w:sz w:val="24"/>
          <w:szCs w:val="24"/>
        </w:rPr>
      </w:pPr>
      <w:r>
        <w:rPr>
          <w:sz w:val="24"/>
          <w:szCs w:val="24"/>
        </w:rPr>
        <w:t>5</w:t>
      </w:r>
      <w:r>
        <w:rPr>
          <w:sz w:val="24"/>
          <w:szCs w:val="24"/>
        </w:rPr>
        <w:t>．为验证单侧光照射会导致燕麦胚芽鞘中生长素分布不均匀这一结论，需要先利用琼脂块收集生长素，之后再测定其含量．假定在单侧光照射下生长素的不均匀分布只与运输有关．下列收集生长素的方法（如图所示）中，正确的是（　　）</w:t>
      </w:r>
    </w:p>
    <w:p>
      <w:pPr>
        <w:pStyle w:val="Normal"/>
        <w:spacing w:lineRule="auto" w:line="360"/>
        <w:ind w:left="273" w:hanging="312"/>
        <w:rPr>
          <w:sz w:val="24"/>
          <w:szCs w:val="24"/>
        </w:rPr>
      </w:pPr>
      <w:r>
        <w:rPr>
          <w:sz w:val="24"/>
          <w:szCs w:val="24"/>
        </w:rPr>
        <w:drawing>
          <wp:inline distT="0" distB="0" distL="0" distR="0">
            <wp:extent cx="5201285" cy="8382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7" t="-43" r="-7" b="-43"/>
                    <a:stretch>
                      <a:fillRect/>
                    </a:stretch>
                  </pic:blipFill>
                  <pic:spPr bwMode="auto">
                    <a:xfrm>
                      <a:off x="0" y="0"/>
                      <a:ext cx="5201285" cy="8382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A</w:t>
      </w:r>
      <w:r>
        <w:rPr/>
        <w:tab/>
      </w:r>
      <w:r>
        <w:rPr>
          <w:sz w:val="24"/>
          <w:szCs w:val="24"/>
        </w:rPr>
        <w:t>B</w:t>
      </w:r>
      <w:r>
        <w:rPr>
          <w:sz w:val="24"/>
          <w:szCs w:val="24"/>
        </w:rPr>
        <w:t>．</w:t>
      </w:r>
      <w:r>
        <w:rPr>
          <w:sz w:val="24"/>
          <w:szCs w:val="24"/>
        </w:rPr>
        <w:t>B</w:t>
      </w:r>
      <w:r>
        <w:rPr/>
        <w:tab/>
      </w:r>
      <w:r>
        <w:rPr>
          <w:sz w:val="24"/>
          <w:szCs w:val="24"/>
        </w:rPr>
        <w:t>C</w:t>
      </w:r>
      <w:r>
        <w:rPr>
          <w:sz w:val="24"/>
          <w:szCs w:val="24"/>
        </w:rPr>
        <w:t>．</w:t>
      </w:r>
      <w:r>
        <w:rPr>
          <w:sz w:val="24"/>
          <w:szCs w:val="24"/>
        </w:rPr>
        <w:t>C</w:t>
      </w:r>
      <w:r>
        <w:rPr/>
        <w:tab/>
      </w:r>
      <w:r>
        <w:rPr>
          <w:sz w:val="24"/>
          <w:szCs w:val="24"/>
        </w:rPr>
        <w:t>D</w:t>
      </w:r>
      <w:r>
        <w:rPr>
          <w:sz w:val="24"/>
          <w:szCs w:val="24"/>
        </w:rPr>
        <w:t>．</w:t>
      </w:r>
      <w:r>
        <w:rPr>
          <w:sz w:val="24"/>
          <w:szCs w:val="24"/>
        </w:rPr>
        <w:t>D</w:t>
      </w:r>
      <w:r>
        <w:rPr/>
        <w:tab/>
      </w:r>
    </w:p>
    <w:p>
      <w:pPr>
        <w:pStyle w:val="Normal"/>
        <w:spacing w:lineRule="auto" w:line="360"/>
        <w:ind w:left="312" w:hanging="312"/>
        <w:rPr>
          <w:sz w:val="24"/>
          <w:szCs w:val="24"/>
        </w:rPr>
      </w:pPr>
      <w:r>
        <w:rPr>
          <w:sz w:val="24"/>
          <w:szCs w:val="24"/>
        </w:rPr>
        <w:t>6</w:t>
      </w:r>
      <w:r>
        <w:rPr>
          <w:sz w:val="24"/>
          <w:szCs w:val="24"/>
        </w:rPr>
        <w:t>．小肠的吸收是指食物消化后的产物，水和无机盐等通过小肠上皮细胞进入血液和淋巴的过程．</w:t>
      </w:r>
      <w:r>
        <w:rPr>
          <w:sz w:val="24"/>
          <w:szCs w:val="24"/>
        </w:rPr>
        <w:t>0.9%</w:t>
      </w:r>
      <w:r>
        <w:rPr>
          <w:sz w:val="24"/>
          <w:szCs w:val="24"/>
        </w:rPr>
        <w:t>的</w:t>
      </w:r>
      <w:r>
        <w:rPr>
          <w:sz w:val="24"/>
          <w:szCs w:val="24"/>
        </w:rPr>
        <w:t>NaCl</w:t>
      </w:r>
      <w:r>
        <w:rPr>
          <w:sz w:val="24"/>
          <w:szCs w:val="24"/>
        </w:rPr>
        <w:t>溶液时与兔的体液渗透压相等的生理盐水，某同学处于麻醉状态下的兔的一段排空小肠结扎成甲，乙，丙，丁</w:t>
      </w:r>
      <w:r>
        <w:rPr>
          <w:sz w:val="24"/>
          <w:szCs w:val="24"/>
        </w:rPr>
        <w:t>4</w:t>
      </w:r>
      <w:r>
        <w:rPr>
          <w:sz w:val="24"/>
          <w:szCs w:val="24"/>
        </w:rPr>
        <w:t>个互不相通，长度相等的肠袋（血液循环正常），并进行实验，实验步骤和实验结果如表．</w:t>
      </w:r>
    </w:p>
    <w:tbl>
      <w:tblPr>
        <w:tblW w:w="8366" w:type="dxa"/>
        <w:jc w:val="left"/>
        <w:tblInd w:w="0" w:type="dxa"/>
        <w:tblLayout w:type="fixed"/>
        <w:tblCellMar>
          <w:top w:w="30" w:type="dxa"/>
          <w:left w:w="30" w:type="dxa"/>
          <w:bottom w:w="30" w:type="dxa"/>
          <w:right w:w="30" w:type="dxa"/>
        </w:tblCellMar>
      </w:tblPr>
      <w:tblGrid>
        <w:gridCol w:w="2905"/>
        <w:gridCol w:w="1176"/>
        <w:gridCol w:w="1104"/>
        <w:gridCol w:w="1180"/>
        <w:gridCol w:w="2001"/>
      </w:tblGrid>
      <w:tr>
        <w:trPr/>
        <w:tc>
          <w:tcPr>
            <w:tcW w:w="2905"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117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甲</w:t>
            </w:r>
          </w:p>
        </w:tc>
        <w:tc>
          <w:tcPr>
            <w:tcW w:w="11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w:t>
            </w:r>
          </w:p>
        </w:tc>
        <w:tc>
          <w:tcPr>
            <w:tcW w:w="11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丙</w:t>
            </w:r>
          </w:p>
        </w:tc>
        <w:tc>
          <w:tcPr>
            <w:tcW w:w="20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丁</w:t>
            </w:r>
          </w:p>
        </w:tc>
      </w:tr>
      <w:tr>
        <w:trPr/>
        <w:tc>
          <w:tcPr>
            <w:tcW w:w="29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向肠袋内注入等量的溶液，使其充盈</w:t>
            </w:r>
          </w:p>
        </w:tc>
        <w:tc>
          <w:tcPr>
            <w:tcW w:w="117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0.7%NaCl</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10mL</w:t>
            </w:r>
          </w:p>
        </w:tc>
        <w:tc>
          <w:tcPr>
            <w:tcW w:w="11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0.9%NaCl</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10mL</w:t>
            </w:r>
          </w:p>
        </w:tc>
        <w:tc>
          <w:tcPr>
            <w:tcW w:w="11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1.1%NaCl</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10mL</w:t>
            </w:r>
          </w:p>
        </w:tc>
        <w:tc>
          <w:tcPr>
            <w:tcW w:w="20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0.9%NaCl</w:t>
            </w:r>
            <w:r>
              <w:rPr>
                <w:rFonts w:eastAsia="宋体" w:cs="Times New Roman" w:ascii="宋体" w:hAnsi="宋体"/>
                <w:kern w:val="2"/>
                <w:sz w:val="24"/>
                <w:szCs w:val="24"/>
                <w:lang w:val="en-US" w:eastAsia="zh-CN" w:bidi="ar-SA"/>
              </w:rPr>
              <w:t>+</w:t>
            </w:r>
            <w:r>
              <w:rPr>
                <w:rFonts w:ascii="Calibri" w:hAnsi="Calibri" w:cs="Times New Roman"/>
                <w:kern w:val="2"/>
                <w:sz w:val="24"/>
                <w:szCs w:val="24"/>
                <w:lang w:val="en-US" w:eastAsia="zh-CN" w:bidi="ar-SA"/>
              </w:rPr>
              <w:t>微量</w:t>
            </w:r>
            <w:r>
              <w:rPr>
                <w:rFonts w:eastAsia="宋体" w:cs="Times New Roman"/>
                <w:kern w:val="2"/>
                <w:sz w:val="24"/>
                <w:szCs w:val="24"/>
                <w:lang w:val="en-US" w:eastAsia="zh-CN" w:bidi="ar-SA"/>
              </w:rPr>
              <w:t>Na</w:t>
            </w:r>
            <w:r>
              <w:rPr>
                <w:rFonts w:eastAsia="宋体" w:cs="Times New Roman" w:ascii="宋体" w:hAnsi="宋体"/>
                <w:kern w:val="2"/>
                <w:sz w:val="24"/>
                <w:szCs w:val="24"/>
                <w:vertAlign w:val="superscript"/>
                <w:lang w:val="en-US" w:eastAsia="zh-CN" w:bidi="ar-SA"/>
              </w:rPr>
              <w:t>+</w:t>
            </w:r>
            <w:r>
              <w:rPr>
                <w:rFonts w:ascii="Calibri" w:hAnsi="Calibri" w:cs="Times New Roman"/>
                <w:kern w:val="2"/>
                <w:sz w:val="24"/>
                <w:szCs w:val="24"/>
                <w:lang w:val="en-US" w:eastAsia="zh-CN" w:bidi="ar-SA"/>
              </w:rPr>
              <w:t>载体蛋白的抑制剂共</w:t>
            </w:r>
            <w:r>
              <w:rPr>
                <w:rFonts w:eastAsia="宋体" w:cs="Times New Roman"/>
                <w:kern w:val="2"/>
                <w:sz w:val="24"/>
                <w:szCs w:val="24"/>
                <w:lang w:val="en-US" w:eastAsia="zh-CN" w:bidi="ar-SA"/>
              </w:rPr>
              <w:t>10mL</w:t>
            </w:r>
          </w:p>
        </w:tc>
      </w:tr>
      <w:tr>
        <w:trPr/>
        <w:tc>
          <w:tcPr>
            <w:tcW w:w="29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维持正常体温半小时后，测肠袋内</w:t>
            </w:r>
            <w:r>
              <w:rPr>
                <w:rFonts w:eastAsia="宋体" w:cs="Times New Roman"/>
                <w:kern w:val="2"/>
                <w:sz w:val="24"/>
                <w:szCs w:val="24"/>
                <w:lang w:val="en-US" w:eastAsia="zh-CN" w:bidi="ar-SA"/>
              </w:rPr>
              <w:t>NaCl</w:t>
            </w:r>
            <w:r>
              <w:rPr>
                <w:rFonts w:ascii="Calibri" w:hAnsi="Calibri" w:cs="Times New Roman"/>
                <w:kern w:val="2"/>
                <w:sz w:val="24"/>
                <w:szCs w:val="24"/>
                <w:lang w:val="en-US" w:eastAsia="zh-CN" w:bidi="ar-SA"/>
              </w:rPr>
              <w:t>溶液的量</w:t>
            </w:r>
          </w:p>
        </w:tc>
        <w:tc>
          <w:tcPr>
            <w:tcW w:w="117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1mL</w:t>
            </w:r>
          </w:p>
        </w:tc>
        <w:tc>
          <w:tcPr>
            <w:tcW w:w="11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3mL</w:t>
            </w:r>
          </w:p>
        </w:tc>
        <w:tc>
          <w:tcPr>
            <w:tcW w:w="11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5mL</w:t>
            </w:r>
          </w:p>
        </w:tc>
        <w:tc>
          <w:tcPr>
            <w:tcW w:w="20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9.9mL</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请根据实验结果回答问题：</w:t>
      </w:r>
    </w:p>
    <w:p>
      <w:pPr>
        <w:pStyle w:val="Normal"/>
        <w:spacing w:lineRule="auto" w:line="360"/>
        <w:ind w:left="312" w:hanging="312"/>
        <w:rPr/>
      </w:pPr>
      <w:r>
        <w:rPr>
          <w:sz w:val="24"/>
          <w:szCs w:val="24"/>
        </w:rPr>
        <w:t>（</w:t>
      </w:r>
      <w:r>
        <w:rPr>
          <w:sz w:val="24"/>
          <w:szCs w:val="24"/>
        </w:rPr>
        <w:t>1</w:t>
      </w:r>
      <w:r>
        <w:rPr>
          <w:sz w:val="24"/>
          <w:szCs w:val="24"/>
        </w:rPr>
        <w:t>）实验开始时，水在肠腔和血液之间的移动方向是：甲组从</w:t>
      </w:r>
      <w:r>
        <w:rPr>
          <w:sz w:val="24"/>
          <w:szCs w:val="24"/>
          <w:u w:val="single"/>
        </w:rPr>
        <w:t>　</w:t>
      </w:r>
      <w:r>
        <w:rPr>
          <w:rFonts w:cs="Calibri" w:eastAsia="Calibri"/>
          <w:sz w:val="24"/>
          <w:szCs w:val="24"/>
          <w:u w:val="single"/>
        </w:rPr>
        <w:t xml:space="preserve">   </w:t>
      </w:r>
      <w:r>
        <w:rPr>
          <w:sz w:val="24"/>
          <w:szCs w:val="24"/>
          <w:u w:val="single"/>
        </w:rPr>
        <w:t>　</w:t>
      </w:r>
      <w:r>
        <w:rPr>
          <w:sz w:val="24"/>
          <w:szCs w:val="24"/>
        </w:rPr>
        <w:t>；丙组从</w:t>
      </w:r>
      <w:r>
        <w:rPr>
          <w:sz w:val="24"/>
          <w:szCs w:val="24"/>
          <w:u w:val="single"/>
        </w:rPr>
        <w:t>　</w:t>
      </w:r>
      <w:r>
        <w:rPr>
          <w:rFonts w:cs="Calibri" w:eastAsia="Calibri"/>
          <w:sz w:val="24"/>
          <w:szCs w:val="24"/>
          <w:u w:val="single"/>
        </w:rPr>
        <w:t xml:space="preserve">   </w:t>
      </w:r>
      <w:r>
        <w:rPr>
          <w:sz w:val="24"/>
          <w:szCs w:val="24"/>
          <w:u w:val="single"/>
        </w:rPr>
        <w:t>　</w:t>
      </w:r>
      <w:r>
        <w:rPr>
          <w:sz w:val="24"/>
          <w:szCs w:val="24"/>
        </w:rPr>
        <w:t>．在这一过程中水分子的运动方向是从溶液浓度</w:t>
      </w:r>
      <w:r>
        <w:rPr>
          <w:sz w:val="24"/>
          <w:szCs w:val="24"/>
          <w:u w:val="single"/>
        </w:rPr>
        <w:t>　</w:t>
      </w:r>
      <w:r>
        <w:rPr>
          <w:rFonts w:cs="Calibri" w:eastAsia="Calibri"/>
          <w:sz w:val="24"/>
          <w:szCs w:val="24"/>
          <w:u w:val="single"/>
        </w:rPr>
        <w:t xml:space="preserve">   </w:t>
      </w:r>
      <w:r>
        <w:rPr>
          <w:sz w:val="24"/>
          <w:szCs w:val="24"/>
          <w:u w:val="single"/>
        </w:rPr>
        <w:t>　</w:t>
      </w:r>
      <w:r>
        <w:rPr>
          <w:sz w:val="24"/>
          <w:szCs w:val="24"/>
        </w:rPr>
        <w:t>处流向溶液浓度</w:t>
      </w:r>
      <w:r>
        <w:rPr>
          <w:sz w:val="24"/>
          <w:szCs w:val="24"/>
          <w:u w:val="single"/>
        </w:rPr>
        <w:t>　</w:t>
      </w:r>
      <w:r>
        <w:rPr>
          <w:rFonts w:cs="Calibri" w:eastAsia="Calibri"/>
          <w:sz w:val="24"/>
          <w:szCs w:val="24"/>
          <w:u w:val="single"/>
        </w:rPr>
        <w:t xml:space="preserve">   </w:t>
      </w:r>
      <w:r>
        <w:rPr>
          <w:sz w:val="24"/>
          <w:szCs w:val="24"/>
          <w:u w:val="single"/>
        </w:rPr>
        <w:t>　</w:t>
      </w:r>
      <w:r>
        <w:rPr>
          <w:sz w:val="24"/>
          <w:szCs w:val="24"/>
        </w:rPr>
        <w:t>处．本实验中水分子的这种移动过程称为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）比较乙和丁的实验结果，可推测小肠在吸收</w:t>
      </w:r>
      <w:r>
        <w:rPr>
          <w:sz w:val="24"/>
          <w:szCs w:val="24"/>
        </w:rPr>
        <w:t>Na</w:t>
      </w:r>
      <w:r>
        <w:rPr>
          <w:rFonts w:eastAsia="宋体" w:cs="宋体" w:ascii="宋体" w:hAnsi="宋体"/>
          <w:sz w:val="24"/>
          <w:szCs w:val="24"/>
          <w:vertAlign w:val="superscript"/>
        </w:rPr>
        <w:t>+</w:t>
      </w:r>
      <w:r>
        <w:rPr>
          <w:sz w:val="24"/>
          <w:szCs w:val="24"/>
        </w:rPr>
        <w:t>时，需要</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的参与．</w:t>
      </w:r>
    </w:p>
    <w:p>
      <w:pPr>
        <w:pStyle w:val="Normal"/>
        <w:spacing w:lineRule="auto" w:line="360"/>
        <w:ind w:left="312" w:hanging="312"/>
        <w:rPr>
          <w:sz w:val="24"/>
          <w:szCs w:val="24"/>
        </w:rPr>
      </w:pPr>
      <w:r>
        <w:rPr>
          <w:sz w:val="24"/>
          <w:szCs w:val="24"/>
        </w:rPr>
        <w:t>7</w:t>
      </w:r>
      <w:r>
        <w:rPr>
          <w:sz w:val="24"/>
          <w:szCs w:val="24"/>
        </w:rPr>
        <w:t>．现有</w:t>
      </w:r>
      <w:r>
        <w:rPr>
          <w:sz w:val="24"/>
          <w:szCs w:val="24"/>
        </w:rPr>
        <w:t>A</w:t>
      </w:r>
      <w:r>
        <w:rPr>
          <w:sz w:val="24"/>
          <w:szCs w:val="24"/>
        </w:rPr>
        <w:t>，</w:t>
      </w:r>
      <w:r>
        <w:rPr>
          <w:sz w:val="24"/>
          <w:szCs w:val="24"/>
        </w:rPr>
        <w:t>B</w:t>
      </w:r>
      <w:r>
        <w:rPr>
          <w:sz w:val="24"/>
          <w:szCs w:val="24"/>
        </w:rPr>
        <w:t>两个密闭，透明的生态瓶，其生物组成和光照条件见表．一段时间后，发现</w:t>
      </w:r>
      <w:r>
        <w:rPr>
          <w:sz w:val="24"/>
          <w:szCs w:val="24"/>
        </w:rPr>
        <w:t>A</w:t>
      </w:r>
      <w:r>
        <w:rPr>
          <w:sz w:val="24"/>
          <w:szCs w:val="24"/>
        </w:rPr>
        <w:t>瓶的生态系统较</w:t>
      </w:r>
      <w:r>
        <w:rPr>
          <w:sz w:val="24"/>
          <w:szCs w:val="24"/>
        </w:rPr>
        <w:t>B</w:t>
      </w:r>
      <w:r>
        <w:rPr>
          <w:sz w:val="24"/>
          <w:szCs w:val="24"/>
        </w:rPr>
        <w:t>瓶的稳定．</w:t>
      </w:r>
    </w:p>
    <w:p>
      <w:pPr>
        <w:pStyle w:val="Normal"/>
        <w:spacing w:lineRule="auto" w:line="360"/>
        <w:ind w:left="312" w:hanging="312"/>
        <w:rPr>
          <w:sz w:val="24"/>
          <w:szCs w:val="24"/>
        </w:rPr>
      </w:pPr>
      <w:r>
        <w:rPr>
          <w:sz w:val="24"/>
          <w:szCs w:val="24"/>
        </w:rPr>
      </w:r>
    </w:p>
    <w:tbl>
      <w:tblPr>
        <w:tblW w:w="8366" w:type="dxa"/>
        <w:jc w:val="left"/>
        <w:tblInd w:w="0" w:type="dxa"/>
        <w:tblLayout w:type="fixed"/>
        <w:tblCellMar>
          <w:top w:w="30" w:type="dxa"/>
          <w:left w:w="30" w:type="dxa"/>
          <w:bottom w:w="30" w:type="dxa"/>
          <w:right w:w="30" w:type="dxa"/>
        </w:tblCellMar>
      </w:tblPr>
      <w:tblGrid>
        <w:gridCol w:w="1597"/>
        <w:gridCol w:w="988"/>
        <w:gridCol w:w="2003"/>
        <w:gridCol w:w="1394"/>
        <w:gridCol w:w="988"/>
        <w:gridCol w:w="1396"/>
      </w:tblGrid>
      <w:tr>
        <w:trPr/>
        <w:tc>
          <w:tcPr>
            <w:tcW w:w="159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生态瓶编号</w:t>
            </w:r>
          </w:p>
        </w:tc>
        <w:tc>
          <w:tcPr>
            <w:tcW w:w="9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光照</w:t>
            </w:r>
          </w:p>
        </w:tc>
        <w:tc>
          <w:tcPr>
            <w:tcW w:w="20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含微生物的泥沙</w:t>
            </w:r>
          </w:p>
        </w:tc>
        <w:tc>
          <w:tcPr>
            <w:tcW w:w="139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浮游藻类</w:t>
            </w:r>
          </w:p>
        </w:tc>
        <w:tc>
          <w:tcPr>
            <w:tcW w:w="9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水草</w:t>
            </w:r>
          </w:p>
        </w:tc>
        <w:tc>
          <w:tcPr>
            <w:tcW w:w="139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浮游动物</w:t>
            </w:r>
          </w:p>
        </w:tc>
      </w:tr>
      <w:tr>
        <w:trPr/>
        <w:tc>
          <w:tcPr>
            <w:tcW w:w="159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A</w:t>
            </w:r>
          </w:p>
        </w:tc>
        <w:tc>
          <w:tcPr>
            <w:tcW w:w="9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20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139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9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139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r>
        <w:trPr/>
        <w:tc>
          <w:tcPr>
            <w:tcW w:w="159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B</w:t>
            </w:r>
          </w:p>
        </w:tc>
        <w:tc>
          <w:tcPr>
            <w:tcW w:w="9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w:t>
            </w:r>
          </w:p>
        </w:tc>
        <w:tc>
          <w:tcPr>
            <w:tcW w:w="20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139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9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139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注“</w:t>
      </w:r>
      <w:r>
        <w:rPr>
          <w:rStyle w:val="Style14"/>
          <w:rFonts w:eastAsia="宋体" w:cs="宋体" w:ascii="宋体" w:hAnsi="宋体"/>
          <w:kern w:val="2"/>
          <w:sz w:val="24"/>
          <w:szCs w:val="24"/>
          <w:lang w:val="en-US" w:eastAsia="zh-CN" w:bidi="ar-SA"/>
        </w:rPr>
        <w:t>+</w:t>
      </w:r>
      <w:r>
        <w:rPr>
          <w:rStyle w:val="Style14"/>
          <w:rFonts w:eastAsia="宋体" w:cs="Times New Roman"/>
          <w:kern w:val="2"/>
          <w:sz w:val="24"/>
          <w:szCs w:val="24"/>
          <w:lang w:val="en-US" w:eastAsia="zh-CN" w:bidi="ar-SA"/>
        </w:rPr>
        <w:t>”</w:t>
      </w:r>
      <w:r>
        <w:rPr>
          <w:rStyle w:val="Style14"/>
          <w:rFonts w:ascii="Calibri" w:hAnsi="Calibri" w:cs="Times New Roman"/>
          <w:kern w:val="2"/>
          <w:sz w:val="24"/>
          <w:szCs w:val="24"/>
          <w:lang w:val="en-US" w:eastAsia="zh-CN" w:bidi="ar-SA"/>
        </w:rPr>
        <w:t>表示有，“﹣”表示无．</w:t>
      </w:r>
    </w:p>
    <w:p>
      <w:pPr>
        <w:pStyle w:val="Normal"/>
        <w:spacing w:lineRule="auto" w:line="360"/>
        <w:ind w:left="312" w:hanging="312"/>
        <w:rPr>
          <w:sz w:val="24"/>
          <w:szCs w:val="24"/>
        </w:rPr>
      </w:pPr>
      <w:r>
        <w:rPr>
          <w:sz w:val="24"/>
          <w:szCs w:val="24"/>
        </w:rPr>
        <w:t>请回答：</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瓶中微生物、浮游藻类、水草和浮游动物共同组成了一个</w:t>
      </w:r>
      <w:r>
        <w:rPr>
          <w:sz w:val="24"/>
          <w:szCs w:val="24"/>
          <w:u w:val="single"/>
        </w:rPr>
        <w:t>　</w:t>
      </w:r>
      <w:r>
        <w:rPr>
          <w:rFonts w:cs="Calibri" w:eastAsia="Calibri"/>
          <w:sz w:val="24"/>
          <w:szCs w:val="24"/>
          <w:u w:val="single"/>
        </w:rPr>
        <w:t xml:space="preserve">   </w:t>
      </w:r>
      <w:r>
        <w:rPr>
          <w:sz w:val="24"/>
          <w:szCs w:val="24"/>
          <w:u w:val="single"/>
        </w:rPr>
        <w:t>　</w:t>
      </w:r>
      <w:r>
        <w:rPr>
          <w:sz w:val="24"/>
          <w:szCs w:val="24"/>
        </w:rPr>
        <w:t>．浮游藻类和水草的种间关系为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）一段时间后，</w:t>
      </w:r>
      <w:r>
        <w:rPr>
          <w:sz w:val="24"/>
          <w:szCs w:val="24"/>
        </w:rPr>
        <w:t>B</w:t>
      </w:r>
      <w:r>
        <w:rPr>
          <w:sz w:val="24"/>
          <w:szCs w:val="24"/>
        </w:rPr>
        <w:t>瓶中浮游藻类种群密度</w:t>
      </w:r>
      <w:r>
        <w:rPr>
          <w:sz w:val="24"/>
          <w:szCs w:val="24"/>
          <w:u w:val="single"/>
        </w:rPr>
        <w:t>　</w:t>
      </w:r>
      <w:r>
        <w:rPr>
          <w:rFonts w:cs="Calibri" w:eastAsia="Calibri"/>
          <w:sz w:val="24"/>
          <w:szCs w:val="24"/>
          <w:u w:val="single"/>
        </w:rPr>
        <w:t xml:space="preserve">   </w:t>
      </w:r>
      <w:r>
        <w:rPr>
          <w:sz w:val="24"/>
          <w:szCs w:val="24"/>
          <w:u w:val="single"/>
        </w:rPr>
        <w:t>　</w:t>
      </w:r>
      <w:r>
        <w:rPr>
          <w:sz w:val="24"/>
          <w:szCs w:val="24"/>
        </w:rPr>
        <w:t>，原因是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，浮游动物的种群密度</w:t>
      </w:r>
      <w:r>
        <w:rPr>
          <w:sz w:val="24"/>
          <w:szCs w:val="24"/>
          <w:u w:val="single"/>
        </w:rPr>
        <w:t>　</w:t>
      </w:r>
      <w:r>
        <w:rPr>
          <w:rFonts w:cs="Calibri" w:eastAsia="Calibri"/>
          <w:sz w:val="24"/>
          <w:szCs w:val="24"/>
          <w:u w:val="single"/>
        </w:rPr>
        <w:t xml:space="preserve">   </w:t>
      </w:r>
      <w:r>
        <w:rPr>
          <w:sz w:val="24"/>
          <w:szCs w:val="24"/>
          <w:u w:val="single"/>
        </w:rPr>
        <w:t>　</w:t>
      </w:r>
      <w:r>
        <w:rPr>
          <w:sz w:val="24"/>
          <w:szCs w:val="24"/>
        </w:rPr>
        <w:t>，原因是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）生态系统中分解者的作用是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8</w:t>
      </w:r>
      <w:r>
        <w:rPr>
          <w:sz w:val="24"/>
          <w:szCs w:val="24"/>
        </w:rPr>
        <w:t>．现有</w:t>
      </w:r>
      <w:r>
        <w:rPr>
          <w:sz w:val="24"/>
          <w:szCs w:val="24"/>
        </w:rPr>
        <w:t>4</w:t>
      </w:r>
      <w:r>
        <w:rPr>
          <w:sz w:val="24"/>
          <w:szCs w:val="24"/>
        </w:rPr>
        <w:t>个小麦纯合品种，即抗锈病无芒、抗锈病有芒，感锈病无芒和感锈病有芒．已知抗锈病对感锈病为显性．无芒对有芒为显性，且这两对相对性状各由一对等位基因控制，若用上述</w:t>
      </w:r>
      <w:r>
        <w:rPr>
          <w:sz w:val="24"/>
          <w:szCs w:val="24"/>
        </w:rPr>
        <w:t>4</w:t>
      </w:r>
      <w:r>
        <w:rPr>
          <w:sz w:val="24"/>
          <w:szCs w:val="24"/>
        </w:rPr>
        <w:t>个品种组成两个杂交组合，使其</w:t>
      </w:r>
      <w:r>
        <w:rPr>
          <w:sz w:val="24"/>
          <w:szCs w:val="24"/>
        </w:rPr>
        <w:t>F</w:t>
      </w:r>
      <w:r>
        <w:rPr>
          <w:sz w:val="24"/>
          <w:szCs w:val="24"/>
          <w:vertAlign w:val="subscript"/>
        </w:rPr>
        <w:t>1</w:t>
      </w:r>
      <w:r>
        <w:rPr>
          <w:sz w:val="24"/>
          <w:szCs w:val="24"/>
        </w:rPr>
        <w:t>均为抗锈病无芒，且这两个杂交组合</w:t>
      </w:r>
      <w:r>
        <w:rPr>
          <w:sz w:val="24"/>
          <w:szCs w:val="24"/>
        </w:rPr>
        <w:t>F</w:t>
      </w:r>
      <w:r>
        <w:rPr>
          <w:sz w:val="24"/>
          <w:szCs w:val="24"/>
          <w:vertAlign w:val="subscript"/>
        </w:rPr>
        <w:t>2</w:t>
      </w:r>
      <w:r>
        <w:rPr>
          <w:sz w:val="24"/>
          <w:szCs w:val="24"/>
        </w:rPr>
        <w:t>的表现型及其数量比完全一致，回答问题：</w:t>
      </w:r>
    </w:p>
    <w:p>
      <w:pPr>
        <w:pStyle w:val="Normal"/>
        <w:spacing w:lineRule="auto" w:line="360"/>
        <w:ind w:left="312" w:hanging="312"/>
        <w:rPr/>
      </w:pPr>
      <w:r>
        <w:rPr>
          <w:sz w:val="24"/>
          <w:szCs w:val="24"/>
        </w:rPr>
        <w:t>（</w:t>
      </w:r>
      <w:r>
        <w:rPr>
          <w:sz w:val="24"/>
          <w:szCs w:val="24"/>
        </w:rPr>
        <w:t>1</w:t>
      </w:r>
      <w:r>
        <w:rPr>
          <w:sz w:val="24"/>
          <w:szCs w:val="24"/>
        </w:rPr>
        <w:t>）为实现上述目的，理论上，必须满足的条件有：在亲本中控制这两对相对性状的两对等位基因必须位于</w:t>
      </w:r>
      <w:r>
        <w:rPr>
          <w:sz w:val="24"/>
          <w:szCs w:val="24"/>
          <w:u w:val="single"/>
        </w:rPr>
        <w:t>　</w:t>
      </w:r>
      <w:r>
        <w:rPr>
          <w:rFonts w:cs="Calibri" w:eastAsia="Calibri"/>
          <w:sz w:val="24"/>
          <w:szCs w:val="24"/>
          <w:u w:val="single"/>
        </w:rPr>
        <w:t xml:space="preserve">   </w:t>
      </w:r>
      <w:r>
        <w:rPr>
          <w:sz w:val="24"/>
          <w:szCs w:val="24"/>
          <w:u w:val="single"/>
        </w:rPr>
        <w:t>　</w:t>
      </w:r>
      <w:r>
        <w:rPr>
          <w:sz w:val="24"/>
          <w:szCs w:val="24"/>
        </w:rPr>
        <w:t>上，在形成配子时非等位基因要</w:t>
      </w:r>
      <w:r>
        <w:rPr>
          <w:sz w:val="24"/>
          <w:szCs w:val="24"/>
          <w:u w:val="single"/>
        </w:rPr>
        <w:t>　</w:t>
      </w:r>
      <w:r>
        <w:rPr>
          <w:rFonts w:cs="Calibri" w:eastAsia="Calibri"/>
          <w:sz w:val="24"/>
          <w:szCs w:val="24"/>
          <w:u w:val="single"/>
        </w:rPr>
        <w:t xml:space="preserve">   </w:t>
      </w:r>
      <w:r>
        <w:rPr>
          <w:sz w:val="24"/>
          <w:szCs w:val="24"/>
          <w:u w:val="single"/>
        </w:rPr>
        <w:t>　</w:t>
      </w:r>
      <w:r>
        <w:rPr>
          <w:sz w:val="24"/>
          <w:szCs w:val="24"/>
        </w:rPr>
        <w:t>，在受精时雌雄配子要</w:t>
      </w:r>
      <w:r>
        <w:rPr>
          <w:sz w:val="24"/>
          <w:szCs w:val="24"/>
          <w:u w:val="single"/>
        </w:rPr>
        <w:t>　</w:t>
      </w:r>
      <w:r>
        <w:rPr>
          <w:rFonts w:cs="Calibri" w:eastAsia="Calibri"/>
          <w:sz w:val="24"/>
          <w:szCs w:val="24"/>
          <w:u w:val="single"/>
        </w:rPr>
        <w:t xml:space="preserve">   </w:t>
      </w:r>
      <w:r>
        <w:rPr>
          <w:sz w:val="24"/>
          <w:szCs w:val="24"/>
          <w:u w:val="single"/>
        </w:rPr>
        <w:t>　</w:t>
      </w:r>
      <w:r>
        <w:rPr>
          <w:sz w:val="24"/>
          <w:szCs w:val="24"/>
        </w:rPr>
        <w:t>，而且每种合子（受精卵）的存活率也要</w:t>
      </w:r>
      <w:r>
        <w:rPr>
          <w:sz w:val="24"/>
          <w:szCs w:val="24"/>
          <w:u w:val="single"/>
        </w:rPr>
        <w:t>　</w:t>
      </w:r>
      <w:r>
        <w:rPr>
          <w:rFonts w:cs="Calibri" w:eastAsia="Calibri"/>
          <w:sz w:val="24"/>
          <w:szCs w:val="24"/>
          <w:u w:val="single"/>
        </w:rPr>
        <w:t xml:space="preserve">   </w:t>
      </w:r>
      <w:r>
        <w:rPr>
          <w:sz w:val="24"/>
          <w:szCs w:val="24"/>
          <w:u w:val="single"/>
        </w:rPr>
        <w:t>　</w:t>
      </w:r>
      <w:r>
        <w:rPr>
          <w:sz w:val="24"/>
          <w:szCs w:val="24"/>
        </w:rPr>
        <w:t>．那么，这两个杂交组合分别是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和</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）上述两个杂交组合的全部</w:t>
      </w:r>
      <w:r>
        <w:rPr>
          <w:sz w:val="24"/>
          <w:szCs w:val="24"/>
        </w:rPr>
        <w:t>F</w:t>
      </w:r>
      <w:r>
        <w:rPr>
          <w:sz w:val="24"/>
          <w:szCs w:val="24"/>
          <w:vertAlign w:val="subscript"/>
        </w:rPr>
        <w:t>2</w:t>
      </w:r>
      <w:r>
        <w:rPr>
          <w:sz w:val="24"/>
          <w:szCs w:val="24"/>
        </w:rPr>
        <w:t>植株自交得到</w:t>
      </w:r>
      <w:r>
        <w:rPr>
          <w:sz w:val="24"/>
          <w:szCs w:val="24"/>
        </w:rPr>
        <w:t>F</w:t>
      </w:r>
      <w:r>
        <w:rPr>
          <w:sz w:val="24"/>
          <w:szCs w:val="24"/>
          <w:vertAlign w:val="subscript"/>
        </w:rPr>
        <w:t>3</w:t>
      </w:r>
      <w:r>
        <w:rPr>
          <w:sz w:val="24"/>
          <w:szCs w:val="24"/>
        </w:rPr>
        <w:t>种子，</w:t>
      </w:r>
      <w:r>
        <w:rPr>
          <w:sz w:val="24"/>
          <w:szCs w:val="24"/>
        </w:rPr>
        <w:t>1</w:t>
      </w:r>
      <w:r>
        <w:rPr>
          <w:sz w:val="24"/>
          <w:szCs w:val="24"/>
        </w:rPr>
        <w:t>个</w:t>
      </w:r>
      <w:r>
        <w:rPr>
          <w:sz w:val="24"/>
          <w:szCs w:val="24"/>
        </w:rPr>
        <w:t>F</w:t>
      </w:r>
      <w:r>
        <w:rPr>
          <w:sz w:val="24"/>
          <w:szCs w:val="24"/>
          <w:vertAlign w:val="subscript"/>
        </w:rPr>
        <w:t>2</w:t>
      </w:r>
      <w:r>
        <w:rPr>
          <w:sz w:val="24"/>
          <w:szCs w:val="24"/>
        </w:rPr>
        <w:t>植株上所结的全部</w:t>
      </w:r>
      <w:r>
        <w:rPr>
          <w:sz w:val="24"/>
          <w:szCs w:val="24"/>
        </w:rPr>
        <w:t>F</w:t>
      </w:r>
      <w:r>
        <w:rPr>
          <w:sz w:val="24"/>
          <w:szCs w:val="24"/>
          <w:vertAlign w:val="subscript"/>
        </w:rPr>
        <w:t>3</w:t>
      </w:r>
      <w:r>
        <w:rPr>
          <w:sz w:val="24"/>
          <w:szCs w:val="24"/>
        </w:rPr>
        <w:t>种子种在一起，长成的植株称为</w:t>
      </w:r>
      <w:r>
        <w:rPr>
          <w:sz w:val="24"/>
          <w:szCs w:val="24"/>
        </w:rPr>
        <w:t>1</w:t>
      </w:r>
      <w:r>
        <w:rPr>
          <w:sz w:val="24"/>
          <w:szCs w:val="24"/>
        </w:rPr>
        <w:t>个株系．理论上，在所有</w:t>
      </w:r>
      <w:r>
        <w:rPr>
          <w:sz w:val="24"/>
          <w:szCs w:val="24"/>
        </w:rPr>
        <w:t>F</w:t>
      </w:r>
      <w:r>
        <w:rPr>
          <w:sz w:val="24"/>
          <w:szCs w:val="24"/>
          <w:vertAlign w:val="subscript"/>
        </w:rPr>
        <w:t>3</w:t>
      </w:r>
      <w:r>
        <w:rPr>
          <w:sz w:val="24"/>
          <w:szCs w:val="24"/>
        </w:rPr>
        <w:t>株系中，只表现出一对性状分离的株系有</w:t>
      </w:r>
      <w:r>
        <w:rPr>
          <w:sz w:val="24"/>
          <w:szCs w:val="24"/>
        </w:rPr>
        <w:t>4</w:t>
      </w:r>
      <w:r>
        <w:rPr>
          <w:sz w:val="24"/>
          <w:szCs w:val="24"/>
        </w:rPr>
        <w:t>种，那么，在这</w:t>
      </w:r>
      <w:r>
        <w:rPr>
          <w:sz w:val="24"/>
          <w:szCs w:val="24"/>
        </w:rPr>
        <w:t>4</w:t>
      </w:r>
      <w:r>
        <w:rPr>
          <w:sz w:val="24"/>
          <w:szCs w:val="24"/>
        </w:rPr>
        <w:t>种株系中，每种株系的表现型及其数量比分别是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和</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9</w:t>
      </w:r>
      <w:r>
        <w:rPr>
          <w:sz w:val="24"/>
          <w:szCs w:val="24"/>
        </w:rPr>
        <w:t>．植物的光合作用受多种因素的影响，回答下列问题：</w:t>
      </w:r>
    </w:p>
    <w:p>
      <w:pPr>
        <w:pStyle w:val="Normal"/>
        <w:spacing w:lineRule="auto" w:line="360"/>
        <w:ind w:left="312" w:hanging="312"/>
        <w:rPr/>
      </w:pPr>
      <w:r>
        <w:rPr>
          <w:sz w:val="24"/>
          <w:szCs w:val="24"/>
        </w:rPr>
        <w:t>（</w:t>
      </w:r>
      <w:r>
        <w:rPr>
          <w:sz w:val="24"/>
          <w:szCs w:val="24"/>
        </w:rPr>
        <w:t>1</w:t>
      </w:r>
      <w:r>
        <w:rPr>
          <w:sz w:val="24"/>
          <w:szCs w:val="24"/>
        </w:rPr>
        <w:t>）如图表示了</w:t>
      </w:r>
      <w:r>
        <w:rPr>
          <w:sz w:val="24"/>
          <w:szCs w:val="24"/>
          <w:u w:val="single"/>
        </w:rPr>
        <w:t>　</w:t>
      </w:r>
      <w:r>
        <w:rPr>
          <w:rFonts w:cs="Calibri" w:eastAsia="Calibri"/>
          <w:sz w:val="24"/>
          <w:szCs w:val="24"/>
          <w:u w:val="single"/>
        </w:rPr>
        <w:t xml:space="preserve">   </w:t>
      </w:r>
      <w:r>
        <w:rPr>
          <w:sz w:val="24"/>
          <w:szCs w:val="24"/>
          <w:u w:val="single"/>
        </w:rPr>
        <w:t>　</w:t>
      </w:r>
      <w:r>
        <w:rPr>
          <w:sz w:val="24"/>
          <w:szCs w:val="24"/>
        </w:rPr>
        <w:t>对某种</w:t>
      </w:r>
      <w:r>
        <w:rPr>
          <w:sz w:val="24"/>
          <w:szCs w:val="24"/>
        </w:rPr>
        <w:t>C</w:t>
      </w:r>
      <w:r>
        <w:rPr>
          <w:sz w:val="24"/>
          <w:szCs w:val="24"/>
          <w:vertAlign w:val="subscript"/>
        </w:rPr>
        <w:t>3</w:t>
      </w:r>
      <w:r>
        <w:rPr>
          <w:sz w:val="24"/>
          <w:szCs w:val="24"/>
        </w:rPr>
        <w:t>植物和某种</w:t>
      </w:r>
      <w:r>
        <w:rPr>
          <w:sz w:val="24"/>
          <w:szCs w:val="24"/>
        </w:rPr>
        <w:t>C</w:t>
      </w:r>
      <w:r>
        <w:rPr>
          <w:sz w:val="24"/>
          <w:szCs w:val="24"/>
          <w:vertAlign w:val="subscript"/>
        </w:rPr>
        <w:t>4</w:t>
      </w:r>
      <w:r>
        <w:rPr>
          <w:sz w:val="24"/>
          <w:szCs w:val="24"/>
        </w:rPr>
        <w:t>植物</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的影响．当光照强度大于</w:t>
      </w:r>
      <w:r>
        <w:rPr>
          <w:sz w:val="24"/>
          <w:szCs w:val="24"/>
        </w:rPr>
        <w:t>p</w:t>
      </w:r>
      <w:r>
        <w:rPr>
          <w:sz w:val="24"/>
          <w:szCs w:val="24"/>
        </w:rPr>
        <w:t>时，</w:t>
      </w:r>
      <w:r>
        <w:rPr>
          <w:sz w:val="24"/>
          <w:szCs w:val="24"/>
        </w:rPr>
        <w:t>C</w:t>
      </w:r>
      <w:r>
        <w:rPr>
          <w:sz w:val="24"/>
          <w:szCs w:val="24"/>
          <w:vertAlign w:val="subscript"/>
        </w:rPr>
        <w:t>3</w:t>
      </w:r>
      <w:r>
        <w:rPr>
          <w:sz w:val="24"/>
          <w:szCs w:val="24"/>
        </w:rPr>
        <w:t>植物和</w:t>
      </w:r>
      <w:r>
        <w:rPr>
          <w:sz w:val="24"/>
          <w:szCs w:val="24"/>
        </w:rPr>
        <w:t>C</w:t>
      </w:r>
      <w:r>
        <w:rPr>
          <w:sz w:val="24"/>
          <w:szCs w:val="24"/>
          <w:vertAlign w:val="subscript"/>
        </w:rPr>
        <w:t>4</w:t>
      </w:r>
      <w:r>
        <w:rPr>
          <w:sz w:val="24"/>
          <w:szCs w:val="24"/>
        </w:rPr>
        <w:t>植物中光能利用率高的是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植物．通常提高光能利用率的措施有增加</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的面积，补充</w:t>
      </w:r>
      <w:r>
        <w:rPr>
          <w:sz w:val="24"/>
          <w:szCs w:val="24"/>
          <w:u w:val="single"/>
        </w:rPr>
        <w:t>　</w:t>
      </w:r>
      <w:r>
        <w:rPr>
          <w:rFonts w:cs="Calibri" w:eastAsia="Calibri"/>
          <w:sz w:val="24"/>
          <w:szCs w:val="24"/>
          <w:u w:val="single"/>
        </w:rPr>
        <w:t xml:space="preserve">   </w:t>
      </w:r>
      <w:r>
        <w:rPr>
          <w:sz w:val="24"/>
          <w:szCs w:val="24"/>
          <w:u w:val="single"/>
        </w:rPr>
        <w:t>　</w:t>
      </w:r>
      <w:r>
        <w:rPr>
          <w:sz w:val="24"/>
          <w:szCs w:val="24"/>
        </w:rPr>
        <w:t>气体等．</w:t>
      </w:r>
    </w:p>
    <w:p>
      <w:pPr>
        <w:pStyle w:val="Normal"/>
        <w:spacing w:lineRule="auto" w:line="360"/>
        <w:ind w:left="312" w:hanging="312"/>
        <w:rPr/>
      </w:pPr>
      <w:r>
        <w:rPr>
          <w:sz w:val="24"/>
          <w:szCs w:val="24"/>
        </w:rPr>
        <w:t>（</w:t>
      </w:r>
      <w:r>
        <w:rPr>
          <w:sz w:val="24"/>
          <w:szCs w:val="24"/>
        </w:rPr>
        <w:t>2</w:t>
      </w:r>
      <w:r>
        <w:rPr>
          <w:sz w:val="24"/>
          <w:szCs w:val="24"/>
        </w:rPr>
        <w:t>）在光合作用过程中，</w:t>
      </w:r>
      <w:r>
        <w:rPr>
          <w:sz w:val="24"/>
          <w:szCs w:val="24"/>
        </w:rPr>
        <w:t>C</w:t>
      </w:r>
      <w:r>
        <w:rPr>
          <w:sz w:val="24"/>
          <w:szCs w:val="24"/>
          <w:vertAlign w:val="subscript"/>
        </w:rPr>
        <w:t>4</w:t>
      </w:r>
      <w:r>
        <w:rPr>
          <w:sz w:val="24"/>
          <w:szCs w:val="24"/>
        </w:rPr>
        <w:t>植物呼吸的</w:t>
      </w:r>
      <w:r>
        <w:rPr>
          <w:sz w:val="24"/>
          <w:szCs w:val="24"/>
        </w:rPr>
        <w:t>CO</w:t>
      </w:r>
      <w:r>
        <w:rPr>
          <w:sz w:val="24"/>
          <w:szCs w:val="24"/>
          <w:vertAlign w:val="subscript"/>
        </w:rPr>
        <w:t>2</w:t>
      </w:r>
      <w:r>
        <w:rPr>
          <w:sz w:val="24"/>
          <w:szCs w:val="24"/>
        </w:rPr>
        <w:t>被固定后首先形成</w:t>
      </w:r>
      <w:r>
        <w:rPr>
          <w:sz w:val="24"/>
          <w:szCs w:val="24"/>
          <w:u w:val="single"/>
        </w:rPr>
        <w:t>　</w:t>
      </w:r>
      <w:r>
        <w:rPr>
          <w:rFonts w:cs="Calibri" w:eastAsia="Calibri"/>
          <w:sz w:val="24"/>
          <w:szCs w:val="24"/>
          <w:u w:val="single"/>
        </w:rPr>
        <w:t xml:space="preserve">   </w:t>
      </w:r>
      <w:r>
        <w:rPr>
          <w:sz w:val="24"/>
          <w:szCs w:val="24"/>
          <w:u w:val="single"/>
        </w:rPr>
        <w:t>　</w:t>
      </w:r>
      <w:r>
        <w:rPr>
          <w:sz w:val="24"/>
          <w:szCs w:val="24"/>
        </w:rPr>
        <w:t>化合物．</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w:t>
      </w:r>
      <w:r>
        <w:rPr>
          <w:sz w:val="24"/>
          <w:szCs w:val="24"/>
          <w:vertAlign w:val="subscript"/>
        </w:rPr>
        <w:t>3</w:t>
      </w:r>
      <w:r>
        <w:rPr>
          <w:sz w:val="24"/>
          <w:szCs w:val="24"/>
        </w:rPr>
        <w:t>植物光合作用的暗反应需要光反应阶段产生</w:t>
      </w:r>
      <w:r>
        <w:rPr>
          <w:sz w:val="24"/>
          <w:szCs w:val="24"/>
        </w:rPr>
        <w:t>ATP</w:t>
      </w:r>
      <w:r>
        <w:rPr>
          <w:sz w:val="24"/>
          <w:szCs w:val="24"/>
        </w:rPr>
        <w:t>和</w:t>
      </w:r>
      <w:r>
        <w:rPr>
          <w:sz w:val="24"/>
          <w:szCs w:val="24"/>
        </w:rPr>
        <w:t>NADPH</w:t>
      </w:r>
      <w:r>
        <w:rPr>
          <w:sz w:val="24"/>
          <w:szCs w:val="24"/>
        </w:rPr>
        <w:t>，这两种物质在叶绿体内形成的部位是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rPr>
        <w:t>NADPH</w:t>
      </w:r>
      <w:r>
        <w:rPr>
          <w:sz w:val="24"/>
          <w:szCs w:val="24"/>
        </w:rPr>
        <w:t>的中文简称是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，其在暗反应中作为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剂，用于糖类等有机物的形成．</w:t>
      </w:r>
    </w:p>
    <w:p>
      <w:pPr>
        <w:pStyle w:val="Normal"/>
        <w:spacing w:lineRule="auto" w:line="360"/>
        <w:ind w:left="273" w:hanging="312"/>
        <w:rPr>
          <w:sz w:val="24"/>
          <w:szCs w:val="24"/>
        </w:rPr>
      </w:pPr>
      <w:r>
        <w:rPr>
          <w:sz w:val="24"/>
          <w:szCs w:val="24"/>
        </w:rPr>
        <w:drawing>
          <wp:inline distT="0" distB="0" distL="0" distR="0">
            <wp:extent cx="1409700" cy="14192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26" t="-25" r="-26" b="-25"/>
                    <a:stretch>
                      <a:fillRect/>
                    </a:stretch>
                  </pic:blipFill>
                  <pic:spPr bwMode="auto">
                    <a:xfrm>
                      <a:off x="0" y="0"/>
                      <a:ext cx="1409700" cy="1419225"/>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2014</w:t>
      </w:r>
      <w:r>
        <w:rPr>
          <w:b/>
          <w:sz w:val="34"/>
          <w:szCs w:val="34"/>
        </w:rPr>
        <w:t>年全国统一高考生物试卷（大纲版）</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一、解答题</w:t>
      </w:r>
    </w:p>
    <w:p>
      <w:pPr>
        <w:pStyle w:val="Normal"/>
        <w:spacing w:lineRule="auto" w:line="360"/>
        <w:ind w:left="312" w:hanging="312"/>
        <w:rPr>
          <w:sz w:val="24"/>
          <w:szCs w:val="24"/>
        </w:rPr>
      </w:pPr>
      <w:r>
        <w:rPr>
          <w:sz w:val="24"/>
          <w:szCs w:val="24"/>
        </w:rPr>
        <w:t>1</w:t>
      </w:r>
      <w:r>
        <w:rPr>
          <w:sz w:val="24"/>
          <w:szCs w:val="24"/>
        </w:rPr>
        <w:t>．下列有关细胞核的叙述，错误的是（　　）</w:t>
      </w:r>
    </w:p>
    <w:p>
      <w:pPr>
        <w:pStyle w:val="Normal"/>
        <w:spacing w:lineRule="auto" w:line="360"/>
        <w:ind w:firstLine="312"/>
        <w:jc w:val="left"/>
        <w:rPr/>
      </w:pPr>
      <w:r>
        <w:rPr>
          <w:sz w:val="24"/>
          <w:szCs w:val="24"/>
        </w:rPr>
        <w:t>A</w:t>
      </w:r>
      <w:r>
        <w:rPr>
          <w:sz w:val="24"/>
          <w:szCs w:val="24"/>
        </w:rPr>
        <w:t>．蛋白质是细胞核中染色质的组成成分</w:t>
      </w:r>
      <w:r>
        <w:rPr/>
        <w:tab/>
      </w:r>
    </w:p>
    <w:p>
      <w:pPr>
        <w:pStyle w:val="Normal"/>
        <w:spacing w:lineRule="auto" w:line="360"/>
        <w:ind w:firstLine="312"/>
        <w:jc w:val="left"/>
        <w:rPr/>
      </w:pPr>
      <w:r>
        <w:rPr>
          <w:sz w:val="24"/>
          <w:szCs w:val="24"/>
        </w:rPr>
        <w:t>B</w:t>
      </w:r>
      <w:r>
        <w:rPr>
          <w:sz w:val="24"/>
          <w:szCs w:val="24"/>
        </w:rPr>
        <w:t>．细胞核中可进行遗传物质的复制和转录</w:t>
      </w:r>
      <w:r>
        <w:rPr/>
        <w:tab/>
      </w:r>
    </w:p>
    <w:p>
      <w:pPr>
        <w:pStyle w:val="Normal"/>
        <w:spacing w:lineRule="auto" w:line="360"/>
        <w:ind w:firstLine="312"/>
        <w:jc w:val="left"/>
        <w:rPr/>
      </w:pPr>
      <w:r>
        <w:rPr>
          <w:sz w:val="24"/>
          <w:szCs w:val="24"/>
        </w:rPr>
        <w:t>C</w:t>
      </w:r>
      <w:r>
        <w:rPr>
          <w:sz w:val="24"/>
          <w:szCs w:val="24"/>
        </w:rPr>
        <w:t>．小分子物质可以通过核孔，大分子物质不能</w:t>
      </w:r>
      <w:r>
        <w:rPr/>
        <w:tab/>
      </w:r>
    </w:p>
    <w:p>
      <w:pPr>
        <w:pStyle w:val="Normal"/>
        <w:spacing w:lineRule="auto" w:line="360"/>
        <w:ind w:firstLine="312"/>
        <w:jc w:val="left"/>
        <w:rPr/>
      </w:pPr>
      <w:r>
        <w:rPr>
          <w:sz w:val="24"/>
          <w:szCs w:val="24"/>
        </w:rPr>
        <w:t>D</w:t>
      </w:r>
      <w:r>
        <w:rPr>
          <w:sz w:val="24"/>
          <w:szCs w:val="24"/>
        </w:rPr>
        <w:t>．有丝分裂过程中存在核膜消失和重新形成的现象</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2G</w:t>
      </w:r>
      <w:r>
        <w:rPr>
          <w:sz w:val="24"/>
          <w:szCs w:val="24"/>
        </w:rPr>
        <w:t>：细胞核的结构和功能．</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1</w:t>
      </w:r>
      <w:r>
        <w:rPr>
          <w:sz w:val="24"/>
          <w:szCs w:val="24"/>
        </w:rPr>
        <w:t>、染色质主要是由</w:t>
      </w:r>
      <w:r>
        <w:rPr>
          <w:sz w:val="24"/>
          <w:szCs w:val="24"/>
        </w:rPr>
        <w:t>DNA</w:t>
      </w:r>
      <w:r>
        <w:rPr>
          <w:sz w:val="24"/>
          <w:szCs w:val="24"/>
        </w:rPr>
        <w:t>和蛋白质组成的，在分裂间期呈染色质状态，进入分裂期前期，染色质缩短变粗成为染色体，分裂末期染色体解螺旋成为染色质．</w:t>
      </w:r>
    </w:p>
    <w:p>
      <w:pPr>
        <w:pStyle w:val="Normal"/>
        <w:spacing w:lineRule="auto" w:line="360"/>
        <w:ind w:left="312" w:hanging="312"/>
        <w:rPr>
          <w:sz w:val="24"/>
          <w:szCs w:val="24"/>
        </w:rPr>
      </w:pPr>
      <w:r>
        <w:rPr>
          <w:sz w:val="24"/>
          <w:szCs w:val="24"/>
        </w:rPr>
        <w:t>2</w:t>
      </w:r>
      <w:r>
        <w:rPr>
          <w:sz w:val="24"/>
          <w:szCs w:val="24"/>
        </w:rPr>
        <w:t>、核膜上的核孔的功能是实现核质之间频繁的物质交换和信息交流，是大分子物质进出的通道．</w:t>
      </w:r>
    </w:p>
    <w:p>
      <w:pPr>
        <w:pStyle w:val="Normal"/>
        <w:spacing w:lineRule="auto" w:line="360"/>
        <w:ind w:left="312" w:hanging="312"/>
        <w:rPr>
          <w:sz w:val="24"/>
          <w:szCs w:val="24"/>
        </w:rPr>
      </w:pPr>
      <w:r>
        <w:rPr>
          <w:sz w:val="24"/>
          <w:szCs w:val="24"/>
        </w:rPr>
        <w:t>3</w:t>
      </w:r>
      <w:r>
        <w:rPr>
          <w:sz w:val="24"/>
          <w:szCs w:val="24"/>
        </w:rPr>
        <w:t>、细胞核是遗传物质贮存和复制的场所，是细胞遗传和代谢的控制中心．</w:t>
      </w:r>
    </w:p>
    <w:p>
      <w:pPr>
        <w:pStyle w:val="Normal"/>
        <w:spacing w:lineRule="auto" w:line="360"/>
        <w:ind w:left="312" w:hanging="312"/>
        <w:rPr>
          <w:sz w:val="24"/>
          <w:szCs w:val="24"/>
        </w:rPr>
      </w:pPr>
      <w:r>
        <w:rPr>
          <w:sz w:val="24"/>
          <w:szCs w:val="24"/>
        </w:rPr>
        <w:t>4</w:t>
      </w:r>
      <w:r>
        <w:rPr>
          <w:sz w:val="24"/>
          <w:szCs w:val="24"/>
        </w:rPr>
        <w:t>、有丝分裂记忆口诀：前期：膜仁消失现两体，中期：形定数晰赤道齐，后期：点裂体增均两极，末期：两消两现重开始．</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、细胞核中染色质由</w:t>
      </w:r>
      <w:r>
        <w:rPr>
          <w:sz w:val="24"/>
          <w:szCs w:val="24"/>
        </w:rPr>
        <w:t>DNA</w:t>
      </w:r>
      <w:r>
        <w:rPr>
          <w:sz w:val="24"/>
          <w:szCs w:val="24"/>
        </w:rPr>
        <w:t>和蛋白质组成，故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w:t>
      </w:r>
      <w:r>
        <w:rPr>
          <w:sz w:val="24"/>
          <w:szCs w:val="24"/>
        </w:rPr>
        <w:t>DNA</w:t>
      </w:r>
      <w:r>
        <w:rPr>
          <w:sz w:val="24"/>
          <w:szCs w:val="24"/>
        </w:rPr>
        <w:t>主要存在于细胞核中，则遗传物质的复制和转录的主要场所是细胞核，故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、原则上分子直径较小的物质可通过核孔，大分子物质如酶或</w:t>
      </w:r>
      <w:r>
        <w:rPr>
          <w:sz w:val="24"/>
          <w:szCs w:val="24"/>
        </w:rPr>
        <w:t>mRNA</w:t>
      </w:r>
      <w:r>
        <w:rPr>
          <w:sz w:val="24"/>
          <w:szCs w:val="24"/>
        </w:rPr>
        <w:t>也能通过核孔，故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、在有丝分裂的前期核膜和核仁消失，在有丝分裂的末期核膜和核仁重现，故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本题考查细胞核的结构和功能，意在考查学生的识记和理解能力，属于中档题．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ATP</w:t>
      </w:r>
      <w:r>
        <w:rPr>
          <w:sz w:val="24"/>
          <w:szCs w:val="24"/>
        </w:rPr>
        <w:t>是细胞中重要的高能磷酸化合物，下列有关</w:t>
      </w:r>
      <w:r>
        <w:rPr>
          <w:sz w:val="24"/>
          <w:szCs w:val="24"/>
        </w:rPr>
        <w:t>ATP</w:t>
      </w:r>
      <w:r>
        <w:rPr>
          <w:sz w:val="24"/>
          <w:szCs w:val="24"/>
        </w:rPr>
        <w:t>的叙述，错误的是（　　）</w:t>
      </w:r>
    </w:p>
    <w:p>
      <w:pPr>
        <w:pStyle w:val="Normal"/>
        <w:spacing w:lineRule="auto" w:line="360"/>
        <w:ind w:firstLine="312"/>
        <w:jc w:val="left"/>
        <w:rPr/>
      </w:pPr>
      <w:r>
        <w:rPr>
          <w:sz w:val="24"/>
          <w:szCs w:val="24"/>
        </w:rPr>
        <w:t>A</w:t>
      </w:r>
      <w:r>
        <w:rPr>
          <w:sz w:val="24"/>
          <w:szCs w:val="24"/>
        </w:rPr>
        <w:t>．线粒体合成的</w:t>
      </w:r>
      <w:r>
        <w:rPr>
          <w:sz w:val="24"/>
          <w:szCs w:val="24"/>
        </w:rPr>
        <w:t>ATP</w:t>
      </w:r>
      <w:r>
        <w:rPr>
          <w:sz w:val="24"/>
          <w:szCs w:val="24"/>
        </w:rPr>
        <w:t>可在细胞核中发挥作用</w:t>
      </w:r>
      <w:r>
        <w:rPr/>
        <w:tab/>
      </w:r>
    </w:p>
    <w:p>
      <w:pPr>
        <w:pStyle w:val="Normal"/>
        <w:spacing w:lineRule="auto" w:line="360"/>
        <w:ind w:firstLine="312"/>
        <w:jc w:val="left"/>
        <w:rPr/>
      </w:pPr>
      <w:r>
        <w:rPr>
          <w:sz w:val="24"/>
          <w:szCs w:val="24"/>
        </w:rPr>
        <w:t>B</w:t>
      </w:r>
      <w:r>
        <w:rPr>
          <w:sz w:val="24"/>
          <w:szCs w:val="24"/>
        </w:rPr>
        <w:t>．机体在运动时消耗</w:t>
      </w:r>
      <w:r>
        <w:rPr>
          <w:sz w:val="24"/>
          <w:szCs w:val="24"/>
        </w:rPr>
        <w:t>ATP</w:t>
      </w:r>
      <w:r>
        <w:rPr>
          <w:sz w:val="24"/>
          <w:szCs w:val="24"/>
        </w:rPr>
        <w:t>，睡眠时则不消耗</w:t>
      </w:r>
      <w:r>
        <w:rPr>
          <w:sz w:val="24"/>
          <w:szCs w:val="24"/>
        </w:rPr>
        <w:t>ATP</w:t>
      </w:r>
      <w:r>
        <w:rPr/>
        <w:tab/>
      </w:r>
    </w:p>
    <w:p>
      <w:pPr>
        <w:pStyle w:val="Normal"/>
        <w:spacing w:lineRule="auto" w:line="360"/>
        <w:ind w:firstLine="312"/>
        <w:jc w:val="left"/>
        <w:rPr/>
      </w:pPr>
      <w:r>
        <w:rPr>
          <w:sz w:val="24"/>
          <w:szCs w:val="24"/>
        </w:rPr>
        <w:t>C</w:t>
      </w:r>
      <w:r>
        <w:rPr>
          <w:sz w:val="24"/>
          <w:szCs w:val="24"/>
        </w:rPr>
        <w:t>．在有氧与缺氧的条件下细胞质基质中都能形成</w:t>
      </w:r>
      <w:r>
        <w:rPr>
          <w:sz w:val="24"/>
          <w:szCs w:val="24"/>
        </w:rPr>
        <w:t>ATP</w:t>
      </w:r>
      <w:r>
        <w:rPr/>
        <w:tab/>
      </w:r>
    </w:p>
    <w:p>
      <w:pPr>
        <w:pStyle w:val="Normal"/>
        <w:spacing w:lineRule="auto" w:line="360"/>
        <w:ind w:firstLine="312"/>
        <w:jc w:val="left"/>
        <w:rPr/>
      </w:pPr>
      <w:r>
        <w:rPr>
          <w:sz w:val="24"/>
          <w:szCs w:val="24"/>
        </w:rPr>
        <w:t>D</w:t>
      </w:r>
      <w:r>
        <w:rPr>
          <w:sz w:val="24"/>
          <w:szCs w:val="24"/>
        </w:rPr>
        <w:t>．植物根细胞吸收矿质元素离子所需的</w:t>
      </w:r>
      <w:r>
        <w:rPr>
          <w:sz w:val="24"/>
          <w:szCs w:val="24"/>
        </w:rPr>
        <w:t>ATP</w:t>
      </w:r>
      <w:r>
        <w:rPr>
          <w:sz w:val="24"/>
          <w:szCs w:val="24"/>
        </w:rPr>
        <w:t>来源于呼吸作用</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3D</w:t>
      </w:r>
      <w:r>
        <w:rPr>
          <w:sz w:val="24"/>
          <w:szCs w:val="24"/>
        </w:rPr>
        <w:t>：</w:t>
      </w:r>
      <w:r>
        <w:rPr>
          <w:sz w:val="24"/>
          <w:szCs w:val="24"/>
        </w:rPr>
        <w:t>ATP</w:t>
      </w:r>
      <w:r>
        <w:rPr>
          <w:sz w:val="24"/>
          <w:szCs w:val="24"/>
        </w:rPr>
        <w:t>与</w:t>
      </w:r>
      <w:r>
        <w:rPr>
          <w:sz w:val="24"/>
          <w:szCs w:val="24"/>
        </w:rPr>
        <w:t>ADP</w:t>
      </w:r>
      <w:r>
        <w:rPr>
          <w:sz w:val="24"/>
          <w:szCs w:val="24"/>
        </w:rPr>
        <w:t>相互转化的过程；</w:t>
      </w:r>
      <w:r>
        <w:rPr>
          <w:sz w:val="24"/>
          <w:szCs w:val="24"/>
        </w:rPr>
        <w:t>3E</w:t>
      </w:r>
      <w:r>
        <w:rPr>
          <w:sz w:val="24"/>
          <w:szCs w:val="24"/>
        </w:rPr>
        <w:t>：</w:t>
      </w:r>
      <w:r>
        <w:rPr>
          <w:sz w:val="24"/>
          <w:szCs w:val="24"/>
        </w:rPr>
        <w:t>ATP</w:t>
      </w:r>
      <w:r>
        <w:rPr>
          <w:sz w:val="24"/>
          <w:szCs w:val="24"/>
        </w:rPr>
        <w:t>在生命活动中的作用和意义．</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本题主要考查</w:t>
      </w:r>
      <w:r>
        <w:rPr>
          <w:sz w:val="24"/>
          <w:szCs w:val="24"/>
        </w:rPr>
        <w:t>ATP</w:t>
      </w:r>
      <w:r>
        <w:rPr>
          <w:sz w:val="24"/>
          <w:szCs w:val="24"/>
        </w:rPr>
        <w:t>的有关知识．</w:t>
      </w:r>
    </w:p>
    <w:p>
      <w:pPr>
        <w:pStyle w:val="Normal"/>
        <w:spacing w:lineRule="auto" w:line="360"/>
        <w:ind w:left="312" w:hanging="312"/>
        <w:rPr/>
      </w:pPr>
      <w:r>
        <w:rPr>
          <w:sz w:val="24"/>
          <w:szCs w:val="24"/>
        </w:rPr>
        <w:t>ATP</w:t>
      </w:r>
      <w:r>
        <w:rPr>
          <w:sz w:val="24"/>
          <w:szCs w:val="24"/>
        </w:rPr>
        <w:t>又叫三磷酸腺苷，简称为</w:t>
      </w:r>
      <w:r>
        <w:rPr>
          <w:sz w:val="24"/>
          <w:szCs w:val="24"/>
        </w:rPr>
        <w:t>ATP</w:t>
      </w:r>
      <w:r>
        <w:rPr>
          <w:sz w:val="24"/>
          <w:szCs w:val="24"/>
        </w:rPr>
        <w:t>，其结构式是：</w:t>
      </w:r>
      <w:r>
        <w:rPr>
          <w:sz w:val="24"/>
          <w:szCs w:val="24"/>
        </w:rPr>
        <w:t>A﹣P</w:t>
      </w:r>
      <w:r>
        <w:rPr>
          <w:rFonts w:ascii="宋体" w:hAnsi="宋体" w:cs="宋体"/>
          <w:sz w:val="24"/>
          <w:szCs w:val="24"/>
        </w:rPr>
        <w:t>～</w:t>
      </w:r>
      <w:r>
        <w:rPr>
          <w:sz w:val="24"/>
          <w:szCs w:val="24"/>
        </w:rPr>
        <w:t>P</w:t>
      </w:r>
      <w:r>
        <w:rPr>
          <w:rFonts w:ascii="宋体" w:hAnsi="宋体" w:cs="宋体"/>
          <w:sz w:val="24"/>
          <w:szCs w:val="24"/>
        </w:rPr>
        <w:t>～</w:t>
      </w:r>
      <w:r>
        <w:rPr>
          <w:sz w:val="24"/>
          <w:szCs w:val="24"/>
        </w:rPr>
        <w:t>P</w:t>
      </w:r>
      <w:r>
        <w:rPr>
          <w:sz w:val="24"/>
          <w:szCs w:val="24"/>
        </w:rPr>
        <w:t>．</w:t>
      </w:r>
      <w:r>
        <w:rPr>
          <w:sz w:val="24"/>
          <w:szCs w:val="24"/>
        </w:rPr>
        <w:t>A﹣</w:t>
      </w:r>
      <w:r>
        <w:rPr>
          <w:sz w:val="24"/>
          <w:szCs w:val="24"/>
        </w:rPr>
        <w:t>表示腺苷、</w:t>
      </w:r>
      <w:r>
        <w:rPr>
          <w:sz w:val="24"/>
          <w:szCs w:val="24"/>
        </w:rPr>
        <w:t>T﹣</w:t>
      </w:r>
      <w:r>
        <w:rPr>
          <w:sz w:val="24"/>
          <w:szCs w:val="24"/>
        </w:rPr>
        <w:t>表示三个、</w:t>
      </w:r>
      <w:r>
        <w:rPr>
          <w:sz w:val="24"/>
          <w:szCs w:val="24"/>
        </w:rPr>
        <w:t>P﹣</w:t>
      </w:r>
      <w:r>
        <w:rPr>
          <w:sz w:val="24"/>
          <w:szCs w:val="24"/>
        </w:rPr>
        <w:t>表示磷酸基团．“</w:t>
      </w:r>
      <w:r>
        <w:rPr>
          <w:rFonts w:ascii="宋体" w:hAnsi="宋体" w:cs="宋体"/>
          <w:sz w:val="24"/>
          <w:szCs w:val="24"/>
        </w:rPr>
        <w:t>～</w:t>
      </w:r>
      <w:r>
        <w:rPr>
          <w:sz w:val="24"/>
          <w:szCs w:val="24"/>
        </w:rPr>
        <w:t>”表示高能磷酸键．</w:t>
      </w:r>
      <w:r>
        <w:rPr>
          <w:sz w:val="24"/>
          <w:szCs w:val="24"/>
        </w:rPr>
        <w:t>ATP</w:t>
      </w:r>
      <w:r>
        <w:rPr>
          <w:sz w:val="24"/>
          <w:szCs w:val="24"/>
        </w:rPr>
        <w:t>是一种含有高能磷酸键的有机化合物，它的大量化学能就储存在高能磷酸键中．</w:t>
      </w:r>
      <w:r>
        <w:rPr>
          <w:sz w:val="24"/>
          <w:szCs w:val="24"/>
        </w:rPr>
        <w:t>ATP</w:t>
      </w:r>
      <w:r>
        <w:rPr>
          <w:sz w:val="24"/>
          <w:szCs w:val="24"/>
        </w:rPr>
        <w:t>水解释放能量断裂的是末端的那个高能磷酸键．</w:t>
      </w:r>
      <w:r>
        <w:rPr>
          <w:sz w:val="24"/>
          <w:szCs w:val="24"/>
        </w:rPr>
        <w:t>ATP</w:t>
      </w:r>
      <w:r>
        <w:rPr>
          <w:sz w:val="24"/>
          <w:szCs w:val="24"/>
        </w:rPr>
        <w:t>是生命活动能量的直接来源，但本身在体内含量并不高．</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、细胞核无法进行细胞呼吸，细胞核需要的</w:t>
      </w:r>
      <w:r>
        <w:rPr>
          <w:sz w:val="24"/>
          <w:szCs w:val="24"/>
        </w:rPr>
        <w:t>ATP</w:t>
      </w:r>
      <w:r>
        <w:rPr>
          <w:sz w:val="24"/>
          <w:szCs w:val="24"/>
        </w:rPr>
        <w:t>主要由线粒体提供，故</w:t>
      </w:r>
      <w:r>
        <w:rPr>
          <w:sz w:val="24"/>
          <w:szCs w:val="24"/>
        </w:rPr>
        <w:t>A</w:t>
      </w:r>
      <w:r>
        <w:rPr>
          <w:sz w:val="24"/>
          <w:szCs w:val="24"/>
        </w:rPr>
        <w:t>选项正确；</w:t>
      </w:r>
    </w:p>
    <w:p>
      <w:pPr>
        <w:pStyle w:val="Normal"/>
        <w:spacing w:lineRule="auto" w:line="360"/>
        <w:ind w:left="312" w:hanging="312"/>
        <w:rPr>
          <w:sz w:val="24"/>
          <w:szCs w:val="24"/>
        </w:rPr>
      </w:pPr>
      <w:r>
        <w:rPr>
          <w:sz w:val="24"/>
          <w:szCs w:val="24"/>
        </w:rPr>
        <w:t>B</w:t>
      </w:r>
      <w:r>
        <w:rPr>
          <w:sz w:val="24"/>
          <w:szCs w:val="24"/>
        </w:rPr>
        <w:t>、</w:t>
      </w:r>
      <w:r>
        <w:rPr>
          <w:sz w:val="24"/>
          <w:szCs w:val="24"/>
        </w:rPr>
        <w:t>ATP</w:t>
      </w:r>
      <w:r>
        <w:rPr>
          <w:sz w:val="24"/>
          <w:szCs w:val="24"/>
        </w:rPr>
        <w:t>是生命活动直接的能源物质，机体无时无刻不在消耗</w:t>
      </w:r>
      <w:r>
        <w:rPr>
          <w:sz w:val="24"/>
          <w:szCs w:val="24"/>
        </w:rPr>
        <w:t>ATP</w:t>
      </w:r>
      <w:r>
        <w:rPr>
          <w:sz w:val="24"/>
          <w:szCs w:val="24"/>
        </w:rPr>
        <w:t>，睡眠时生命活动并没停止，也需要消耗能量，故</w:t>
      </w:r>
      <w:r>
        <w:rPr>
          <w:sz w:val="24"/>
          <w:szCs w:val="24"/>
        </w:rPr>
        <w:t>B</w:t>
      </w:r>
      <w:r>
        <w:rPr>
          <w:sz w:val="24"/>
          <w:szCs w:val="24"/>
        </w:rPr>
        <w:t>选项错误；</w:t>
      </w:r>
    </w:p>
    <w:p>
      <w:pPr>
        <w:pStyle w:val="Normal"/>
        <w:spacing w:lineRule="auto" w:line="360"/>
        <w:ind w:left="312" w:hanging="312"/>
        <w:rPr>
          <w:sz w:val="24"/>
          <w:szCs w:val="24"/>
        </w:rPr>
      </w:pPr>
      <w:r>
        <w:rPr>
          <w:sz w:val="24"/>
          <w:szCs w:val="24"/>
        </w:rPr>
        <w:t>C</w:t>
      </w:r>
      <w:r>
        <w:rPr>
          <w:sz w:val="24"/>
          <w:szCs w:val="24"/>
        </w:rPr>
        <w:t>、有氧呼吸和无氧呼吸第一阶段都在细胞质基质中有</w:t>
      </w:r>
      <w:r>
        <w:rPr>
          <w:sz w:val="24"/>
          <w:szCs w:val="24"/>
        </w:rPr>
        <w:t>ATP</w:t>
      </w:r>
      <w:r>
        <w:rPr>
          <w:sz w:val="24"/>
          <w:szCs w:val="24"/>
        </w:rPr>
        <w:t>形成，故</w:t>
      </w:r>
      <w:r>
        <w:rPr>
          <w:sz w:val="24"/>
          <w:szCs w:val="24"/>
        </w:rPr>
        <w:t>C</w:t>
      </w:r>
      <w:r>
        <w:rPr>
          <w:sz w:val="24"/>
          <w:szCs w:val="24"/>
        </w:rPr>
        <w:t>选项正确；</w:t>
      </w:r>
    </w:p>
    <w:p>
      <w:pPr>
        <w:pStyle w:val="Normal"/>
        <w:spacing w:lineRule="auto" w:line="360"/>
        <w:ind w:left="312" w:hanging="312"/>
        <w:rPr>
          <w:sz w:val="24"/>
          <w:szCs w:val="24"/>
        </w:rPr>
      </w:pPr>
      <w:r>
        <w:rPr>
          <w:sz w:val="24"/>
          <w:szCs w:val="24"/>
        </w:rPr>
        <w:t>D</w:t>
      </w:r>
      <w:r>
        <w:rPr>
          <w:sz w:val="24"/>
          <w:szCs w:val="24"/>
        </w:rPr>
        <w:t>、根细胞吸收矿质元素离子主要通过主动运输的形式，其消耗的能量主要是由细胞呼吸所提供的</w:t>
      </w:r>
      <w:r>
        <w:rPr>
          <w:sz w:val="24"/>
          <w:szCs w:val="24"/>
        </w:rPr>
        <w:t>ATP</w:t>
      </w:r>
      <w:r>
        <w:rPr>
          <w:sz w:val="24"/>
          <w:szCs w:val="24"/>
        </w:rPr>
        <w:t>，故</w:t>
      </w:r>
      <w:r>
        <w:rPr>
          <w:sz w:val="24"/>
          <w:szCs w:val="24"/>
        </w:rPr>
        <w:t>D</w:t>
      </w:r>
      <w:r>
        <w:rPr>
          <w:sz w:val="24"/>
          <w:szCs w:val="24"/>
        </w:rPr>
        <w:t>选项正确。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本题主要考查学生对知识的理解和记忆能力．脂肪是生物体中良好的储能物质，糖类是生物体中主要的能源物质，</w:t>
      </w:r>
      <w:r>
        <w:rPr>
          <w:sz w:val="24"/>
          <w:szCs w:val="24"/>
        </w:rPr>
        <w:t>ATP</w:t>
      </w:r>
      <w:r>
        <w:rPr>
          <w:sz w:val="24"/>
          <w:szCs w:val="24"/>
        </w:rPr>
        <w:t>是生物体所需能量的直接能源物质，根本的能量来源是太阳能．</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．下列关于人体淋巴细胞的叙述，错误的是（　　）</w:t>
      </w:r>
    </w:p>
    <w:p>
      <w:pPr>
        <w:pStyle w:val="Normal"/>
        <w:spacing w:lineRule="auto" w:line="360"/>
        <w:ind w:firstLine="312"/>
        <w:jc w:val="left"/>
        <w:rPr/>
      </w:pPr>
      <w:r>
        <w:rPr>
          <w:sz w:val="24"/>
          <w:szCs w:val="24"/>
        </w:rPr>
        <w:t>A</w:t>
      </w:r>
      <w:r>
        <w:rPr>
          <w:sz w:val="24"/>
          <w:szCs w:val="24"/>
        </w:rPr>
        <w:t>．在胸腺中发育成熟的</w:t>
      </w:r>
      <w:r>
        <w:rPr>
          <w:sz w:val="24"/>
          <w:szCs w:val="24"/>
        </w:rPr>
        <w:t>T</w:t>
      </w:r>
      <w:r>
        <w:rPr>
          <w:sz w:val="24"/>
          <w:szCs w:val="24"/>
        </w:rPr>
        <w:t>淋巴细胞可参与细胞免疫</w:t>
      </w:r>
      <w:r>
        <w:rPr/>
        <w:tab/>
      </w:r>
    </w:p>
    <w:p>
      <w:pPr>
        <w:pStyle w:val="Normal"/>
        <w:spacing w:lineRule="auto" w:line="360"/>
        <w:ind w:firstLine="312"/>
        <w:jc w:val="left"/>
        <w:rPr/>
      </w:pPr>
      <w:r>
        <w:rPr>
          <w:sz w:val="24"/>
          <w:szCs w:val="24"/>
        </w:rPr>
        <w:t>B</w:t>
      </w:r>
      <w:r>
        <w:rPr>
          <w:sz w:val="24"/>
          <w:szCs w:val="24"/>
        </w:rPr>
        <w:t>．效应</w:t>
      </w:r>
      <w:r>
        <w:rPr>
          <w:sz w:val="24"/>
          <w:szCs w:val="24"/>
        </w:rPr>
        <w:t>T</w:t>
      </w:r>
      <w:r>
        <w:rPr>
          <w:sz w:val="24"/>
          <w:szCs w:val="24"/>
        </w:rPr>
        <w:t>淋巴细胞可攻击被病原体感染的宿主细胞</w:t>
      </w:r>
      <w:r>
        <w:rPr/>
        <w:tab/>
      </w:r>
    </w:p>
    <w:p>
      <w:pPr>
        <w:pStyle w:val="Normal"/>
        <w:spacing w:lineRule="auto" w:line="360"/>
        <w:ind w:firstLine="312"/>
        <w:jc w:val="left"/>
        <w:rPr/>
      </w:pPr>
      <w:r>
        <w:rPr>
          <w:sz w:val="24"/>
          <w:szCs w:val="24"/>
        </w:rPr>
        <w:t>C</w:t>
      </w:r>
      <w:r>
        <w:rPr>
          <w:sz w:val="24"/>
          <w:szCs w:val="24"/>
        </w:rPr>
        <w:t>．</w:t>
      </w:r>
      <w:r>
        <w:rPr>
          <w:sz w:val="24"/>
          <w:szCs w:val="24"/>
        </w:rPr>
        <w:t>T</w:t>
      </w:r>
      <w:r>
        <w:rPr>
          <w:sz w:val="24"/>
          <w:szCs w:val="24"/>
        </w:rPr>
        <w:t>淋巴细胞和</w:t>
      </w:r>
      <w:r>
        <w:rPr>
          <w:sz w:val="24"/>
          <w:szCs w:val="24"/>
        </w:rPr>
        <w:t>B</w:t>
      </w:r>
      <w:r>
        <w:rPr>
          <w:sz w:val="24"/>
          <w:szCs w:val="24"/>
        </w:rPr>
        <w:t>淋巴细胞都是由造血干细胞发育成的</w:t>
      </w:r>
      <w:r>
        <w:rPr/>
        <w:tab/>
      </w:r>
    </w:p>
    <w:p>
      <w:pPr>
        <w:pStyle w:val="Normal"/>
        <w:spacing w:lineRule="auto" w:line="360"/>
        <w:ind w:firstLine="312"/>
        <w:jc w:val="left"/>
        <w:rPr/>
      </w:pPr>
      <w:r>
        <w:rPr>
          <w:sz w:val="24"/>
          <w:szCs w:val="24"/>
        </w:rPr>
        <w:t>D</w:t>
      </w:r>
      <w:r>
        <w:rPr>
          <w:sz w:val="24"/>
          <w:szCs w:val="24"/>
        </w:rPr>
        <w:t>．</w:t>
      </w:r>
      <w:r>
        <w:rPr>
          <w:sz w:val="24"/>
          <w:szCs w:val="24"/>
        </w:rPr>
        <w:t>T</w:t>
      </w:r>
      <w:r>
        <w:rPr>
          <w:sz w:val="24"/>
          <w:szCs w:val="24"/>
        </w:rPr>
        <w:t>细胞释放的淋巴因子不能使受到抗原刺激的</w:t>
      </w:r>
      <w:r>
        <w:rPr>
          <w:sz w:val="24"/>
          <w:szCs w:val="24"/>
        </w:rPr>
        <w:t>B</w:t>
      </w:r>
      <w:r>
        <w:rPr>
          <w:sz w:val="24"/>
          <w:szCs w:val="24"/>
        </w:rPr>
        <w:t>细胞增殖</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E4</w:t>
      </w:r>
      <w:r>
        <w:rPr>
          <w:sz w:val="24"/>
          <w:szCs w:val="24"/>
        </w:rPr>
        <w:t>：人体免疫系统在维持稳态中的作用．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1</w:t>
      </w:r>
      <w:r>
        <w:rPr>
          <w:sz w:val="24"/>
          <w:szCs w:val="24"/>
        </w:rPr>
        <w:t>、淋巴细胞的起源和分化过程：</w:t>
      </w:r>
    </w:p>
    <w:p>
      <w:pPr>
        <w:pStyle w:val="Normal"/>
        <w:spacing w:lineRule="auto" w:line="360"/>
        <w:ind w:left="273" w:hanging="312"/>
        <w:rPr>
          <w:sz w:val="24"/>
          <w:szCs w:val="24"/>
        </w:rPr>
      </w:pPr>
      <w:r>
        <w:rPr>
          <w:sz w:val="24"/>
          <w:szCs w:val="24"/>
        </w:rPr>
        <w:drawing>
          <wp:inline distT="0" distB="0" distL="0" distR="0">
            <wp:extent cx="3953510" cy="43751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9" t="-82" r="-9" b="-82"/>
                    <a:stretch>
                      <a:fillRect/>
                    </a:stretch>
                  </pic:blipFill>
                  <pic:spPr bwMode="auto">
                    <a:xfrm>
                      <a:off x="0" y="0"/>
                      <a:ext cx="3953510" cy="437515"/>
                    </a:xfrm>
                    <a:prstGeom prst="rect">
                      <a:avLst/>
                    </a:prstGeom>
                  </pic:spPr>
                </pic:pic>
              </a:graphicData>
            </a:graphic>
          </wp:inline>
        </w:drawing>
      </w:r>
    </w:p>
    <w:p>
      <w:pPr>
        <w:pStyle w:val="Normal"/>
        <w:spacing w:lineRule="auto" w:line="360"/>
        <w:ind w:left="312" w:hanging="312"/>
        <w:rPr>
          <w:sz w:val="24"/>
          <w:szCs w:val="24"/>
        </w:rPr>
      </w:pPr>
      <w:r>
        <w:rPr>
          <w:sz w:val="24"/>
          <w:szCs w:val="24"/>
        </w:rPr>
        <w:t>2</w:t>
      </w:r>
      <w:r>
        <w:rPr>
          <w:sz w:val="24"/>
          <w:szCs w:val="24"/>
        </w:rPr>
        <w:t>、特异性免疫包括体液免疫和细胞免疫，其具体过程如下：</w:t>
      </w:r>
    </w:p>
    <w:p>
      <w:pPr>
        <w:pStyle w:val="Normal"/>
        <w:spacing w:lineRule="auto" w:line="360"/>
        <w:ind w:left="273" w:hanging="312"/>
        <w:rPr>
          <w:sz w:val="24"/>
          <w:szCs w:val="24"/>
        </w:rPr>
      </w:pPr>
      <w:r>
        <w:rPr>
          <w:sz w:val="24"/>
          <w:szCs w:val="24"/>
        </w:rPr>
        <w:drawing>
          <wp:inline distT="0" distB="0" distL="0" distR="0">
            <wp:extent cx="3334385" cy="139065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11" t="-26" r="-11" b="-26"/>
                    <a:stretch>
                      <a:fillRect/>
                    </a:stretch>
                  </pic:blipFill>
                  <pic:spPr bwMode="auto">
                    <a:xfrm>
                      <a:off x="0" y="0"/>
                      <a:ext cx="3334385" cy="1390650"/>
                    </a:xfrm>
                    <a:prstGeom prst="rect">
                      <a:avLst/>
                    </a:prstGeom>
                  </pic:spPr>
                </pic:pic>
              </a:graphicData>
            </a:graphic>
          </wp:inline>
        </w:drawing>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T</w:t>
      </w:r>
      <w:r>
        <w:rPr>
          <w:sz w:val="24"/>
          <w:szCs w:val="24"/>
        </w:rPr>
        <w:t>细胞在胸腺中发育成熟，</w:t>
      </w:r>
      <w:r>
        <w:rPr>
          <w:sz w:val="24"/>
          <w:szCs w:val="24"/>
        </w:rPr>
        <w:t>T</w:t>
      </w:r>
      <w:r>
        <w:rPr>
          <w:sz w:val="24"/>
          <w:szCs w:val="24"/>
        </w:rPr>
        <w:t>细胞既可参与细胞免疫，也可参与体液免疫，故</w:t>
      </w:r>
      <w:r>
        <w:rPr>
          <w:sz w:val="24"/>
          <w:szCs w:val="24"/>
        </w:rPr>
        <w:t>A</w:t>
      </w:r>
      <w:r>
        <w:rPr>
          <w:sz w:val="24"/>
          <w:szCs w:val="24"/>
        </w:rPr>
        <w:t>选项正确；</w:t>
      </w:r>
    </w:p>
    <w:p>
      <w:pPr>
        <w:pStyle w:val="Normal"/>
        <w:spacing w:lineRule="auto" w:line="360"/>
        <w:ind w:left="312" w:hanging="312"/>
        <w:rPr>
          <w:sz w:val="24"/>
          <w:szCs w:val="24"/>
        </w:rPr>
      </w:pPr>
      <w:r>
        <w:rPr>
          <w:sz w:val="24"/>
          <w:szCs w:val="24"/>
        </w:rPr>
        <w:t>B</w:t>
      </w:r>
      <w:r>
        <w:rPr>
          <w:sz w:val="24"/>
          <w:szCs w:val="24"/>
        </w:rPr>
        <w:t>、效应</w:t>
      </w:r>
      <w:r>
        <w:rPr>
          <w:sz w:val="24"/>
          <w:szCs w:val="24"/>
        </w:rPr>
        <w:t>T</w:t>
      </w:r>
      <w:r>
        <w:rPr>
          <w:sz w:val="24"/>
          <w:szCs w:val="24"/>
        </w:rPr>
        <w:t>细胞与被抗原入侵的宿主细胞（即靶细胞）密切接触，导致靶细胞裂解死亡，故</w:t>
      </w:r>
      <w:r>
        <w:rPr>
          <w:sz w:val="24"/>
          <w:szCs w:val="24"/>
        </w:rPr>
        <w:t>B</w:t>
      </w:r>
      <w:r>
        <w:rPr>
          <w:sz w:val="24"/>
          <w:szCs w:val="24"/>
        </w:rPr>
        <w:t>选项正确；</w:t>
      </w:r>
    </w:p>
    <w:p>
      <w:pPr>
        <w:pStyle w:val="Normal"/>
        <w:spacing w:lineRule="auto" w:line="360"/>
        <w:ind w:left="312" w:hanging="312"/>
        <w:rPr>
          <w:sz w:val="24"/>
          <w:szCs w:val="24"/>
        </w:rPr>
      </w:pPr>
      <w:r>
        <w:rPr>
          <w:sz w:val="24"/>
          <w:szCs w:val="24"/>
        </w:rPr>
        <w:t>C</w:t>
      </w:r>
      <w:r>
        <w:rPr>
          <w:sz w:val="24"/>
          <w:szCs w:val="24"/>
        </w:rPr>
        <w:t>、</w:t>
      </w:r>
      <w:r>
        <w:rPr>
          <w:sz w:val="24"/>
          <w:szCs w:val="24"/>
        </w:rPr>
        <w:t>T</w:t>
      </w:r>
      <w:r>
        <w:rPr>
          <w:sz w:val="24"/>
          <w:szCs w:val="24"/>
        </w:rPr>
        <w:t>淋巴细胞和</w:t>
      </w:r>
      <w:r>
        <w:rPr>
          <w:sz w:val="24"/>
          <w:szCs w:val="24"/>
        </w:rPr>
        <w:t>B</w:t>
      </w:r>
      <w:r>
        <w:rPr>
          <w:sz w:val="24"/>
          <w:szCs w:val="24"/>
        </w:rPr>
        <w:t>淋巴细胞都是由骨髓中的造血干细胞发育成的，故</w:t>
      </w:r>
      <w:r>
        <w:rPr>
          <w:sz w:val="24"/>
          <w:szCs w:val="24"/>
        </w:rPr>
        <w:t>C</w:t>
      </w:r>
      <w:r>
        <w:rPr>
          <w:sz w:val="24"/>
          <w:szCs w:val="24"/>
        </w:rPr>
        <w:t>选项正确；</w:t>
      </w:r>
    </w:p>
    <w:p>
      <w:pPr>
        <w:pStyle w:val="Normal"/>
        <w:spacing w:lineRule="auto" w:line="360"/>
        <w:ind w:left="312" w:hanging="312"/>
        <w:rPr>
          <w:sz w:val="24"/>
          <w:szCs w:val="24"/>
        </w:rPr>
      </w:pPr>
      <w:r>
        <w:rPr>
          <w:sz w:val="24"/>
          <w:szCs w:val="24"/>
        </w:rPr>
        <w:t>D</w:t>
      </w:r>
      <w:r>
        <w:rPr>
          <w:sz w:val="24"/>
          <w:szCs w:val="24"/>
        </w:rPr>
        <w:t>、</w:t>
      </w:r>
      <w:r>
        <w:rPr>
          <w:sz w:val="24"/>
          <w:szCs w:val="24"/>
        </w:rPr>
        <w:t>T</w:t>
      </w:r>
      <w:r>
        <w:rPr>
          <w:sz w:val="24"/>
          <w:szCs w:val="24"/>
        </w:rPr>
        <w:t>细胞释放的淋巴因子能促进受到抗原刺激的</w:t>
      </w:r>
      <w:r>
        <w:rPr>
          <w:sz w:val="24"/>
          <w:szCs w:val="24"/>
        </w:rPr>
        <w:t>B</w:t>
      </w:r>
      <w:r>
        <w:rPr>
          <w:sz w:val="24"/>
          <w:szCs w:val="24"/>
        </w:rPr>
        <w:t>细胞增殖，故</w:t>
      </w:r>
      <w:r>
        <w:rPr>
          <w:sz w:val="24"/>
          <w:szCs w:val="24"/>
        </w:rPr>
        <w:t>D</w:t>
      </w:r>
      <w:r>
        <w:rPr>
          <w:sz w:val="24"/>
          <w:szCs w:val="24"/>
        </w:rPr>
        <w:t>选项错误。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人体免疫系统在维持稳态中的作用，要求考生识记人体免疫系统的组成及淋巴细胞的起源和分化过程，掌握体液免疫和细胞免疫的具体过程，能运用所学的知识准确判断各选项，属于考纲识记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．某同学在</w:t>
      </w:r>
      <w:r>
        <w:rPr>
          <w:rFonts w:ascii="宋体" w:hAnsi="宋体" w:cs="宋体"/>
          <w:sz w:val="24"/>
          <w:szCs w:val="24"/>
        </w:rPr>
        <w:t>①</w:t>
      </w:r>
      <w:r>
        <w:rPr>
          <w:sz w:val="24"/>
          <w:szCs w:val="24"/>
        </w:rPr>
        <w:t>、</w:t>
      </w:r>
      <w:r>
        <w:rPr>
          <w:rFonts w:ascii="宋体" w:hAnsi="宋体" w:cs="宋体"/>
          <w:sz w:val="24"/>
          <w:szCs w:val="24"/>
        </w:rPr>
        <w:t>②</w:t>
      </w:r>
      <w:r>
        <w:rPr>
          <w:sz w:val="24"/>
          <w:szCs w:val="24"/>
        </w:rPr>
        <w:t>、</w:t>
      </w:r>
      <w:r>
        <w:rPr>
          <w:rFonts w:ascii="宋体" w:hAnsi="宋体" w:cs="宋体"/>
          <w:sz w:val="24"/>
          <w:szCs w:val="24"/>
        </w:rPr>
        <w:t>③</w:t>
      </w:r>
      <w:r>
        <w:rPr>
          <w:sz w:val="24"/>
          <w:szCs w:val="24"/>
        </w:rPr>
        <w:t>三种条件下培养大肠杆菌，这三种条件是：</w:t>
      </w:r>
    </w:p>
    <w:p>
      <w:pPr>
        <w:pStyle w:val="Normal"/>
        <w:spacing w:lineRule="auto" w:line="360"/>
        <w:ind w:left="312" w:hanging="312"/>
        <w:rPr/>
      </w:pPr>
      <w:r>
        <w:rPr>
          <w:rFonts w:eastAsia="宋体" w:cs="宋体" w:ascii="宋体" w:hAnsi="宋体"/>
          <w:sz w:val="24"/>
          <w:szCs w:val="24"/>
        </w:rPr>
        <w:t>①</w:t>
      </w:r>
      <w:r>
        <w:rPr>
          <w:sz w:val="24"/>
          <w:szCs w:val="24"/>
        </w:rPr>
        <w:t>以葡萄糖为碳源的培养基，不断补充培养基，及时去除代谢产物</w:t>
      </w:r>
    </w:p>
    <w:p>
      <w:pPr>
        <w:pStyle w:val="Normal"/>
        <w:spacing w:lineRule="auto" w:line="360"/>
        <w:ind w:left="312" w:hanging="312"/>
        <w:rPr/>
      </w:pPr>
      <w:r>
        <w:rPr>
          <w:rFonts w:eastAsia="宋体" w:cs="宋体" w:ascii="宋体" w:hAnsi="宋体"/>
          <w:sz w:val="24"/>
          <w:szCs w:val="24"/>
        </w:rPr>
        <w:t>②</w:t>
      </w:r>
      <w:r>
        <w:rPr>
          <w:sz w:val="24"/>
          <w:szCs w:val="24"/>
        </w:rPr>
        <w:t>以葡萄糖为碳源的培养基，不补充培养基，不去除代谢产物</w:t>
      </w:r>
    </w:p>
    <w:p>
      <w:pPr>
        <w:pStyle w:val="Normal"/>
        <w:spacing w:lineRule="auto" w:line="360"/>
        <w:ind w:left="312" w:hanging="312"/>
        <w:rPr/>
      </w:pPr>
      <w:r>
        <w:rPr>
          <w:rFonts w:eastAsia="宋体" w:cs="宋体" w:ascii="宋体" w:hAnsi="宋体"/>
          <w:sz w:val="24"/>
          <w:szCs w:val="24"/>
        </w:rPr>
        <w:t>③</w:t>
      </w:r>
      <w:r>
        <w:rPr>
          <w:sz w:val="24"/>
          <w:szCs w:val="24"/>
        </w:rPr>
        <w:t>以葡萄糖和乳糖为碳源的培养基，不补充培养基，不去除代谢产物</w:t>
      </w:r>
    </w:p>
    <w:p>
      <w:pPr>
        <w:pStyle w:val="Normal"/>
        <w:spacing w:lineRule="auto" w:line="360"/>
        <w:ind w:left="312" w:hanging="312"/>
        <w:rPr>
          <w:sz w:val="24"/>
          <w:szCs w:val="24"/>
        </w:rPr>
      </w:pPr>
      <w:r>
        <w:rPr>
          <w:sz w:val="24"/>
          <w:szCs w:val="24"/>
        </w:rPr>
        <w:t>根据培养结果绘制的一段时间内菌体数的对数随时间变化的趋势图如下：</w:t>
      </w:r>
    </w:p>
    <w:p>
      <w:pPr>
        <w:pStyle w:val="Normal"/>
        <w:spacing w:lineRule="auto" w:line="360"/>
        <w:ind w:left="273" w:hanging="312"/>
        <w:rPr>
          <w:sz w:val="24"/>
          <w:szCs w:val="24"/>
        </w:rPr>
      </w:pPr>
      <w:r>
        <w:rPr>
          <w:sz w:val="24"/>
          <w:szCs w:val="24"/>
        </w:rPr>
        <w:drawing>
          <wp:inline distT="0" distB="0" distL="0" distR="0">
            <wp:extent cx="5153660" cy="153352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7" t="-23" r="-7" b="-23"/>
                    <a:stretch>
                      <a:fillRect/>
                    </a:stretch>
                  </pic:blipFill>
                  <pic:spPr bwMode="auto">
                    <a:xfrm>
                      <a:off x="0" y="0"/>
                      <a:ext cx="5153660" cy="1533525"/>
                    </a:xfrm>
                    <a:prstGeom prst="rect">
                      <a:avLst/>
                    </a:prstGeom>
                  </pic:spPr>
                </pic:pic>
              </a:graphicData>
            </a:graphic>
          </wp:inline>
        </w:drawing>
      </w:r>
    </w:p>
    <w:p>
      <w:pPr>
        <w:pStyle w:val="Normal"/>
        <w:spacing w:lineRule="auto" w:line="360"/>
        <w:ind w:left="312" w:hanging="312"/>
        <w:rPr/>
      </w:pPr>
      <w:r>
        <w:rPr>
          <w:sz w:val="24"/>
          <w:szCs w:val="24"/>
        </w:rPr>
        <w:t>假设三种培养基中初始总糖量相等，则</w:t>
      </w:r>
      <w:r>
        <w:rPr>
          <w:rFonts w:ascii="宋体" w:hAnsi="宋体" w:cs="宋体"/>
          <w:sz w:val="24"/>
          <w:szCs w:val="24"/>
        </w:rPr>
        <w:t>①②③</w:t>
      </w:r>
      <w:r>
        <w:rPr>
          <w:sz w:val="24"/>
          <w:szCs w:val="24"/>
        </w:rPr>
        <w:t>三种条件依次对应的趋势图是（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．甲、乙、丙</w:t>
      </w:r>
      <w:r>
        <w:rPr/>
        <w:tab/>
      </w:r>
      <w:r>
        <w:rPr>
          <w:sz w:val="24"/>
          <w:szCs w:val="24"/>
        </w:rPr>
        <w:t>B</w:t>
      </w:r>
      <w:r>
        <w:rPr>
          <w:sz w:val="24"/>
          <w:szCs w:val="24"/>
        </w:rPr>
        <w:t>．乙、丙、甲</w:t>
      </w:r>
      <w:r>
        <w:rPr/>
        <w:tab/>
      </w:r>
      <w:r>
        <w:rPr>
          <w:sz w:val="24"/>
          <w:szCs w:val="24"/>
        </w:rPr>
        <w:t>C</w:t>
      </w:r>
      <w:r>
        <w:rPr>
          <w:sz w:val="24"/>
          <w:szCs w:val="24"/>
        </w:rPr>
        <w:t>．丙、甲、乙</w:t>
      </w:r>
      <w:r>
        <w:rPr/>
        <w:tab/>
      </w:r>
      <w:r>
        <w:rPr>
          <w:sz w:val="24"/>
          <w:szCs w:val="24"/>
        </w:rPr>
        <w:t>D</w:t>
      </w:r>
      <w:r>
        <w:rPr>
          <w:sz w:val="24"/>
          <w:szCs w:val="24"/>
        </w:rPr>
        <w:t>．丙、乙、甲</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1W</w:t>
      </w:r>
      <w:r>
        <w:rPr>
          <w:sz w:val="24"/>
          <w:szCs w:val="24"/>
        </w:rPr>
        <w:t>：真题集萃；</w:t>
      </w:r>
      <w:r>
        <w:rPr>
          <w:sz w:val="24"/>
          <w:szCs w:val="24"/>
        </w:rPr>
        <w:t>I1</w:t>
      </w:r>
      <w:r>
        <w:rPr>
          <w:sz w:val="24"/>
          <w:szCs w:val="24"/>
        </w:rPr>
        <w:t>：微生物的分离和培养．</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1</w:t>
      </w:r>
      <w:r>
        <w:rPr>
          <w:sz w:val="24"/>
          <w:szCs w:val="24"/>
        </w:rPr>
        <w:t>、“</w:t>
      </w:r>
      <w:r>
        <w:rPr>
          <w:sz w:val="24"/>
          <w:szCs w:val="24"/>
        </w:rPr>
        <w:t>J”</w:t>
      </w:r>
      <w:r>
        <w:rPr>
          <w:sz w:val="24"/>
          <w:szCs w:val="24"/>
        </w:rPr>
        <w:t>型曲线</w:t>
      </w:r>
    </w:p>
    <w:p>
      <w:pPr>
        <w:pStyle w:val="Normal"/>
        <w:spacing w:lineRule="auto" w:line="360"/>
        <w:ind w:left="312" w:hanging="312"/>
        <w:rPr>
          <w:sz w:val="24"/>
          <w:szCs w:val="24"/>
        </w:rPr>
      </w:pPr>
      <w:r>
        <w:rPr>
          <w:sz w:val="24"/>
          <w:szCs w:val="24"/>
        </w:rPr>
        <w:t>（</w:t>
      </w:r>
      <w:r>
        <w:rPr>
          <w:sz w:val="24"/>
          <w:szCs w:val="24"/>
        </w:rPr>
        <w:t>1</w:t>
      </w:r>
      <w:r>
        <w:rPr>
          <w:sz w:val="24"/>
          <w:szCs w:val="24"/>
        </w:rPr>
        <w:t>）条件：食物和空间条件充裕、气候适宜、没有敌害等理想条件下．</w:t>
      </w:r>
    </w:p>
    <w:p>
      <w:pPr>
        <w:pStyle w:val="Normal"/>
        <w:spacing w:lineRule="auto" w:line="360"/>
        <w:ind w:left="312" w:hanging="312"/>
        <w:rPr>
          <w:sz w:val="24"/>
          <w:szCs w:val="24"/>
        </w:rPr>
      </w:pPr>
      <w:r>
        <w:rPr>
          <w:sz w:val="24"/>
          <w:szCs w:val="24"/>
        </w:rPr>
        <w:t>（</w:t>
      </w:r>
      <w:r>
        <w:rPr>
          <w:sz w:val="24"/>
          <w:szCs w:val="24"/>
        </w:rPr>
        <w:t>2</w:t>
      </w:r>
      <w:r>
        <w:rPr>
          <w:sz w:val="24"/>
          <w:szCs w:val="24"/>
        </w:rPr>
        <w:t>）特点：种群数量每年以一定的倍数增大．</w:t>
      </w:r>
    </w:p>
    <w:p>
      <w:pPr>
        <w:pStyle w:val="Normal"/>
        <w:spacing w:lineRule="auto" w:line="360"/>
        <w:ind w:left="312" w:hanging="312"/>
        <w:rPr>
          <w:sz w:val="24"/>
          <w:szCs w:val="24"/>
        </w:rPr>
      </w:pPr>
      <w:r>
        <w:rPr>
          <w:sz w:val="24"/>
          <w:szCs w:val="24"/>
        </w:rPr>
        <w:t>（</w:t>
      </w:r>
      <w:r>
        <w:rPr>
          <w:sz w:val="24"/>
          <w:szCs w:val="24"/>
        </w:rPr>
        <w:t>3</w:t>
      </w:r>
      <w:r>
        <w:rPr>
          <w:sz w:val="24"/>
          <w:szCs w:val="24"/>
        </w:rPr>
        <w:t>）数学模型：指数函数型．</w:t>
      </w:r>
    </w:p>
    <w:p>
      <w:pPr>
        <w:pStyle w:val="Normal"/>
        <w:spacing w:lineRule="auto" w:line="360"/>
        <w:ind w:left="312" w:hanging="312"/>
        <w:rPr/>
      </w:pPr>
      <w:r>
        <w:rPr>
          <w:sz w:val="24"/>
          <w:szCs w:val="24"/>
        </w:rPr>
        <w:t>（</w:t>
      </w:r>
      <w:r>
        <w:rPr>
          <w:sz w:val="24"/>
          <w:szCs w:val="24"/>
        </w:rPr>
        <w:t>4</w:t>
      </w:r>
      <w:r>
        <w:rPr>
          <w:sz w:val="24"/>
          <w:szCs w:val="24"/>
        </w:rPr>
        <w:t>）两种情形：</w:t>
      </w:r>
      <w:r>
        <w:rPr>
          <w:rFonts w:ascii="宋体" w:hAnsi="宋体" w:cs="宋体"/>
          <w:sz w:val="24"/>
          <w:szCs w:val="24"/>
        </w:rPr>
        <w:t>①</w:t>
      </w:r>
      <w:r>
        <w:rPr>
          <w:sz w:val="24"/>
          <w:szCs w:val="24"/>
        </w:rPr>
        <w:t>实验室条件下；</w:t>
      </w:r>
      <w:r>
        <w:rPr>
          <w:rFonts w:ascii="宋体" w:hAnsi="宋体" w:cs="宋体"/>
          <w:sz w:val="24"/>
          <w:szCs w:val="24"/>
        </w:rPr>
        <w:t>②</w:t>
      </w:r>
      <w:r>
        <w:rPr>
          <w:sz w:val="24"/>
          <w:szCs w:val="24"/>
        </w:rPr>
        <w:t>当一个种群刚迁入一个新的适宜</w:t>
      </w:r>
      <w:r>
        <w:rPr>
          <w:rFonts w:cs="Calibri" w:eastAsia="Calibri"/>
          <w:sz w:val="24"/>
          <w:szCs w:val="24"/>
        </w:rPr>
        <w:t xml:space="preserve"> </w:t>
      </w:r>
      <w:r>
        <w:rPr>
          <w:sz w:val="24"/>
          <w:szCs w:val="24"/>
        </w:rPr>
        <w:t>环境时．</w:t>
      </w:r>
    </w:p>
    <w:p>
      <w:pPr>
        <w:pStyle w:val="Normal"/>
        <w:spacing w:lineRule="auto" w:line="360"/>
        <w:ind w:left="312" w:hanging="312"/>
        <w:rPr>
          <w:sz w:val="24"/>
          <w:szCs w:val="24"/>
        </w:rPr>
      </w:pPr>
      <w:r>
        <w:rPr>
          <w:sz w:val="24"/>
          <w:szCs w:val="24"/>
        </w:rPr>
        <w:t>2</w:t>
      </w:r>
      <w:r>
        <w:rPr>
          <w:sz w:val="24"/>
          <w:szCs w:val="24"/>
        </w:rPr>
        <w:t>、“</w:t>
      </w:r>
      <w:r>
        <w:rPr>
          <w:sz w:val="24"/>
          <w:szCs w:val="24"/>
        </w:rPr>
        <w:t>S”</w:t>
      </w:r>
      <w:r>
        <w:rPr>
          <w:sz w:val="24"/>
          <w:szCs w:val="24"/>
        </w:rPr>
        <w:t>型曲线</w:t>
      </w:r>
    </w:p>
    <w:p>
      <w:pPr>
        <w:pStyle w:val="Normal"/>
        <w:spacing w:lineRule="auto" w:line="360"/>
        <w:ind w:left="312" w:hanging="312"/>
        <w:rPr>
          <w:sz w:val="24"/>
          <w:szCs w:val="24"/>
        </w:rPr>
      </w:pPr>
      <w:r>
        <w:rPr>
          <w:sz w:val="24"/>
          <w:szCs w:val="24"/>
        </w:rPr>
        <w:t>（</w:t>
      </w:r>
      <w:r>
        <w:rPr>
          <w:sz w:val="24"/>
          <w:szCs w:val="24"/>
        </w:rPr>
        <w:t>1</w:t>
      </w:r>
      <w:r>
        <w:rPr>
          <w:sz w:val="24"/>
          <w:szCs w:val="24"/>
        </w:rPr>
        <w:t>）原因：自然环境条件是有限的，如资源、空间、天敌等的制约．</w:t>
      </w:r>
    </w:p>
    <w:p>
      <w:pPr>
        <w:pStyle w:val="Normal"/>
        <w:spacing w:lineRule="auto" w:line="360"/>
        <w:ind w:left="312" w:hanging="312"/>
        <w:rPr>
          <w:sz w:val="24"/>
          <w:szCs w:val="24"/>
        </w:rPr>
      </w:pPr>
      <w:r>
        <w:rPr>
          <w:sz w:val="24"/>
          <w:szCs w:val="24"/>
        </w:rPr>
        <w:t>（</w:t>
      </w:r>
      <w:r>
        <w:rPr>
          <w:sz w:val="24"/>
          <w:szCs w:val="24"/>
        </w:rPr>
        <w:t>2</w:t>
      </w:r>
      <w:r>
        <w:rPr>
          <w:sz w:val="24"/>
          <w:szCs w:val="24"/>
        </w:rPr>
        <w:t>）特点：种群达到环境条件所能允许的最大值﹣﹣环境容纳量（即</w:t>
      </w:r>
      <w:r>
        <w:rPr>
          <w:sz w:val="24"/>
          <w:szCs w:val="24"/>
        </w:rPr>
        <w:t>K</w:t>
      </w:r>
      <w:r>
        <w:rPr>
          <w:sz w:val="24"/>
          <w:szCs w:val="24"/>
        </w:rPr>
        <w:t>值）后有时停止增长，有时在</w:t>
      </w:r>
      <w:r>
        <w:rPr>
          <w:sz w:val="24"/>
          <w:szCs w:val="24"/>
        </w:rPr>
        <w:t>K</w:t>
      </w:r>
      <w:r>
        <w:rPr>
          <w:sz w:val="24"/>
          <w:szCs w:val="24"/>
        </w:rPr>
        <w:t>值上下波动．</w:t>
      </w:r>
    </w:p>
    <w:p>
      <w:pPr>
        <w:pStyle w:val="Normal"/>
        <w:spacing w:lineRule="auto" w:line="360"/>
        <w:ind w:left="312" w:hanging="312"/>
        <w:rPr>
          <w:sz w:val="24"/>
          <w:szCs w:val="24"/>
        </w:rPr>
      </w:pPr>
      <w:r>
        <w:rPr>
          <w:sz w:val="24"/>
          <w:szCs w:val="24"/>
        </w:rPr>
        <w:t>（</w:t>
      </w:r>
      <w:r>
        <w:rPr>
          <w:sz w:val="24"/>
          <w:szCs w:val="24"/>
        </w:rPr>
        <w:t>3</w:t>
      </w:r>
      <w:r>
        <w:rPr>
          <w:sz w:val="24"/>
          <w:szCs w:val="24"/>
        </w:rPr>
        <w:t>）意义：反映或体现达尔文自然选择中的生存斗争．</w:t>
      </w:r>
    </w:p>
    <w:p>
      <w:pPr>
        <w:pStyle w:val="Normal"/>
        <w:spacing w:lineRule="auto" w:line="360"/>
        <w:ind w:left="312" w:hanging="312"/>
        <w:rPr/>
      </w:pPr>
      <w:r>
        <w:rPr>
          <w:color w:val="0000FF"/>
          <w:sz w:val="24"/>
          <w:szCs w:val="24"/>
        </w:rPr>
        <w:t>【解答】</w:t>
      </w:r>
      <w:r>
        <w:rPr>
          <w:sz w:val="24"/>
          <w:szCs w:val="24"/>
        </w:rPr>
        <w:t>解：</w:t>
      </w:r>
      <w:r>
        <w:rPr>
          <w:rFonts w:ascii="宋体" w:hAnsi="宋体" w:cs="宋体"/>
          <w:sz w:val="24"/>
          <w:szCs w:val="24"/>
        </w:rPr>
        <w:t>①</w:t>
      </w:r>
      <w:r>
        <w:rPr>
          <w:sz w:val="24"/>
          <w:szCs w:val="24"/>
        </w:rPr>
        <w:t>以葡萄糖为碳源的培养基，不断补充培养基，及时去除代谢产物，该条件可以认为是一种理想条件，菌体的种群数量将呈“</w:t>
      </w:r>
      <w:r>
        <w:rPr>
          <w:sz w:val="24"/>
          <w:szCs w:val="24"/>
        </w:rPr>
        <w:t>J”</w:t>
      </w:r>
      <w:r>
        <w:rPr>
          <w:sz w:val="24"/>
          <w:szCs w:val="24"/>
        </w:rPr>
        <w:t>型曲线增长，对应曲线丙；</w:t>
      </w:r>
    </w:p>
    <w:p>
      <w:pPr>
        <w:pStyle w:val="Normal"/>
        <w:spacing w:lineRule="auto" w:line="360"/>
        <w:ind w:left="312" w:hanging="312"/>
        <w:rPr/>
      </w:pPr>
      <w:r>
        <w:rPr>
          <w:rFonts w:eastAsia="宋体" w:cs="宋体" w:ascii="宋体" w:hAnsi="宋体"/>
          <w:sz w:val="24"/>
          <w:szCs w:val="24"/>
        </w:rPr>
        <w:t>②</w:t>
      </w:r>
      <w:r>
        <w:rPr>
          <w:sz w:val="24"/>
          <w:szCs w:val="24"/>
        </w:rPr>
        <w:t>以葡萄糖为碳源的培养基，不补充培养基，不去除代谢产物，会导致培养基中营养物质越来越少，同时代谢废物的积累会导致菌体种群数量上升到一定程度后可能会有减少的趋势，对应图象甲；</w:t>
      </w:r>
    </w:p>
    <w:p>
      <w:pPr>
        <w:pStyle w:val="Normal"/>
        <w:spacing w:lineRule="auto" w:line="360"/>
        <w:ind w:left="312" w:hanging="312"/>
        <w:rPr/>
      </w:pPr>
      <w:r>
        <w:rPr>
          <w:rFonts w:eastAsia="宋体" w:cs="宋体" w:ascii="宋体" w:hAnsi="宋体"/>
          <w:sz w:val="24"/>
          <w:szCs w:val="24"/>
        </w:rPr>
        <w:t>③</w:t>
      </w:r>
      <w:r>
        <w:rPr>
          <w:sz w:val="24"/>
          <w:szCs w:val="24"/>
        </w:rPr>
        <w:t>在用葡萄糖和乳糖作碳源的培养基上培养大肠杆菌，开始时，大肠杆菌只利用葡萄糖而不利用乳糖，只有当葡萄糖被消耗完毕后，大肠杆菌才开始利用乳糖，所以在</w:t>
      </w:r>
      <w:r>
        <w:rPr>
          <w:rFonts w:ascii="宋体" w:hAnsi="宋体" w:cs="宋体"/>
          <w:sz w:val="24"/>
          <w:szCs w:val="24"/>
        </w:rPr>
        <w:t>③</w:t>
      </w:r>
      <w:r>
        <w:rPr>
          <w:sz w:val="24"/>
          <w:szCs w:val="24"/>
        </w:rPr>
        <w:t>条件下，大肠杆菌的数量开始时会增多，当葡萄糖被消耗完毕后，大肠杆菌由于没有碳源而使得数量暂不变化，当其开始利用乳糖时，其数量又开始增多，当乳糖消耗完毕后，大肠杆菌的数量将开始减少，对应图乙。</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本题考查了探究微生物种群数量变化的相关实验，要求考生能够根据三种不同的培养液条件判断种群数量变化的趋势；识记“</w:t>
      </w:r>
      <w:r>
        <w:rPr>
          <w:sz w:val="24"/>
          <w:szCs w:val="24"/>
        </w:rPr>
        <w:t>J”</w:t>
      </w:r>
      <w:r>
        <w:rPr>
          <w:sz w:val="24"/>
          <w:szCs w:val="24"/>
        </w:rPr>
        <w:t>型曲线和“</w:t>
      </w:r>
      <w:r>
        <w:rPr>
          <w:sz w:val="24"/>
          <w:szCs w:val="24"/>
        </w:rPr>
        <w:t>S”</w:t>
      </w:r>
      <w:r>
        <w:rPr>
          <w:sz w:val="24"/>
          <w:szCs w:val="24"/>
        </w:rPr>
        <w:t>型曲线发生的条件；由于第三种条件设置较特殊，因此也不难选出答案．</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为验证单侧光照射会导致燕麦胚芽鞘中生长素分布不均匀这一结论，需要先利用琼脂块收集生长素，之后再测定其含量．假定在单侧光照射下生长素的不均匀分布只与运输有关．下列收集生长素的方法（如图所示）中，正确的是（　　）</w:t>
      </w:r>
    </w:p>
    <w:p>
      <w:pPr>
        <w:pStyle w:val="Normal"/>
        <w:spacing w:lineRule="auto" w:line="360"/>
        <w:ind w:left="273" w:hanging="312"/>
        <w:rPr>
          <w:sz w:val="24"/>
          <w:szCs w:val="24"/>
        </w:rPr>
      </w:pPr>
      <w:r>
        <w:rPr>
          <w:sz w:val="24"/>
          <w:szCs w:val="24"/>
        </w:rPr>
        <w:drawing>
          <wp:inline distT="0" distB="0" distL="0" distR="0">
            <wp:extent cx="5201285" cy="83820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7" t="-43" r="-7" b="-43"/>
                    <a:stretch>
                      <a:fillRect/>
                    </a:stretch>
                  </pic:blipFill>
                  <pic:spPr bwMode="auto">
                    <a:xfrm>
                      <a:off x="0" y="0"/>
                      <a:ext cx="5201285" cy="8382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A</w:t>
      </w:r>
      <w:r>
        <w:rPr/>
        <w:tab/>
      </w:r>
      <w:r>
        <w:rPr>
          <w:sz w:val="24"/>
          <w:szCs w:val="24"/>
        </w:rPr>
        <w:t>B</w:t>
      </w:r>
      <w:r>
        <w:rPr>
          <w:sz w:val="24"/>
          <w:szCs w:val="24"/>
        </w:rPr>
        <w:t>．</w:t>
      </w:r>
      <w:r>
        <w:rPr>
          <w:sz w:val="24"/>
          <w:szCs w:val="24"/>
        </w:rPr>
        <w:t>B</w:t>
      </w:r>
      <w:r>
        <w:rPr/>
        <w:tab/>
      </w:r>
      <w:r>
        <w:rPr>
          <w:sz w:val="24"/>
          <w:szCs w:val="24"/>
        </w:rPr>
        <w:t>C</w:t>
      </w:r>
      <w:r>
        <w:rPr>
          <w:sz w:val="24"/>
          <w:szCs w:val="24"/>
        </w:rPr>
        <w:t>．</w:t>
      </w:r>
      <w:r>
        <w:rPr>
          <w:sz w:val="24"/>
          <w:szCs w:val="24"/>
        </w:rPr>
        <w:t>C</w:t>
      </w:r>
      <w:r>
        <w:rPr/>
        <w:tab/>
      </w:r>
      <w:r>
        <w:rPr>
          <w:sz w:val="24"/>
          <w:szCs w:val="24"/>
        </w:rPr>
        <w:t>D</w:t>
      </w:r>
      <w:r>
        <w:rPr>
          <w:sz w:val="24"/>
          <w:szCs w:val="24"/>
        </w:rPr>
        <w:t>．</w:t>
      </w:r>
      <w:r>
        <w:rPr>
          <w:sz w:val="24"/>
          <w:szCs w:val="24"/>
        </w:rPr>
        <w:t>D</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C1</w:t>
      </w:r>
      <w:r>
        <w:rPr>
          <w:sz w:val="24"/>
          <w:szCs w:val="24"/>
        </w:rPr>
        <w:t>：植物生长素的发现和作用．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123</w:t>
      </w:r>
      <w:r>
        <w:rPr>
          <w:sz w:val="24"/>
          <w:szCs w:val="24"/>
        </w:rPr>
        <w:t>：模式图；</w:t>
      </w:r>
      <w:r>
        <w:rPr>
          <w:sz w:val="24"/>
          <w:szCs w:val="24"/>
        </w:rPr>
        <w:t>531</w:t>
      </w:r>
      <w:r>
        <w:rPr>
          <w:sz w:val="24"/>
          <w:szCs w:val="24"/>
        </w:rPr>
        <w:t>：植物激素调节．</w:t>
      </w:r>
    </w:p>
    <w:p>
      <w:pPr>
        <w:pStyle w:val="Normal"/>
        <w:spacing w:lineRule="auto" w:line="360"/>
        <w:ind w:left="312" w:hanging="312"/>
        <w:rPr/>
      </w:pPr>
      <w:r>
        <w:rPr>
          <w:color w:val="0000FF"/>
          <w:sz w:val="24"/>
          <w:szCs w:val="24"/>
        </w:rPr>
        <w:t>【分析】</w:t>
      </w:r>
      <w:r>
        <w:rPr>
          <w:sz w:val="24"/>
          <w:szCs w:val="24"/>
        </w:rPr>
        <w:t>生长素的产生部位为幼嫩的芽、叶、发育的种子以及胚芽鞘的尖端产生的．它会由产生部位运输到作用部位，从而促进该部位的生长，运输方式有横向运输和极性运输．</w:t>
      </w:r>
    </w:p>
    <w:p>
      <w:pPr>
        <w:pStyle w:val="Normal"/>
        <w:spacing w:lineRule="auto" w:line="360"/>
        <w:ind w:left="312" w:hanging="312"/>
        <w:rPr>
          <w:sz w:val="24"/>
          <w:szCs w:val="24"/>
        </w:rPr>
      </w:pPr>
      <w:r>
        <w:rPr>
          <w:sz w:val="24"/>
          <w:szCs w:val="24"/>
        </w:rPr>
        <w:t>单侧影响了生长素的分布，使背光一侧的生长素多于向光一侧，从而使背光一侧的细胞伸长快于向光一侧，结果表现为茎弯向光源生长．</w:t>
      </w:r>
    </w:p>
    <w:p>
      <w:pPr>
        <w:pStyle w:val="Normal"/>
        <w:spacing w:lineRule="auto" w:line="360"/>
        <w:ind w:left="312" w:hanging="312"/>
        <w:rPr>
          <w:sz w:val="24"/>
          <w:szCs w:val="24"/>
        </w:rPr>
      </w:pPr>
      <w:r>
        <w:rPr>
          <w:sz w:val="24"/>
          <w:szCs w:val="24"/>
        </w:rPr>
        <w:t>生长素的运输方向：横向运输：向光侧→背光侧，极性运输：形态学上端→形态学下端．</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、虽然胚芽鞘尖端在单侧光的照射下，但由于云母片插入胚芽鞘尖端的阻挡作用，生长素均不能发生横向运输，无法使其在琼脂块中分布不均匀，</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、项胚芽鞘尖端在单侧光的照射下，先发生横向运输，然后纵向运输到尖端以下的不同的琼脂块中，再通过测定不同琼脂块中生长素含量的大小，即可验证单侧光照射会导致燕麦胚芽鞘中生长素分布不均匀，</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、云母片插入胚芽鞘基部，所以胚芽鞘尖端在单侧光的照射下，生长素能进行横向运输；但琼脂块没有分隔，因而生长素在琼脂块中均匀分布，</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、虽然胚芽鞘尖端在单侧光的照射下，但由于云母片插入胚芽鞘尖端的阻挡作用，生长素均不能发生横向运输，无法使其在琼脂块中分布不均匀，</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生长素的产生和运输的相关知识，意在考查考生的识图能力和理解所学知识要点，把握知识间内在联系，形成知识网络结构的能力；能运用所学知识，准确判断问题的能力，属于考纲识记和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．小肠的吸收是指食物消化后的产物，水和无机盐等通过小肠上皮细胞进入血液和淋巴的过程．</w:t>
      </w:r>
      <w:r>
        <w:rPr>
          <w:sz w:val="24"/>
          <w:szCs w:val="24"/>
        </w:rPr>
        <w:t>0.9%</w:t>
      </w:r>
      <w:r>
        <w:rPr>
          <w:sz w:val="24"/>
          <w:szCs w:val="24"/>
        </w:rPr>
        <w:t>的</w:t>
      </w:r>
      <w:r>
        <w:rPr>
          <w:sz w:val="24"/>
          <w:szCs w:val="24"/>
        </w:rPr>
        <w:t>NaCl</w:t>
      </w:r>
      <w:r>
        <w:rPr>
          <w:sz w:val="24"/>
          <w:szCs w:val="24"/>
        </w:rPr>
        <w:t>溶液时与兔的体液渗透压相等的生理盐水，某同学处于麻醉状态下的兔的一段排空小肠结扎成甲，乙，丙，丁</w:t>
      </w:r>
      <w:r>
        <w:rPr>
          <w:sz w:val="24"/>
          <w:szCs w:val="24"/>
        </w:rPr>
        <w:t>4</w:t>
      </w:r>
      <w:r>
        <w:rPr>
          <w:sz w:val="24"/>
          <w:szCs w:val="24"/>
        </w:rPr>
        <w:t>个互不相通，长度相等的肠袋（血液循环正常），并进行实验，实验步骤和实验结果如表．</w:t>
      </w:r>
    </w:p>
    <w:tbl>
      <w:tblPr>
        <w:tblW w:w="8366" w:type="dxa"/>
        <w:jc w:val="left"/>
        <w:tblInd w:w="0" w:type="dxa"/>
        <w:tblLayout w:type="fixed"/>
        <w:tblCellMar>
          <w:top w:w="30" w:type="dxa"/>
          <w:left w:w="30" w:type="dxa"/>
          <w:bottom w:w="30" w:type="dxa"/>
          <w:right w:w="30" w:type="dxa"/>
        </w:tblCellMar>
      </w:tblPr>
      <w:tblGrid>
        <w:gridCol w:w="3446"/>
        <w:gridCol w:w="973"/>
        <w:gridCol w:w="973"/>
        <w:gridCol w:w="973"/>
        <w:gridCol w:w="2001"/>
      </w:tblGrid>
      <w:tr>
        <w:trPr/>
        <w:tc>
          <w:tcPr>
            <w:tcW w:w="3446"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9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甲</w:t>
            </w:r>
          </w:p>
        </w:tc>
        <w:tc>
          <w:tcPr>
            <w:tcW w:w="9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w:t>
            </w:r>
          </w:p>
        </w:tc>
        <w:tc>
          <w:tcPr>
            <w:tcW w:w="9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丙</w:t>
            </w:r>
          </w:p>
        </w:tc>
        <w:tc>
          <w:tcPr>
            <w:tcW w:w="20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丁</w:t>
            </w:r>
          </w:p>
        </w:tc>
      </w:tr>
      <w:tr>
        <w:trPr/>
        <w:tc>
          <w:tcPr>
            <w:tcW w:w="34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向肠袋内注入等量的溶液，使其充盈</w:t>
            </w:r>
          </w:p>
        </w:tc>
        <w:tc>
          <w:tcPr>
            <w:tcW w:w="9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0.7%NaCl</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10mL</w:t>
            </w:r>
          </w:p>
        </w:tc>
        <w:tc>
          <w:tcPr>
            <w:tcW w:w="9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0.9%NaCl</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10mL</w:t>
            </w:r>
          </w:p>
        </w:tc>
        <w:tc>
          <w:tcPr>
            <w:tcW w:w="9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1.1%NaCl</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10mL</w:t>
            </w:r>
          </w:p>
        </w:tc>
        <w:tc>
          <w:tcPr>
            <w:tcW w:w="20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0.9%NaCl</w:t>
            </w:r>
            <w:r>
              <w:rPr>
                <w:rFonts w:eastAsia="宋体" w:cs="Times New Roman" w:ascii="宋体" w:hAnsi="宋体"/>
                <w:kern w:val="2"/>
                <w:sz w:val="24"/>
                <w:szCs w:val="24"/>
                <w:lang w:val="en-US" w:eastAsia="zh-CN" w:bidi="ar-SA"/>
              </w:rPr>
              <w:t>+</w:t>
            </w:r>
            <w:r>
              <w:rPr>
                <w:rFonts w:ascii="Calibri" w:hAnsi="Calibri" w:cs="Times New Roman"/>
                <w:kern w:val="2"/>
                <w:sz w:val="24"/>
                <w:szCs w:val="24"/>
                <w:lang w:val="en-US" w:eastAsia="zh-CN" w:bidi="ar-SA"/>
              </w:rPr>
              <w:t>微量</w:t>
            </w:r>
            <w:r>
              <w:rPr>
                <w:rFonts w:eastAsia="宋体" w:cs="Times New Roman"/>
                <w:kern w:val="2"/>
                <w:sz w:val="24"/>
                <w:szCs w:val="24"/>
                <w:lang w:val="en-US" w:eastAsia="zh-CN" w:bidi="ar-SA"/>
              </w:rPr>
              <w:t>Na</w:t>
            </w:r>
            <w:r>
              <w:rPr>
                <w:rFonts w:eastAsia="宋体" w:cs="Times New Roman" w:ascii="宋体" w:hAnsi="宋体"/>
                <w:kern w:val="2"/>
                <w:sz w:val="24"/>
                <w:szCs w:val="24"/>
                <w:vertAlign w:val="superscript"/>
                <w:lang w:val="en-US" w:eastAsia="zh-CN" w:bidi="ar-SA"/>
              </w:rPr>
              <w:t>+</w:t>
            </w:r>
            <w:r>
              <w:rPr>
                <w:rFonts w:ascii="Calibri" w:hAnsi="Calibri" w:cs="Times New Roman"/>
                <w:kern w:val="2"/>
                <w:sz w:val="24"/>
                <w:szCs w:val="24"/>
                <w:lang w:val="en-US" w:eastAsia="zh-CN" w:bidi="ar-SA"/>
              </w:rPr>
              <w:t>载体蛋白的抑制剂共</w:t>
            </w:r>
            <w:r>
              <w:rPr>
                <w:rFonts w:eastAsia="宋体" w:cs="Times New Roman"/>
                <w:kern w:val="2"/>
                <w:sz w:val="24"/>
                <w:szCs w:val="24"/>
                <w:lang w:val="en-US" w:eastAsia="zh-CN" w:bidi="ar-SA"/>
              </w:rPr>
              <w:t>10mL</w:t>
            </w:r>
          </w:p>
        </w:tc>
      </w:tr>
      <w:tr>
        <w:trPr/>
        <w:tc>
          <w:tcPr>
            <w:tcW w:w="34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维持正常体温半小时后，测肠袋内</w:t>
            </w:r>
            <w:r>
              <w:rPr>
                <w:rFonts w:eastAsia="宋体" w:cs="Times New Roman"/>
                <w:kern w:val="2"/>
                <w:sz w:val="24"/>
                <w:szCs w:val="24"/>
                <w:lang w:val="en-US" w:eastAsia="zh-CN" w:bidi="ar-SA"/>
              </w:rPr>
              <w:t>NaCl</w:t>
            </w:r>
            <w:r>
              <w:rPr>
                <w:rFonts w:ascii="Calibri" w:hAnsi="Calibri" w:cs="Times New Roman"/>
                <w:kern w:val="2"/>
                <w:sz w:val="24"/>
                <w:szCs w:val="24"/>
                <w:lang w:val="en-US" w:eastAsia="zh-CN" w:bidi="ar-SA"/>
              </w:rPr>
              <w:t>溶液的量</w:t>
            </w:r>
          </w:p>
        </w:tc>
        <w:tc>
          <w:tcPr>
            <w:tcW w:w="9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1mL</w:t>
            </w:r>
          </w:p>
        </w:tc>
        <w:tc>
          <w:tcPr>
            <w:tcW w:w="9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3mL</w:t>
            </w:r>
          </w:p>
        </w:tc>
        <w:tc>
          <w:tcPr>
            <w:tcW w:w="9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5mL</w:t>
            </w:r>
          </w:p>
        </w:tc>
        <w:tc>
          <w:tcPr>
            <w:tcW w:w="20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9.9mL</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请根据实验结果回答问题：</w:t>
      </w:r>
    </w:p>
    <w:p>
      <w:pPr>
        <w:pStyle w:val="Normal"/>
        <w:spacing w:lineRule="auto" w:line="360"/>
        <w:ind w:left="312" w:hanging="312"/>
        <w:rPr/>
      </w:pPr>
      <w:r>
        <w:rPr>
          <w:sz w:val="24"/>
          <w:szCs w:val="24"/>
        </w:rPr>
        <w:t>（</w:t>
      </w:r>
      <w:r>
        <w:rPr>
          <w:sz w:val="24"/>
          <w:szCs w:val="24"/>
        </w:rPr>
        <w:t>1</w:t>
      </w:r>
      <w:r>
        <w:rPr>
          <w:sz w:val="24"/>
          <w:szCs w:val="24"/>
        </w:rPr>
        <w:t>）实验开始时，水在肠腔和血液之间的移动方向是：甲组从</w:t>
      </w:r>
      <w:r>
        <w:rPr>
          <w:sz w:val="24"/>
          <w:szCs w:val="24"/>
          <w:u w:val="single"/>
        </w:rPr>
        <w:t>　肠腔进入血液　</w:t>
      </w:r>
      <w:r>
        <w:rPr>
          <w:sz w:val="24"/>
          <w:szCs w:val="24"/>
        </w:rPr>
        <w:t>；丙组从</w:t>
      </w:r>
      <w:r>
        <w:rPr>
          <w:sz w:val="24"/>
          <w:szCs w:val="24"/>
          <w:u w:val="single"/>
        </w:rPr>
        <w:t>　血液进入肠腔　</w:t>
      </w:r>
      <w:r>
        <w:rPr>
          <w:sz w:val="24"/>
          <w:szCs w:val="24"/>
        </w:rPr>
        <w:t>．在这一过程中水分子的运动方向是从溶液浓度</w:t>
      </w:r>
      <w:r>
        <w:rPr>
          <w:sz w:val="24"/>
          <w:szCs w:val="24"/>
          <w:u w:val="single"/>
        </w:rPr>
        <w:t>　低　</w:t>
      </w:r>
      <w:r>
        <w:rPr>
          <w:sz w:val="24"/>
          <w:szCs w:val="24"/>
        </w:rPr>
        <w:t>处流向溶液浓度</w:t>
      </w:r>
      <w:r>
        <w:rPr>
          <w:sz w:val="24"/>
          <w:szCs w:val="24"/>
          <w:u w:val="single"/>
        </w:rPr>
        <w:t>　高　</w:t>
      </w:r>
      <w:r>
        <w:rPr>
          <w:sz w:val="24"/>
          <w:szCs w:val="24"/>
        </w:rPr>
        <w:t>处．本实验中水分子的这种移动过程称为</w:t>
      </w:r>
      <w:r>
        <w:rPr>
          <w:sz w:val="24"/>
          <w:szCs w:val="24"/>
          <w:u w:val="single"/>
        </w:rPr>
        <w:t>　渗透作用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）比较乙和丁的实验结果，可推测小肠在吸收</w:t>
      </w:r>
      <w:r>
        <w:rPr>
          <w:sz w:val="24"/>
          <w:szCs w:val="24"/>
        </w:rPr>
        <w:t>Na</w:t>
      </w:r>
      <w:r>
        <w:rPr>
          <w:rFonts w:eastAsia="宋体" w:cs="宋体" w:ascii="宋体" w:hAnsi="宋体"/>
          <w:sz w:val="24"/>
          <w:szCs w:val="24"/>
          <w:vertAlign w:val="superscript"/>
        </w:rPr>
        <w:t>+</w:t>
      </w:r>
      <w:r>
        <w:rPr>
          <w:sz w:val="24"/>
          <w:szCs w:val="24"/>
        </w:rPr>
        <w:t>时，需要</w:t>
      </w:r>
      <w:r>
        <w:rPr>
          <w:sz w:val="24"/>
          <w:szCs w:val="24"/>
          <w:u w:val="single"/>
        </w:rPr>
        <w:t>　</w:t>
      </w:r>
      <w:r>
        <w:rPr>
          <w:sz w:val="24"/>
          <w:szCs w:val="24"/>
          <w:u w:val="single"/>
        </w:rPr>
        <w:t>Na</w:t>
      </w:r>
      <w:r>
        <w:rPr>
          <w:rFonts w:eastAsia="宋体" w:cs="宋体" w:ascii="宋体" w:hAnsi="宋体"/>
          <w:sz w:val="24"/>
          <w:szCs w:val="24"/>
          <w:u w:val="single"/>
          <w:vertAlign w:val="superscript"/>
        </w:rPr>
        <w:t>+</w:t>
      </w:r>
      <w:r>
        <w:rPr>
          <w:sz w:val="24"/>
          <w:szCs w:val="24"/>
          <w:u w:val="single"/>
        </w:rPr>
        <w:t>载体蛋白　</w:t>
      </w:r>
      <w:r>
        <w:rPr>
          <w:sz w:val="24"/>
          <w:szCs w:val="24"/>
        </w:rPr>
        <w:t>的参与．</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31</w:t>
      </w:r>
      <w:r>
        <w:rPr>
          <w:sz w:val="24"/>
          <w:szCs w:val="24"/>
        </w:rPr>
        <w:t>：物质跨膜运输的方式及其异同．</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渗透作用是指两种不同浓度的溶液隔以半透膜（允许溶剂分子通过，不允许溶质分子通过的膜），水分子或其它溶剂分子从低浓度的溶液通过半透膜进入高浓度溶液中的现象．</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）根据题意可知，</w:t>
      </w:r>
      <w:r>
        <w:rPr>
          <w:sz w:val="24"/>
          <w:szCs w:val="24"/>
        </w:rPr>
        <w:t>0.9%</w:t>
      </w:r>
      <w:r>
        <w:rPr>
          <w:sz w:val="24"/>
          <w:szCs w:val="24"/>
        </w:rPr>
        <w:t>的</w:t>
      </w:r>
      <w:r>
        <w:rPr>
          <w:sz w:val="24"/>
          <w:szCs w:val="24"/>
        </w:rPr>
        <w:t>NaCl</w:t>
      </w:r>
      <w:r>
        <w:rPr>
          <w:sz w:val="24"/>
          <w:szCs w:val="24"/>
        </w:rPr>
        <w:t>溶液时与兔的体液渗透压相等的生理盐水．实验验开始时，甲组中注入</w:t>
      </w:r>
      <w:r>
        <w:rPr>
          <w:sz w:val="24"/>
          <w:szCs w:val="24"/>
        </w:rPr>
        <w:t>0.7%NaCl</w:t>
      </w:r>
      <w:r>
        <w:rPr>
          <w:sz w:val="24"/>
          <w:szCs w:val="24"/>
        </w:rPr>
        <w:t>溶液，其渗透压低于血浆渗透压，因此甲组肠腔中的水进入血液；而相反丙组血液中的水进入肠腔．</w:t>
      </w:r>
    </w:p>
    <w:p>
      <w:pPr>
        <w:pStyle w:val="Normal"/>
        <w:spacing w:lineRule="auto" w:line="360"/>
        <w:ind w:left="312" w:hanging="312"/>
        <w:rPr>
          <w:sz w:val="24"/>
          <w:szCs w:val="24"/>
        </w:rPr>
      </w:pPr>
      <w:r>
        <w:rPr>
          <w:sz w:val="24"/>
          <w:szCs w:val="24"/>
        </w:rPr>
        <w:t>在这一过程中水分子的运动方向是从溶液浓度低处流向溶液浓度高处．本实验中水分子的这种移动过程称为渗透作用．</w:t>
      </w:r>
    </w:p>
    <w:p>
      <w:pPr>
        <w:pStyle w:val="Normal"/>
        <w:spacing w:lineRule="auto" w:line="360"/>
        <w:ind w:left="312" w:hanging="312"/>
        <w:rPr/>
      </w:pPr>
      <w:r>
        <w:rPr>
          <w:sz w:val="24"/>
          <w:szCs w:val="24"/>
        </w:rPr>
        <w:t>（</w:t>
      </w:r>
      <w:r>
        <w:rPr>
          <w:sz w:val="24"/>
          <w:szCs w:val="24"/>
        </w:rPr>
        <w:t>2</w:t>
      </w:r>
      <w:r>
        <w:rPr>
          <w:sz w:val="24"/>
          <w:szCs w:val="24"/>
        </w:rPr>
        <w:t>）乙和丁中加入试剂的差异就是否加入“微量</w:t>
      </w:r>
      <w:r>
        <w:rPr>
          <w:sz w:val="24"/>
          <w:szCs w:val="24"/>
        </w:rPr>
        <w:t>Na</w:t>
      </w:r>
      <w:r>
        <w:rPr>
          <w:rFonts w:eastAsia="宋体" w:cs="宋体" w:ascii="宋体" w:hAnsi="宋体"/>
          <w:sz w:val="24"/>
          <w:szCs w:val="24"/>
          <w:vertAlign w:val="superscript"/>
        </w:rPr>
        <w:t>+</w:t>
      </w:r>
      <w:r>
        <w:rPr>
          <w:sz w:val="24"/>
          <w:szCs w:val="24"/>
        </w:rPr>
        <w:t>载体蛋白的抑制剂”，比较乙和丁的实验结果，丁中的溶液量基本没有减少，可推测小肠在吸收</w:t>
      </w:r>
      <w:r>
        <w:rPr>
          <w:sz w:val="24"/>
          <w:szCs w:val="24"/>
        </w:rPr>
        <w:t>Na</w:t>
      </w:r>
      <w:r>
        <w:rPr>
          <w:rFonts w:eastAsia="宋体" w:cs="宋体" w:ascii="宋体" w:hAnsi="宋体"/>
          <w:sz w:val="24"/>
          <w:szCs w:val="24"/>
          <w:vertAlign w:val="superscript"/>
        </w:rPr>
        <w:t>+</w:t>
      </w:r>
      <w:r>
        <w:rPr>
          <w:sz w:val="24"/>
          <w:szCs w:val="24"/>
        </w:rPr>
        <w:t>时，需要</w:t>
      </w:r>
      <w:r>
        <w:rPr>
          <w:sz w:val="24"/>
          <w:szCs w:val="24"/>
        </w:rPr>
        <w:t>Na</w:t>
      </w:r>
      <w:r>
        <w:rPr>
          <w:rFonts w:eastAsia="宋体" w:cs="宋体" w:ascii="宋体" w:hAnsi="宋体"/>
          <w:sz w:val="24"/>
          <w:szCs w:val="24"/>
          <w:vertAlign w:val="superscript"/>
        </w:rPr>
        <w:t>+</w:t>
      </w:r>
      <w:r>
        <w:rPr>
          <w:sz w:val="24"/>
          <w:szCs w:val="24"/>
        </w:rPr>
        <w:t>载体蛋白的参与．</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）肠腔进入血液</w:t>
      </w:r>
      <w:r>
        <w:rPr>
          <w:rFonts w:cs="Calibri" w:eastAsia="Calibri"/>
          <w:sz w:val="24"/>
          <w:szCs w:val="24"/>
        </w:rPr>
        <w:t xml:space="preserve">    </w:t>
      </w:r>
      <w:r>
        <w:rPr>
          <w:sz w:val="24"/>
          <w:szCs w:val="24"/>
        </w:rPr>
        <w:t>血液进入肠腔</w:t>
      </w:r>
      <w:r>
        <w:rPr>
          <w:rFonts w:cs="Calibri" w:eastAsia="Calibri"/>
          <w:sz w:val="24"/>
          <w:szCs w:val="24"/>
        </w:rPr>
        <w:t xml:space="preserve">    </w:t>
      </w:r>
      <w:r>
        <w:rPr>
          <w:sz w:val="24"/>
          <w:szCs w:val="24"/>
        </w:rPr>
        <w:t>低</w:t>
      </w:r>
      <w:r>
        <w:rPr>
          <w:rFonts w:cs="Calibri" w:eastAsia="Calibri"/>
          <w:sz w:val="24"/>
          <w:szCs w:val="24"/>
        </w:rPr>
        <w:t xml:space="preserve">     </w:t>
      </w:r>
      <w:r>
        <w:rPr>
          <w:sz w:val="24"/>
          <w:szCs w:val="24"/>
        </w:rPr>
        <w:t>高</w:t>
      </w:r>
      <w:r>
        <w:rPr>
          <w:rFonts w:cs="Calibri" w:eastAsia="Calibri"/>
          <w:sz w:val="24"/>
          <w:szCs w:val="24"/>
        </w:rPr>
        <w:t xml:space="preserve">     </w:t>
      </w:r>
      <w:r>
        <w:rPr>
          <w:sz w:val="24"/>
          <w:szCs w:val="24"/>
        </w:rPr>
        <w:t>渗透作用</w:t>
      </w:r>
    </w:p>
    <w:p>
      <w:pPr>
        <w:pStyle w:val="Normal"/>
        <w:spacing w:lineRule="auto" w:line="360"/>
        <w:ind w:left="312" w:hanging="312"/>
        <w:rPr/>
      </w:pPr>
      <w:r>
        <w:rPr>
          <w:sz w:val="24"/>
          <w:szCs w:val="24"/>
        </w:rPr>
        <w:t>（</w:t>
      </w:r>
      <w:r>
        <w:rPr>
          <w:sz w:val="24"/>
          <w:szCs w:val="24"/>
        </w:rPr>
        <w:t>2</w:t>
      </w:r>
      <w:r>
        <w:rPr>
          <w:sz w:val="24"/>
          <w:szCs w:val="24"/>
        </w:rPr>
        <w:t>）</w:t>
      </w:r>
      <w:r>
        <w:rPr>
          <w:sz w:val="24"/>
          <w:szCs w:val="24"/>
        </w:rPr>
        <w:t>Na</w:t>
      </w:r>
      <w:r>
        <w:rPr>
          <w:rFonts w:eastAsia="宋体" w:cs="宋体" w:ascii="宋体" w:hAnsi="宋体"/>
          <w:sz w:val="24"/>
          <w:szCs w:val="24"/>
          <w:vertAlign w:val="superscript"/>
        </w:rPr>
        <w:t>+</w:t>
      </w:r>
      <w:r>
        <w:rPr>
          <w:sz w:val="24"/>
          <w:szCs w:val="24"/>
        </w:rPr>
        <w:t>载体蛋白</w:t>
      </w:r>
    </w:p>
    <w:p>
      <w:pPr>
        <w:pStyle w:val="Normal"/>
        <w:spacing w:lineRule="auto" w:line="360"/>
        <w:ind w:left="312" w:hanging="312"/>
        <w:rPr/>
      </w:pPr>
      <w:r>
        <w:rPr>
          <w:color w:val="0000FF"/>
          <w:sz w:val="24"/>
          <w:szCs w:val="24"/>
        </w:rPr>
        <w:t>【点评】</w:t>
      </w:r>
      <w:r>
        <w:rPr>
          <w:sz w:val="24"/>
          <w:szCs w:val="24"/>
        </w:rPr>
        <w:t>本题以兔的排空小肠结扎实验为载体，考查了渗透作用原理的相关知识，意在考查考生分析实验的能力和从实验表格中获取解题信息的能力，难度适中．考生要能够识记渗透作用的概念；能够运用对照实验的观点分析乙丁两个实验．</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．现有</w:t>
      </w:r>
      <w:r>
        <w:rPr>
          <w:sz w:val="24"/>
          <w:szCs w:val="24"/>
        </w:rPr>
        <w:t>A</w:t>
      </w:r>
      <w:r>
        <w:rPr>
          <w:sz w:val="24"/>
          <w:szCs w:val="24"/>
        </w:rPr>
        <w:t>，</w:t>
      </w:r>
      <w:r>
        <w:rPr>
          <w:sz w:val="24"/>
          <w:szCs w:val="24"/>
        </w:rPr>
        <w:t>B</w:t>
      </w:r>
      <w:r>
        <w:rPr>
          <w:sz w:val="24"/>
          <w:szCs w:val="24"/>
        </w:rPr>
        <w:t>两个密闭，透明的生态瓶，其生物组成和光照条件见表．一段时间后，发现</w:t>
      </w:r>
      <w:r>
        <w:rPr>
          <w:sz w:val="24"/>
          <w:szCs w:val="24"/>
        </w:rPr>
        <w:t>A</w:t>
      </w:r>
      <w:r>
        <w:rPr>
          <w:sz w:val="24"/>
          <w:szCs w:val="24"/>
        </w:rPr>
        <w:t>瓶的生态系统较</w:t>
      </w:r>
      <w:r>
        <w:rPr>
          <w:sz w:val="24"/>
          <w:szCs w:val="24"/>
        </w:rPr>
        <w:t>B</w:t>
      </w:r>
      <w:r>
        <w:rPr>
          <w:sz w:val="24"/>
          <w:szCs w:val="24"/>
        </w:rPr>
        <w:t>瓶的稳定．</w:t>
      </w:r>
    </w:p>
    <w:tbl>
      <w:tblPr>
        <w:tblW w:w="8366" w:type="dxa"/>
        <w:jc w:val="left"/>
        <w:tblInd w:w="0" w:type="dxa"/>
        <w:tblLayout w:type="fixed"/>
        <w:tblCellMar>
          <w:top w:w="30" w:type="dxa"/>
          <w:left w:w="30" w:type="dxa"/>
          <w:bottom w:w="30" w:type="dxa"/>
          <w:right w:w="30" w:type="dxa"/>
        </w:tblCellMar>
      </w:tblPr>
      <w:tblGrid>
        <w:gridCol w:w="1597"/>
        <w:gridCol w:w="988"/>
        <w:gridCol w:w="2003"/>
        <w:gridCol w:w="1394"/>
        <w:gridCol w:w="988"/>
        <w:gridCol w:w="1396"/>
      </w:tblGrid>
      <w:tr>
        <w:trPr/>
        <w:tc>
          <w:tcPr>
            <w:tcW w:w="159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生态瓶编号</w:t>
            </w:r>
          </w:p>
        </w:tc>
        <w:tc>
          <w:tcPr>
            <w:tcW w:w="9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光照</w:t>
            </w:r>
          </w:p>
        </w:tc>
        <w:tc>
          <w:tcPr>
            <w:tcW w:w="20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含微生物的泥沙</w:t>
            </w:r>
          </w:p>
        </w:tc>
        <w:tc>
          <w:tcPr>
            <w:tcW w:w="139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浮游藻类</w:t>
            </w:r>
          </w:p>
        </w:tc>
        <w:tc>
          <w:tcPr>
            <w:tcW w:w="9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水草</w:t>
            </w:r>
          </w:p>
        </w:tc>
        <w:tc>
          <w:tcPr>
            <w:tcW w:w="139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浮游动物</w:t>
            </w:r>
          </w:p>
        </w:tc>
      </w:tr>
      <w:tr>
        <w:trPr/>
        <w:tc>
          <w:tcPr>
            <w:tcW w:w="159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A</w:t>
            </w:r>
          </w:p>
        </w:tc>
        <w:tc>
          <w:tcPr>
            <w:tcW w:w="9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20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139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9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139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r>
        <w:trPr/>
        <w:tc>
          <w:tcPr>
            <w:tcW w:w="159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B</w:t>
            </w:r>
          </w:p>
        </w:tc>
        <w:tc>
          <w:tcPr>
            <w:tcW w:w="9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w:t>
            </w:r>
          </w:p>
        </w:tc>
        <w:tc>
          <w:tcPr>
            <w:tcW w:w="20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139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9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139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注“</w:t>
      </w:r>
      <w:r>
        <w:rPr>
          <w:rStyle w:val="Style14"/>
          <w:rFonts w:eastAsia="宋体" w:cs="宋体" w:ascii="宋体" w:hAnsi="宋体"/>
          <w:kern w:val="2"/>
          <w:sz w:val="24"/>
          <w:szCs w:val="24"/>
          <w:lang w:val="en-US" w:eastAsia="zh-CN" w:bidi="ar-SA"/>
        </w:rPr>
        <w:t>+</w:t>
      </w:r>
      <w:r>
        <w:rPr>
          <w:rStyle w:val="Style14"/>
          <w:rFonts w:eastAsia="宋体" w:cs="Times New Roman"/>
          <w:kern w:val="2"/>
          <w:sz w:val="24"/>
          <w:szCs w:val="24"/>
          <w:lang w:val="en-US" w:eastAsia="zh-CN" w:bidi="ar-SA"/>
        </w:rPr>
        <w:t>”</w:t>
      </w:r>
      <w:r>
        <w:rPr>
          <w:rStyle w:val="Style14"/>
          <w:rFonts w:ascii="Calibri" w:hAnsi="Calibri" w:cs="Times New Roman"/>
          <w:kern w:val="2"/>
          <w:sz w:val="24"/>
          <w:szCs w:val="24"/>
          <w:lang w:val="en-US" w:eastAsia="zh-CN" w:bidi="ar-SA"/>
        </w:rPr>
        <w:t>表示有，“﹣”表示无．</w:t>
      </w:r>
    </w:p>
    <w:p>
      <w:pPr>
        <w:pStyle w:val="Normal"/>
        <w:spacing w:lineRule="auto" w:line="360"/>
        <w:ind w:left="312" w:hanging="312"/>
        <w:rPr>
          <w:sz w:val="24"/>
          <w:szCs w:val="24"/>
        </w:rPr>
      </w:pPr>
      <w:r>
        <w:rPr>
          <w:sz w:val="24"/>
          <w:szCs w:val="24"/>
        </w:rPr>
        <w:t>请回答：</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瓶中微生物、浮游藻类、水草和浮游动物共同组成了一个</w:t>
      </w:r>
      <w:r>
        <w:rPr>
          <w:sz w:val="24"/>
          <w:szCs w:val="24"/>
          <w:u w:val="single"/>
        </w:rPr>
        <w:t>　生物群落　</w:t>
      </w:r>
      <w:r>
        <w:rPr>
          <w:sz w:val="24"/>
          <w:szCs w:val="24"/>
        </w:rPr>
        <w:t>．浮游藻类和水草的种间关系为</w:t>
      </w:r>
      <w:r>
        <w:rPr>
          <w:sz w:val="24"/>
          <w:szCs w:val="24"/>
          <w:u w:val="single"/>
        </w:rPr>
        <w:t>　竞争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）一段时间后，</w:t>
      </w:r>
      <w:r>
        <w:rPr>
          <w:sz w:val="24"/>
          <w:szCs w:val="24"/>
        </w:rPr>
        <w:t>B</w:t>
      </w:r>
      <w:r>
        <w:rPr>
          <w:sz w:val="24"/>
          <w:szCs w:val="24"/>
        </w:rPr>
        <w:t>瓶中浮游藻类种群密度</w:t>
      </w:r>
      <w:r>
        <w:rPr>
          <w:sz w:val="24"/>
          <w:szCs w:val="24"/>
          <w:u w:val="single"/>
        </w:rPr>
        <w:t>　降低　</w:t>
      </w:r>
      <w:r>
        <w:rPr>
          <w:sz w:val="24"/>
          <w:szCs w:val="24"/>
        </w:rPr>
        <w:t>，原因是</w:t>
      </w:r>
      <w:r>
        <w:rPr>
          <w:sz w:val="24"/>
          <w:szCs w:val="24"/>
          <w:u w:val="single"/>
        </w:rPr>
        <w:t>　没有光照，藻类无法进行光合作用　</w:t>
      </w:r>
      <w:r>
        <w:rPr>
          <w:sz w:val="24"/>
          <w:szCs w:val="24"/>
        </w:rPr>
        <w:t>，浮游动物的种群密度</w:t>
      </w:r>
      <w:r>
        <w:rPr>
          <w:sz w:val="24"/>
          <w:szCs w:val="24"/>
          <w:u w:val="single"/>
        </w:rPr>
        <w:t>　降低　</w:t>
      </w:r>
      <w:r>
        <w:rPr>
          <w:sz w:val="24"/>
          <w:szCs w:val="24"/>
        </w:rPr>
        <w:t>，原因是</w:t>
      </w:r>
      <w:r>
        <w:rPr>
          <w:sz w:val="24"/>
          <w:szCs w:val="24"/>
          <w:u w:val="single"/>
        </w:rPr>
        <w:t>　氧气与食物不足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）生态系统中分解者的作用是</w:t>
      </w:r>
      <w:r>
        <w:rPr>
          <w:sz w:val="24"/>
          <w:szCs w:val="24"/>
          <w:u w:val="single"/>
        </w:rPr>
        <w:t>　将动植物遗体残骸中的有机物最终分解成无机物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F2</w:t>
      </w:r>
      <w:r>
        <w:rPr>
          <w:sz w:val="24"/>
          <w:szCs w:val="24"/>
        </w:rPr>
        <w:t>：种群的数量变动；</w:t>
      </w:r>
      <w:r>
        <w:rPr>
          <w:sz w:val="24"/>
          <w:szCs w:val="24"/>
        </w:rPr>
        <w:t>F7</w:t>
      </w:r>
      <w:r>
        <w:rPr>
          <w:sz w:val="24"/>
          <w:szCs w:val="24"/>
        </w:rPr>
        <w:t>：种间关系；</w:t>
      </w:r>
      <w:r>
        <w:rPr>
          <w:sz w:val="24"/>
          <w:szCs w:val="24"/>
        </w:rPr>
        <w:t>G3</w:t>
      </w:r>
      <w:r>
        <w:rPr>
          <w:sz w:val="24"/>
          <w:szCs w:val="24"/>
        </w:rPr>
        <w:t>：生态系统的结构．</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一定区域中全部生物的总和构成生物群落；</w:t>
      </w:r>
      <w:r>
        <w:rPr>
          <w:sz w:val="24"/>
          <w:szCs w:val="24"/>
        </w:rPr>
        <w:t>A</w:t>
      </w:r>
      <w:r>
        <w:rPr>
          <w:sz w:val="24"/>
          <w:szCs w:val="24"/>
        </w:rPr>
        <w:t>瓶由于有光照，即能量输入，较为稳定，</w:t>
      </w:r>
      <w:r>
        <w:rPr>
          <w:sz w:val="24"/>
          <w:szCs w:val="24"/>
        </w:rPr>
        <w:t>B</w:t>
      </w:r>
      <w:r>
        <w:rPr>
          <w:sz w:val="24"/>
          <w:szCs w:val="24"/>
        </w:rPr>
        <w:t>瓶由于没有光照，没有能量输入，不能维持较长时间，不如</w:t>
      </w:r>
      <w:r>
        <w:rPr>
          <w:sz w:val="24"/>
          <w:szCs w:val="24"/>
        </w:rPr>
        <w:t>A</w:t>
      </w:r>
      <w:r>
        <w:rPr>
          <w:sz w:val="24"/>
          <w:szCs w:val="24"/>
        </w:rPr>
        <w:t>瓶稳定．</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）一定区域中全部生物的总和构成生物群落，因此</w:t>
      </w:r>
      <w:r>
        <w:rPr>
          <w:sz w:val="24"/>
          <w:szCs w:val="24"/>
        </w:rPr>
        <w:t>A</w:t>
      </w:r>
      <w:r>
        <w:rPr>
          <w:sz w:val="24"/>
          <w:szCs w:val="24"/>
        </w:rPr>
        <w:t>瓶中的微生物、浮游藻类、水草和浮游动物共同组成了一个生物群落；浮游藻类和水草都为生产者，会争夺光照、生态瓶中的无机盐等，因此两者为竞争关系．</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B</w:t>
      </w:r>
      <w:r>
        <w:rPr>
          <w:sz w:val="24"/>
          <w:szCs w:val="24"/>
        </w:rPr>
        <w:t>瓶缺乏光照，藻类不能进行光合作用，因此一段时间后浮游藻类的种群密度将降低；藻类因不能进行光合作用不但使其数量减少，也会导致瓶内</w:t>
      </w:r>
      <w:r>
        <w:rPr>
          <w:sz w:val="24"/>
          <w:szCs w:val="24"/>
        </w:rPr>
        <w:t>O2</w:t>
      </w:r>
      <w:r>
        <w:rPr>
          <w:sz w:val="24"/>
          <w:szCs w:val="24"/>
        </w:rPr>
        <w:t>含量减少，而浮游动物以植物为食，因此浮游动物会因食物和氧气不足导致其种群密度降低．</w:t>
      </w:r>
    </w:p>
    <w:p>
      <w:pPr>
        <w:pStyle w:val="Normal"/>
        <w:spacing w:lineRule="auto" w:line="360"/>
        <w:ind w:left="312" w:hanging="312"/>
        <w:rPr>
          <w:sz w:val="24"/>
          <w:szCs w:val="24"/>
        </w:rPr>
      </w:pPr>
      <w:r>
        <w:rPr>
          <w:sz w:val="24"/>
          <w:szCs w:val="24"/>
        </w:rPr>
        <w:t>（</w:t>
      </w:r>
      <w:r>
        <w:rPr>
          <w:sz w:val="24"/>
          <w:szCs w:val="24"/>
        </w:rPr>
        <w:t>3</w:t>
      </w:r>
      <w:r>
        <w:rPr>
          <w:sz w:val="24"/>
          <w:szCs w:val="24"/>
        </w:rPr>
        <w:t>）在生态系统中，分解者能将动植物遗体残骸中的有机物最终分解成无机物，重新供生产者利用．</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）生物群落；</w:t>
      </w:r>
      <w:r>
        <w:rPr>
          <w:rFonts w:cs="Calibri" w:eastAsia="Calibri"/>
          <w:sz w:val="24"/>
          <w:szCs w:val="24"/>
        </w:rPr>
        <w:t xml:space="preserve">     </w:t>
      </w:r>
      <w:r>
        <w:rPr>
          <w:sz w:val="24"/>
          <w:szCs w:val="24"/>
        </w:rPr>
        <w:t>竞争；</w:t>
      </w:r>
    </w:p>
    <w:p>
      <w:pPr>
        <w:pStyle w:val="Normal"/>
        <w:spacing w:lineRule="auto" w:line="360"/>
        <w:ind w:left="312" w:hanging="312"/>
        <w:rPr>
          <w:sz w:val="24"/>
          <w:szCs w:val="24"/>
        </w:rPr>
      </w:pPr>
      <w:r>
        <w:rPr>
          <w:sz w:val="24"/>
          <w:szCs w:val="24"/>
        </w:rPr>
        <w:t>（</w:t>
      </w:r>
      <w:r>
        <w:rPr>
          <w:sz w:val="24"/>
          <w:szCs w:val="24"/>
        </w:rPr>
        <w:t>2</w:t>
      </w:r>
      <w:r>
        <w:rPr>
          <w:sz w:val="24"/>
          <w:szCs w:val="24"/>
        </w:rPr>
        <w:t>）降低；</w:t>
      </w:r>
      <w:r>
        <w:rPr>
          <w:rFonts w:cs="Calibri" w:eastAsia="Calibri"/>
          <w:sz w:val="24"/>
          <w:szCs w:val="24"/>
        </w:rPr>
        <w:t xml:space="preserve">     </w:t>
      </w:r>
      <w:r>
        <w:rPr>
          <w:sz w:val="24"/>
          <w:szCs w:val="24"/>
        </w:rPr>
        <w:t>没有光照，藻类无法进行光合作用；</w:t>
      </w:r>
      <w:r>
        <w:rPr>
          <w:rFonts w:cs="Calibri" w:eastAsia="Calibri"/>
          <w:sz w:val="24"/>
          <w:szCs w:val="24"/>
        </w:rPr>
        <w:t xml:space="preserve">      </w:t>
      </w:r>
      <w:r>
        <w:rPr>
          <w:sz w:val="24"/>
          <w:szCs w:val="24"/>
        </w:rPr>
        <w:t>降低；</w:t>
      </w:r>
      <w:r>
        <w:rPr>
          <w:rFonts w:cs="Calibri" w:eastAsia="Calibri"/>
          <w:sz w:val="24"/>
          <w:szCs w:val="24"/>
        </w:rPr>
        <w:t xml:space="preserve">    </w:t>
      </w:r>
      <w:r>
        <w:rPr>
          <w:sz w:val="24"/>
          <w:szCs w:val="24"/>
        </w:rPr>
        <w:t>氧气与食物不足；</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3</w:t>
      </w:r>
      <w:r>
        <w:rPr>
          <w:sz w:val="24"/>
          <w:szCs w:val="24"/>
        </w:rPr>
        <w:t>）将动植物遗体残骸中的有机物最终分解成无机物；</w:t>
      </w:r>
    </w:p>
    <w:p>
      <w:pPr>
        <w:pStyle w:val="Normal"/>
        <w:spacing w:lineRule="auto" w:line="360"/>
        <w:ind w:left="312" w:hanging="312"/>
        <w:rPr/>
      </w:pPr>
      <w:r>
        <w:rPr>
          <w:color w:val="0000FF"/>
          <w:sz w:val="24"/>
          <w:szCs w:val="24"/>
        </w:rPr>
        <w:t>【点评】</w:t>
      </w:r>
      <w:r>
        <w:rPr>
          <w:sz w:val="24"/>
          <w:szCs w:val="24"/>
        </w:rPr>
        <w:t>本题考查了群落、种间关系以及生态系统的成分和功能，意在考查考生理解所学的要点，把握知识间的内在联系的能力．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．现有</w:t>
      </w:r>
      <w:r>
        <w:rPr>
          <w:sz w:val="24"/>
          <w:szCs w:val="24"/>
        </w:rPr>
        <w:t>4</w:t>
      </w:r>
      <w:r>
        <w:rPr>
          <w:sz w:val="24"/>
          <w:szCs w:val="24"/>
        </w:rPr>
        <w:t>个小麦纯合品种，即抗锈病无芒、抗锈病有芒，感锈病无芒和感锈病有芒．已知抗锈病对感锈病为显性．无芒对有芒为显性，且这两对相对性状各由一对等位基因控制，若用上述</w:t>
      </w:r>
      <w:r>
        <w:rPr>
          <w:sz w:val="24"/>
          <w:szCs w:val="24"/>
        </w:rPr>
        <w:t>4</w:t>
      </w:r>
      <w:r>
        <w:rPr>
          <w:sz w:val="24"/>
          <w:szCs w:val="24"/>
        </w:rPr>
        <w:t>个品种组成两个杂交组合，使其</w:t>
      </w:r>
      <w:r>
        <w:rPr>
          <w:sz w:val="24"/>
          <w:szCs w:val="24"/>
        </w:rPr>
        <w:t>F</w:t>
      </w:r>
      <w:r>
        <w:rPr>
          <w:sz w:val="24"/>
          <w:szCs w:val="24"/>
          <w:vertAlign w:val="subscript"/>
        </w:rPr>
        <w:t>1</w:t>
      </w:r>
      <w:r>
        <w:rPr>
          <w:sz w:val="24"/>
          <w:szCs w:val="24"/>
        </w:rPr>
        <w:t>均为抗锈病无芒，且这两个杂交组合</w:t>
      </w:r>
      <w:r>
        <w:rPr>
          <w:sz w:val="24"/>
          <w:szCs w:val="24"/>
        </w:rPr>
        <w:t>F</w:t>
      </w:r>
      <w:r>
        <w:rPr>
          <w:sz w:val="24"/>
          <w:szCs w:val="24"/>
          <w:vertAlign w:val="subscript"/>
        </w:rPr>
        <w:t>2</w:t>
      </w:r>
      <w:r>
        <w:rPr>
          <w:sz w:val="24"/>
          <w:szCs w:val="24"/>
        </w:rPr>
        <w:t>的表现型及其数量比完全一致，回答问题：</w:t>
      </w:r>
    </w:p>
    <w:p>
      <w:pPr>
        <w:pStyle w:val="Normal"/>
        <w:spacing w:lineRule="auto" w:line="360"/>
        <w:ind w:left="312" w:hanging="312"/>
        <w:rPr/>
      </w:pPr>
      <w:r>
        <w:rPr>
          <w:sz w:val="24"/>
          <w:szCs w:val="24"/>
        </w:rPr>
        <w:t>（</w:t>
      </w:r>
      <w:r>
        <w:rPr>
          <w:sz w:val="24"/>
          <w:szCs w:val="24"/>
        </w:rPr>
        <w:t>1</w:t>
      </w:r>
      <w:r>
        <w:rPr>
          <w:sz w:val="24"/>
          <w:szCs w:val="24"/>
        </w:rPr>
        <w:t>）为实现上述目的，理论上，必须满足的条件有：在亲本中控制这两对相对性状的两对等位基因必须位于</w:t>
      </w:r>
      <w:r>
        <w:rPr>
          <w:sz w:val="24"/>
          <w:szCs w:val="24"/>
          <w:u w:val="single"/>
        </w:rPr>
        <w:t>　非同源染色体　</w:t>
      </w:r>
      <w:r>
        <w:rPr>
          <w:sz w:val="24"/>
          <w:szCs w:val="24"/>
        </w:rPr>
        <w:t>上，在形成配子时非等位基因要</w:t>
      </w:r>
      <w:r>
        <w:rPr>
          <w:sz w:val="24"/>
          <w:szCs w:val="24"/>
          <w:u w:val="single"/>
        </w:rPr>
        <w:t>　自由组合　</w:t>
      </w:r>
      <w:r>
        <w:rPr>
          <w:sz w:val="24"/>
          <w:szCs w:val="24"/>
        </w:rPr>
        <w:t>，在受精时雌雄配子要</w:t>
      </w:r>
      <w:r>
        <w:rPr>
          <w:sz w:val="24"/>
          <w:szCs w:val="24"/>
          <w:u w:val="single"/>
        </w:rPr>
        <w:t>　随机结合　</w:t>
      </w:r>
      <w:r>
        <w:rPr>
          <w:sz w:val="24"/>
          <w:szCs w:val="24"/>
        </w:rPr>
        <w:t>，而且每种合子（受精卵）的存活率也要</w:t>
      </w:r>
      <w:r>
        <w:rPr>
          <w:sz w:val="24"/>
          <w:szCs w:val="24"/>
          <w:u w:val="single"/>
        </w:rPr>
        <w:t>　相等　</w:t>
      </w:r>
      <w:r>
        <w:rPr>
          <w:sz w:val="24"/>
          <w:szCs w:val="24"/>
        </w:rPr>
        <w:t>．那么，这两个杂交组合分别是</w:t>
      </w:r>
      <w:r>
        <w:rPr>
          <w:sz w:val="24"/>
          <w:szCs w:val="24"/>
          <w:u w:val="single"/>
        </w:rPr>
        <w:t>　抗锈病无芒</w:t>
      </w:r>
      <w:r>
        <w:rPr>
          <w:rFonts w:eastAsia="宋体" w:cs="宋体" w:ascii="宋体" w:hAnsi="宋体"/>
          <w:sz w:val="24"/>
          <w:szCs w:val="24"/>
          <w:u w:val="single"/>
        </w:rPr>
        <w:t>×</w:t>
      </w:r>
      <w:r>
        <w:rPr>
          <w:sz w:val="24"/>
          <w:szCs w:val="24"/>
          <w:u w:val="single"/>
        </w:rPr>
        <w:t>感锈病有芒　</w:t>
      </w:r>
      <w:r>
        <w:rPr>
          <w:sz w:val="24"/>
          <w:szCs w:val="24"/>
        </w:rPr>
        <w:t>和</w:t>
      </w:r>
      <w:r>
        <w:rPr>
          <w:sz w:val="24"/>
          <w:szCs w:val="24"/>
          <w:u w:val="single"/>
        </w:rPr>
        <w:t>　抗锈病有芒</w:t>
      </w:r>
      <w:r>
        <w:rPr>
          <w:rFonts w:eastAsia="宋体" w:cs="宋体" w:ascii="宋体" w:hAnsi="宋体"/>
          <w:sz w:val="24"/>
          <w:szCs w:val="24"/>
          <w:u w:val="single"/>
        </w:rPr>
        <w:t>×</w:t>
      </w:r>
      <w:r>
        <w:rPr>
          <w:sz w:val="24"/>
          <w:szCs w:val="24"/>
          <w:u w:val="single"/>
        </w:rPr>
        <w:t>感锈病无芒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）上述两个杂交组合的全部</w:t>
      </w:r>
      <w:r>
        <w:rPr>
          <w:sz w:val="24"/>
          <w:szCs w:val="24"/>
        </w:rPr>
        <w:t>F</w:t>
      </w:r>
      <w:r>
        <w:rPr>
          <w:sz w:val="24"/>
          <w:szCs w:val="24"/>
          <w:vertAlign w:val="subscript"/>
        </w:rPr>
        <w:t>2</w:t>
      </w:r>
      <w:r>
        <w:rPr>
          <w:sz w:val="24"/>
          <w:szCs w:val="24"/>
        </w:rPr>
        <w:t>植株自交得到</w:t>
      </w:r>
      <w:r>
        <w:rPr>
          <w:sz w:val="24"/>
          <w:szCs w:val="24"/>
        </w:rPr>
        <w:t>F</w:t>
      </w:r>
      <w:r>
        <w:rPr>
          <w:sz w:val="24"/>
          <w:szCs w:val="24"/>
          <w:vertAlign w:val="subscript"/>
        </w:rPr>
        <w:t>3</w:t>
      </w:r>
      <w:r>
        <w:rPr>
          <w:sz w:val="24"/>
          <w:szCs w:val="24"/>
        </w:rPr>
        <w:t>种子，</w:t>
      </w:r>
      <w:r>
        <w:rPr>
          <w:sz w:val="24"/>
          <w:szCs w:val="24"/>
        </w:rPr>
        <w:t>1</w:t>
      </w:r>
      <w:r>
        <w:rPr>
          <w:sz w:val="24"/>
          <w:szCs w:val="24"/>
        </w:rPr>
        <w:t>个</w:t>
      </w:r>
      <w:r>
        <w:rPr>
          <w:sz w:val="24"/>
          <w:szCs w:val="24"/>
        </w:rPr>
        <w:t>F</w:t>
      </w:r>
      <w:r>
        <w:rPr>
          <w:sz w:val="24"/>
          <w:szCs w:val="24"/>
          <w:vertAlign w:val="subscript"/>
        </w:rPr>
        <w:t>2</w:t>
      </w:r>
      <w:r>
        <w:rPr>
          <w:sz w:val="24"/>
          <w:szCs w:val="24"/>
        </w:rPr>
        <w:t>植株上所结的全部</w:t>
      </w:r>
      <w:r>
        <w:rPr>
          <w:sz w:val="24"/>
          <w:szCs w:val="24"/>
        </w:rPr>
        <w:t>F</w:t>
      </w:r>
      <w:r>
        <w:rPr>
          <w:sz w:val="24"/>
          <w:szCs w:val="24"/>
          <w:vertAlign w:val="subscript"/>
        </w:rPr>
        <w:t>3</w:t>
      </w:r>
      <w:r>
        <w:rPr>
          <w:sz w:val="24"/>
          <w:szCs w:val="24"/>
        </w:rPr>
        <w:t>种子种在一起，长成的植株称为</w:t>
      </w:r>
      <w:r>
        <w:rPr>
          <w:sz w:val="24"/>
          <w:szCs w:val="24"/>
        </w:rPr>
        <w:t>1</w:t>
      </w:r>
      <w:r>
        <w:rPr>
          <w:sz w:val="24"/>
          <w:szCs w:val="24"/>
        </w:rPr>
        <w:t>个株系．理论上，在所有</w:t>
      </w:r>
      <w:r>
        <w:rPr>
          <w:sz w:val="24"/>
          <w:szCs w:val="24"/>
        </w:rPr>
        <w:t>F</w:t>
      </w:r>
      <w:r>
        <w:rPr>
          <w:sz w:val="24"/>
          <w:szCs w:val="24"/>
          <w:vertAlign w:val="subscript"/>
        </w:rPr>
        <w:t>3</w:t>
      </w:r>
      <w:r>
        <w:rPr>
          <w:sz w:val="24"/>
          <w:szCs w:val="24"/>
        </w:rPr>
        <w:t>株系中，只表现出一对性状分离的株系有</w:t>
      </w:r>
      <w:r>
        <w:rPr>
          <w:sz w:val="24"/>
          <w:szCs w:val="24"/>
        </w:rPr>
        <w:t>4</w:t>
      </w:r>
      <w:r>
        <w:rPr>
          <w:sz w:val="24"/>
          <w:szCs w:val="24"/>
        </w:rPr>
        <w:t>种，那么，在这</w:t>
      </w:r>
      <w:r>
        <w:rPr>
          <w:sz w:val="24"/>
          <w:szCs w:val="24"/>
        </w:rPr>
        <w:t>4</w:t>
      </w:r>
      <w:r>
        <w:rPr>
          <w:sz w:val="24"/>
          <w:szCs w:val="24"/>
        </w:rPr>
        <w:t>种株系中，每种株系的表现型及其数量比分别是</w:t>
      </w:r>
      <w:r>
        <w:rPr>
          <w:sz w:val="24"/>
          <w:szCs w:val="24"/>
          <w:u w:val="single"/>
        </w:rPr>
        <w:t>　抗锈病无芒：抗锈病有芒</w:t>
      </w:r>
      <w:r>
        <w:rPr>
          <w:sz w:val="24"/>
          <w:szCs w:val="24"/>
          <w:u w:val="single"/>
        </w:rPr>
        <w:t>=3</w:t>
      </w:r>
      <w:r>
        <w:rPr>
          <w:sz w:val="24"/>
          <w:szCs w:val="24"/>
          <w:u w:val="single"/>
        </w:rPr>
        <w:t>：</w:t>
      </w:r>
      <w:r>
        <w:rPr>
          <w:sz w:val="24"/>
          <w:szCs w:val="24"/>
          <w:u w:val="single"/>
        </w:rPr>
        <w:t>1</w:t>
      </w:r>
      <w:r>
        <w:rPr>
          <w:sz w:val="24"/>
          <w:szCs w:val="24"/>
          <w:u w:val="single"/>
        </w:rPr>
        <w:t>　</w:t>
      </w:r>
      <w:r>
        <w:rPr>
          <w:sz w:val="24"/>
          <w:szCs w:val="24"/>
        </w:rPr>
        <w:t>、</w:t>
      </w:r>
      <w:r>
        <w:rPr>
          <w:sz w:val="24"/>
          <w:szCs w:val="24"/>
          <w:u w:val="single"/>
        </w:rPr>
        <w:t>　抗锈病无芒：感锈病无芒</w:t>
      </w:r>
      <w:r>
        <w:rPr>
          <w:sz w:val="24"/>
          <w:szCs w:val="24"/>
          <w:u w:val="single"/>
        </w:rPr>
        <w:t>=3</w:t>
      </w:r>
      <w:r>
        <w:rPr>
          <w:sz w:val="24"/>
          <w:szCs w:val="24"/>
          <w:u w:val="single"/>
        </w:rPr>
        <w:t>：</w:t>
      </w:r>
      <w:r>
        <w:rPr>
          <w:sz w:val="24"/>
          <w:szCs w:val="24"/>
          <w:u w:val="single"/>
        </w:rPr>
        <w:t>1</w:t>
      </w:r>
      <w:r>
        <w:rPr>
          <w:sz w:val="24"/>
          <w:szCs w:val="24"/>
          <w:u w:val="single"/>
        </w:rPr>
        <w:t>　</w:t>
      </w:r>
      <w:r>
        <w:rPr>
          <w:sz w:val="24"/>
          <w:szCs w:val="24"/>
        </w:rPr>
        <w:t>、</w:t>
      </w:r>
      <w:r>
        <w:rPr>
          <w:sz w:val="24"/>
          <w:szCs w:val="24"/>
          <w:u w:val="single"/>
        </w:rPr>
        <w:t>　感锈病无芒：感锈病有芒</w:t>
      </w:r>
      <w:r>
        <w:rPr>
          <w:sz w:val="24"/>
          <w:szCs w:val="24"/>
          <w:u w:val="single"/>
        </w:rPr>
        <w:t>=3</w:t>
      </w:r>
      <w:r>
        <w:rPr>
          <w:sz w:val="24"/>
          <w:szCs w:val="24"/>
          <w:u w:val="single"/>
        </w:rPr>
        <w:t>：</w:t>
      </w:r>
      <w:r>
        <w:rPr>
          <w:sz w:val="24"/>
          <w:szCs w:val="24"/>
          <w:u w:val="single"/>
        </w:rPr>
        <w:t>1</w:t>
      </w:r>
      <w:r>
        <w:rPr>
          <w:sz w:val="24"/>
          <w:szCs w:val="24"/>
          <w:u w:val="single"/>
        </w:rPr>
        <w:t>　</w:t>
      </w:r>
      <w:r>
        <w:rPr>
          <w:sz w:val="24"/>
          <w:szCs w:val="24"/>
        </w:rPr>
        <w:t>和</w:t>
      </w:r>
      <w:r>
        <w:rPr>
          <w:sz w:val="24"/>
          <w:szCs w:val="24"/>
          <w:u w:val="single"/>
        </w:rPr>
        <w:t>　抗锈病有芒：感锈病有芒</w:t>
      </w:r>
      <w:r>
        <w:rPr>
          <w:sz w:val="24"/>
          <w:szCs w:val="24"/>
          <w:u w:val="single"/>
        </w:rPr>
        <w:t>=3</w:t>
      </w:r>
      <w:r>
        <w:rPr>
          <w:sz w:val="24"/>
          <w:szCs w:val="24"/>
          <w:u w:val="single"/>
        </w:rPr>
        <w:t>：</w:t>
      </w:r>
      <w:r>
        <w:rPr>
          <w:sz w:val="24"/>
          <w:szCs w:val="24"/>
          <w:u w:val="single"/>
        </w:rPr>
        <w:t>1</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87</w:t>
      </w:r>
      <w:r>
        <w:rPr>
          <w:sz w:val="24"/>
          <w:szCs w:val="24"/>
        </w:rPr>
        <w:t>：基因的自由组合规律的实质及应用．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阅读题干可知，本题涉及的知识利用基因重组原理进行杂交育种，明确知识点，梳理相关的基础知识，结合问题的具体提示综合作答．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）若抗锈病与感锈病、无芒与有芒分别受</w:t>
      </w:r>
      <w:r>
        <w:rPr>
          <w:sz w:val="24"/>
          <w:szCs w:val="24"/>
        </w:rPr>
        <w:t>A/a</w:t>
      </w:r>
      <w:r>
        <w:rPr>
          <w:sz w:val="24"/>
          <w:szCs w:val="24"/>
        </w:rPr>
        <w:t>、</w:t>
      </w:r>
      <w:r>
        <w:rPr>
          <w:sz w:val="24"/>
          <w:szCs w:val="24"/>
        </w:rPr>
        <w:t>B/b</w:t>
      </w:r>
      <w:r>
        <w:rPr>
          <w:sz w:val="24"/>
          <w:szCs w:val="24"/>
        </w:rPr>
        <w:t>这两对等基因控制，再根据题干信息可知</w:t>
      </w:r>
      <w:r>
        <w:rPr>
          <w:sz w:val="24"/>
          <w:szCs w:val="24"/>
        </w:rPr>
        <w:t>4</w:t>
      </w:r>
      <w:r>
        <w:rPr>
          <w:sz w:val="24"/>
          <w:szCs w:val="24"/>
        </w:rPr>
        <w:t>个纯合亲本的基因型可分别表示为</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，若要使两个杂交组合产生的</w:t>
      </w:r>
      <w:r>
        <w:rPr>
          <w:sz w:val="24"/>
          <w:szCs w:val="24"/>
        </w:rPr>
        <w:t>F</w:t>
      </w:r>
      <w:r>
        <w:rPr>
          <w:sz w:val="24"/>
          <w:szCs w:val="24"/>
          <w:vertAlign w:val="subscript"/>
        </w:rPr>
        <w:t>1</w:t>
      </w:r>
      <w:r>
        <w:rPr>
          <w:sz w:val="24"/>
          <w:szCs w:val="24"/>
        </w:rPr>
        <w:t>与</w:t>
      </w:r>
      <w:r>
        <w:rPr>
          <w:sz w:val="24"/>
          <w:szCs w:val="24"/>
        </w:rPr>
        <w:t>F</w:t>
      </w:r>
      <w:r>
        <w:rPr>
          <w:sz w:val="24"/>
          <w:szCs w:val="24"/>
          <w:vertAlign w:val="subscript"/>
        </w:rPr>
        <w:t>2</w:t>
      </w:r>
      <w:r>
        <w:rPr>
          <w:sz w:val="24"/>
          <w:szCs w:val="24"/>
        </w:rPr>
        <w:t>均相同，则两个亲本组合只能是</w:t>
      </w:r>
      <w:r>
        <w:rPr>
          <w:sz w:val="24"/>
          <w:szCs w:val="24"/>
        </w:rPr>
        <w:t>AABB</w:t>
      </w:r>
      <w:r>
        <w:rPr>
          <w:sz w:val="24"/>
          <w:szCs w:val="24"/>
        </w:rPr>
        <w:t>（抗锈病无芒）</w:t>
      </w:r>
      <w:r>
        <w:rPr>
          <w:rFonts w:eastAsia="宋体" w:cs="宋体" w:ascii="宋体" w:hAnsi="宋体"/>
          <w:sz w:val="24"/>
          <w:szCs w:val="24"/>
        </w:rPr>
        <w:t>×</w:t>
      </w:r>
      <w:r>
        <w:rPr>
          <w:sz w:val="24"/>
          <w:szCs w:val="24"/>
        </w:rPr>
        <w:t>aabb</w:t>
      </w:r>
      <w:r>
        <w:rPr>
          <w:sz w:val="24"/>
          <w:szCs w:val="24"/>
        </w:rPr>
        <w:t>（感锈病有芒）、</w:t>
      </w:r>
      <w:r>
        <w:rPr>
          <w:sz w:val="24"/>
          <w:szCs w:val="24"/>
        </w:rPr>
        <w:t>AAbb</w:t>
      </w:r>
      <w:r>
        <w:rPr>
          <w:sz w:val="24"/>
          <w:szCs w:val="24"/>
        </w:rPr>
        <w:t>（抗锈病有芒）</w:t>
      </w:r>
      <w:r>
        <w:rPr>
          <w:rFonts w:eastAsia="宋体" w:cs="宋体" w:ascii="宋体" w:hAnsi="宋体"/>
          <w:sz w:val="24"/>
          <w:szCs w:val="24"/>
        </w:rPr>
        <w:t>×</w:t>
      </w:r>
      <w:r>
        <w:rPr>
          <w:sz w:val="24"/>
          <w:szCs w:val="24"/>
        </w:rPr>
        <w:t>aaBB</w:t>
      </w:r>
      <w:r>
        <w:rPr>
          <w:sz w:val="24"/>
          <w:szCs w:val="24"/>
        </w:rPr>
        <w:t>（感锈病无芒），得</w:t>
      </w:r>
      <w:r>
        <w:rPr>
          <w:sz w:val="24"/>
          <w:szCs w:val="24"/>
        </w:rPr>
        <w:t>F</w:t>
      </w:r>
      <w:r>
        <w:rPr>
          <w:sz w:val="24"/>
          <w:szCs w:val="24"/>
          <w:vertAlign w:val="subscript"/>
        </w:rPr>
        <w:t>1</w:t>
      </w:r>
      <w:r>
        <w:rPr>
          <w:sz w:val="24"/>
          <w:szCs w:val="24"/>
        </w:rPr>
        <w:t>均为</w:t>
      </w:r>
      <w:r>
        <w:rPr>
          <w:sz w:val="24"/>
          <w:szCs w:val="24"/>
        </w:rPr>
        <w:t>AaBb</w:t>
      </w:r>
      <w:r>
        <w:rPr>
          <w:sz w:val="24"/>
          <w:szCs w:val="24"/>
        </w:rPr>
        <w:t>，这两对等位基因须位于两对同源染色体上，非同源染色体上的非等位基因自由组合，才能使两组杂交的</w:t>
      </w:r>
      <w:r>
        <w:rPr>
          <w:sz w:val="24"/>
          <w:szCs w:val="24"/>
        </w:rPr>
        <w:t>F</w:t>
      </w:r>
      <w:r>
        <w:rPr>
          <w:sz w:val="24"/>
          <w:szCs w:val="24"/>
          <w:vertAlign w:val="subscript"/>
        </w:rPr>
        <w:t>2</w:t>
      </w:r>
      <w:r>
        <w:rPr>
          <w:sz w:val="24"/>
          <w:szCs w:val="24"/>
        </w:rPr>
        <w:t>完全一致，同时受精时雌雄配子要随机结合，形成的受精卵的存活率也要相同．</w:t>
      </w:r>
    </w:p>
    <w:p>
      <w:pPr>
        <w:pStyle w:val="Normal"/>
        <w:spacing w:lineRule="auto" w:line="360"/>
        <w:ind w:left="312" w:hanging="312"/>
        <w:rPr/>
      </w:pPr>
      <w:r>
        <w:rPr>
          <w:sz w:val="24"/>
          <w:szCs w:val="24"/>
        </w:rPr>
        <w:t>（</w:t>
      </w:r>
      <w:r>
        <w:rPr>
          <w:sz w:val="24"/>
          <w:szCs w:val="24"/>
        </w:rPr>
        <w:t>2</w:t>
      </w:r>
      <w:r>
        <w:rPr>
          <w:sz w:val="24"/>
          <w:szCs w:val="24"/>
        </w:rPr>
        <w:t>）根据上面的分析可知，</w:t>
      </w:r>
      <w:r>
        <w:rPr>
          <w:sz w:val="24"/>
          <w:szCs w:val="24"/>
        </w:rPr>
        <w:t>F</w:t>
      </w:r>
      <w:r>
        <w:rPr>
          <w:sz w:val="24"/>
          <w:szCs w:val="24"/>
          <w:vertAlign w:val="subscript"/>
        </w:rPr>
        <w:t>1</w:t>
      </w:r>
      <w:r>
        <w:rPr>
          <w:sz w:val="24"/>
          <w:szCs w:val="24"/>
        </w:rPr>
        <w:t>为</w:t>
      </w:r>
      <w:r>
        <w:rPr>
          <w:sz w:val="24"/>
          <w:szCs w:val="24"/>
        </w:rPr>
        <w:t>AaBb</w:t>
      </w:r>
      <w:r>
        <w:rPr>
          <w:sz w:val="24"/>
          <w:szCs w:val="24"/>
        </w:rPr>
        <w:t>，</w:t>
      </w:r>
      <w:r>
        <w:rPr>
          <w:sz w:val="24"/>
          <w:szCs w:val="24"/>
        </w:rPr>
        <w:t>F</w:t>
      </w:r>
      <w:r>
        <w:rPr>
          <w:sz w:val="24"/>
          <w:szCs w:val="24"/>
          <w:vertAlign w:val="subscript"/>
        </w:rPr>
        <w:t>2</w:t>
      </w:r>
      <w:r>
        <w:rPr>
          <w:sz w:val="24"/>
          <w:szCs w:val="24"/>
        </w:rPr>
        <w:t>植株将出现</w:t>
      </w:r>
      <w:r>
        <w:rPr>
          <w:sz w:val="24"/>
          <w:szCs w:val="24"/>
        </w:rPr>
        <w:t>9</w:t>
      </w:r>
      <w:r>
        <w:rPr>
          <w:sz w:val="24"/>
          <w:szCs w:val="24"/>
        </w:rPr>
        <w:t>种不同的基因型：</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，可见</w:t>
      </w:r>
      <w:r>
        <w:rPr>
          <w:sz w:val="24"/>
          <w:szCs w:val="24"/>
        </w:rPr>
        <w:t>F</w:t>
      </w:r>
      <w:r>
        <w:rPr>
          <w:sz w:val="24"/>
          <w:szCs w:val="24"/>
          <w:vertAlign w:val="subscript"/>
        </w:rPr>
        <w:t>2</w:t>
      </w:r>
      <w:r>
        <w:rPr>
          <w:sz w:val="24"/>
          <w:szCs w:val="24"/>
        </w:rPr>
        <w:t>自交最终可得到</w:t>
      </w:r>
      <w:r>
        <w:rPr>
          <w:sz w:val="24"/>
          <w:szCs w:val="24"/>
        </w:rPr>
        <w:t>9</w:t>
      </w:r>
      <w:r>
        <w:rPr>
          <w:sz w:val="24"/>
          <w:szCs w:val="24"/>
        </w:rPr>
        <w:t>个</w:t>
      </w:r>
      <w:r>
        <w:rPr>
          <w:sz w:val="24"/>
          <w:szCs w:val="24"/>
        </w:rPr>
        <w:t>F</w:t>
      </w:r>
      <w:r>
        <w:rPr>
          <w:sz w:val="24"/>
          <w:szCs w:val="24"/>
          <w:vertAlign w:val="subscript"/>
        </w:rPr>
        <w:t>3</w:t>
      </w:r>
      <w:r>
        <w:rPr>
          <w:sz w:val="24"/>
          <w:szCs w:val="24"/>
        </w:rPr>
        <w:t>株系，其中基因型</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中有一对基因为杂合子，自交后该对基因决定的性状会发生性状分离，依次是抗锈病无芒：感锈病无芒</w:t>
      </w:r>
      <w:r>
        <w:rPr>
          <w:sz w:val="24"/>
          <w:szCs w:val="24"/>
        </w:rPr>
        <w:t>=3</w:t>
      </w:r>
      <w:r>
        <w:rPr>
          <w:sz w:val="24"/>
          <w:szCs w:val="24"/>
        </w:rPr>
        <w:t>：</w:t>
      </w:r>
      <w:r>
        <w:rPr>
          <w:sz w:val="24"/>
          <w:szCs w:val="24"/>
        </w:rPr>
        <w:t>1</w:t>
      </w:r>
      <w:r>
        <w:rPr>
          <w:sz w:val="24"/>
          <w:szCs w:val="24"/>
        </w:rPr>
        <w:t>、抗锈病无芒：抗锈病有芒</w:t>
      </w:r>
      <w:r>
        <w:rPr>
          <w:sz w:val="24"/>
          <w:szCs w:val="24"/>
        </w:rPr>
        <w:t>=3</w:t>
      </w:r>
      <w:r>
        <w:rPr>
          <w:sz w:val="24"/>
          <w:szCs w:val="24"/>
        </w:rPr>
        <w:t>：</w:t>
      </w:r>
      <w:r>
        <w:rPr>
          <w:sz w:val="24"/>
          <w:szCs w:val="24"/>
        </w:rPr>
        <w:t>1</w:t>
      </w:r>
      <w:r>
        <w:rPr>
          <w:sz w:val="24"/>
          <w:szCs w:val="24"/>
        </w:rPr>
        <w:t>、抗锈病有芒：感锈病有芒</w:t>
      </w:r>
      <w:r>
        <w:rPr>
          <w:sz w:val="24"/>
          <w:szCs w:val="24"/>
        </w:rPr>
        <w:t>=3</w:t>
      </w:r>
      <w:r>
        <w:rPr>
          <w:sz w:val="24"/>
          <w:szCs w:val="24"/>
        </w:rPr>
        <w:t>：</w:t>
      </w:r>
      <w:r>
        <w:rPr>
          <w:sz w:val="24"/>
          <w:szCs w:val="24"/>
        </w:rPr>
        <w:t>1</w:t>
      </w:r>
      <w:r>
        <w:rPr>
          <w:sz w:val="24"/>
          <w:szCs w:val="24"/>
        </w:rPr>
        <w:t>、感锈病无芒：感锈病有芒</w:t>
      </w:r>
      <w:r>
        <w:rPr>
          <w:sz w:val="24"/>
          <w:szCs w:val="24"/>
        </w:rPr>
        <w:t>=3</w:t>
      </w:r>
      <w:r>
        <w:rPr>
          <w:sz w:val="24"/>
          <w:szCs w:val="24"/>
        </w:rPr>
        <w:t>：</w:t>
      </w:r>
      <w:r>
        <w:rPr>
          <w:sz w:val="24"/>
          <w:szCs w:val="24"/>
        </w:rPr>
        <w:t>1</w:t>
      </w:r>
      <w:r>
        <w:rPr>
          <w:sz w:val="24"/>
          <w:szCs w:val="24"/>
        </w:rPr>
        <w:t>．</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pPr>
      <w:r>
        <w:rPr>
          <w:sz w:val="24"/>
          <w:szCs w:val="24"/>
        </w:rPr>
        <w:t>（</w:t>
      </w:r>
      <w:r>
        <w:rPr>
          <w:sz w:val="24"/>
          <w:szCs w:val="24"/>
        </w:rPr>
        <w:t>1</w:t>
      </w:r>
      <w:r>
        <w:rPr>
          <w:sz w:val="24"/>
          <w:szCs w:val="24"/>
        </w:rPr>
        <w:t>）非同源染色体</w:t>
      </w:r>
      <w:r>
        <w:rPr>
          <w:rFonts w:cs="Calibri" w:eastAsia="Calibri"/>
          <w:sz w:val="24"/>
          <w:szCs w:val="24"/>
        </w:rPr>
        <w:t xml:space="preserve">    </w:t>
      </w:r>
      <w:r>
        <w:rPr>
          <w:sz w:val="24"/>
          <w:szCs w:val="24"/>
        </w:rPr>
        <w:t>自由组合</w:t>
      </w:r>
      <w:r>
        <w:rPr>
          <w:rFonts w:cs="Calibri" w:eastAsia="Calibri"/>
          <w:sz w:val="24"/>
          <w:szCs w:val="24"/>
        </w:rPr>
        <w:t xml:space="preserve">     </w:t>
      </w:r>
      <w:r>
        <w:rPr>
          <w:sz w:val="24"/>
          <w:szCs w:val="24"/>
        </w:rPr>
        <w:t>随机结合</w:t>
      </w:r>
      <w:r>
        <w:rPr>
          <w:rFonts w:cs="Calibri" w:eastAsia="Calibri"/>
          <w:sz w:val="24"/>
          <w:szCs w:val="24"/>
        </w:rPr>
        <w:t xml:space="preserve">    </w:t>
      </w:r>
      <w:r>
        <w:rPr>
          <w:sz w:val="24"/>
          <w:szCs w:val="24"/>
        </w:rPr>
        <w:t>相等</w:t>
      </w:r>
      <w:r>
        <w:rPr>
          <w:rFonts w:cs="Calibri" w:eastAsia="Calibri"/>
          <w:sz w:val="24"/>
          <w:szCs w:val="24"/>
        </w:rPr>
        <w:t xml:space="preserve">     </w:t>
      </w:r>
      <w:r>
        <w:rPr>
          <w:sz w:val="24"/>
          <w:szCs w:val="24"/>
        </w:rPr>
        <w:t>抗锈病无芒</w:t>
      </w:r>
      <w:r>
        <w:rPr>
          <w:rFonts w:eastAsia="宋体" w:cs="宋体" w:ascii="宋体" w:hAnsi="宋体"/>
          <w:sz w:val="24"/>
          <w:szCs w:val="24"/>
        </w:rPr>
        <w:t>×</w:t>
      </w:r>
      <w:r>
        <w:rPr>
          <w:sz w:val="24"/>
          <w:szCs w:val="24"/>
        </w:rPr>
        <w:t>感锈病有芒</w:t>
      </w:r>
      <w:r>
        <w:rPr>
          <w:rFonts w:cs="Calibri" w:eastAsia="Calibri"/>
          <w:sz w:val="24"/>
          <w:szCs w:val="24"/>
        </w:rPr>
        <w:t xml:space="preserve">    </w:t>
      </w:r>
      <w:r>
        <w:rPr>
          <w:sz w:val="24"/>
          <w:szCs w:val="24"/>
        </w:rPr>
        <w:t>抗锈病有芒</w:t>
      </w:r>
      <w:r>
        <w:rPr>
          <w:rFonts w:eastAsia="宋体" w:cs="宋体" w:ascii="宋体" w:hAnsi="宋体"/>
          <w:sz w:val="24"/>
          <w:szCs w:val="24"/>
        </w:rPr>
        <w:t>×</w:t>
      </w:r>
      <w:r>
        <w:rPr>
          <w:sz w:val="24"/>
          <w:szCs w:val="24"/>
        </w:rPr>
        <w:t>感锈病无芒</w:t>
      </w:r>
    </w:p>
    <w:p>
      <w:pPr>
        <w:pStyle w:val="Normal"/>
        <w:spacing w:lineRule="auto" w:line="360"/>
        <w:ind w:left="312" w:hanging="312"/>
        <w:rPr>
          <w:sz w:val="24"/>
          <w:szCs w:val="24"/>
        </w:rPr>
      </w:pPr>
      <w:r>
        <w:rPr>
          <w:sz w:val="24"/>
          <w:szCs w:val="24"/>
        </w:rPr>
        <w:t>（</w:t>
      </w:r>
      <w:r>
        <w:rPr>
          <w:sz w:val="24"/>
          <w:szCs w:val="24"/>
        </w:rPr>
        <w:t>2</w:t>
      </w:r>
      <w:r>
        <w:rPr>
          <w:sz w:val="24"/>
          <w:szCs w:val="24"/>
        </w:rPr>
        <w:t>）抗锈病无芒：抗锈病有芒</w:t>
      </w:r>
      <w:r>
        <w:rPr>
          <w:sz w:val="24"/>
          <w:szCs w:val="24"/>
        </w:rPr>
        <w:t>=3</w:t>
      </w:r>
      <w:r>
        <w:rPr>
          <w:sz w:val="24"/>
          <w:szCs w:val="24"/>
        </w:rPr>
        <w:t>：</w:t>
      </w:r>
      <w:r>
        <w:rPr>
          <w:sz w:val="24"/>
          <w:szCs w:val="24"/>
        </w:rPr>
        <w:t xml:space="preserve">1     </w:t>
      </w:r>
      <w:r>
        <w:rPr>
          <w:sz w:val="24"/>
          <w:szCs w:val="24"/>
        </w:rPr>
        <w:t>抗锈病无芒：感锈病无芒</w:t>
      </w:r>
      <w:r>
        <w:rPr>
          <w:sz w:val="24"/>
          <w:szCs w:val="24"/>
        </w:rPr>
        <w:t>=3</w:t>
      </w:r>
      <w:r>
        <w:rPr>
          <w:sz w:val="24"/>
          <w:szCs w:val="24"/>
        </w:rPr>
        <w:t>：</w:t>
      </w:r>
      <w:r>
        <w:rPr>
          <w:sz w:val="24"/>
          <w:szCs w:val="24"/>
        </w:rPr>
        <w:t xml:space="preserve">1     </w:t>
      </w:r>
      <w:r>
        <w:rPr>
          <w:sz w:val="24"/>
          <w:szCs w:val="24"/>
        </w:rPr>
        <w:t>感锈病无芒：感锈病有芒</w:t>
      </w:r>
      <w:r>
        <w:rPr>
          <w:sz w:val="24"/>
          <w:szCs w:val="24"/>
        </w:rPr>
        <w:t>=3</w:t>
      </w:r>
      <w:r>
        <w:rPr>
          <w:sz w:val="24"/>
          <w:szCs w:val="24"/>
        </w:rPr>
        <w:t>：</w:t>
      </w:r>
      <w:r>
        <w:rPr>
          <w:sz w:val="24"/>
          <w:szCs w:val="24"/>
        </w:rPr>
        <w:t xml:space="preserve">1     </w:t>
      </w:r>
      <w:r>
        <w:rPr>
          <w:sz w:val="24"/>
          <w:szCs w:val="24"/>
        </w:rPr>
        <w:t>抗锈病有芒：感锈病有芒</w:t>
      </w:r>
      <w:r>
        <w:rPr>
          <w:sz w:val="24"/>
          <w:szCs w:val="24"/>
        </w:rPr>
        <w:t>=3</w:t>
      </w:r>
      <w:r>
        <w:rPr>
          <w:sz w:val="24"/>
          <w:szCs w:val="24"/>
        </w:rPr>
        <w:t>：</w:t>
      </w:r>
      <w:r>
        <w:rPr>
          <w:sz w:val="24"/>
          <w:szCs w:val="24"/>
        </w:rPr>
        <w:t>1</w:t>
      </w:r>
    </w:p>
    <w:p>
      <w:pPr>
        <w:pStyle w:val="Normal"/>
        <w:spacing w:lineRule="auto" w:line="360"/>
        <w:ind w:left="312" w:hanging="312"/>
        <w:rPr/>
      </w:pPr>
      <w:r>
        <w:rPr>
          <w:color w:val="0000FF"/>
          <w:sz w:val="24"/>
          <w:szCs w:val="24"/>
        </w:rPr>
        <w:t>【点评】</w:t>
      </w:r>
      <w:r>
        <w:rPr>
          <w:sz w:val="24"/>
          <w:szCs w:val="24"/>
        </w:rPr>
        <w:t>本题考查杂交育种的相关知识，意在考查学生的识记能力和判断能力，运用所学知识综合分析问题的能力．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9</w:t>
      </w:r>
      <w:r>
        <w:rPr>
          <w:sz w:val="24"/>
          <w:szCs w:val="24"/>
        </w:rPr>
        <w:t>．植物的光合作用受多种因素的影响，回答下列问题：</w:t>
      </w:r>
    </w:p>
    <w:p>
      <w:pPr>
        <w:pStyle w:val="Normal"/>
        <w:spacing w:lineRule="auto" w:line="360"/>
        <w:ind w:left="312" w:hanging="312"/>
        <w:rPr/>
      </w:pPr>
      <w:r>
        <w:rPr>
          <w:sz w:val="24"/>
          <w:szCs w:val="24"/>
        </w:rPr>
        <w:t>（</w:t>
      </w:r>
      <w:r>
        <w:rPr>
          <w:sz w:val="24"/>
          <w:szCs w:val="24"/>
        </w:rPr>
        <w:t>1</w:t>
      </w:r>
      <w:r>
        <w:rPr>
          <w:sz w:val="24"/>
          <w:szCs w:val="24"/>
        </w:rPr>
        <w:t>）如图表示了</w:t>
      </w:r>
      <w:r>
        <w:rPr>
          <w:sz w:val="24"/>
          <w:szCs w:val="24"/>
          <w:u w:val="single"/>
        </w:rPr>
        <w:t>　光照强度　</w:t>
      </w:r>
      <w:r>
        <w:rPr>
          <w:sz w:val="24"/>
          <w:szCs w:val="24"/>
        </w:rPr>
        <w:t>对某种</w:t>
      </w:r>
      <w:r>
        <w:rPr>
          <w:sz w:val="24"/>
          <w:szCs w:val="24"/>
        </w:rPr>
        <w:t>C</w:t>
      </w:r>
      <w:r>
        <w:rPr>
          <w:sz w:val="24"/>
          <w:szCs w:val="24"/>
          <w:vertAlign w:val="subscript"/>
        </w:rPr>
        <w:t>3</w:t>
      </w:r>
      <w:r>
        <w:rPr>
          <w:sz w:val="24"/>
          <w:szCs w:val="24"/>
        </w:rPr>
        <w:t>植物和某种</w:t>
      </w:r>
      <w:r>
        <w:rPr>
          <w:sz w:val="24"/>
          <w:szCs w:val="24"/>
        </w:rPr>
        <w:t>C</w:t>
      </w:r>
      <w:r>
        <w:rPr>
          <w:sz w:val="24"/>
          <w:szCs w:val="24"/>
          <w:vertAlign w:val="subscript"/>
        </w:rPr>
        <w:t>4</w:t>
      </w:r>
      <w:r>
        <w:rPr>
          <w:sz w:val="24"/>
          <w:szCs w:val="24"/>
        </w:rPr>
        <w:t>植物</w:t>
      </w:r>
      <w:r>
        <w:rPr>
          <w:sz w:val="24"/>
          <w:szCs w:val="24"/>
          <w:u w:val="single"/>
        </w:rPr>
        <w:t>　光合作用强度　</w:t>
      </w:r>
      <w:r>
        <w:rPr>
          <w:sz w:val="24"/>
          <w:szCs w:val="24"/>
        </w:rPr>
        <w:t>的影响．当光照强度大于</w:t>
      </w:r>
      <w:r>
        <w:rPr>
          <w:sz w:val="24"/>
          <w:szCs w:val="24"/>
        </w:rPr>
        <w:t>p</w:t>
      </w:r>
      <w:r>
        <w:rPr>
          <w:sz w:val="24"/>
          <w:szCs w:val="24"/>
        </w:rPr>
        <w:t>时，</w:t>
      </w:r>
      <w:r>
        <w:rPr>
          <w:sz w:val="24"/>
          <w:szCs w:val="24"/>
        </w:rPr>
        <w:t>C</w:t>
      </w:r>
      <w:r>
        <w:rPr>
          <w:sz w:val="24"/>
          <w:szCs w:val="24"/>
          <w:vertAlign w:val="subscript"/>
        </w:rPr>
        <w:t>3</w:t>
      </w:r>
      <w:r>
        <w:rPr>
          <w:sz w:val="24"/>
          <w:szCs w:val="24"/>
        </w:rPr>
        <w:t>植物和</w:t>
      </w:r>
      <w:r>
        <w:rPr>
          <w:sz w:val="24"/>
          <w:szCs w:val="24"/>
        </w:rPr>
        <w:t>C</w:t>
      </w:r>
      <w:r>
        <w:rPr>
          <w:sz w:val="24"/>
          <w:szCs w:val="24"/>
          <w:vertAlign w:val="subscript"/>
        </w:rPr>
        <w:t>4</w:t>
      </w:r>
      <w:r>
        <w:rPr>
          <w:sz w:val="24"/>
          <w:szCs w:val="24"/>
        </w:rPr>
        <w:t>植物中光能利用率高的是</w:t>
      </w:r>
      <w:r>
        <w:rPr>
          <w:sz w:val="24"/>
          <w:szCs w:val="24"/>
          <w:u w:val="single"/>
        </w:rPr>
        <w:t>　</w:t>
      </w:r>
      <w:r>
        <w:rPr>
          <w:sz w:val="24"/>
          <w:szCs w:val="24"/>
          <w:u w:val="single"/>
        </w:rPr>
        <w:t>C</w:t>
      </w:r>
      <w:r>
        <w:rPr>
          <w:sz w:val="24"/>
          <w:szCs w:val="24"/>
          <w:u w:val="single"/>
          <w:vertAlign w:val="subscript"/>
        </w:rPr>
        <w:t>4</w:t>
      </w:r>
      <w:r>
        <w:rPr>
          <w:sz w:val="24"/>
          <w:szCs w:val="24"/>
          <w:u w:val="single"/>
        </w:rPr>
        <w:t>　</w:t>
      </w:r>
      <w:r>
        <w:rPr>
          <w:sz w:val="24"/>
          <w:szCs w:val="24"/>
        </w:rPr>
        <w:t>植物．通常提高光能利用率的措施有增加</w:t>
      </w:r>
      <w:r>
        <w:rPr>
          <w:sz w:val="24"/>
          <w:szCs w:val="24"/>
          <w:u w:val="single"/>
        </w:rPr>
        <w:t>　光合作用　</w:t>
      </w:r>
      <w:r>
        <w:rPr>
          <w:sz w:val="24"/>
          <w:szCs w:val="24"/>
        </w:rPr>
        <w:t>的面积，补充</w:t>
      </w:r>
      <w:r>
        <w:rPr>
          <w:sz w:val="24"/>
          <w:szCs w:val="24"/>
          <w:u w:val="single"/>
        </w:rPr>
        <w:t>　</w:t>
      </w:r>
      <w:r>
        <w:rPr>
          <w:sz w:val="24"/>
          <w:szCs w:val="24"/>
          <w:u w:val="single"/>
        </w:rPr>
        <w:t>CO</w:t>
      </w:r>
      <w:r>
        <w:rPr>
          <w:sz w:val="24"/>
          <w:szCs w:val="24"/>
          <w:u w:val="single"/>
          <w:vertAlign w:val="subscript"/>
        </w:rPr>
        <w:t>2</w:t>
      </w:r>
      <w:r>
        <w:rPr>
          <w:sz w:val="24"/>
          <w:szCs w:val="24"/>
          <w:u w:val="single"/>
        </w:rPr>
        <w:t>　</w:t>
      </w:r>
      <w:r>
        <w:rPr>
          <w:sz w:val="24"/>
          <w:szCs w:val="24"/>
        </w:rPr>
        <w:t>气体等．</w:t>
      </w:r>
    </w:p>
    <w:p>
      <w:pPr>
        <w:pStyle w:val="Normal"/>
        <w:spacing w:lineRule="auto" w:line="360"/>
        <w:ind w:left="312" w:hanging="312"/>
        <w:rPr/>
      </w:pPr>
      <w:r>
        <w:rPr>
          <w:sz w:val="24"/>
          <w:szCs w:val="24"/>
        </w:rPr>
        <w:t>（</w:t>
      </w:r>
      <w:r>
        <w:rPr>
          <w:sz w:val="24"/>
          <w:szCs w:val="24"/>
        </w:rPr>
        <w:t>2</w:t>
      </w:r>
      <w:r>
        <w:rPr>
          <w:sz w:val="24"/>
          <w:szCs w:val="24"/>
        </w:rPr>
        <w:t>）在光合作用过程中，</w:t>
      </w:r>
      <w:r>
        <w:rPr>
          <w:sz w:val="24"/>
          <w:szCs w:val="24"/>
        </w:rPr>
        <w:t>C</w:t>
      </w:r>
      <w:r>
        <w:rPr>
          <w:sz w:val="24"/>
          <w:szCs w:val="24"/>
          <w:vertAlign w:val="subscript"/>
        </w:rPr>
        <w:t>4</w:t>
      </w:r>
      <w:r>
        <w:rPr>
          <w:sz w:val="24"/>
          <w:szCs w:val="24"/>
        </w:rPr>
        <w:t>植物呼吸的</w:t>
      </w:r>
      <w:r>
        <w:rPr>
          <w:sz w:val="24"/>
          <w:szCs w:val="24"/>
        </w:rPr>
        <w:t>CO</w:t>
      </w:r>
      <w:r>
        <w:rPr>
          <w:sz w:val="24"/>
          <w:szCs w:val="24"/>
          <w:vertAlign w:val="subscript"/>
        </w:rPr>
        <w:t>2</w:t>
      </w:r>
      <w:r>
        <w:rPr>
          <w:sz w:val="24"/>
          <w:szCs w:val="24"/>
        </w:rPr>
        <w:t>被固定后首先形成</w:t>
      </w:r>
      <w:r>
        <w:rPr>
          <w:sz w:val="24"/>
          <w:szCs w:val="24"/>
          <w:u w:val="single"/>
        </w:rPr>
        <w:t>　四碳（或</w:t>
      </w:r>
      <w:r>
        <w:rPr>
          <w:sz w:val="24"/>
          <w:szCs w:val="24"/>
          <w:u w:val="single"/>
        </w:rPr>
        <w:t>C</w:t>
      </w:r>
      <w:r>
        <w:rPr>
          <w:sz w:val="24"/>
          <w:szCs w:val="24"/>
          <w:u w:val="single"/>
          <w:vertAlign w:val="subscript"/>
        </w:rPr>
        <w:t>4</w:t>
      </w:r>
      <w:r>
        <w:rPr>
          <w:sz w:val="24"/>
          <w:szCs w:val="24"/>
          <w:u w:val="single"/>
        </w:rPr>
        <w:t>）　</w:t>
      </w:r>
      <w:r>
        <w:rPr>
          <w:sz w:val="24"/>
          <w:szCs w:val="24"/>
        </w:rPr>
        <w:t>化合物．</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w:t>
      </w:r>
      <w:r>
        <w:rPr>
          <w:sz w:val="24"/>
          <w:szCs w:val="24"/>
          <w:vertAlign w:val="subscript"/>
        </w:rPr>
        <w:t>3</w:t>
      </w:r>
      <w:r>
        <w:rPr>
          <w:sz w:val="24"/>
          <w:szCs w:val="24"/>
        </w:rPr>
        <w:t>植物光合作用的暗反应需要光反应阶段产生</w:t>
      </w:r>
      <w:r>
        <w:rPr>
          <w:sz w:val="24"/>
          <w:szCs w:val="24"/>
        </w:rPr>
        <w:t>ATP</w:t>
      </w:r>
      <w:r>
        <w:rPr>
          <w:sz w:val="24"/>
          <w:szCs w:val="24"/>
        </w:rPr>
        <w:t>和</w:t>
      </w:r>
      <w:r>
        <w:rPr>
          <w:sz w:val="24"/>
          <w:szCs w:val="24"/>
        </w:rPr>
        <w:t>NADPH</w:t>
      </w:r>
      <w:r>
        <w:rPr>
          <w:sz w:val="24"/>
          <w:szCs w:val="24"/>
        </w:rPr>
        <w:t>，这两种物质在叶绿体内形成的部位是</w:t>
      </w:r>
      <w:r>
        <w:rPr>
          <w:sz w:val="24"/>
          <w:szCs w:val="24"/>
          <w:u w:val="single"/>
        </w:rPr>
        <w:t>　囊状结构薄膜（或类囊体薄膜）　</w:t>
      </w:r>
      <w:r>
        <w:rPr>
          <w:sz w:val="24"/>
          <w:szCs w:val="24"/>
        </w:rPr>
        <w:t>．</w:t>
      </w:r>
      <w:r>
        <w:rPr>
          <w:sz w:val="24"/>
          <w:szCs w:val="24"/>
        </w:rPr>
        <w:t>NADPH</w:t>
      </w:r>
      <w:r>
        <w:rPr>
          <w:sz w:val="24"/>
          <w:szCs w:val="24"/>
        </w:rPr>
        <w:t>的中文简称是</w:t>
      </w:r>
      <w:r>
        <w:rPr>
          <w:sz w:val="24"/>
          <w:szCs w:val="24"/>
          <w:u w:val="single"/>
        </w:rPr>
        <w:t>　还原型辅酶Ⅱ　</w:t>
      </w:r>
      <w:r>
        <w:rPr>
          <w:sz w:val="24"/>
          <w:szCs w:val="24"/>
        </w:rPr>
        <w:t>，其在暗反应中作为</w:t>
      </w:r>
      <w:r>
        <w:rPr>
          <w:sz w:val="24"/>
          <w:szCs w:val="24"/>
          <w:u w:val="single"/>
        </w:rPr>
        <w:t>　还原　</w:t>
      </w:r>
      <w:r>
        <w:rPr>
          <w:sz w:val="24"/>
          <w:szCs w:val="24"/>
        </w:rPr>
        <w:t>剂，用于糖类等有机物的形成．</w:t>
      </w:r>
    </w:p>
    <w:p>
      <w:pPr>
        <w:pStyle w:val="Normal"/>
        <w:spacing w:lineRule="auto" w:line="360"/>
        <w:ind w:left="273" w:hanging="312"/>
        <w:rPr>
          <w:sz w:val="24"/>
          <w:szCs w:val="24"/>
        </w:rPr>
      </w:pPr>
      <w:r>
        <w:rPr>
          <w:sz w:val="24"/>
          <w:szCs w:val="24"/>
        </w:rPr>
        <w:drawing>
          <wp:inline distT="0" distB="0" distL="0" distR="0">
            <wp:extent cx="1409700" cy="141922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26" t="-25" r="-26" b="-25"/>
                    <a:stretch>
                      <a:fillRect/>
                    </a:stretch>
                  </pic:blipFill>
                  <pic:spPr bwMode="auto">
                    <a:xfrm>
                      <a:off x="0" y="0"/>
                      <a:ext cx="1409700" cy="14192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3J</w:t>
      </w:r>
      <w:r>
        <w:rPr>
          <w:sz w:val="24"/>
          <w:szCs w:val="24"/>
        </w:rPr>
        <w:t>：光反应、暗反应过程的能量变化和物质变化；</w:t>
      </w:r>
      <w:r>
        <w:rPr>
          <w:sz w:val="24"/>
          <w:szCs w:val="24"/>
        </w:rPr>
        <w:t>3L</w:t>
      </w:r>
      <w:r>
        <w:rPr>
          <w:sz w:val="24"/>
          <w:szCs w:val="24"/>
        </w:rPr>
        <w:t>：影响光合作用速率的环境因素．</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本题主要考查</w:t>
      </w:r>
      <w:r>
        <w:rPr>
          <w:sz w:val="24"/>
          <w:szCs w:val="24"/>
        </w:rPr>
        <w:t>C</w:t>
      </w:r>
      <w:r>
        <w:rPr>
          <w:sz w:val="24"/>
          <w:szCs w:val="24"/>
          <w:vertAlign w:val="subscript"/>
        </w:rPr>
        <w:t>3</w:t>
      </w:r>
      <w:r>
        <w:rPr>
          <w:sz w:val="24"/>
          <w:szCs w:val="24"/>
        </w:rPr>
        <w:t>植物和</w:t>
      </w:r>
      <w:r>
        <w:rPr>
          <w:sz w:val="24"/>
          <w:szCs w:val="24"/>
        </w:rPr>
        <w:t>C</w:t>
      </w:r>
      <w:r>
        <w:rPr>
          <w:sz w:val="24"/>
          <w:szCs w:val="24"/>
          <w:vertAlign w:val="subscript"/>
        </w:rPr>
        <w:t>4</w:t>
      </w:r>
      <w:r>
        <w:rPr>
          <w:sz w:val="24"/>
          <w:szCs w:val="24"/>
        </w:rPr>
        <w:t>植物光合作用的知识．</w:t>
      </w:r>
    </w:p>
    <w:p>
      <w:pPr>
        <w:pStyle w:val="Normal"/>
        <w:spacing w:lineRule="auto" w:line="360"/>
        <w:ind w:left="312" w:hanging="312"/>
        <w:rPr/>
      </w:pPr>
      <w:r>
        <w:rPr>
          <w:sz w:val="24"/>
          <w:szCs w:val="24"/>
        </w:rPr>
        <w:t>1</w:t>
      </w:r>
      <w:r>
        <w:rPr>
          <w:sz w:val="24"/>
          <w:szCs w:val="24"/>
        </w:rPr>
        <w:t>、</w:t>
      </w:r>
      <w:r>
        <w:rPr>
          <w:sz w:val="24"/>
          <w:szCs w:val="24"/>
        </w:rPr>
        <w:t>C</w:t>
      </w:r>
      <w:r>
        <w:rPr>
          <w:sz w:val="24"/>
          <w:szCs w:val="24"/>
          <w:vertAlign w:val="subscript"/>
        </w:rPr>
        <w:t>4</w:t>
      </w:r>
      <w:r>
        <w:rPr>
          <w:sz w:val="24"/>
          <w:szCs w:val="24"/>
        </w:rPr>
        <w:t>植物如玉米，其维管束鞘细胞中含有没有基粒的叶绿体，能够进行光合作用的暗反应．</w:t>
      </w:r>
      <w:r>
        <w:rPr>
          <w:sz w:val="24"/>
          <w:szCs w:val="24"/>
        </w:rPr>
        <w:t>C</w:t>
      </w:r>
      <w:r>
        <w:rPr>
          <w:sz w:val="24"/>
          <w:szCs w:val="24"/>
          <w:vertAlign w:val="subscript"/>
        </w:rPr>
        <w:t>4</w:t>
      </w:r>
      <w:r>
        <w:rPr>
          <w:sz w:val="24"/>
          <w:szCs w:val="24"/>
        </w:rPr>
        <w:t>植物主要是那些生活在干旱热带地区的植物．</w:t>
      </w:r>
    </w:p>
    <w:p>
      <w:pPr>
        <w:pStyle w:val="Normal"/>
        <w:spacing w:lineRule="auto" w:line="360"/>
        <w:ind w:left="312" w:hanging="312"/>
        <w:rPr/>
      </w:pPr>
      <w:r>
        <w:rPr>
          <w:sz w:val="24"/>
          <w:szCs w:val="24"/>
        </w:rPr>
        <w:t>2</w:t>
      </w:r>
      <w:r>
        <w:rPr>
          <w:sz w:val="24"/>
          <w:szCs w:val="24"/>
        </w:rPr>
        <w:t>、四碳植物能利用强日光下产生的</w:t>
      </w:r>
      <w:r>
        <w:rPr>
          <w:sz w:val="24"/>
          <w:szCs w:val="24"/>
        </w:rPr>
        <w:t>ATP</w:t>
      </w:r>
      <w:r>
        <w:rPr>
          <w:sz w:val="24"/>
          <w:szCs w:val="24"/>
        </w:rPr>
        <w:t>推动</w:t>
      </w:r>
      <w:r>
        <w:rPr>
          <w:sz w:val="24"/>
          <w:szCs w:val="24"/>
        </w:rPr>
        <w:t>PEP</w:t>
      </w:r>
      <w:r>
        <w:rPr>
          <w:sz w:val="24"/>
          <w:szCs w:val="24"/>
        </w:rPr>
        <w:t>与</w:t>
      </w:r>
      <w:r>
        <w:rPr>
          <w:sz w:val="24"/>
          <w:szCs w:val="24"/>
        </w:rPr>
        <w:t>CO</w:t>
      </w:r>
      <w:r>
        <w:rPr>
          <w:sz w:val="24"/>
          <w:szCs w:val="24"/>
          <w:vertAlign w:val="subscript"/>
        </w:rPr>
        <w:t>2</w:t>
      </w:r>
      <w:r>
        <w:rPr>
          <w:sz w:val="24"/>
          <w:szCs w:val="24"/>
        </w:rPr>
        <w:t>的结合，提高强光、高温下的光合速率，在干旱时可以部分地收缩气孔孔径，减少蒸腾失水，而光合速率降低的程度就相对较小，从而提高了水分在四碳植物中的利用率．</w:t>
      </w:r>
    </w:p>
    <w:p>
      <w:pPr>
        <w:pStyle w:val="Normal"/>
        <w:spacing w:lineRule="auto" w:line="360"/>
        <w:ind w:left="312" w:hanging="312"/>
        <w:rPr/>
      </w:pPr>
      <w:r>
        <w:rPr>
          <w:sz w:val="24"/>
          <w:szCs w:val="24"/>
        </w:rPr>
        <w:t>3</w:t>
      </w:r>
      <w:r>
        <w:rPr>
          <w:sz w:val="24"/>
          <w:szCs w:val="24"/>
        </w:rPr>
        <w:t>、二氧化碳固定效率比</w:t>
      </w:r>
      <w:r>
        <w:rPr>
          <w:sz w:val="24"/>
          <w:szCs w:val="24"/>
        </w:rPr>
        <w:t>C</w:t>
      </w:r>
      <w:r>
        <w:rPr>
          <w:sz w:val="24"/>
          <w:szCs w:val="24"/>
          <w:vertAlign w:val="subscript"/>
        </w:rPr>
        <w:t>3</w:t>
      </w:r>
      <w:r>
        <w:rPr>
          <w:sz w:val="24"/>
          <w:szCs w:val="24"/>
        </w:rPr>
        <w:t>高很多，有利于植物在干旱环境生长．</w:t>
      </w:r>
      <w:r>
        <w:rPr>
          <w:sz w:val="24"/>
          <w:szCs w:val="24"/>
        </w:rPr>
        <w:t>C</w:t>
      </w:r>
      <w:r>
        <w:rPr>
          <w:sz w:val="24"/>
          <w:szCs w:val="24"/>
          <w:vertAlign w:val="subscript"/>
        </w:rPr>
        <w:t>3</w:t>
      </w:r>
      <w:r>
        <w:rPr>
          <w:sz w:val="24"/>
          <w:szCs w:val="24"/>
        </w:rPr>
        <w:t>植物行光合作用所得的淀粉会贮存在叶肉细胞中；而</w:t>
      </w:r>
      <w:r>
        <w:rPr>
          <w:sz w:val="24"/>
          <w:szCs w:val="24"/>
        </w:rPr>
        <w:t>C</w:t>
      </w:r>
      <w:r>
        <w:rPr>
          <w:sz w:val="24"/>
          <w:szCs w:val="24"/>
          <w:vertAlign w:val="subscript"/>
        </w:rPr>
        <w:t>4</w:t>
      </w:r>
      <w:r>
        <w:rPr>
          <w:sz w:val="24"/>
          <w:szCs w:val="24"/>
        </w:rPr>
        <w:t>植物的淀粉将会贮存于维管束鞘细胞内，维管束鞘细胞不含叶绿体．</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）根据图示的横、纵坐标可知，该图表示了光照强度对</w:t>
      </w:r>
      <w:r>
        <w:rPr>
          <w:sz w:val="24"/>
          <w:szCs w:val="24"/>
        </w:rPr>
        <w:t>C</w:t>
      </w:r>
      <w:r>
        <w:rPr>
          <w:sz w:val="24"/>
          <w:szCs w:val="24"/>
          <w:vertAlign w:val="subscript"/>
        </w:rPr>
        <w:t>3</w:t>
      </w:r>
      <w:r>
        <w:rPr>
          <w:sz w:val="24"/>
          <w:szCs w:val="24"/>
        </w:rPr>
        <w:t>和</w:t>
      </w:r>
      <w:r>
        <w:rPr>
          <w:sz w:val="24"/>
          <w:szCs w:val="24"/>
        </w:rPr>
        <w:t>C</w:t>
      </w:r>
      <w:r>
        <w:rPr>
          <w:sz w:val="24"/>
          <w:szCs w:val="24"/>
          <w:vertAlign w:val="subscript"/>
        </w:rPr>
        <w:t>4</w:t>
      </w:r>
      <w:r>
        <w:rPr>
          <w:sz w:val="24"/>
          <w:szCs w:val="24"/>
        </w:rPr>
        <w:t>植物光合作用强度的影响；光照强度为</w:t>
      </w:r>
      <w:r>
        <w:rPr>
          <w:sz w:val="24"/>
          <w:szCs w:val="24"/>
        </w:rPr>
        <w:t>P</w:t>
      </w:r>
      <w:r>
        <w:rPr>
          <w:sz w:val="24"/>
          <w:szCs w:val="24"/>
        </w:rPr>
        <w:t>时，</w:t>
      </w:r>
      <w:r>
        <w:rPr>
          <w:sz w:val="24"/>
          <w:szCs w:val="24"/>
        </w:rPr>
        <w:t>C</w:t>
      </w:r>
      <w:r>
        <w:rPr>
          <w:sz w:val="24"/>
          <w:szCs w:val="24"/>
          <w:vertAlign w:val="subscript"/>
        </w:rPr>
        <w:t>3</w:t>
      </w:r>
      <w:r>
        <w:rPr>
          <w:sz w:val="24"/>
          <w:szCs w:val="24"/>
        </w:rPr>
        <w:t>植物已达光的饱和点，而此时</w:t>
      </w:r>
      <w:r>
        <w:rPr>
          <w:sz w:val="24"/>
          <w:szCs w:val="24"/>
        </w:rPr>
        <w:t>C</w:t>
      </w:r>
      <w:r>
        <w:rPr>
          <w:sz w:val="24"/>
          <w:szCs w:val="24"/>
          <w:vertAlign w:val="subscript"/>
        </w:rPr>
        <w:t>4</w:t>
      </w:r>
      <w:r>
        <w:rPr>
          <w:sz w:val="24"/>
          <w:szCs w:val="24"/>
        </w:rPr>
        <w:t>植物还没有达到光的饱和点，因此光照强度大于</w:t>
      </w:r>
      <w:r>
        <w:rPr>
          <w:sz w:val="24"/>
          <w:szCs w:val="24"/>
        </w:rPr>
        <w:t>P</w:t>
      </w:r>
      <w:r>
        <w:rPr>
          <w:sz w:val="24"/>
          <w:szCs w:val="24"/>
        </w:rPr>
        <w:t>时，</w:t>
      </w:r>
      <w:r>
        <w:rPr>
          <w:sz w:val="24"/>
          <w:szCs w:val="24"/>
        </w:rPr>
        <w:t>C</w:t>
      </w:r>
      <w:r>
        <w:rPr>
          <w:sz w:val="24"/>
          <w:szCs w:val="24"/>
          <w:vertAlign w:val="subscript"/>
        </w:rPr>
        <w:t>4</w:t>
      </w:r>
      <w:r>
        <w:rPr>
          <w:sz w:val="24"/>
          <w:szCs w:val="24"/>
        </w:rPr>
        <w:t>植物对光的利用率更高；在一定光强强度下，可通过增加光合作用的面积、提高</w:t>
      </w:r>
      <w:r>
        <w:rPr>
          <w:sz w:val="24"/>
          <w:szCs w:val="24"/>
        </w:rPr>
        <w:t>CO</w:t>
      </w:r>
      <w:r>
        <w:rPr>
          <w:sz w:val="24"/>
          <w:szCs w:val="24"/>
          <w:vertAlign w:val="subscript"/>
        </w:rPr>
        <w:t>2</w:t>
      </w:r>
      <w:r>
        <w:rPr>
          <w:sz w:val="24"/>
          <w:szCs w:val="24"/>
        </w:rPr>
        <w:t>的浓度来提高光能利用率．</w:t>
      </w:r>
    </w:p>
    <w:p>
      <w:pPr>
        <w:pStyle w:val="Normal"/>
        <w:spacing w:lineRule="auto" w:line="360"/>
        <w:ind w:left="312" w:hanging="312"/>
        <w:rPr/>
      </w:pPr>
      <w:r>
        <w:rPr>
          <w:sz w:val="24"/>
          <w:szCs w:val="24"/>
        </w:rPr>
        <w:t>（</w:t>
      </w:r>
      <w:r>
        <w:rPr>
          <w:sz w:val="24"/>
          <w:szCs w:val="24"/>
        </w:rPr>
        <w:t>2</w:t>
      </w:r>
      <w:r>
        <w:rPr>
          <w:sz w:val="24"/>
          <w:szCs w:val="24"/>
        </w:rPr>
        <w:t>）与</w:t>
      </w:r>
      <w:r>
        <w:rPr>
          <w:sz w:val="24"/>
          <w:szCs w:val="24"/>
        </w:rPr>
        <w:t>C</w:t>
      </w:r>
      <w:r>
        <w:rPr>
          <w:sz w:val="24"/>
          <w:szCs w:val="24"/>
          <w:vertAlign w:val="subscript"/>
        </w:rPr>
        <w:t>3</w:t>
      </w:r>
      <w:r>
        <w:rPr>
          <w:sz w:val="24"/>
          <w:szCs w:val="24"/>
        </w:rPr>
        <w:t>植物不同的是，</w:t>
      </w:r>
      <w:r>
        <w:rPr>
          <w:sz w:val="24"/>
          <w:szCs w:val="24"/>
        </w:rPr>
        <w:t>C</w:t>
      </w:r>
      <w:r>
        <w:rPr>
          <w:sz w:val="24"/>
          <w:szCs w:val="24"/>
          <w:vertAlign w:val="subscript"/>
        </w:rPr>
        <w:t>4</w:t>
      </w:r>
      <w:r>
        <w:rPr>
          <w:sz w:val="24"/>
          <w:szCs w:val="24"/>
        </w:rPr>
        <w:t>植物具有</w:t>
      </w:r>
      <w:r>
        <w:rPr>
          <w:sz w:val="24"/>
          <w:szCs w:val="24"/>
        </w:rPr>
        <w:t>C</w:t>
      </w:r>
      <w:r>
        <w:rPr>
          <w:sz w:val="24"/>
          <w:szCs w:val="24"/>
          <w:vertAlign w:val="subscript"/>
        </w:rPr>
        <w:t>4</w:t>
      </w:r>
      <w:r>
        <w:rPr>
          <w:sz w:val="24"/>
          <w:szCs w:val="24"/>
        </w:rPr>
        <w:t>途径，其吸收的</w:t>
      </w:r>
      <w:r>
        <w:rPr>
          <w:sz w:val="24"/>
          <w:szCs w:val="24"/>
        </w:rPr>
        <w:t>CO</w:t>
      </w:r>
      <w:r>
        <w:rPr>
          <w:sz w:val="24"/>
          <w:szCs w:val="24"/>
          <w:vertAlign w:val="subscript"/>
        </w:rPr>
        <w:t>2</w:t>
      </w:r>
      <w:r>
        <w:rPr>
          <w:sz w:val="24"/>
          <w:szCs w:val="24"/>
        </w:rPr>
        <w:t>被</w:t>
      </w:r>
      <w:r>
        <w:rPr>
          <w:sz w:val="24"/>
          <w:szCs w:val="24"/>
        </w:rPr>
        <w:t>PEP</w:t>
      </w:r>
      <w:r>
        <w:rPr>
          <w:sz w:val="24"/>
          <w:szCs w:val="24"/>
        </w:rPr>
        <w:t>（</w:t>
      </w:r>
      <w:r>
        <w:rPr>
          <w:sz w:val="24"/>
          <w:szCs w:val="24"/>
        </w:rPr>
        <w:t>C</w:t>
      </w:r>
      <w:r>
        <w:rPr>
          <w:sz w:val="24"/>
          <w:szCs w:val="24"/>
          <w:vertAlign w:val="subscript"/>
        </w:rPr>
        <w:t>3</w:t>
      </w:r>
      <w:r>
        <w:rPr>
          <w:sz w:val="24"/>
          <w:szCs w:val="24"/>
        </w:rPr>
        <w:t>）固定后首先形成</w:t>
      </w:r>
      <w:r>
        <w:rPr>
          <w:sz w:val="24"/>
          <w:szCs w:val="24"/>
        </w:rPr>
        <w:t>C</w:t>
      </w:r>
      <w:r>
        <w:rPr>
          <w:sz w:val="24"/>
          <w:szCs w:val="24"/>
          <w:vertAlign w:val="subscript"/>
        </w:rPr>
        <w:t>4</w:t>
      </w:r>
      <w:r>
        <w:rPr>
          <w:sz w:val="24"/>
          <w:szCs w:val="24"/>
        </w:rPr>
        <w:t>（四碳化合物），能通过对</w:t>
      </w:r>
      <w:r>
        <w:rPr>
          <w:sz w:val="24"/>
          <w:szCs w:val="24"/>
        </w:rPr>
        <w:t>CO</w:t>
      </w:r>
      <w:r>
        <w:rPr>
          <w:sz w:val="24"/>
          <w:szCs w:val="24"/>
          <w:vertAlign w:val="subscript"/>
        </w:rPr>
        <w:t>2</w:t>
      </w:r>
      <w:r>
        <w:rPr>
          <w:sz w:val="24"/>
          <w:szCs w:val="24"/>
        </w:rPr>
        <w:t>的利用提高光能利用率．</w:t>
      </w:r>
    </w:p>
    <w:p>
      <w:pPr>
        <w:pStyle w:val="Normal"/>
        <w:spacing w:lineRule="auto" w:line="360"/>
        <w:ind w:left="312" w:hanging="312"/>
        <w:rPr/>
      </w:pPr>
      <w:r>
        <w:rPr>
          <w:sz w:val="24"/>
          <w:szCs w:val="24"/>
        </w:rPr>
        <w:t>（</w:t>
      </w:r>
      <w:r>
        <w:rPr>
          <w:sz w:val="24"/>
          <w:szCs w:val="24"/>
        </w:rPr>
        <w:t>3</w:t>
      </w:r>
      <w:r>
        <w:rPr>
          <w:sz w:val="24"/>
          <w:szCs w:val="24"/>
        </w:rPr>
        <w:t>）因为光反应发生在类囊体的薄膜上，因此</w:t>
      </w:r>
      <w:r>
        <w:rPr>
          <w:sz w:val="24"/>
          <w:szCs w:val="24"/>
        </w:rPr>
        <w:t>ATP</w:t>
      </w:r>
      <w:r>
        <w:rPr>
          <w:sz w:val="24"/>
          <w:szCs w:val="24"/>
        </w:rPr>
        <w:t>和</w:t>
      </w:r>
      <w:r>
        <w:rPr>
          <w:sz w:val="24"/>
          <w:szCs w:val="24"/>
        </w:rPr>
        <w:t>NADPH</w:t>
      </w:r>
      <w:r>
        <w:rPr>
          <w:sz w:val="24"/>
          <w:szCs w:val="24"/>
        </w:rPr>
        <w:t>也在该部位形成，其中</w:t>
      </w:r>
      <w:r>
        <w:rPr>
          <w:sz w:val="24"/>
          <w:szCs w:val="24"/>
        </w:rPr>
        <w:t>NADPH</w:t>
      </w:r>
      <w:r>
        <w:rPr>
          <w:sz w:val="24"/>
          <w:szCs w:val="24"/>
        </w:rPr>
        <w:t>又称为还原型辅酶Ⅱ，简写为</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，在暗反应中作为还原剂．</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pPr>
      <w:r>
        <w:rPr>
          <w:sz w:val="24"/>
          <w:szCs w:val="24"/>
        </w:rPr>
        <w:t>（</w:t>
      </w:r>
      <w:r>
        <w:rPr>
          <w:sz w:val="24"/>
          <w:szCs w:val="24"/>
        </w:rPr>
        <w:t>1</w:t>
      </w:r>
      <w:r>
        <w:rPr>
          <w:sz w:val="24"/>
          <w:szCs w:val="24"/>
        </w:rPr>
        <w:t>）光照强度；</w:t>
      </w:r>
      <w:r>
        <w:rPr>
          <w:rFonts w:cs="Calibri" w:eastAsia="Calibri"/>
          <w:sz w:val="24"/>
          <w:szCs w:val="24"/>
        </w:rPr>
        <w:t xml:space="preserve"> </w:t>
      </w:r>
      <w:r>
        <w:rPr>
          <w:sz w:val="24"/>
          <w:szCs w:val="24"/>
        </w:rPr>
        <w:t>光合作用强度；</w:t>
      </w:r>
      <w:r>
        <w:rPr>
          <w:rFonts w:cs="Calibri" w:eastAsia="Calibri"/>
          <w:sz w:val="24"/>
          <w:szCs w:val="24"/>
        </w:rPr>
        <w:t xml:space="preserve">   </w:t>
      </w:r>
      <w:r>
        <w:rPr>
          <w:sz w:val="24"/>
          <w:szCs w:val="24"/>
        </w:rPr>
        <w:t>C</w:t>
      </w:r>
      <w:r>
        <w:rPr>
          <w:sz w:val="24"/>
          <w:szCs w:val="24"/>
          <w:vertAlign w:val="subscript"/>
        </w:rPr>
        <w:t>4</w:t>
      </w:r>
      <w:r>
        <w:rPr>
          <w:sz w:val="24"/>
          <w:szCs w:val="24"/>
        </w:rPr>
        <w:t>；</w:t>
      </w:r>
      <w:r>
        <w:rPr>
          <w:rFonts w:cs="Calibri" w:eastAsia="Calibri"/>
          <w:sz w:val="24"/>
          <w:szCs w:val="24"/>
        </w:rPr>
        <w:t xml:space="preserve"> </w:t>
      </w:r>
      <w:r>
        <w:rPr>
          <w:sz w:val="24"/>
          <w:szCs w:val="24"/>
        </w:rPr>
        <w:t>光合作用；</w:t>
      </w:r>
      <w:r>
        <w:rPr>
          <w:sz w:val="24"/>
          <w:szCs w:val="24"/>
        </w:rPr>
        <w:t>CO</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）四碳（或</w:t>
      </w:r>
      <w:r>
        <w:rPr>
          <w:sz w:val="24"/>
          <w:szCs w:val="24"/>
        </w:rPr>
        <w:t>C</w:t>
      </w:r>
      <w:r>
        <w:rPr>
          <w:sz w:val="24"/>
          <w:szCs w:val="24"/>
          <w:vertAlign w:val="subscript"/>
        </w:rPr>
        <w:t>4</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）囊状结构薄膜（或类囊体薄膜）；</w:t>
      </w:r>
      <w:r>
        <w:rPr>
          <w:rFonts w:cs="Calibri" w:eastAsia="Calibri"/>
          <w:sz w:val="24"/>
          <w:szCs w:val="24"/>
        </w:rPr>
        <w:t xml:space="preserve">        </w:t>
      </w:r>
      <w:r>
        <w:rPr>
          <w:sz w:val="24"/>
          <w:szCs w:val="24"/>
        </w:rPr>
        <w:t>还原型辅酶Ⅱ还原；</w:t>
      </w:r>
    </w:p>
    <w:p>
      <w:pPr>
        <w:pStyle w:val="Normal"/>
        <w:spacing w:lineRule="auto" w:line="360"/>
        <w:ind w:left="312" w:hanging="312"/>
        <w:rPr/>
      </w:pPr>
      <w:r>
        <w:rPr>
          <w:color w:val="0000FF"/>
          <w:sz w:val="24"/>
          <w:szCs w:val="24"/>
        </w:rPr>
        <w:t>【点评】</w:t>
      </w:r>
      <w:r>
        <w:rPr>
          <w:sz w:val="24"/>
          <w:szCs w:val="24"/>
        </w:rPr>
        <w:t>本题以图形为载体，考查了学生识图、析图能力，运用所学知识分析和解决问题的能力．细胞呼吸和光合作用过程是考查的重点和难点，可以通过流程图分析，表格比较，典型练习分析强化学生的理解．影响光合作用的因素主要有：光照强度、二氧化碳浓度和温度．</w:t>
      </w:r>
    </w:p>
    <w:p>
      <w:pPr>
        <w:pStyle w:val="Normal"/>
        <w:spacing w:lineRule="auto" w:line="360"/>
        <w:ind w:left="312" w:hanging="312"/>
        <w:rPr>
          <w:sz w:val="24"/>
          <w:szCs w:val="24"/>
        </w:rPr>
      </w:pPr>
      <w:r>
        <w:rPr>
          <w:sz w:val="24"/>
          <w:szCs w:val="24"/>
        </w:rPr>
        <w:t>　</w:t>
      </w:r>
    </w:p>
    <w:sectPr>
      <w:headerReference w:type="default" r:id="rId10"/>
      <w:footerReference w:type="default" r:id="rId11"/>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16</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16</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日期 Char"/>
    <w:basedOn w:val="Style14"/>
    <w:qFormat/>
    <w:rPr/>
  </w:style>
  <w:style w:type="character" w:styleId="PlaceholderText">
    <w:name w:val="Placeholder Text"/>
    <w:basedOn w:val="Style14"/>
    <w:qFormat/>
    <w:rPr>
      <w:color w:val="808080"/>
    </w:rPr>
  </w:style>
  <w:style w:type="character" w:styleId="Char1">
    <w:name w:val="页脚 Char"/>
    <w:basedOn w:val="Style14"/>
    <w:qFormat/>
    <w:rPr>
      <w:sz w:val="18"/>
      <w:szCs w:val="18"/>
    </w:rPr>
  </w:style>
  <w:style w:type="character" w:styleId="Char2">
    <w:name w:val="页眉 Char"/>
    <w:basedOn w:val="Style14"/>
    <w:qFormat/>
    <w:rPr>
      <w:sz w:val="18"/>
      <w:szCs w:val="18"/>
    </w:rPr>
  </w:style>
  <w:style w:type="character" w:styleId="Char3">
    <w:name w:val="批注框文本 Char"/>
    <w:basedOn w:val="Style14"/>
    <w:qFormat/>
    <w:rPr>
      <w:sz w:val="18"/>
      <w:szCs w:val="18"/>
    </w:rPr>
  </w:style>
  <w:style w:type="character" w:styleId="Char4">
    <w:name w:val="无间隔 Char"/>
    <w:basedOn w:val="Style14"/>
    <w:qFormat/>
    <w:rPr>
      <w:kern w:val="0"/>
      <w:sz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框文本"/>
    <w:basedOn w:val="Normal"/>
    <w:qFormat/>
    <w:pPr/>
    <w:rPr>
      <w:sz w:val="18"/>
      <w:szCs w:val="18"/>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2018-11-04T06:18:40Z</dcterms:created>
  <dc:creator>©2010-2018 jyeoo.com</dc:creator>
  <dc:description/>
  <cp:keywords>jyeoo 菁优网</cp:keywords>
  <dc:language>en-US</dc:language>
  <cp:lastModifiedBy>酈～嬅</cp:lastModifiedBy>
  <cp:lastPrinted>2018-11-04T06:18:00Z</cp:lastPrinted>
  <dcterms:modified xsi:type="dcterms:W3CDTF">2018-11-19T21:30:16Z</dcterms:modified>
  <cp:revision>1</cp:revision>
  <dc:subject/>
  <dc:title>2014年全国统一高考生物试卷（大纲版）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