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年北京市高考生物试卷</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分）乙肝疫苗的有效成分是乙肝病毒的一种抗原。接种该疫苗后，人体会产生相应抗体。该抗体（　　）</w:t>
      </w:r>
    </w:p>
    <w:p>
      <w:pPr>
        <w:pStyle w:val="Normal"/>
        <w:tabs>
          <w:tab w:val="clear" w:pos="420"/>
          <w:tab w:val="left" w:pos="4400" w:leader="none"/>
        </w:tabs>
        <w:spacing w:lineRule="auto" w:line="360"/>
        <w:ind w:firstLine="312"/>
        <w:jc w:val="left"/>
        <w:rPr/>
      </w:pPr>
      <w:r>
        <w:rPr>
          <w:sz w:val="24"/>
          <w:szCs w:val="24"/>
        </w:rPr>
        <w:t>A</w:t>
      </w:r>
      <w:r>
        <w:rPr>
          <w:sz w:val="24"/>
          <w:szCs w:val="24"/>
        </w:rPr>
        <w:t>．由</w:t>
      </w:r>
      <w:r>
        <w:rPr>
          <w:sz w:val="24"/>
          <w:szCs w:val="24"/>
        </w:rPr>
        <w:t>T</w:t>
      </w:r>
      <w:r>
        <w:rPr>
          <w:sz w:val="24"/>
          <w:szCs w:val="24"/>
        </w:rPr>
        <w:t>淋巴细胞产生</w:t>
      </w:r>
      <w:r>
        <w:rPr/>
        <w:tab/>
      </w:r>
      <w:r>
        <w:rPr>
          <w:sz w:val="24"/>
          <w:szCs w:val="24"/>
        </w:rPr>
        <w:t>B</w:t>
      </w:r>
      <w:r>
        <w:rPr>
          <w:sz w:val="24"/>
          <w:szCs w:val="24"/>
        </w:rPr>
        <w:t>．可与多种抗原结合</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．可裂解乙肝病毒</w:t>
      </w:r>
      <w:r>
        <w:rPr/>
        <w:tab/>
      </w:r>
      <w:r>
        <w:rPr>
          <w:sz w:val="24"/>
          <w:szCs w:val="24"/>
        </w:rPr>
        <w:t>D</w:t>
      </w:r>
      <w:r>
        <w:rPr>
          <w:sz w:val="24"/>
          <w:szCs w:val="24"/>
        </w:rPr>
        <w:t>．可被蛋白酶水解</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分）下列对各种生物大分子合成场所的叙述，正确的是（　　）</w:t>
      </w:r>
    </w:p>
    <w:p>
      <w:pPr>
        <w:pStyle w:val="Normal"/>
        <w:spacing w:lineRule="auto" w:line="360"/>
        <w:ind w:firstLine="312"/>
        <w:jc w:val="left"/>
        <w:rPr/>
      </w:pPr>
      <w:r>
        <w:rPr>
          <w:sz w:val="24"/>
          <w:szCs w:val="24"/>
        </w:rPr>
        <w:t>A</w:t>
      </w:r>
      <w:r>
        <w:rPr>
          <w:sz w:val="24"/>
          <w:szCs w:val="24"/>
        </w:rPr>
        <w:t>．酵母菌在高尔基体中合成膜蛋白</w:t>
      </w:r>
      <w:r>
        <w:rPr/>
        <w:tab/>
      </w:r>
    </w:p>
    <w:p>
      <w:pPr>
        <w:pStyle w:val="Normal"/>
        <w:spacing w:lineRule="auto" w:line="360"/>
        <w:ind w:firstLine="312"/>
        <w:jc w:val="left"/>
        <w:rPr/>
      </w:pPr>
      <w:r>
        <w:rPr>
          <w:sz w:val="24"/>
          <w:szCs w:val="24"/>
        </w:rPr>
        <w:t>B</w:t>
      </w:r>
      <w:r>
        <w:rPr>
          <w:sz w:val="24"/>
          <w:szCs w:val="24"/>
        </w:rPr>
        <w:t>．肌细胞在细胞核中合成</w:t>
      </w:r>
      <w:r>
        <w:rPr>
          <w:sz w:val="24"/>
          <w:szCs w:val="24"/>
        </w:rPr>
        <w:t>mRNA</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噬菌体在细菌细胞核内合成</w:t>
      </w:r>
      <w:r>
        <w:rPr>
          <w:sz w:val="24"/>
          <w:szCs w:val="24"/>
        </w:rPr>
        <w:t>DNA</w:t>
      </w:r>
      <w:r>
        <w:rPr/>
        <w:tab/>
      </w:r>
    </w:p>
    <w:p>
      <w:pPr>
        <w:pStyle w:val="Normal"/>
        <w:spacing w:lineRule="auto" w:line="360"/>
        <w:ind w:firstLine="312"/>
        <w:jc w:val="left"/>
        <w:rPr/>
      </w:pPr>
      <w:r>
        <w:rPr>
          <w:sz w:val="24"/>
          <w:szCs w:val="24"/>
        </w:rPr>
        <w:t>D</w:t>
      </w:r>
      <w:r>
        <w:rPr>
          <w:sz w:val="24"/>
          <w:szCs w:val="24"/>
        </w:rPr>
        <w:t>．叶肉细胞在叶绿体外膜上合成淀粉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分）流式细胞仪可根据细胞中</w:t>
      </w:r>
      <w:r>
        <w:rPr>
          <w:sz w:val="24"/>
          <w:szCs w:val="24"/>
        </w:rPr>
        <w:t xml:space="preserve">DNA </w:t>
      </w:r>
      <w:r>
        <w:rPr>
          <w:sz w:val="24"/>
          <w:szCs w:val="24"/>
        </w:rPr>
        <w:t>含量的不同对细胞分别计数．研究者用某抗癌药物处理体外培养的癌细胞，</w:t>
      </w:r>
      <w:r>
        <w:rPr>
          <w:sz w:val="24"/>
          <w:szCs w:val="24"/>
        </w:rPr>
        <w:t>24</w:t>
      </w:r>
      <w:r>
        <w:rPr>
          <w:sz w:val="24"/>
          <w:szCs w:val="24"/>
        </w:rPr>
        <w:t>小时后用流式细胞仪检测，结果如图．对检测结果的分析不正确的是（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71800" cy="1619250"/>
            <wp:effectExtent l="0" t="0" r="0" b="0"/>
            <wp:docPr id="1"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
                    <pic:cNvPicPr>
                      <a:picLocks noChangeAspect="1" noChangeArrowheads="1"/>
                    </pic:cNvPicPr>
                  </pic:nvPicPr>
                  <pic:blipFill>
                    <a:blip r:embed="rId2"/>
                    <a:srcRect l="-12" t="-22" r="-12" b="-22"/>
                    <a:stretch>
                      <a:fillRect/>
                    </a:stretch>
                  </pic:blipFill>
                  <pic:spPr bwMode="auto">
                    <a:xfrm>
                      <a:off x="0" y="0"/>
                      <a:ext cx="2971800" cy="1619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峰中细胞的</w:t>
      </w:r>
      <w:r>
        <w:rPr>
          <w:sz w:val="24"/>
          <w:szCs w:val="24"/>
        </w:rPr>
        <w:t xml:space="preserve">DNA </w:t>
      </w:r>
      <w:r>
        <w:rPr>
          <w:sz w:val="24"/>
          <w:szCs w:val="24"/>
        </w:rPr>
        <w:t>含量是</w:t>
      </w:r>
      <w:r>
        <w:rPr>
          <w:sz w:val="24"/>
          <w:szCs w:val="24"/>
        </w:rPr>
        <w:t>a</w:t>
      </w:r>
      <w:r>
        <w:rPr>
          <w:sz w:val="24"/>
          <w:szCs w:val="24"/>
        </w:rPr>
        <w:t>峰中的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峰和</w:t>
      </w:r>
      <w:r>
        <w:rPr>
          <w:sz w:val="24"/>
          <w:szCs w:val="24"/>
        </w:rPr>
        <w:t>b</w:t>
      </w:r>
      <w:r>
        <w:rPr>
          <w:sz w:val="24"/>
          <w:szCs w:val="24"/>
        </w:rPr>
        <w:t>峰之间的细胞正进行</w:t>
      </w:r>
      <w:r>
        <w:rPr>
          <w:sz w:val="24"/>
          <w:szCs w:val="24"/>
        </w:rPr>
        <w:t>DNA</w:t>
      </w:r>
      <w:r>
        <w:rPr>
          <w:sz w:val="24"/>
          <w:szCs w:val="24"/>
        </w:rPr>
        <w:t>复制</w:t>
      </w:r>
      <w:r>
        <w:rPr/>
        <w:tab/>
      </w:r>
    </w:p>
    <w:p>
      <w:pPr>
        <w:pStyle w:val="Normal"/>
        <w:spacing w:lineRule="auto" w:line="360"/>
        <w:ind w:firstLine="312"/>
        <w:jc w:val="left"/>
        <w:rPr/>
      </w:pPr>
      <w:r>
        <w:rPr>
          <w:sz w:val="24"/>
          <w:szCs w:val="24"/>
        </w:rPr>
        <w:t>C</w:t>
      </w:r>
      <w:r>
        <w:rPr>
          <w:sz w:val="24"/>
          <w:szCs w:val="24"/>
        </w:rPr>
        <w:t>．处于分裂期的细胞均被计数在</w:t>
      </w:r>
      <w:r>
        <w:rPr>
          <w:sz w:val="24"/>
          <w:szCs w:val="24"/>
        </w:rPr>
        <w:t>a</w:t>
      </w:r>
      <w:r>
        <w:rPr>
          <w:sz w:val="24"/>
          <w:szCs w:val="24"/>
        </w:rPr>
        <w:t>峰中</w:t>
      </w:r>
      <w:r>
        <w:rPr/>
        <w:tab/>
      </w:r>
    </w:p>
    <w:p>
      <w:pPr>
        <w:pStyle w:val="Normal"/>
        <w:spacing w:lineRule="auto" w:line="360"/>
        <w:ind w:firstLine="312"/>
        <w:jc w:val="left"/>
        <w:rPr/>
      </w:pPr>
      <w:r>
        <w:rPr>
          <w:sz w:val="24"/>
          <w:szCs w:val="24"/>
        </w:rPr>
        <w:t>D</w:t>
      </w:r>
      <w:r>
        <w:rPr>
          <w:sz w:val="24"/>
          <w:szCs w:val="24"/>
        </w:rPr>
        <w:t>．此抗癌药物抑制了癌细胞</w:t>
      </w:r>
      <w:r>
        <w:rPr>
          <w:sz w:val="24"/>
          <w:szCs w:val="24"/>
        </w:rPr>
        <w:t>DNA</w:t>
      </w:r>
      <w:r>
        <w:rPr>
          <w:sz w:val="24"/>
          <w:szCs w:val="24"/>
        </w:rPr>
        <w:t>的复制</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分）大蚂蚁和小蚂蚁生活在某地相邻的两个区域。研究者在这两个蚂蚁种群生活区域的接触地带设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处小蚂蚁诱饵投放点。在开始实验后第</w:t>
      </w:r>
      <w:r>
        <w:rPr>
          <w:sz w:val="24"/>
          <w:szCs w:val="24"/>
        </w:rPr>
        <w:t>1</w:t>
      </w:r>
      <w:r>
        <w:rPr>
          <w:sz w:val="24"/>
          <w:szCs w:val="24"/>
        </w:rPr>
        <w:t>天和第</w:t>
      </w:r>
      <w:r>
        <w:rPr>
          <w:sz w:val="24"/>
          <w:szCs w:val="24"/>
        </w:rPr>
        <w:t>85</w:t>
      </w:r>
      <w:r>
        <w:rPr>
          <w:sz w:val="24"/>
          <w:szCs w:val="24"/>
        </w:rPr>
        <w:t>天时分别诱饵上小蚂蚁的出现率并进行比较，结果见表。</w:t>
      </w:r>
    </w:p>
    <w:tbl>
      <w:tblPr>
        <w:tblW w:w="8302" w:type="dxa"/>
        <w:jc w:val="left"/>
        <w:tblInd w:w="0" w:type="dxa"/>
        <w:tblLayout w:type="fixed"/>
        <w:tblCellMar>
          <w:top w:w="30" w:type="dxa"/>
          <w:left w:w="30" w:type="dxa"/>
          <w:bottom w:w="30" w:type="dxa"/>
          <w:right w:w="30" w:type="dxa"/>
        </w:tblCellMar>
      </w:tblPr>
      <w:tblGrid>
        <w:gridCol w:w="2456"/>
        <w:gridCol w:w="2623"/>
        <w:gridCol w:w="3223"/>
      </w:tblGrid>
      <w:tr>
        <w:trPr/>
        <w:tc>
          <w:tcPr>
            <w:tcW w:w="50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处理区</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小蚂蚁出现率的变化（</w:t>
            </w:r>
            <w:r>
              <w:rPr>
                <w:rFonts w:eastAsia="宋体" w:cs="Times New Roman"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定时灌溉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35</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70</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10</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对本研究的实验方法和结果分析，表述错误的是（　　）</w:t>
      </w:r>
    </w:p>
    <w:p>
      <w:pPr>
        <w:pStyle w:val="Normal"/>
        <w:spacing w:lineRule="auto" w:line="360"/>
        <w:ind w:firstLine="312"/>
        <w:jc w:val="left"/>
        <w:rPr/>
      </w:pPr>
      <w:r>
        <w:rPr>
          <w:sz w:val="24"/>
          <w:szCs w:val="24"/>
        </w:rPr>
        <w:t>A</w:t>
      </w:r>
      <w:r>
        <w:rPr>
          <w:sz w:val="24"/>
          <w:szCs w:val="24"/>
        </w:rPr>
        <w:t>．小蚂蚁抑制大蚂蚁的数量增长</w:t>
      </w:r>
      <w:r>
        <w:rPr/>
        <w:tab/>
      </w:r>
    </w:p>
    <w:p>
      <w:pPr>
        <w:pStyle w:val="Normal"/>
        <w:spacing w:lineRule="auto" w:line="360"/>
        <w:ind w:firstLine="312"/>
        <w:jc w:val="left"/>
        <w:rPr/>
      </w:pPr>
      <w:r>
        <w:rPr>
          <w:sz w:val="24"/>
          <w:szCs w:val="24"/>
        </w:rPr>
        <w:t>B</w:t>
      </w:r>
      <w:r>
        <w:rPr>
          <w:sz w:val="24"/>
          <w:szCs w:val="24"/>
        </w:rPr>
        <w:t>．采集实验数据的方法是样方法</w:t>
      </w:r>
      <w:r>
        <w:rPr/>
        <w:tab/>
      </w:r>
    </w:p>
    <w:p>
      <w:pPr>
        <w:pStyle w:val="Normal"/>
        <w:spacing w:lineRule="auto" w:line="360"/>
        <w:ind w:firstLine="312"/>
        <w:jc w:val="left"/>
        <w:rPr/>
      </w:pPr>
      <w:r>
        <w:rPr>
          <w:sz w:val="24"/>
          <w:szCs w:val="24"/>
        </w:rPr>
        <w:t>C</w:t>
      </w:r>
      <w:r>
        <w:rPr>
          <w:sz w:val="24"/>
          <w:szCs w:val="24"/>
        </w:rPr>
        <w:t>．大蚂蚁影响小蚂蚁的活动范围</w:t>
      </w:r>
      <w:r>
        <w:rPr/>
        <w:tab/>
      </w:r>
    </w:p>
    <w:p>
      <w:pPr>
        <w:pStyle w:val="Normal"/>
        <w:spacing w:lineRule="auto" w:line="360"/>
        <w:ind w:firstLine="312"/>
        <w:jc w:val="left"/>
        <w:rPr/>
      </w:pPr>
      <w:r>
        <w:rPr>
          <w:sz w:val="24"/>
          <w:szCs w:val="24"/>
        </w:rPr>
        <w:t>D</w:t>
      </w:r>
      <w:r>
        <w:rPr>
          <w:sz w:val="24"/>
          <w:szCs w:val="24"/>
        </w:rPr>
        <w:t>．土壤含水量影响小蚂蚁的活动范围</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分）在应用农杆菌侵染植物叶片获得转基因植株的常规实验步骤中，不需要的是（　　）</w:t>
      </w:r>
    </w:p>
    <w:p>
      <w:pPr>
        <w:pStyle w:val="Normal"/>
        <w:spacing w:lineRule="auto" w:line="360"/>
        <w:ind w:firstLine="312"/>
        <w:jc w:val="left"/>
        <w:rPr/>
      </w:pPr>
      <w:r>
        <w:rPr>
          <w:sz w:val="24"/>
          <w:szCs w:val="24"/>
        </w:rPr>
        <w:t>A</w:t>
      </w:r>
      <w:r>
        <w:rPr>
          <w:sz w:val="24"/>
          <w:szCs w:val="24"/>
        </w:rPr>
        <w:t>．用携带目的基因的农杆菌侵染植物细胞</w:t>
      </w:r>
      <w:r>
        <w:rPr/>
        <w:tab/>
      </w:r>
    </w:p>
    <w:p>
      <w:pPr>
        <w:pStyle w:val="Normal"/>
        <w:spacing w:lineRule="auto" w:line="360"/>
        <w:ind w:firstLine="312"/>
        <w:jc w:val="left"/>
        <w:rPr/>
      </w:pPr>
      <w:r>
        <w:rPr>
          <w:sz w:val="24"/>
          <w:szCs w:val="24"/>
        </w:rPr>
        <w:t>B</w:t>
      </w:r>
      <w:r>
        <w:rPr>
          <w:sz w:val="24"/>
          <w:szCs w:val="24"/>
        </w:rPr>
        <w:t>．用选择培养基筛选导入目的基因的细胞</w:t>
      </w:r>
      <w:r>
        <w:rPr/>
        <w:tab/>
      </w:r>
    </w:p>
    <w:p>
      <w:pPr>
        <w:pStyle w:val="Normal"/>
        <w:spacing w:lineRule="auto" w:line="360"/>
        <w:ind w:firstLine="312"/>
        <w:jc w:val="left"/>
        <w:rPr/>
      </w:pPr>
      <w:r>
        <w:rPr>
          <w:sz w:val="24"/>
          <w:szCs w:val="24"/>
        </w:rPr>
        <w:t>C</w:t>
      </w:r>
      <w:r>
        <w:rPr>
          <w:sz w:val="24"/>
          <w:szCs w:val="24"/>
        </w:rPr>
        <w:t>．用聚乙二醇诱导转基因细胞的原生质体融合</w:t>
      </w:r>
      <w:r>
        <w:rPr/>
        <w:tab/>
      </w:r>
    </w:p>
    <w:p>
      <w:pPr>
        <w:pStyle w:val="Normal"/>
        <w:spacing w:lineRule="auto" w:line="360"/>
        <w:ind w:firstLine="312"/>
        <w:jc w:val="left"/>
        <w:rPr/>
      </w:pPr>
      <w:r>
        <w:rPr>
          <w:sz w:val="24"/>
          <w:szCs w:val="24"/>
        </w:rPr>
        <w:t>D</w:t>
      </w:r>
      <w:r>
        <w:rPr>
          <w:sz w:val="24"/>
          <w:szCs w:val="24"/>
        </w:rPr>
        <w:t>．用适当比例的生长素和细胞分裂素诱导愈伤组织生芽</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二、非选择题（本部分共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17</w:t>
      </w:r>
      <w:r>
        <w:rPr>
          <w:sz w:val="24"/>
          <w:szCs w:val="24"/>
        </w:rPr>
        <w:t>分）为探索治疗机体对某种药物依赖的有效途径，我国科研人员进行了如下研究．</w:t>
      </w:r>
    </w:p>
    <w:p>
      <w:pPr>
        <w:pStyle w:val="Normal"/>
        <w:spacing w:lineRule="auto" w:line="360"/>
        <w:ind w:left="312" w:hanging="312"/>
        <w:rPr/>
      </w:pPr>
      <w:r>
        <w:rPr>
          <w:sz w:val="24"/>
          <w:szCs w:val="24"/>
        </w:rPr>
        <w:t>（</w:t>
      </w:r>
      <w:r>
        <w:rPr>
          <w:sz w:val="24"/>
          <w:szCs w:val="24"/>
        </w:rPr>
        <w:t>1</w:t>
      </w:r>
      <w:r>
        <w:rPr>
          <w:sz w:val="24"/>
          <w:szCs w:val="24"/>
        </w:rPr>
        <w:t>）将大鼠置于自身给药箱中（如图）．当大鼠按压非给药杆时指示灯不亮，药泵不给药；按压给药杆时指示灯亮，药泵通过静脉导管向大鼠注射一定量药物．灯亮时，光刺激大鼠视网膜，引起视神经细胞产生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，传至末梢，释放</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，作用于突触</w:t>
      </w:r>
      <w:r>
        <w:rPr>
          <w:sz w:val="24"/>
          <w:szCs w:val="24"/>
          <w:u w:val="single"/>
        </w:rPr>
        <w:t>　</w:t>
      </w:r>
      <w:r>
        <w:rPr>
          <w:rFonts w:eastAsia="Times New Roman"/>
          <w:sz w:val="24"/>
          <w:szCs w:val="24"/>
          <w:u w:val="single"/>
        </w:rPr>
        <w:t xml:space="preserve">   </w:t>
      </w:r>
      <w:r>
        <w:rPr>
          <w:sz w:val="24"/>
          <w:szCs w:val="24"/>
          <w:u w:val="single"/>
        </w:rPr>
        <w:t>　</w:t>
      </w:r>
      <w:r>
        <w:rPr>
          <w:sz w:val="24"/>
          <w:szCs w:val="24"/>
        </w:rPr>
        <w:t>上的受体．信息传至视中枢，产生视觉．多次重复训练后，大量在光信号与给药之间建立联系．当单位时间内大鼠按压给药杆的次数达到一定程度时，即可被视为对该药物形成依赖．以下将这种大鼠简称</w:t>
      </w:r>
      <w:r>
        <w:rPr>
          <w:sz w:val="24"/>
          <w:szCs w:val="24"/>
        </w:rPr>
        <w:t>D</w:t>
      </w:r>
      <w:r>
        <w:rPr>
          <w:sz w:val="24"/>
          <w:szCs w:val="24"/>
        </w:rPr>
        <w:t>鼠．</w:t>
      </w:r>
    </w:p>
    <w:p>
      <w:pPr>
        <w:pStyle w:val="Normal"/>
        <w:spacing w:lineRule="auto" w:line="360"/>
        <w:ind w:left="312" w:hanging="312"/>
        <w:rPr/>
      </w:pPr>
      <w:r>
        <w:rPr>
          <w:sz w:val="24"/>
          <w:szCs w:val="24"/>
        </w:rPr>
        <w:t>（</w:t>
      </w:r>
      <w:r>
        <w:rPr>
          <w:sz w:val="24"/>
          <w:szCs w:val="24"/>
        </w:rPr>
        <w:t>2</w:t>
      </w:r>
      <w:r>
        <w:rPr>
          <w:sz w:val="24"/>
          <w:szCs w:val="24"/>
        </w:rPr>
        <w:t>）研究发现，</w:t>
      </w:r>
      <w:r>
        <w:rPr>
          <w:sz w:val="24"/>
          <w:szCs w:val="24"/>
        </w:rPr>
        <w:t>D</w:t>
      </w:r>
      <w:r>
        <w:rPr>
          <w:sz w:val="24"/>
          <w:szCs w:val="24"/>
        </w:rPr>
        <w:t>鼠相关脑区内酶</w:t>
      </w:r>
      <w:r>
        <w:rPr>
          <w:sz w:val="24"/>
          <w:szCs w:val="24"/>
        </w:rPr>
        <w:t>A</w:t>
      </w:r>
      <w:r>
        <w:rPr>
          <w:sz w:val="24"/>
          <w:szCs w:val="24"/>
        </w:rPr>
        <w:t>含量和活性均明显升高．为探讨酶</w:t>
      </w:r>
      <w:r>
        <w:rPr>
          <w:sz w:val="24"/>
          <w:szCs w:val="24"/>
        </w:rPr>
        <w:t>A</w:t>
      </w:r>
      <w:r>
        <w:rPr>
          <w:sz w:val="24"/>
          <w:szCs w:val="24"/>
        </w:rPr>
        <w:t>活性对药物依赖的影响，在两组</w:t>
      </w:r>
      <w:r>
        <w:rPr>
          <w:sz w:val="24"/>
          <w:szCs w:val="24"/>
        </w:rPr>
        <w:t>D</w:t>
      </w:r>
      <w:r>
        <w:rPr>
          <w:sz w:val="24"/>
          <w:szCs w:val="24"/>
        </w:rPr>
        <w:t>鼠相关脑区注射酶</w:t>
      </w:r>
      <w:r>
        <w:rPr>
          <w:sz w:val="24"/>
          <w:szCs w:val="24"/>
        </w:rPr>
        <w:t>A</w:t>
      </w:r>
      <w:r>
        <w:rPr>
          <w:sz w:val="24"/>
          <w:szCs w:val="24"/>
        </w:rPr>
        <w:t>活性抑制剂或生理盐水后，再分别放入自身给药箱，记录单位时间内两组</w:t>
      </w:r>
      <w:r>
        <w:rPr>
          <w:sz w:val="24"/>
          <w:szCs w:val="24"/>
        </w:rPr>
        <w:t>D</w:t>
      </w:r>
      <w:r>
        <w:rPr>
          <w:sz w:val="24"/>
          <w:szCs w:val="24"/>
        </w:rPr>
        <w:t>鼠</w:t>
      </w:r>
      <w:r>
        <w:rPr>
          <w:sz w:val="24"/>
          <w:szCs w:val="24"/>
          <w:u w:val="single"/>
        </w:rPr>
        <w:t>　</w:t>
      </w:r>
      <w:r>
        <w:rPr>
          <w:rFonts w:eastAsia="Times New Roman"/>
          <w:sz w:val="24"/>
          <w:szCs w:val="24"/>
          <w:u w:val="single"/>
        </w:rPr>
        <w:t xml:space="preserve">   </w:t>
      </w:r>
      <w:r>
        <w:rPr>
          <w:sz w:val="24"/>
          <w:szCs w:val="24"/>
          <w:u w:val="single"/>
        </w:rPr>
        <w:t>　</w:t>
      </w:r>
      <w:r>
        <w:rPr>
          <w:sz w:val="24"/>
          <w:szCs w:val="24"/>
        </w:rPr>
        <w:t>．与对照组相比，若抑制剂组的</w:t>
      </w:r>
      <w:r>
        <w:rPr>
          <w:sz w:val="24"/>
          <w:szCs w:val="24"/>
        </w:rPr>
        <w:t>D</w:t>
      </w:r>
      <w:r>
        <w:rPr>
          <w:sz w:val="24"/>
          <w:szCs w:val="24"/>
        </w:rPr>
        <w:t>鼠</w:t>
      </w:r>
      <w:r>
        <w:rPr>
          <w:sz w:val="24"/>
          <w:szCs w:val="24"/>
          <w:u w:val="single"/>
        </w:rPr>
        <w:t>　</w:t>
      </w:r>
      <w:r>
        <w:rPr>
          <w:rFonts w:eastAsia="Times New Roman"/>
          <w:sz w:val="24"/>
          <w:szCs w:val="24"/>
          <w:u w:val="single"/>
        </w:rPr>
        <w:t xml:space="preserve">   </w:t>
      </w:r>
      <w:r>
        <w:rPr>
          <w:sz w:val="24"/>
          <w:szCs w:val="24"/>
          <w:u w:val="single"/>
        </w:rPr>
        <w:t>　</w:t>
      </w:r>
      <w:r>
        <w:rPr>
          <w:sz w:val="24"/>
          <w:szCs w:val="24"/>
        </w:rPr>
        <w:t>，则表明抑制酶</w:t>
      </w:r>
      <w:r>
        <w:rPr>
          <w:sz w:val="24"/>
          <w:szCs w:val="24"/>
        </w:rPr>
        <w:t>A</w:t>
      </w:r>
      <w:r>
        <w:rPr>
          <w:sz w:val="24"/>
          <w:szCs w:val="24"/>
        </w:rPr>
        <w:t>的活性可以降低</w:t>
      </w:r>
      <w:r>
        <w:rPr>
          <w:sz w:val="24"/>
          <w:szCs w:val="24"/>
        </w:rPr>
        <w:t>D</w:t>
      </w:r>
      <w:r>
        <w:rPr>
          <w:sz w:val="24"/>
          <w:szCs w:val="24"/>
        </w:rPr>
        <w:t>鼠对药物的依赖．</w:t>
      </w:r>
    </w:p>
    <w:p>
      <w:pPr>
        <w:pStyle w:val="Normal"/>
        <w:spacing w:lineRule="auto" w:line="360"/>
        <w:ind w:left="312" w:hanging="312"/>
        <w:rPr/>
      </w:pPr>
      <w:r>
        <w:rPr>
          <w:sz w:val="24"/>
          <w:szCs w:val="24"/>
        </w:rPr>
        <w:t>（</w:t>
      </w:r>
      <w:r>
        <w:rPr>
          <w:sz w:val="24"/>
          <w:szCs w:val="24"/>
        </w:rPr>
        <w:t>3</w:t>
      </w:r>
      <w:r>
        <w:rPr>
          <w:sz w:val="24"/>
          <w:szCs w:val="24"/>
        </w:rPr>
        <w:t>）研究者设计了一种能与编码酶</w:t>
      </w:r>
      <w:r>
        <w:rPr>
          <w:sz w:val="24"/>
          <w:szCs w:val="24"/>
        </w:rPr>
        <w:t>A</w:t>
      </w:r>
      <w:r>
        <w:rPr>
          <w:sz w:val="24"/>
          <w:szCs w:val="24"/>
        </w:rPr>
        <w:t>的</w:t>
      </w:r>
      <w:r>
        <w:rPr>
          <w:sz w:val="24"/>
          <w:szCs w:val="24"/>
        </w:rPr>
        <w:t>mRNA</w:t>
      </w:r>
      <w:r>
        <w:rPr>
          <w:sz w:val="24"/>
          <w:szCs w:val="24"/>
        </w:rPr>
        <w:t>互补结合的，含</w:t>
      </w:r>
      <w:r>
        <w:rPr>
          <w:sz w:val="24"/>
          <w:szCs w:val="24"/>
        </w:rPr>
        <w:t>22</w:t>
      </w:r>
      <w:r>
        <w:rPr>
          <w:sz w:val="24"/>
          <w:szCs w:val="24"/>
        </w:rPr>
        <w:t>个核苷酸的</w:t>
      </w:r>
      <w:r>
        <w:rPr>
          <w:sz w:val="24"/>
          <w:szCs w:val="24"/>
        </w:rPr>
        <w:t>RNA</w:t>
      </w:r>
      <w:r>
        <w:rPr>
          <w:sz w:val="24"/>
          <w:szCs w:val="24"/>
        </w:rPr>
        <w:t>，它能进入细胞，促进编码酶</w:t>
      </w:r>
      <w:r>
        <w:rPr>
          <w:sz w:val="24"/>
          <w:szCs w:val="24"/>
        </w:rPr>
        <w:t>A</w:t>
      </w:r>
      <w:r>
        <w:rPr>
          <w:sz w:val="24"/>
          <w:szCs w:val="24"/>
        </w:rPr>
        <w:t>的</w:t>
      </w:r>
      <w:r>
        <w:rPr>
          <w:sz w:val="24"/>
          <w:szCs w:val="24"/>
        </w:rPr>
        <w:t>mRNA</w:t>
      </w:r>
      <w:r>
        <w:rPr>
          <w:sz w:val="24"/>
          <w:szCs w:val="24"/>
        </w:rPr>
        <w:t>降解．将这种小</w:t>
      </w:r>
      <w:r>
        <w:rPr>
          <w:sz w:val="24"/>
          <w:szCs w:val="24"/>
        </w:rPr>
        <w:t>RNA</w:t>
      </w:r>
      <w:r>
        <w:rPr>
          <w:sz w:val="24"/>
          <w:szCs w:val="24"/>
        </w:rPr>
        <w:t>用溶剂</w:t>
      </w:r>
      <w:r>
        <w:rPr>
          <w:sz w:val="24"/>
          <w:szCs w:val="24"/>
        </w:rPr>
        <w:t>M</w:t>
      </w:r>
      <w:r>
        <w:rPr>
          <w:sz w:val="24"/>
          <w:szCs w:val="24"/>
        </w:rPr>
        <w:t>溶解后，注射到</w:t>
      </w:r>
      <w:r>
        <w:rPr>
          <w:sz w:val="24"/>
          <w:szCs w:val="24"/>
        </w:rPr>
        <w:t>D</w:t>
      </w:r>
      <w:r>
        <w:rPr>
          <w:sz w:val="24"/>
          <w:szCs w:val="24"/>
        </w:rPr>
        <w:t>鼠相关脑区，引起酶</w:t>
      </w:r>
      <w:r>
        <w:rPr>
          <w:sz w:val="24"/>
          <w:szCs w:val="24"/>
        </w:rPr>
        <w:t>A</w:t>
      </w:r>
      <w:r>
        <w:rPr>
          <w:sz w:val="24"/>
          <w:szCs w:val="24"/>
        </w:rPr>
        <w:t>含量明显下降，</w:t>
      </w:r>
      <w:r>
        <w:rPr>
          <w:sz w:val="24"/>
          <w:szCs w:val="24"/>
        </w:rPr>
        <w:t>D</w:t>
      </w:r>
      <w:r>
        <w:rPr>
          <w:sz w:val="24"/>
          <w:szCs w:val="24"/>
        </w:rPr>
        <w:t>鼠对药物的依赖降低．进行本实验时，要同时进行一个对照处理，将一段小</w:t>
      </w:r>
      <w:r>
        <w:rPr>
          <w:sz w:val="24"/>
          <w:szCs w:val="24"/>
        </w:rPr>
        <w:t>RNA</w:t>
      </w:r>
      <w:r>
        <w:rPr>
          <w:sz w:val="24"/>
          <w:szCs w:val="24"/>
        </w:rPr>
        <w:t>用</w:t>
      </w:r>
      <w:r>
        <w:rPr>
          <w:sz w:val="24"/>
          <w:szCs w:val="24"/>
          <w:u w:val="single"/>
        </w:rPr>
        <w:t>　</w:t>
      </w:r>
      <w:r>
        <w:rPr>
          <w:rFonts w:eastAsia="Times New Roman"/>
          <w:sz w:val="24"/>
          <w:szCs w:val="24"/>
          <w:u w:val="single"/>
        </w:rPr>
        <w:t xml:space="preserve">   </w:t>
      </w:r>
      <w:r>
        <w:rPr>
          <w:sz w:val="24"/>
          <w:szCs w:val="24"/>
          <w:u w:val="single"/>
        </w:rPr>
        <w:t>　</w:t>
      </w:r>
      <w:r>
        <w:rPr>
          <w:sz w:val="24"/>
          <w:szCs w:val="24"/>
        </w:rPr>
        <w:t>（填“生理盐水”或“蒸馏水”或“溶剂</w:t>
      </w:r>
      <w:r>
        <w:rPr>
          <w:sz w:val="24"/>
          <w:szCs w:val="24"/>
        </w:rPr>
        <w:t>M”</w:t>
      </w:r>
      <w:r>
        <w:rPr>
          <w:sz w:val="24"/>
          <w:szCs w:val="24"/>
        </w:rPr>
        <w:t>）溶解，注射到</w:t>
      </w:r>
      <w:r>
        <w:rPr>
          <w:sz w:val="24"/>
          <w:szCs w:val="24"/>
        </w:rPr>
        <w:t>D</w:t>
      </w:r>
      <w:r>
        <w:rPr>
          <w:sz w:val="24"/>
          <w:szCs w:val="24"/>
        </w:rPr>
        <w:t>鼠的相关脑区．这段小</w:t>
      </w:r>
      <w:r>
        <w:rPr>
          <w:sz w:val="24"/>
          <w:szCs w:val="24"/>
        </w:rPr>
        <w:t>RNA</w:t>
      </w:r>
      <w:r>
        <w:rPr>
          <w:sz w:val="24"/>
          <w:szCs w:val="24"/>
        </w:rPr>
        <w:t>的最佳设计为：与实验组使用的小</w:t>
      </w:r>
      <w:r>
        <w:rPr>
          <w:sz w:val="24"/>
          <w:szCs w:val="24"/>
        </w:rPr>
        <w:t>RNA</w:t>
      </w:r>
      <w:r>
        <w:rPr>
          <w:sz w:val="24"/>
          <w:szCs w:val="24"/>
        </w:rPr>
        <w:t>相比，其核苷酸的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（多选，只填序号）．</w:t>
      </w:r>
    </w:p>
    <w:p>
      <w:pPr>
        <w:pStyle w:val="Normal"/>
        <w:spacing w:lineRule="auto" w:line="360"/>
        <w:ind w:left="312" w:hanging="312"/>
        <w:rPr>
          <w:sz w:val="24"/>
          <w:szCs w:val="24"/>
        </w:rPr>
      </w:pPr>
      <w:r>
        <w:rPr>
          <w:sz w:val="24"/>
          <w:szCs w:val="24"/>
        </w:rPr>
        <w:t>a</w:t>
      </w:r>
      <w:r>
        <w:rPr>
          <w:sz w:val="24"/>
          <w:szCs w:val="24"/>
        </w:rPr>
        <w:t>．种类相同</w:t>
      </w:r>
      <w:r>
        <w:rPr>
          <w:rFonts w:eastAsia="Times New Roman"/>
          <w:sz w:val="24"/>
          <w:szCs w:val="24"/>
        </w:rPr>
        <w:t xml:space="preserve">   </w:t>
      </w:r>
      <w:r>
        <w:rPr>
          <w:sz w:val="24"/>
          <w:szCs w:val="24"/>
        </w:rPr>
        <w:t>b</w:t>
      </w:r>
      <w:r>
        <w:rPr>
          <w:sz w:val="24"/>
          <w:szCs w:val="24"/>
        </w:rPr>
        <w:t>．种类不同</w:t>
      </w:r>
      <w:r>
        <w:rPr>
          <w:rFonts w:eastAsia="Times New Roman"/>
          <w:sz w:val="24"/>
          <w:szCs w:val="24"/>
        </w:rPr>
        <w:t xml:space="preserve">       </w:t>
      </w:r>
      <w:r>
        <w:rPr>
          <w:sz w:val="24"/>
          <w:szCs w:val="24"/>
        </w:rPr>
        <w:t>c</w:t>
      </w:r>
      <w:r>
        <w:rPr>
          <w:sz w:val="24"/>
          <w:szCs w:val="24"/>
        </w:rPr>
        <w:t>．数目相同</w:t>
      </w:r>
    </w:p>
    <w:p>
      <w:pPr>
        <w:pStyle w:val="Normal"/>
        <w:spacing w:lineRule="auto" w:line="360"/>
        <w:ind w:left="312" w:hanging="312"/>
        <w:rPr>
          <w:sz w:val="24"/>
          <w:szCs w:val="24"/>
        </w:rPr>
      </w:pPr>
      <w:r>
        <w:rPr>
          <w:sz w:val="24"/>
          <w:szCs w:val="24"/>
        </w:rPr>
        <w:t>d</w:t>
      </w:r>
      <w:r>
        <w:rPr>
          <w:sz w:val="24"/>
          <w:szCs w:val="24"/>
        </w:rPr>
        <w:t>．数目不同</w:t>
      </w:r>
      <w:r>
        <w:rPr>
          <w:rFonts w:eastAsia="Times New Roman"/>
          <w:sz w:val="24"/>
          <w:szCs w:val="24"/>
        </w:rPr>
        <w:t xml:space="preserve">   </w:t>
      </w:r>
      <w:r>
        <w:rPr>
          <w:sz w:val="24"/>
          <w:szCs w:val="24"/>
        </w:rPr>
        <w:t>e</w:t>
      </w:r>
      <w:r>
        <w:rPr>
          <w:sz w:val="24"/>
          <w:szCs w:val="24"/>
        </w:rPr>
        <w:t>．序列完全相同</w:t>
      </w:r>
      <w:r>
        <w:rPr>
          <w:rFonts w:eastAsia="Times New Roman"/>
          <w:sz w:val="24"/>
          <w:szCs w:val="24"/>
        </w:rPr>
        <w:t xml:space="preserve">    </w:t>
      </w:r>
      <w:r>
        <w:rPr>
          <w:sz w:val="24"/>
          <w:szCs w:val="24"/>
        </w:rPr>
        <w:t>f</w:t>
      </w:r>
      <w:r>
        <w:rPr>
          <w:sz w:val="24"/>
          <w:szCs w:val="24"/>
        </w:rPr>
        <w:t>．序列完全不同</w:t>
      </w:r>
    </w:p>
    <w:p>
      <w:pPr>
        <w:pStyle w:val="Normal"/>
        <w:spacing w:lineRule="auto" w:line="360"/>
        <w:ind w:left="312" w:hanging="312"/>
        <w:rPr/>
      </w:pPr>
      <w:r>
        <w:rPr>
          <w:sz w:val="24"/>
          <w:szCs w:val="24"/>
        </w:rPr>
        <w:t>若此对照组</w:t>
      </w:r>
      <w:r>
        <w:rPr>
          <w:sz w:val="24"/>
          <w:szCs w:val="24"/>
        </w:rPr>
        <w:t>D</w:t>
      </w:r>
      <w:r>
        <w:rPr>
          <w:sz w:val="24"/>
          <w:szCs w:val="24"/>
        </w:rPr>
        <w:t>鼠相关脑区内酶</w:t>
      </w:r>
      <w:r>
        <w:rPr>
          <w:sz w:val="24"/>
          <w:szCs w:val="24"/>
        </w:rPr>
        <w:t>A</w:t>
      </w:r>
      <w:r>
        <w:rPr>
          <w:sz w:val="24"/>
          <w:szCs w:val="24"/>
        </w:rPr>
        <w:t>含量无明显变化，则可以证明</w:t>
      </w:r>
      <w:r>
        <w:rPr>
          <w:sz w:val="24"/>
          <w:szCs w:val="24"/>
          <w:u w:val="single"/>
        </w:rPr>
        <w:t>　</w:t>
      </w:r>
      <w:r>
        <w:rPr>
          <w:rFonts w:eastAsia="Times New Roman"/>
          <w:sz w:val="24"/>
          <w:szCs w:val="24"/>
          <w:u w:val="single"/>
        </w:rPr>
        <w:t xml:space="preserve">   </w:t>
      </w:r>
      <w:r>
        <w:rPr>
          <w:sz w:val="24"/>
          <w:szCs w:val="24"/>
          <w:u w:val="single"/>
        </w:rPr>
        <w:t>　</w:t>
      </w:r>
      <w:r>
        <w:rPr>
          <w:sz w:val="24"/>
          <w:szCs w:val="24"/>
        </w:rPr>
        <w:t>等因素对实验组结果无影响．</w:t>
      </w:r>
    </w:p>
    <w:p>
      <w:pPr>
        <w:pStyle w:val="Normal"/>
        <w:spacing w:lineRule="auto" w:line="360"/>
        <w:ind w:left="273" w:hanging="273"/>
        <w:rPr>
          <w:rFonts w:eastAsia="宋体"/>
          <w:lang w:eastAsia="zh-CN"/>
        </w:rPr>
      </w:pPr>
      <w:r>
        <w:rPr>
          <w:rFonts w:eastAsia="宋体"/>
          <w:lang w:eastAsia="zh-CN"/>
        </w:rPr>
        <w:drawing>
          <wp:inline distT="0" distB="0" distL="0" distR="0">
            <wp:extent cx="3095625" cy="1733550"/>
            <wp:effectExtent l="0" t="0" r="0" b="0"/>
            <wp:docPr id="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
                    <pic:cNvPicPr>
                      <a:picLocks noChangeAspect="1" noChangeArrowheads="1"/>
                    </pic:cNvPicPr>
                  </pic:nvPicPr>
                  <pic:blipFill>
                    <a:blip r:embed="rId3"/>
                    <a:srcRect l="-12" t="-21" r="-12" b="-21"/>
                    <a:stretch>
                      <a:fillRect/>
                    </a:stretch>
                  </pic:blipFill>
                  <pic:spPr bwMode="auto">
                    <a:xfrm>
                      <a:off x="0" y="0"/>
                      <a:ext cx="3095625" cy="1733550"/>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分）野生型果蝇的腹部和胸部都有短刚毛，而一只突变果蝇</w:t>
      </w:r>
      <w:r>
        <w:rPr>
          <w:sz w:val="24"/>
          <w:szCs w:val="24"/>
        </w:rPr>
        <w:t xml:space="preserve">S </w:t>
      </w:r>
      <w:r>
        <w:rPr>
          <w:sz w:val="24"/>
          <w:szCs w:val="24"/>
        </w:rPr>
        <w:t>的腹部却生出长刚毛．研究者对果蝇</w:t>
      </w:r>
      <w:r>
        <w:rPr>
          <w:sz w:val="24"/>
          <w:szCs w:val="24"/>
        </w:rPr>
        <w:t>S</w:t>
      </w:r>
      <w:r>
        <w:rPr>
          <w:sz w:val="24"/>
          <w:szCs w:val="24"/>
        </w:rPr>
        <w:t>的突变进行了系列研究．用这两种果蝇进行杂交实验的结果见图．</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4219575" cy="1533525"/>
            <wp:effectExtent l="0" t="0" r="0" b="0"/>
            <wp:docPr id="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pic:cNvPicPr>
                      <a:picLocks noChangeAspect="1" noChangeArrowheads="1"/>
                    </pic:cNvPicPr>
                  </pic:nvPicPr>
                  <pic:blipFill>
                    <a:blip r:embed="rId4"/>
                    <a:srcRect l="-9" t="-23" r="-9" b="-23"/>
                    <a:stretch>
                      <a:fillRect/>
                    </a:stretch>
                  </pic:blipFill>
                  <pic:spPr bwMode="auto">
                    <a:xfrm>
                      <a:off x="0" y="0"/>
                      <a:ext cx="4219575" cy="1533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）根据实验结果分析，果蝇腹部的短刚毛和长刚毛是一对</w:t>
      </w:r>
      <w:r>
        <w:rPr>
          <w:sz w:val="24"/>
          <w:szCs w:val="24"/>
          <w:u w:val="single"/>
        </w:rPr>
        <w:t>　</w:t>
      </w:r>
      <w:r>
        <w:rPr>
          <w:rFonts w:eastAsia="Times New Roman"/>
          <w:sz w:val="24"/>
          <w:szCs w:val="24"/>
          <w:u w:val="single"/>
        </w:rPr>
        <w:t xml:space="preserve">   </w:t>
      </w:r>
      <w:r>
        <w:rPr>
          <w:sz w:val="24"/>
          <w:szCs w:val="24"/>
          <w:u w:val="single"/>
        </w:rPr>
        <w:t>　</w:t>
      </w:r>
      <w:r>
        <w:rPr>
          <w:sz w:val="24"/>
          <w:szCs w:val="24"/>
        </w:rPr>
        <w:t>性状，其中长刚毛是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性性状．图中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基因型（相关基因用</w:t>
      </w:r>
      <w:r>
        <w:rPr>
          <w:sz w:val="24"/>
          <w:szCs w:val="24"/>
        </w:rPr>
        <w:t xml:space="preserve">A </w:t>
      </w:r>
      <w:r>
        <w:rPr>
          <w:sz w:val="24"/>
          <w:szCs w:val="24"/>
        </w:rPr>
        <w:t>和</w:t>
      </w:r>
      <w:r>
        <w:rPr>
          <w:sz w:val="24"/>
          <w:szCs w:val="24"/>
        </w:rPr>
        <w:t xml:space="preserve">a </w:t>
      </w:r>
      <w:r>
        <w:rPr>
          <w:sz w:val="24"/>
          <w:szCs w:val="24"/>
        </w:rPr>
        <w:t>表示）依次为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2</w:t>
      </w:r>
      <w:r>
        <w:rPr>
          <w:sz w:val="24"/>
          <w:szCs w:val="24"/>
        </w:rPr>
        <w:t>结果显示：与野生型不同的表现型有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r>
        <w:rPr>
          <w:rFonts w:ascii="宋体" w:hAnsi="宋体" w:cs="宋体"/>
          <w:sz w:val="24"/>
          <w:szCs w:val="24"/>
        </w:rPr>
        <w:t>③</w:t>
      </w:r>
      <w:r>
        <w:rPr>
          <w:sz w:val="24"/>
          <w:szCs w:val="24"/>
        </w:rPr>
        <w:t>基因型为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．在实验</w:t>
      </w:r>
      <w:r>
        <w:rPr>
          <w:sz w:val="24"/>
          <w:szCs w:val="24"/>
        </w:rPr>
        <w:t>2</w:t>
      </w:r>
      <w:r>
        <w:rPr>
          <w:sz w:val="24"/>
          <w:szCs w:val="24"/>
        </w:rPr>
        <w:t>后代中该基因型的比例是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）根据果蝇</w:t>
      </w:r>
      <w:r>
        <w:rPr>
          <w:rFonts w:ascii="宋体" w:hAnsi="宋体" w:cs="宋体"/>
          <w:sz w:val="24"/>
          <w:szCs w:val="24"/>
        </w:rPr>
        <w:t>③</w:t>
      </w:r>
      <w:r>
        <w:rPr>
          <w:sz w:val="24"/>
          <w:szCs w:val="24"/>
        </w:rPr>
        <w:t>和果蝇</w:t>
      </w:r>
      <w:r>
        <w:rPr>
          <w:sz w:val="24"/>
          <w:szCs w:val="24"/>
        </w:rPr>
        <w:t>S</w:t>
      </w:r>
      <w:r>
        <w:rPr>
          <w:sz w:val="24"/>
          <w:szCs w:val="24"/>
        </w:rPr>
        <w:t>基因型的差异，解释导致前者胸部无刚毛、后者胸部有刚毛的原因：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）检测发现突变基因转录的</w:t>
      </w:r>
      <w:r>
        <w:rPr>
          <w:sz w:val="24"/>
          <w:szCs w:val="24"/>
        </w:rPr>
        <w:t>mRNA</w:t>
      </w:r>
      <w:r>
        <w:rPr>
          <w:sz w:val="24"/>
          <w:szCs w:val="24"/>
        </w:rPr>
        <w:t>相对分子质量比野生型的小，推测相关基因发生的变化为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中出现的胸部无刚毛的性状不是由</w:t>
      </w:r>
      <w:r>
        <w:rPr>
          <w:sz w:val="24"/>
          <w:szCs w:val="24"/>
        </w:rPr>
        <w:t>F</w:t>
      </w:r>
      <w:r>
        <w:rPr>
          <w:sz w:val="24"/>
          <w:szCs w:val="24"/>
          <w:vertAlign w:val="subscript"/>
        </w:rPr>
        <w:t>1</w:t>
      </w:r>
      <w:r>
        <w:rPr>
          <w:sz w:val="24"/>
          <w:szCs w:val="24"/>
        </w:rPr>
        <w:t>新发生突变的基因控制的，作出这一判断的理由是：虽然胸部无刚毛是一个新出现的性状，但</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，说明控制这个性状的基因不是一个新突变的基因．</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分）研究者用仪器检测拟南芥叶片在光﹣暗转换条件下</w:t>
      </w:r>
      <w:r>
        <w:rPr>
          <w:sz w:val="24"/>
          <w:szCs w:val="24"/>
        </w:rPr>
        <w:t>CO</w:t>
      </w:r>
      <w:r>
        <w:rPr>
          <w:sz w:val="24"/>
          <w:szCs w:val="24"/>
          <w:vertAlign w:val="subscript"/>
        </w:rPr>
        <w:t>2</w:t>
      </w:r>
      <w:r>
        <w:rPr>
          <w:sz w:val="24"/>
          <w:szCs w:val="24"/>
        </w:rPr>
        <w:t>吸收量的变化，每</w:t>
      </w:r>
      <w:r>
        <w:rPr>
          <w:sz w:val="24"/>
          <w:szCs w:val="24"/>
        </w:rPr>
        <w:t>2s</w:t>
      </w:r>
      <w:r>
        <w:rPr>
          <w:sz w:val="24"/>
          <w:szCs w:val="24"/>
        </w:rPr>
        <w:t>记录一个实验数据并在图中以点的形式呈现．</w:t>
      </w:r>
    </w:p>
    <w:p>
      <w:pPr>
        <w:pStyle w:val="Normal"/>
        <w:spacing w:lineRule="auto" w:line="360"/>
        <w:ind w:left="312" w:hanging="312"/>
        <w:rPr/>
      </w:pPr>
      <w:r>
        <w:rPr>
          <w:sz w:val="24"/>
          <w:szCs w:val="24"/>
        </w:rPr>
        <w:t>（</w:t>
      </w:r>
      <w:r>
        <w:rPr>
          <w:sz w:val="24"/>
          <w:szCs w:val="24"/>
        </w:rPr>
        <w:t>1</w:t>
      </w:r>
      <w:r>
        <w:rPr>
          <w:sz w:val="24"/>
          <w:szCs w:val="24"/>
        </w:rPr>
        <w:t>）在开始检测后的</w:t>
      </w:r>
      <w:r>
        <w:rPr>
          <w:sz w:val="24"/>
          <w:szCs w:val="24"/>
        </w:rPr>
        <w:t>200s</w:t>
      </w:r>
      <w:r>
        <w:rPr>
          <w:sz w:val="24"/>
          <w:szCs w:val="24"/>
        </w:rPr>
        <w:t>内，拟南芥叶肉细胞利用光能分解</w:t>
      </w:r>
      <w:r>
        <w:rPr>
          <w:sz w:val="24"/>
          <w:szCs w:val="24"/>
          <w:u w:val="single"/>
        </w:rPr>
        <w:t>　</w:t>
      </w:r>
      <w:r>
        <w:rPr>
          <w:rFonts w:eastAsia="Times New Roman"/>
          <w:sz w:val="24"/>
          <w:szCs w:val="24"/>
          <w:u w:val="single"/>
        </w:rPr>
        <w:t xml:space="preserve">   </w:t>
      </w:r>
      <w:r>
        <w:rPr>
          <w:sz w:val="24"/>
          <w:szCs w:val="24"/>
          <w:u w:val="single"/>
        </w:rPr>
        <w:t>　</w:t>
      </w:r>
      <w:r>
        <w:rPr>
          <w:sz w:val="24"/>
          <w:szCs w:val="24"/>
        </w:rPr>
        <w:t>，同化</w:t>
      </w:r>
      <w:r>
        <w:rPr>
          <w:sz w:val="24"/>
          <w:szCs w:val="24"/>
        </w:rPr>
        <w:t>CO</w:t>
      </w:r>
      <w:r>
        <w:rPr>
          <w:sz w:val="24"/>
          <w:szCs w:val="24"/>
          <w:vertAlign w:val="subscript"/>
        </w:rPr>
        <w:t>2</w:t>
      </w:r>
      <w:r>
        <w:rPr>
          <w:sz w:val="24"/>
          <w:szCs w:val="24"/>
        </w:rPr>
        <w:t>，而在实验的整个过程中，叶片可通过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将储藏在有机物中稳定的化学能转化为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和热能．</w:t>
      </w:r>
    </w:p>
    <w:p>
      <w:pPr>
        <w:pStyle w:val="Normal"/>
        <w:spacing w:lineRule="auto" w:line="360"/>
        <w:ind w:left="312" w:hanging="312"/>
        <w:rPr/>
      </w:pPr>
      <w:r>
        <w:rPr>
          <w:sz w:val="24"/>
          <w:szCs w:val="24"/>
        </w:rPr>
        <w:t>（</w:t>
      </w:r>
      <w:r>
        <w:rPr>
          <w:sz w:val="24"/>
          <w:szCs w:val="24"/>
        </w:rPr>
        <w:t>2</w:t>
      </w:r>
      <w:r>
        <w:rPr>
          <w:sz w:val="24"/>
          <w:szCs w:val="24"/>
        </w:rPr>
        <w:t>）图中显示，拟南芥叶片在照光条件下</w:t>
      </w:r>
      <w:r>
        <w:rPr>
          <w:sz w:val="24"/>
          <w:szCs w:val="24"/>
        </w:rPr>
        <w:t>CO</w:t>
      </w:r>
      <w:r>
        <w:rPr>
          <w:sz w:val="24"/>
          <w:szCs w:val="24"/>
          <w:vertAlign w:val="subscript"/>
        </w:rPr>
        <w:t>2</w:t>
      </w:r>
      <w:r>
        <w:rPr>
          <w:sz w:val="24"/>
          <w:szCs w:val="24"/>
        </w:rPr>
        <w:t>吸收量在</w:t>
      </w:r>
      <w:r>
        <w:rPr>
          <w:sz w:val="24"/>
          <w:szCs w:val="24"/>
          <w:u w:val="single"/>
        </w:rPr>
        <w:t>　</w:t>
      </w:r>
      <w:r>
        <w:rPr>
          <w:rFonts w:eastAsia="Times New Roman"/>
          <w:sz w:val="24"/>
          <w:szCs w:val="24"/>
          <w:u w:val="single"/>
        </w:rPr>
        <w:t xml:space="preserve">   </w:t>
      </w:r>
      <w:r>
        <w:rPr>
          <w:sz w:val="24"/>
          <w:szCs w:val="24"/>
          <w:u w:val="single"/>
        </w:rPr>
        <w:t>　</w:t>
      </w:r>
      <w:r>
        <w:rPr>
          <w:sz w:val="24"/>
          <w:szCs w:val="24"/>
        </w:rPr>
        <w:t>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w:t>
      </w:r>
      <w:r>
        <w:rPr>
          <w:sz w:val="24"/>
          <w:szCs w:val="24"/>
        </w:rPr>
        <w:t>CO</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．由此得出，叶片的总（真正）光合速率大约是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．（本小题所填数值保留至小数点后一位）</w:t>
      </w:r>
    </w:p>
    <w:p>
      <w:pPr>
        <w:pStyle w:val="Normal"/>
        <w:spacing w:lineRule="auto" w:line="360"/>
        <w:ind w:left="312" w:hanging="312"/>
        <w:rPr/>
      </w:pPr>
      <w:r>
        <w:rPr>
          <w:sz w:val="24"/>
          <w:szCs w:val="24"/>
        </w:rPr>
        <w:t>（</w:t>
      </w:r>
      <w:r>
        <w:rPr>
          <w:sz w:val="24"/>
          <w:szCs w:val="24"/>
        </w:rPr>
        <w:t>3</w:t>
      </w:r>
      <w:r>
        <w:rPr>
          <w:sz w:val="24"/>
          <w:szCs w:val="24"/>
        </w:rPr>
        <w:t>）从图中还可看出，在转入黑暗条件下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w:t>
      </w:r>
      <w:r>
        <w:rPr>
          <w:sz w:val="24"/>
          <w:szCs w:val="24"/>
          <w:u w:val="single"/>
        </w:rPr>
        <w:t>　</w:t>
      </w:r>
      <w:r>
        <w:rPr>
          <w:rFonts w:eastAsia="Times New Roman"/>
          <w:sz w:val="24"/>
          <w:szCs w:val="24"/>
          <w:u w:val="single"/>
        </w:rPr>
        <w:t xml:space="preserve">   </w:t>
      </w:r>
      <w:r>
        <w:rPr>
          <w:sz w:val="24"/>
          <w:szCs w:val="24"/>
          <w:u w:val="single"/>
        </w:rPr>
        <w:t>　</w:t>
      </w:r>
      <w:r>
        <w:rPr>
          <w:sz w:val="24"/>
          <w:szCs w:val="24"/>
        </w:rPr>
        <w:t>，并达到一个相对稳定的水平，这提示在光下叶片可能存在一个与在黑暗中不同的呼吸过程．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中的碳元素一部分来自于叶绿体中的五碳化合物，可利用</w:t>
      </w:r>
      <w:r>
        <w:rPr>
          <w:sz w:val="24"/>
          <w:szCs w:val="24"/>
          <w:u w:val="single"/>
        </w:rPr>
        <w:t>　</w:t>
      </w:r>
      <w:r>
        <w:rPr>
          <w:rFonts w:eastAsia="Times New Roman"/>
          <w:sz w:val="24"/>
          <w:szCs w:val="24"/>
          <w:u w:val="single"/>
        </w:rPr>
        <w:t xml:space="preserve">   </w:t>
      </w:r>
      <w:r>
        <w:rPr>
          <w:sz w:val="24"/>
          <w:szCs w:val="24"/>
          <w:u w:val="single"/>
        </w:rPr>
        <w:t>　</w:t>
      </w:r>
      <w:r>
        <w:rPr>
          <w:sz w:val="24"/>
          <w:szCs w:val="24"/>
        </w:rPr>
        <w:t>技术进行研究．</w:t>
      </w:r>
    </w:p>
    <w:p>
      <w:pPr>
        <w:pStyle w:val="Normal"/>
        <w:spacing w:lineRule="auto" w:line="360"/>
        <w:ind w:left="273" w:hanging="273"/>
        <w:rPr>
          <w:rFonts w:eastAsia="宋体"/>
          <w:lang w:eastAsia="zh-CN"/>
        </w:rPr>
      </w:pPr>
      <w:r>
        <w:rPr>
          <w:rFonts w:eastAsia="宋体"/>
          <w:lang w:eastAsia="zh-CN"/>
        </w:rPr>
        <w:drawing>
          <wp:inline distT="0" distB="0" distL="0" distR="0">
            <wp:extent cx="1905000" cy="2381250"/>
            <wp:effectExtent l="0" t="0" r="0" b="0"/>
            <wp:docPr id="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
                    <pic:cNvPicPr>
                      <a:picLocks noChangeAspect="1" noChangeArrowheads="1"/>
                    </pic:cNvPicPr>
                  </pic:nvPicPr>
                  <pic:blipFill>
                    <a:blip r:embed="rId5"/>
                    <a:srcRect l="-19" t="-15" r="-19" b="-15"/>
                    <a:stretch>
                      <a:fillRect/>
                    </a:stretch>
                  </pic:blipFill>
                  <pic:spPr bwMode="auto">
                    <a:xfrm>
                      <a:off x="0" y="0"/>
                      <a:ext cx="1905000" cy="23812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分）乙肝疫苗的有效成分是乙肝病毒的一种抗原。接种该疫苗后，人体会产生相应抗体。该抗体（　　）</w:t>
      </w:r>
    </w:p>
    <w:p>
      <w:pPr>
        <w:pStyle w:val="Normal"/>
        <w:tabs>
          <w:tab w:val="clear" w:pos="420"/>
          <w:tab w:val="left" w:pos="4400" w:leader="none"/>
        </w:tabs>
        <w:spacing w:lineRule="auto" w:line="360"/>
        <w:ind w:firstLine="312"/>
        <w:jc w:val="left"/>
        <w:rPr/>
      </w:pPr>
      <w:r>
        <w:rPr>
          <w:sz w:val="24"/>
          <w:szCs w:val="24"/>
        </w:rPr>
        <w:t>A</w:t>
      </w:r>
      <w:r>
        <w:rPr>
          <w:sz w:val="24"/>
          <w:szCs w:val="24"/>
        </w:rPr>
        <w:t>．由</w:t>
      </w:r>
      <w:r>
        <w:rPr>
          <w:sz w:val="24"/>
          <w:szCs w:val="24"/>
        </w:rPr>
        <w:t>T</w:t>
      </w:r>
      <w:r>
        <w:rPr>
          <w:sz w:val="24"/>
          <w:szCs w:val="24"/>
        </w:rPr>
        <w:t>淋巴细胞产生</w:t>
      </w:r>
      <w:r>
        <w:rPr/>
        <w:tab/>
      </w:r>
      <w:r>
        <w:rPr>
          <w:sz w:val="24"/>
          <w:szCs w:val="24"/>
        </w:rPr>
        <w:t>B</w:t>
      </w:r>
      <w:r>
        <w:rPr>
          <w:sz w:val="24"/>
          <w:szCs w:val="24"/>
        </w:rPr>
        <w:t>．可与多种抗原结合</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．可裂解乙肝病毒</w:t>
      </w:r>
      <w:r>
        <w:rPr/>
        <w:tab/>
      </w:r>
      <w:r>
        <w:rPr>
          <w:sz w:val="24"/>
          <w:szCs w:val="24"/>
        </w:rPr>
        <w:t>D</w:t>
      </w:r>
      <w:r>
        <w:rPr>
          <w:sz w:val="24"/>
          <w:szCs w:val="24"/>
        </w:rPr>
        <w:t>．可被蛋白酶水解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接种乙肝疫苗后，刺激</w:t>
      </w:r>
      <w:r>
        <w:rPr>
          <w:sz w:val="24"/>
          <w:szCs w:val="24"/>
        </w:rPr>
        <w:t>B</w:t>
      </w:r>
      <w:r>
        <w:rPr>
          <w:sz w:val="24"/>
          <w:szCs w:val="24"/>
        </w:rPr>
        <w:t>细胞增殖分化形成浆细胞和记忆细胞，浆细胞产生抗体与抗原特异性结合，抗体的化学本质是蛋白质，据此答题。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、抗体是由浆细胞分泌的，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、抗体只能与相应的抗原发生特异性的结合，</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、抗体只能与抗原结合，然后吞噬细胞将其分解，</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、抗体的化学本质是蛋白质，可被蛋白酶水解，</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本题考查人体免疫系统在维持稳态中的作用，要求考生识记人体免疫系统的组成及功能，掌握体液免疫和细胞免疫的具体过程，能理论联系实际，运用所学的知识合理解释生活中的生物学问题。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分）下列对各种生物大分子合成场所的叙述，正确的是（　　）</w:t>
      </w:r>
    </w:p>
    <w:p>
      <w:pPr>
        <w:pStyle w:val="Normal"/>
        <w:spacing w:lineRule="auto" w:line="360"/>
        <w:ind w:firstLine="312"/>
        <w:jc w:val="left"/>
        <w:rPr/>
      </w:pPr>
      <w:r>
        <w:rPr>
          <w:sz w:val="24"/>
          <w:szCs w:val="24"/>
        </w:rPr>
        <w:t>A</w:t>
      </w:r>
      <w:r>
        <w:rPr>
          <w:sz w:val="24"/>
          <w:szCs w:val="24"/>
        </w:rPr>
        <w:t>．酵母菌在高尔基体中合成膜蛋白</w:t>
      </w:r>
      <w:r>
        <w:rPr/>
        <w:tab/>
      </w:r>
    </w:p>
    <w:p>
      <w:pPr>
        <w:pStyle w:val="Normal"/>
        <w:spacing w:lineRule="auto" w:line="360"/>
        <w:ind w:firstLine="312"/>
        <w:jc w:val="left"/>
        <w:rPr/>
      </w:pPr>
      <w:r>
        <w:rPr>
          <w:sz w:val="24"/>
          <w:szCs w:val="24"/>
        </w:rPr>
        <w:t>B</w:t>
      </w:r>
      <w:r>
        <w:rPr>
          <w:sz w:val="24"/>
          <w:szCs w:val="24"/>
        </w:rPr>
        <w:t>．肌细胞在细胞核中合成</w:t>
      </w:r>
      <w:r>
        <w:rPr>
          <w:sz w:val="24"/>
          <w:szCs w:val="24"/>
        </w:rPr>
        <w:t>mRNA</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噬菌体在细菌细胞核内合成</w:t>
      </w:r>
      <w:r>
        <w:rPr>
          <w:sz w:val="24"/>
          <w:szCs w:val="24"/>
        </w:rPr>
        <w:t>DNA</w:t>
      </w:r>
      <w:r>
        <w:rPr/>
        <w:tab/>
      </w:r>
    </w:p>
    <w:p>
      <w:pPr>
        <w:pStyle w:val="Normal"/>
        <w:spacing w:lineRule="auto" w:line="360"/>
        <w:ind w:firstLine="312"/>
        <w:jc w:val="left"/>
        <w:rPr/>
      </w:pPr>
      <w:r>
        <w:rPr>
          <w:sz w:val="24"/>
          <w:szCs w:val="24"/>
        </w:rPr>
        <w:t>D</w:t>
      </w:r>
      <w:r>
        <w:rPr>
          <w:sz w:val="24"/>
          <w:szCs w:val="24"/>
        </w:rPr>
        <w:t>．叶肉细胞在叶绿体外膜上合成淀粉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2D</w:t>
      </w:r>
      <w:r>
        <w:rPr>
          <w:sz w:val="24"/>
          <w:szCs w:val="24"/>
        </w:rPr>
        <w:t>：线粒体、叶绿体的结构和功能；</w:t>
      </w:r>
      <w:r>
        <w:rPr>
          <w:sz w:val="24"/>
          <w:szCs w:val="24"/>
        </w:rPr>
        <w:t>2E</w:t>
      </w:r>
      <w:r>
        <w:rPr>
          <w:sz w:val="24"/>
          <w:szCs w:val="24"/>
        </w:rPr>
        <w:t>：细胞器中其他器官的主要功能；</w:t>
      </w:r>
      <w:r>
        <w:rPr>
          <w:sz w:val="24"/>
          <w:szCs w:val="24"/>
        </w:rPr>
        <w:t>7C</w:t>
      </w:r>
      <w:r>
        <w:rPr>
          <w:sz w:val="24"/>
          <w:szCs w:val="24"/>
        </w:rPr>
        <w:t>：</w:t>
      </w:r>
      <w:r>
        <w:rPr>
          <w:sz w:val="24"/>
          <w:szCs w:val="24"/>
        </w:rPr>
        <w:t>DNA</w:t>
      </w:r>
      <w:r>
        <w:rPr>
          <w:sz w:val="24"/>
          <w:szCs w:val="24"/>
        </w:rPr>
        <w:t>分子的复制；</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、核糖体是蛋白质合成场所．</w:t>
      </w:r>
    </w:p>
    <w:p>
      <w:pPr>
        <w:pStyle w:val="Normal"/>
        <w:spacing w:lineRule="auto" w:line="360"/>
        <w:ind w:left="312" w:hanging="312"/>
        <w:rPr>
          <w:sz w:val="24"/>
          <w:szCs w:val="24"/>
        </w:rPr>
      </w:pPr>
      <w:r>
        <w:rPr>
          <w:sz w:val="24"/>
          <w:szCs w:val="24"/>
        </w:rPr>
        <w:t>2</w:t>
      </w:r>
      <w:r>
        <w:rPr>
          <w:sz w:val="24"/>
          <w:szCs w:val="24"/>
        </w:rPr>
        <w:t>、原核生物没有核膜包被的细胞核．</w:t>
      </w:r>
    </w:p>
    <w:p>
      <w:pPr>
        <w:pStyle w:val="Normal"/>
        <w:spacing w:lineRule="auto" w:line="360"/>
        <w:ind w:left="312" w:hanging="312"/>
        <w:rPr>
          <w:sz w:val="24"/>
          <w:szCs w:val="24"/>
        </w:rPr>
      </w:pPr>
      <w:r>
        <w:rPr>
          <w:sz w:val="24"/>
          <w:szCs w:val="24"/>
        </w:rPr>
        <w:t>3</w:t>
      </w:r>
      <w:r>
        <w:rPr>
          <w:sz w:val="24"/>
          <w:szCs w:val="24"/>
        </w:rPr>
        <w:t>、糖类等光合产物的形成发生在叶绿体基质．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、蛋白质的合成场所是核糖体，高尔基体是分泌蛋白的加工场所，</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mRNA</w:t>
      </w:r>
      <w:r>
        <w:rPr>
          <w:sz w:val="24"/>
          <w:szCs w:val="24"/>
        </w:rPr>
        <w:t>是转录的产物，而转录的主要场所是细胞核，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、细菌是原核生物，没有细胞核，</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、叶肉细胞在叶绿体基质中合成淀粉，</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本题考查了蛋白质的合成场所、光合作用的过程、转录场所、原核细胞的结构、综合性较强，难度不大．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分）流式细胞仪可根据细胞中</w:t>
      </w:r>
      <w:r>
        <w:rPr>
          <w:sz w:val="24"/>
          <w:szCs w:val="24"/>
        </w:rPr>
        <w:t xml:space="preserve">DNA </w:t>
      </w:r>
      <w:r>
        <w:rPr>
          <w:sz w:val="24"/>
          <w:szCs w:val="24"/>
        </w:rPr>
        <w:t>含量的不同对细胞分别计数．研究者用某抗癌药物处理体外培养的癌细胞，</w:t>
      </w:r>
      <w:r>
        <w:rPr>
          <w:sz w:val="24"/>
          <w:szCs w:val="24"/>
        </w:rPr>
        <w:t>24</w:t>
      </w:r>
      <w:r>
        <w:rPr>
          <w:sz w:val="24"/>
          <w:szCs w:val="24"/>
        </w:rPr>
        <w:t>小时后用流式细胞仪检测，结果如图．对检测结果的分析不正确的是（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71800" cy="1619250"/>
            <wp:effectExtent l="0" t="0" r="0" b="0"/>
            <wp:docPr id="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
                    <pic:cNvPicPr>
                      <a:picLocks noChangeAspect="1" noChangeArrowheads="1"/>
                    </pic:cNvPicPr>
                  </pic:nvPicPr>
                  <pic:blipFill>
                    <a:blip r:embed="rId6"/>
                    <a:srcRect l="-12" t="-22" r="-12" b="-22"/>
                    <a:stretch>
                      <a:fillRect/>
                    </a:stretch>
                  </pic:blipFill>
                  <pic:spPr bwMode="auto">
                    <a:xfrm>
                      <a:off x="0" y="0"/>
                      <a:ext cx="2971800" cy="1619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峰中细胞的</w:t>
      </w:r>
      <w:r>
        <w:rPr>
          <w:sz w:val="24"/>
          <w:szCs w:val="24"/>
        </w:rPr>
        <w:t xml:space="preserve">DNA </w:t>
      </w:r>
      <w:r>
        <w:rPr>
          <w:sz w:val="24"/>
          <w:szCs w:val="24"/>
        </w:rPr>
        <w:t>含量是</w:t>
      </w:r>
      <w:r>
        <w:rPr>
          <w:sz w:val="24"/>
          <w:szCs w:val="24"/>
        </w:rPr>
        <w:t>a</w:t>
      </w:r>
      <w:r>
        <w:rPr>
          <w:sz w:val="24"/>
          <w:szCs w:val="24"/>
        </w:rPr>
        <w:t>峰中的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峰和</w:t>
      </w:r>
      <w:r>
        <w:rPr>
          <w:sz w:val="24"/>
          <w:szCs w:val="24"/>
        </w:rPr>
        <w:t>b</w:t>
      </w:r>
      <w:r>
        <w:rPr>
          <w:sz w:val="24"/>
          <w:szCs w:val="24"/>
        </w:rPr>
        <w:t>峰之间的细胞正进行</w:t>
      </w:r>
      <w:r>
        <w:rPr>
          <w:sz w:val="24"/>
          <w:szCs w:val="24"/>
        </w:rPr>
        <w:t>DNA</w:t>
      </w:r>
      <w:r>
        <w:rPr>
          <w:sz w:val="24"/>
          <w:szCs w:val="24"/>
        </w:rPr>
        <w:t>复制</w:t>
      </w:r>
      <w:r>
        <w:rPr/>
        <w:tab/>
      </w:r>
    </w:p>
    <w:p>
      <w:pPr>
        <w:pStyle w:val="Normal"/>
        <w:spacing w:lineRule="auto" w:line="360"/>
        <w:ind w:firstLine="312"/>
        <w:jc w:val="left"/>
        <w:rPr/>
      </w:pPr>
      <w:r>
        <w:rPr>
          <w:sz w:val="24"/>
          <w:szCs w:val="24"/>
        </w:rPr>
        <w:t>C</w:t>
      </w:r>
      <w:r>
        <w:rPr>
          <w:sz w:val="24"/>
          <w:szCs w:val="24"/>
        </w:rPr>
        <w:t>．处于分裂期的细胞均被计数在</w:t>
      </w:r>
      <w:r>
        <w:rPr>
          <w:sz w:val="24"/>
          <w:szCs w:val="24"/>
        </w:rPr>
        <w:t>a</w:t>
      </w:r>
      <w:r>
        <w:rPr>
          <w:sz w:val="24"/>
          <w:szCs w:val="24"/>
        </w:rPr>
        <w:t>峰中</w:t>
      </w:r>
      <w:r>
        <w:rPr/>
        <w:tab/>
      </w:r>
    </w:p>
    <w:p>
      <w:pPr>
        <w:pStyle w:val="Normal"/>
        <w:spacing w:lineRule="auto" w:line="360"/>
        <w:ind w:firstLine="312"/>
        <w:jc w:val="left"/>
        <w:rPr/>
      </w:pPr>
      <w:r>
        <w:rPr>
          <w:sz w:val="24"/>
          <w:szCs w:val="24"/>
        </w:rPr>
        <w:t>D</w:t>
      </w:r>
      <w:r>
        <w:rPr>
          <w:sz w:val="24"/>
          <w:szCs w:val="24"/>
        </w:rPr>
        <w:t>．此抗癌药物抑制了癌细胞</w:t>
      </w:r>
      <w:r>
        <w:rPr>
          <w:sz w:val="24"/>
          <w:szCs w:val="24"/>
        </w:rPr>
        <w:t>DNA</w:t>
      </w:r>
      <w:r>
        <w:rPr>
          <w:sz w:val="24"/>
          <w:szCs w:val="24"/>
        </w:rPr>
        <w:t>的复制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、细胞周期是指连续分裂的细胞从一次分裂完成开始至下一次分裂完成为止，称为一个细胞周期．</w:t>
      </w:r>
    </w:p>
    <w:p>
      <w:pPr>
        <w:pStyle w:val="Normal"/>
        <w:spacing w:lineRule="auto" w:line="360"/>
        <w:ind w:left="312" w:hanging="312"/>
        <w:rPr>
          <w:sz w:val="24"/>
          <w:szCs w:val="24"/>
        </w:rPr>
      </w:pPr>
      <w:r>
        <w:rPr>
          <w:sz w:val="24"/>
          <w:szCs w:val="24"/>
        </w:rPr>
        <w:t>2</w:t>
      </w:r>
      <w:r>
        <w:rPr>
          <w:sz w:val="24"/>
          <w:szCs w:val="24"/>
        </w:rPr>
        <w:t>、每个细胞周期又分为分裂间期和分裂期，分裂间期为分裂期进行活跃的物质准备，完成</w:t>
      </w:r>
      <w:r>
        <w:rPr>
          <w:sz w:val="24"/>
          <w:szCs w:val="24"/>
        </w:rPr>
        <w:t>DNA</w:t>
      </w:r>
      <w:r>
        <w:rPr>
          <w:sz w:val="24"/>
          <w:szCs w:val="24"/>
        </w:rPr>
        <w:t>分子的复制和有关蛋白质的合成，同时细胞有适度的生长，分裂期又分为前期、中期、后期、末期四个时期．</w:t>
      </w:r>
    </w:p>
    <w:p>
      <w:pPr>
        <w:pStyle w:val="Normal"/>
        <w:spacing w:lineRule="auto" w:line="360"/>
        <w:ind w:left="312" w:hanging="312"/>
        <w:rPr>
          <w:sz w:val="24"/>
          <w:szCs w:val="24"/>
        </w:rPr>
      </w:pPr>
      <w:r>
        <w:rPr>
          <w:sz w:val="24"/>
          <w:szCs w:val="24"/>
        </w:rPr>
        <w:t>3</w:t>
      </w:r>
      <w:r>
        <w:rPr>
          <w:sz w:val="24"/>
          <w:szCs w:val="24"/>
        </w:rPr>
        <w:t>、分析题图：由题干可知，用某抗癌药物处理的体外培养的癌细胞为试验组细胞，不用抗癌药物处理的体外培养的癌细胞为对照组细胞，两题图中对照组和试验组的细胞数目在</w:t>
      </w:r>
      <w:r>
        <w:rPr>
          <w:sz w:val="24"/>
          <w:szCs w:val="24"/>
        </w:rPr>
        <w:t>a</w:t>
      </w:r>
      <w:r>
        <w:rPr>
          <w:sz w:val="24"/>
          <w:szCs w:val="24"/>
        </w:rPr>
        <w:t>峰中细胞的</w:t>
      </w:r>
      <w:r>
        <w:rPr>
          <w:sz w:val="24"/>
          <w:szCs w:val="24"/>
        </w:rPr>
        <w:t>DNA</w:t>
      </w:r>
      <w:r>
        <w:rPr>
          <w:sz w:val="24"/>
          <w:szCs w:val="24"/>
        </w:rPr>
        <w:t>含量均为</w:t>
      </w:r>
      <w:r>
        <w:rPr>
          <w:sz w:val="24"/>
          <w:szCs w:val="24"/>
        </w:rPr>
        <w:t>40</w:t>
      </w:r>
      <w:r>
        <w:rPr>
          <w:sz w:val="24"/>
          <w:szCs w:val="24"/>
        </w:rPr>
        <w:t>，在</w:t>
      </w:r>
      <w:r>
        <w:rPr>
          <w:sz w:val="24"/>
          <w:szCs w:val="24"/>
        </w:rPr>
        <w:t>b</w:t>
      </w:r>
      <w:r>
        <w:rPr>
          <w:sz w:val="24"/>
          <w:szCs w:val="24"/>
        </w:rPr>
        <w:t>峰中细胞的</w:t>
      </w:r>
      <w:r>
        <w:rPr>
          <w:sz w:val="24"/>
          <w:szCs w:val="24"/>
        </w:rPr>
        <w:t>DNA</w:t>
      </w:r>
      <w:r>
        <w:rPr>
          <w:sz w:val="24"/>
          <w:szCs w:val="24"/>
        </w:rPr>
        <w:t>含量均为</w:t>
      </w:r>
      <w:r>
        <w:rPr>
          <w:sz w:val="24"/>
          <w:szCs w:val="24"/>
        </w:rPr>
        <w:t>80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、由以上分析知，对照组和试验组的细胞数目在</w:t>
      </w:r>
      <w:r>
        <w:rPr>
          <w:sz w:val="24"/>
          <w:szCs w:val="24"/>
        </w:rPr>
        <w:t>a</w:t>
      </w:r>
      <w:r>
        <w:rPr>
          <w:sz w:val="24"/>
          <w:szCs w:val="24"/>
        </w:rPr>
        <w:t>峰中细胞的</w:t>
      </w:r>
      <w:r>
        <w:rPr>
          <w:sz w:val="24"/>
          <w:szCs w:val="24"/>
        </w:rPr>
        <w:t>DNA</w:t>
      </w:r>
      <w:r>
        <w:rPr>
          <w:sz w:val="24"/>
          <w:szCs w:val="24"/>
        </w:rPr>
        <w:t>含量均为</w:t>
      </w:r>
      <w:r>
        <w:rPr>
          <w:sz w:val="24"/>
          <w:szCs w:val="24"/>
        </w:rPr>
        <w:t>40</w:t>
      </w:r>
      <w:r>
        <w:rPr>
          <w:sz w:val="24"/>
          <w:szCs w:val="24"/>
        </w:rPr>
        <w:t>，在</w:t>
      </w:r>
      <w:r>
        <w:rPr>
          <w:sz w:val="24"/>
          <w:szCs w:val="24"/>
        </w:rPr>
        <w:t>b</w:t>
      </w:r>
      <w:r>
        <w:rPr>
          <w:sz w:val="24"/>
          <w:szCs w:val="24"/>
        </w:rPr>
        <w:t>峰中细胞的</w:t>
      </w:r>
      <w:r>
        <w:rPr>
          <w:sz w:val="24"/>
          <w:szCs w:val="24"/>
        </w:rPr>
        <w:t>DNA</w:t>
      </w:r>
      <w:r>
        <w:rPr>
          <w:sz w:val="24"/>
          <w:szCs w:val="24"/>
        </w:rPr>
        <w:t>含量均为</w:t>
      </w:r>
      <w:r>
        <w:rPr>
          <w:sz w:val="24"/>
          <w:szCs w:val="24"/>
        </w:rPr>
        <w:t>80</w:t>
      </w:r>
      <w:r>
        <w:rPr>
          <w:sz w:val="24"/>
          <w:szCs w:val="24"/>
        </w:rPr>
        <w:t>，所以</w:t>
      </w:r>
      <w:r>
        <w:rPr>
          <w:sz w:val="24"/>
          <w:szCs w:val="24"/>
        </w:rPr>
        <w:t>b</w:t>
      </w:r>
      <w:r>
        <w:rPr>
          <w:sz w:val="24"/>
          <w:szCs w:val="24"/>
        </w:rPr>
        <w:t>峰中细胞的</w:t>
      </w:r>
      <w:r>
        <w:rPr>
          <w:sz w:val="24"/>
          <w:szCs w:val="24"/>
        </w:rPr>
        <w:t>DNA</w:t>
      </w:r>
      <w:r>
        <w:rPr>
          <w:sz w:val="24"/>
          <w:szCs w:val="24"/>
        </w:rPr>
        <w:t>含量是</w:t>
      </w:r>
      <w:r>
        <w:rPr>
          <w:sz w:val="24"/>
          <w:szCs w:val="24"/>
        </w:rPr>
        <w:t>a</w:t>
      </w:r>
      <w:r>
        <w:rPr>
          <w:sz w:val="24"/>
          <w:szCs w:val="24"/>
        </w:rPr>
        <w:t>峰中的</w:t>
      </w:r>
      <w:r>
        <w:rPr>
          <w:sz w:val="24"/>
          <w:szCs w:val="24"/>
        </w:rPr>
        <w:t>2</w:t>
      </w:r>
      <w:r>
        <w:rPr>
          <w:sz w:val="24"/>
          <w:szCs w:val="24"/>
        </w:rPr>
        <w:t>倍，</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、在</w:t>
      </w:r>
      <w:r>
        <w:rPr>
          <w:sz w:val="24"/>
          <w:szCs w:val="24"/>
        </w:rPr>
        <w:t>a</w:t>
      </w:r>
      <w:r>
        <w:rPr>
          <w:sz w:val="24"/>
          <w:szCs w:val="24"/>
        </w:rPr>
        <w:t>峰与</w:t>
      </w:r>
      <w:r>
        <w:rPr>
          <w:sz w:val="24"/>
          <w:szCs w:val="24"/>
        </w:rPr>
        <w:t>b</w:t>
      </w:r>
      <w:r>
        <w:rPr>
          <w:sz w:val="24"/>
          <w:szCs w:val="24"/>
        </w:rPr>
        <w:t>峰之间细胞内的</w:t>
      </w:r>
      <w:r>
        <w:rPr>
          <w:sz w:val="24"/>
          <w:szCs w:val="24"/>
        </w:rPr>
        <w:t>DNA</w:t>
      </w:r>
      <w:r>
        <w:rPr>
          <w:sz w:val="24"/>
          <w:szCs w:val="24"/>
        </w:rPr>
        <w:t>在逐渐加倍，所以正进行着</w:t>
      </w:r>
      <w:r>
        <w:rPr>
          <w:sz w:val="24"/>
          <w:szCs w:val="24"/>
        </w:rPr>
        <w:t>DNA</w:t>
      </w:r>
      <w:r>
        <w:rPr>
          <w:sz w:val="24"/>
          <w:szCs w:val="24"/>
        </w:rPr>
        <w:t>分子的复制，</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的复制发生在间期，处于细胞分裂期的细胞中</w:t>
      </w:r>
      <w:r>
        <w:rPr>
          <w:sz w:val="24"/>
          <w:szCs w:val="24"/>
        </w:rPr>
        <w:t>DNA</w:t>
      </w:r>
      <w:r>
        <w:rPr>
          <w:sz w:val="24"/>
          <w:szCs w:val="24"/>
        </w:rPr>
        <w:t>是加倍的，所以处于分裂期的细胞均被计数在</w:t>
      </w:r>
      <w:r>
        <w:rPr>
          <w:sz w:val="24"/>
          <w:szCs w:val="24"/>
        </w:rPr>
        <w:t>b</w:t>
      </w:r>
      <w:r>
        <w:rPr>
          <w:sz w:val="24"/>
          <w:szCs w:val="24"/>
        </w:rPr>
        <w:t>峰中，</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、比较实验组和对照组中的</w:t>
      </w:r>
      <w:r>
        <w:rPr>
          <w:sz w:val="24"/>
          <w:szCs w:val="24"/>
        </w:rPr>
        <w:t>b</w:t>
      </w:r>
      <w:r>
        <w:rPr>
          <w:sz w:val="24"/>
          <w:szCs w:val="24"/>
        </w:rPr>
        <w:t>峰细胞的数量，可以看出实验组中进行</w:t>
      </w:r>
      <w:r>
        <w:rPr>
          <w:sz w:val="24"/>
          <w:szCs w:val="24"/>
        </w:rPr>
        <w:t>DNA</w:t>
      </w:r>
      <w:r>
        <w:rPr>
          <w:sz w:val="24"/>
          <w:szCs w:val="24"/>
        </w:rPr>
        <w:t>复制的癌细胞数量明显减少，说明该药物对癌细胞</w:t>
      </w:r>
      <w:r>
        <w:rPr>
          <w:sz w:val="24"/>
          <w:szCs w:val="24"/>
        </w:rPr>
        <w:t>DNA</w:t>
      </w:r>
      <w:r>
        <w:rPr>
          <w:sz w:val="24"/>
          <w:szCs w:val="24"/>
        </w:rPr>
        <w:t>复制有抑制作用，</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本题结合曲线图考查细胞周期的知识，识记细胞周期及各时期的特点，通过分析题干和题图获取信息是解题的关键．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分）大蚂蚁和小蚂蚁生活在某地相邻的两个区域。研究者在这两个蚂蚁种群生活区域的接触地带设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处小蚂蚁诱饵投放点。在开始实验后第</w:t>
      </w:r>
      <w:r>
        <w:rPr>
          <w:sz w:val="24"/>
          <w:szCs w:val="24"/>
        </w:rPr>
        <w:t>1</w:t>
      </w:r>
      <w:r>
        <w:rPr>
          <w:sz w:val="24"/>
          <w:szCs w:val="24"/>
        </w:rPr>
        <w:t>天和第</w:t>
      </w:r>
      <w:r>
        <w:rPr>
          <w:sz w:val="24"/>
          <w:szCs w:val="24"/>
        </w:rPr>
        <w:t>85</w:t>
      </w:r>
      <w:r>
        <w:rPr>
          <w:sz w:val="24"/>
          <w:szCs w:val="24"/>
        </w:rPr>
        <w:t>天时分别诱饵上小蚂蚁的出现率并进行比较，结果见表。</w:t>
      </w:r>
    </w:p>
    <w:tbl>
      <w:tblPr>
        <w:tblW w:w="8302" w:type="dxa"/>
        <w:jc w:val="left"/>
        <w:tblInd w:w="0" w:type="dxa"/>
        <w:tblLayout w:type="fixed"/>
        <w:tblCellMar>
          <w:top w:w="30" w:type="dxa"/>
          <w:left w:w="30" w:type="dxa"/>
          <w:bottom w:w="30" w:type="dxa"/>
          <w:right w:w="30" w:type="dxa"/>
        </w:tblCellMar>
      </w:tblPr>
      <w:tblGrid>
        <w:gridCol w:w="2456"/>
        <w:gridCol w:w="2623"/>
        <w:gridCol w:w="3223"/>
      </w:tblGrid>
      <w:tr>
        <w:trPr/>
        <w:tc>
          <w:tcPr>
            <w:tcW w:w="50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处理区</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小蚂蚁出现率的变化（</w:t>
            </w:r>
            <w:r>
              <w:rPr>
                <w:rFonts w:eastAsia="宋体" w:cs="Times New Roman"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定时灌溉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35</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70</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10</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对本研究的实验方法和结果分析，表述错误的是（　　）</w:t>
      </w:r>
    </w:p>
    <w:p>
      <w:pPr>
        <w:pStyle w:val="Normal"/>
        <w:spacing w:lineRule="auto" w:line="360"/>
        <w:ind w:firstLine="312"/>
        <w:jc w:val="left"/>
        <w:rPr/>
      </w:pPr>
      <w:r>
        <w:rPr>
          <w:sz w:val="24"/>
          <w:szCs w:val="24"/>
        </w:rPr>
        <w:t>A</w:t>
      </w:r>
      <w:r>
        <w:rPr>
          <w:sz w:val="24"/>
          <w:szCs w:val="24"/>
        </w:rPr>
        <w:t>．小蚂蚁抑制大蚂蚁的数量增长</w:t>
      </w:r>
      <w:r>
        <w:rPr/>
        <w:tab/>
      </w:r>
    </w:p>
    <w:p>
      <w:pPr>
        <w:pStyle w:val="Normal"/>
        <w:spacing w:lineRule="auto" w:line="360"/>
        <w:ind w:firstLine="312"/>
        <w:jc w:val="left"/>
        <w:rPr/>
      </w:pPr>
      <w:r>
        <w:rPr>
          <w:sz w:val="24"/>
          <w:szCs w:val="24"/>
        </w:rPr>
        <w:t>B</w:t>
      </w:r>
      <w:r>
        <w:rPr>
          <w:sz w:val="24"/>
          <w:szCs w:val="24"/>
        </w:rPr>
        <w:t>．采集实验数据的方法是样方法</w:t>
      </w:r>
      <w:r>
        <w:rPr/>
        <w:tab/>
      </w:r>
    </w:p>
    <w:p>
      <w:pPr>
        <w:pStyle w:val="Normal"/>
        <w:spacing w:lineRule="auto" w:line="360"/>
        <w:ind w:firstLine="312"/>
        <w:jc w:val="left"/>
        <w:rPr/>
      </w:pPr>
      <w:r>
        <w:rPr>
          <w:sz w:val="24"/>
          <w:szCs w:val="24"/>
        </w:rPr>
        <w:t>C</w:t>
      </w:r>
      <w:r>
        <w:rPr>
          <w:sz w:val="24"/>
          <w:szCs w:val="24"/>
        </w:rPr>
        <w:t>．大蚂蚁影响小蚂蚁的活动范围</w:t>
      </w:r>
      <w:r>
        <w:rPr/>
        <w:tab/>
      </w:r>
    </w:p>
    <w:p>
      <w:pPr>
        <w:pStyle w:val="Normal"/>
        <w:spacing w:lineRule="auto" w:line="360"/>
        <w:ind w:firstLine="312"/>
        <w:jc w:val="left"/>
        <w:rPr/>
      </w:pPr>
      <w:r>
        <w:rPr>
          <w:sz w:val="24"/>
          <w:szCs w:val="24"/>
        </w:rPr>
        <w:t>D</w:t>
      </w:r>
      <w:r>
        <w:rPr>
          <w:sz w:val="24"/>
          <w:szCs w:val="24"/>
        </w:rPr>
        <w:t>．土壤含水量影响小蚂蚁的活动范围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：种群的数量变动；</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根据题意和图表分析可知：研究者在这两个蚂蚁种群生活区域的接触地带设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说明研究者采集实验数据的方法是样方法。在处理区都定时灌溉时，驱走大蚂蚁后，小蚂蚁出现率的变化增加较多，说明大蚂蚁影响小蚂蚁的活动范围。在处理区定时灌溉时，小蚂蚁出现率的变化是增加；而在处理区不灌溉时，小蚂蚁出现率的变化是减少，说明土壤含水量影响小蚂蚁的活动范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、根据图表数据，大蚂蚁抑制小蚂蚁的数量增长，</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、由于在处理区的多个观测点统计数据，说明不同采集实验数据的方法是样方法，</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、由于是否驱走大蚂蚁，小蚂蚁出现率的变化不同，所以影响小蚂蚁的活动范围，</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、由于是否灌溉，小蚂蚁出现率的变化不同，所以土壤含水量影响小蚂蚁的活动范围，</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本题考查种群间关系的相关知识，意在考查学生能运用所学知识与观点，通过比较、分析与综合等方法对某些生物学问题进行解释、推理，做出合理的判断或得出正确的结论。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分）在应用农杆菌侵染植物叶片获得转基因植株的常规实验步骤中，不需要的是（　　）</w:t>
      </w:r>
    </w:p>
    <w:p>
      <w:pPr>
        <w:pStyle w:val="Normal"/>
        <w:spacing w:lineRule="auto" w:line="360"/>
        <w:ind w:firstLine="312"/>
        <w:jc w:val="left"/>
        <w:rPr/>
      </w:pPr>
      <w:r>
        <w:rPr>
          <w:sz w:val="24"/>
          <w:szCs w:val="24"/>
        </w:rPr>
        <w:t>A</w:t>
      </w:r>
      <w:r>
        <w:rPr>
          <w:sz w:val="24"/>
          <w:szCs w:val="24"/>
        </w:rPr>
        <w:t>．用携带目的基因的农杆菌侵染植物细胞</w:t>
      </w:r>
      <w:r>
        <w:rPr/>
        <w:tab/>
      </w:r>
    </w:p>
    <w:p>
      <w:pPr>
        <w:pStyle w:val="Normal"/>
        <w:spacing w:lineRule="auto" w:line="360"/>
        <w:ind w:firstLine="312"/>
        <w:jc w:val="left"/>
        <w:rPr/>
      </w:pPr>
      <w:r>
        <w:rPr>
          <w:sz w:val="24"/>
          <w:szCs w:val="24"/>
        </w:rPr>
        <w:t>B</w:t>
      </w:r>
      <w:r>
        <w:rPr>
          <w:sz w:val="24"/>
          <w:szCs w:val="24"/>
        </w:rPr>
        <w:t>．用选择培养基筛选导入目的基因的细胞</w:t>
      </w:r>
      <w:r>
        <w:rPr/>
        <w:tab/>
      </w:r>
    </w:p>
    <w:p>
      <w:pPr>
        <w:pStyle w:val="Normal"/>
        <w:spacing w:lineRule="auto" w:line="360"/>
        <w:ind w:firstLine="312"/>
        <w:jc w:val="left"/>
        <w:rPr/>
      </w:pPr>
      <w:r>
        <w:rPr>
          <w:sz w:val="24"/>
          <w:szCs w:val="24"/>
        </w:rPr>
        <w:t>C</w:t>
      </w:r>
      <w:r>
        <w:rPr>
          <w:sz w:val="24"/>
          <w:szCs w:val="24"/>
        </w:rPr>
        <w:t>．用聚乙二醇诱导转基因细胞的原生质体融合</w:t>
      </w:r>
      <w:r>
        <w:rPr/>
        <w:tab/>
      </w:r>
    </w:p>
    <w:p>
      <w:pPr>
        <w:pStyle w:val="Normal"/>
        <w:spacing w:lineRule="auto" w:line="360"/>
        <w:ind w:firstLine="312"/>
        <w:jc w:val="left"/>
        <w:rPr/>
      </w:pPr>
      <w:r>
        <w:rPr>
          <w:sz w:val="24"/>
          <w:szCs w:val="24"/>
        </w:rPr>
        <w:t>D</w:t>
      </w:r>
      <w:r>
        <w:rPr>
          <w:sz w:val="24"/>
          <w:szCs w:val="24"/>
        </w:rPr>
        <w:t>．用适当比例的生长素和细胞分裂素诱导愈伤组织生芽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基因工程的基本操作步骤主要包括四步：</w:t>
      </w:r>
      <w:r>
        <w:rPr>
          <w:rFonts w:ascii="宋体" w:hAnsi="宋体" w:cs="宋体"/>
          <w:sz w:val="24"/>
          <w:szCs w:val="24"/>
        </w:rPr>
        <w:t>①</w:t>
      </w:r>
      <w:r>
        <w:rPr>
          <w:sz w:val="24"/>
          <w:szCs w:val="24"/>
        </w:rPr>
        <w:t>目的基因的获取；</w:t>
      </w:r>
      <w:r>
        <w:rPr>
          <w:rFonts w:ascii="宋体" w:hAnsi="宋体" w:cs="宋体"/>
          <w:sz w:val="24"/>
          <w:szCs w:val="24"/>
        </w:rPr>
        <w:t>②</w:t>
      </w:r>
      <w:r>
        <w:rPr>
          <w:sz w:val="24"/>
          <w:szCs w:val="24"/>
        </w:rPr>
        <w:t>基因表达载体的构建；</w:t>
      </w:r>
      <w:r>
        <w:rPr>
          <w:rFonts w:ascii="宋体" w:hAnsi="宋体" w:cs="宋体"/>
          <w:sz w:val="24"/>
          <w:szCs w:val="24"/>
        </w:rPr>
        <w:t>③</w:t>
      </w:r>
      <w:r>
        <w:rPr>
          <w:sz w:val="24"/>
          <w:szCs w:val="24"/>
        </w:rPr>
        <w:t>将目的基因导入受体细胞；</w:t>
      </w:r>
      <w:r>
        <w:rPr>
          <w:rFonts w:ascii="宋体" w:hAnsi="宋体" w:cs="宋体"/>
          <w:sz w:val="24"/>
          <w:szCs w:val="24"/>
        </w:rPr>
        <w:t>④</w:t>
      </w:r>
      <w:r>
        <w:rPr>
          <w:sz w:val="24"/>
          <w:szCs w:val="24"/>
        </w:rPr>
        <w:t>目的基因的检测与鉴定．</w:t>
      </w:r>
    </w:p>
    <w:p>
      <w:pPr>
        <w:pStyle w:val="Normal"/>
        <w:spacing w:lineRule="auto" w:line="360"/>
        <w:ind w:left="312" w:hanging="312"/>
        <w:rPr>
          <w:sz w:val="24"/>
          <w:szCs w:val="24"/>
        </w:rPr>
      </w:pPr>
      <w:r>
        <w:rPr>
          <w:sz w:val="24"/>
          <w:szCs w:val="24"/>
        </w:rPr>
        <w:t>农杆菌特点：易感染双子叶植物和裸子植物，对单子叶植物没有感染力；</w:t>
      </w:r>
      <w:r>
        <w:rPr>
          <w:sz w:val="24"/>
          <w:szCs w:val="24"/>
        </w:rPr>
        <w:t>Ti</w:t>
      </w:r>
      <w:r>
        <w:rPr>
          <w:sz w:val="24"/>
          <w:szCs w:val="24"/>
        </w:rPr>
        <w:t>质粒的</w:t>
      </w:r>
      <w:r>
        <w:rPr>
          <w:sz w:val="24"/>
          <w:szCs w:val="24"/>
        </w:rPr>
        <w:t>T﹣DNA</w:t>
      </w:r>
      <w:r>
        <w:rPr>
          <w:sz w:val="24"/>
          <w:szCs w:val="24"/>
        </w:rPr>
        <w:t>可转移至受体细胞，并整合到受体细胞的染色体上．</w:t>
      </w:r>
    </w:p>
    <w:p>
      <w:pPr>
        <w:pStyle w:val="Normal"/>
        <w:spacing w:lineRule="auto" w:line="360"/>
        <w:ind w:left="312" w:hanging="312"/>
        <w:rPr>
          <w:sz w:val="24"/>
          <w:szCs w:val="24"/>
        </w:rPr>
      </w:pPr>
      <w:r>
        <w:rPr>
          <w:sz w:val="24"/>
          <w:szCs w:val="24"/>
        </w:rPr>
        <w:t>转化：目的基因插人</w:t>
      </w:r>
      <w:r>
        <w:rPr>
          <w:sz w:val="24"/>
          <w:szCs w:val="24"/>
        </w:rPr>
        <w:t>Ti</w:t>
      </w:r>
      <w:r>
        <w:rPr>
          <w:sz w:val="24"/>
          <w:szCs w:val="24"/>
        </w:rPr>
        <w:t>质粒的</w:t>
      </w:r>
      <w:r>
        <w:rPr>
          <w:sz w:val="24"/>
          <w:szCs w:val="24"/>
        </w:rPr>
        <w:t>T﹣DNA</w:t>
      </w:r>
      <w:r>
        <w:rPr>
          <w:sz w:val="24"/>
          <w:szCs w:val="24"/>
        </w:rPr>
        <w:t>上，农杆菌→导入植物细胞→目的基因整合到植物细胞染色体上→目的基因的遗传特性得以稳定维持和表达．</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、用携带目的基因的农杆菌侵染植物细胞属于基因工程中目的基因的导入步骤，</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、目的基因导入受体细胞后需要筛选出含有目的基因的细胞，</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、农杆菌侵染植物叶片获得转基因植株的过程不需要诱导原生质体融合，</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、利用不同比例的生长素和细胞分裂素，可以诱导愈伤组织形成不定根或不定芽，</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本题考查了基因工程的相关知识，要求考生能够识记基因工程的操作步骤以及操作工具；明确农杆菌转化法在植物基因工程中的应用；并能够掌握植物组织培养技术的过程等知识．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二、非选择题（本部分共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17</w:t>
      </w:r>
      <w:r>
        <w:rPr>
          <w:sz w:val="24"/>
          <w:szCs w:val="24"/>
        </w:rPr>
        <w:t>分）为探索治疗机体对某种药物依赖的有效途径，我国科研人员进行了如下研究．</w:t>
      </w:r>
    </w:p>
    <w:p>
      <w:pPr>
        <w:pStyle w:val="Normal"/>
        <w:spacing w:lineRule="auto" w:line="360"/>
        <w:ind w:left="312" w:hanging="312"/>
        <w:rPr/>
      </w:pPr>
      <w:r>
        <w:rPr>
          <w:sz w:val="24"/>
          <w:szCs w:val="24"/>
        </w:rPr>
        <w:t>（</w:t>
      </w:r>
      <w:r>
        <w:rPr>
          <w:sz w:val="24"/>
          <w:szCs w:val="24"/>
        </w:rPr>
        <w:t>1</w:t>
      </w:r>
      <w:r>
        <w:rPr>
          <w:sz w:val="24"/>
          <w:szCs w:val="24"/>
        </w:rPr>
        <w:t>）将大鼠置于自身给药箱中（如图）．当大鼠按压非给药杆时指示灯不亮，药泵不给药；按压给药杆时指示灯亮，药泵通过静脉导管向大鼠注射一定量药物．灯亮时，光刺激大鼠视网膜，引起视神经细胞产生</w:t>
      </w:r>
      <w:r>
        <w:rPr>
          <w:sz w:val="24"/>
          <w:szCs w:val="24"/>
          <w:u w:val="single"/>
        </w:rPr>
        <w:t>　神经冲动（兴奋）　</w:t>
      </w:r>
      <w:r>
        <w:rPr>
          <w:sz w:val="24"/>
          <w:szCs w:val="24"/>
        </w:rPr>
        <w:t>，传至末梢，释放</w:t>
      </w:r>
      <w:r>
        <w:rPr>
          <w:sz w:val="24"/>
          <w:szCs w:val="24"/>
          <w:u w:val="single"/>
        </w:rPr>
        <w:t>　神经递质　</w:t>
      </w:r>
      <w:r>
        <w:rPr>
          <w:sz w:val="24"/>
          <w:szCs w:val="24"/>
        </w:rPr>
        <w:t>，作用于突触</w:t>
      </w:r>
      <w:r>
        <w:rPr>
          <w:sz w:val="24"/>
          <w:szCs w:val="24"/>
          <w:u w:val="single"/>
        </w:rPr>
        <w:t>　后膜　</w:t>
      </w:r>
      <w:r>
        <w:rPr>
          <w:sz w:val="24"/>
          <w:szCs w:val="24"/>
        </w:rPr>
        <w:t>上的受体．信息传至视中枢，产生视觉．多次重复训练后，大量在光信号与给药之间建立联系．当单位时间内大鼠按压给药杆的次数达到一定程度时，即可被视为对该药物形成依赖．以下将这种大鼠简称</w:t>
      </w:r>
      <w:r>
        <w:rPr>
          <w:sz w:val="24"/>
          <w:szCs w:val="24"/>
        </w:rPr>
        <w:t>D</w:t>
      </w:r>
      <w:r>
        <w:rPr>
          <w:sz w:val="24"/>
          <w:szCs w:val="24"/>
        </w:rPr>
        <w:t>鼠．</w:t>
      </w:r>
    </w:p>
    <w:p>
      <w:pPr>
        <w:pStyle w:val="Normal"/>
        <w:spacing w:lineRule="auto" w:line="360"/>
        <w:ind w:left="312" w:hanging="312"/>
        <w:rPr/>
      </w:pPr>
      <w:r>
        <w:rPr>
          <w:sz w:val="24"/>
          <w:szCs w:val="24"/>
        </w:rPr>
        <w:t>（</w:t>
      </w:r>
      <w:r>
        <w:rPr>
          <w:sz w:val="24"/>
          <w:szCs w:val="24"/>
        </w:rPr>
        <w:t>2</w:t>
      </w:r>
      <w:r>
        <w:rPr>
          <w:sz w:val="24"/>
          <w:szCs w:val="24"/>
        </w:rPr>
        <w:t>）研究发现，</w:t>
      </w:r>
      <w:r>
        <w:rPr>
          <w:sz w:val="24"/>
          <w:szCs w:val="24"/>
        </w:rPr>
        <w:t>D</w:t>
      </w:r>
      <w:r>
        <w:rPr>
          <w:sz w:val="24"/>
          <w:szCs w:val="24"/>
        </w:rPr>
        <w:t>鼠相关脑区内酶</w:t>
      </w:r>
      <w:r>
        <w:rPr>
          <w:sz w:val="24"/>
          <w:szCs w:val="24"/>
        </w:rPr>
        <w:t>A</w:t>
      </w:r>
      <w:r>
        <w:rPr>
          <w:sz w:val="24"/>
          <w:szCs w:val="24"/>
        </w:rPr>
        <w:t>含量和活性均明显升高．为探讨酶</w:t>
      </w:r>
      <w:r>
        <w:rPr>
          <w:sz w:val="24"/>
          <w:szCs w:val="24"/>
        </w:rPr>
        <w:t>A</w:t>
      </w:r>
      <w:r>
        <w:rPr>
          <w:sz w:val="24"/>
          <w:szCs w:val="24"/>
        </w:rPr>
        <w:t>活性对药物依赖的影响，在两组</w:t>
      </w:r>
      <w:r>
        <w:rPr>
          <w:sz w:val="24"/>
          <w:szCs w:val="24"/>
        </w:rPr>
        <w:t>D</w:t>
      </w:r>
      <w:r>
        <w:rPr>
          <w:sz w:val="24"/>
          <w:szCs w:val="24"/>
        </w:rPr>
        <w:t>鼠相关脑区注射酶</w:t>
      </w:r>
      <w:r>
        <w:rPr>
          <w:sz w:val="24"/>
          <w:szCs w:val="24"/>
        </w:rPr>
        <w:t>A</w:t>
      </w:r>
      <w:r>
        <w:rPr>
          <w:sz w:val="24"/>
          <w:szCs w:val="24"/>
        </w:rPr>
        <w:t>活性抑制剂或生理盐水后，再分别放入自身给药箱，记录单位时间内两组</w:t>
      </w:r>
      <w:r>
        <w:rPr>
          <w:sz w:val="24"/>
          <w:szCs w:val="24"/>
        </w:rPr>
        <w:t>D</w:t>
      </w:r>
      <w:r>
        <w:rPr>
          <w:sz w:val="24"/>
          <w:szCs w:val="24"/>
        </w:rPr>
        <w:t>鼠</w:t>
      </w:r>
      <w:r>
        <w:rPr>
          <w:sz w:val="24"/>
          <w:szCs w:val="24"/>
          <w:u w:val="single"/>
        </w:rPr>
        <w:t>　按压给药杆的次数　</w:t>
      </w:r>
      <w:r>
        <w:rPr>
          <w:sz w:val="24"/>
          <w:szCs w:val="24"/>
        </w:rPr>
        <w:t>．与对照组相比，若抑制剂组的</w:t>
      </w:r>
      <w:r>
        <w:rPr>
          <w:sz w:val="24"/>
          <w:szCs w:val="24"/>
        </w:rPr>
        <w:t>D</w:t>
      </w:r>
      <w:r>
        <w:rPr>
          <w:sz w:val="24"/>
          <w:szCs w:val="24"/>
        </w:rPr>
        <w:t>鼠</w:t>
      </w:r>
      <w:r>
        <w:rPr>
          <w:sz w:val="24"/>
          <w:szCs w:val="24"/>
          <w:u w:val="single"/>
        </w:rPr>
        <w:t>　按压给药杆的次数明显减少　</w:t>
      </w:r>
      <w:r>
        <w:rPr>
          <w:sz w:val="24"/>
          <w:szCs w:val="24"/>
        </w:rPr>
        <w:t>，则表明抑制酶</w:t>
      </w:r>
      <w:r>
        <w:rPr>
          <w:sz w:val="24"/>
          <w:szCs w:val="24"/>
        </w:rPr>
        <w:t>A</w:t>
      </w:r>
      <w:r>
        <w:rPr>
          <w:sz w:val="24"/>
          <w:szCs w:val="24"/>
        </w:rPr>
        <w:t>的活性可以降低</w:t>
      </w:r>
      <w:r>
        <w:rPr>
          <w:sz w:val="24"/>
          <w:szCs w:val="24"/>
        </w:rPr>
        <w:t>D</w:t>
      </w:r>
      <w:r>
        <w:rPr>
          <w:sz w:val="24"/>
          <w:szCs w:val="24"/>
        </w:rPr>
        <w:t>鼠对药物的依赖．</w:t>
      </w:r>
    </w:p>
    <w:p>
      <w:pPr>
        <w:pStyle w:val="Normal"/>
        <w:spacing w:lineRule="auto" w:line="360"/>
        <w:ind w:left="312" w:hanging="312"/>
        <w:rPr/>
      </w:pPr>
      <w:r>
        <w:rPr>
          <w:sz w:val="24"/>
          <w:szCs w:val="24"/>
        </w:rPr>
        <w:t>（</w:t>
      </w:r>
      <w:r>
        <w:rPr>
          <w:sz w:val="24"/>
          <w:szCs w:val="24"/>
        </w:rPr>
        <w:t>3</w:t>
      </w:r>
      <w:r>
        <w:rPr>
          <w:sz w:val="24"/>
          <w:szCs w:val="24"/>
        </w:rPr>
        <w:t>）研究者设计了一种能与编码酶</w:t>
      </w:r>
      <w:r>
        <w:rPr>
          <w:sz w:val="24"/>
          <w:szCs w:val="24"/>
        </w:rPr>
        <w:t>A</w:t>
      </w:r>
      <w:r>
        <w:rPr>
          <w:sz w:val="24"/>
          <w:szCs w:val="24"/>
        </w:rPr>
        <w:t>的</w:t>
      </w:r>
      <w:r>
        <w:rPr>
          <w:sz w:val="24"/>
          <w:szCs w:val="24"/>
        </w:rPr>
        <w:t>mRNA</w:t>
      </w:r>
      <w:r>
        <w:rPr>
          <w:sz w:val="24"/>
          <w:szCs w:val="24"/>
        </w:rPr>
        <w:t>互补结合的，含</w:t>
      </w:r>
      <w:r>
        <w:rPr>
          <w:sz w:val="24"/>
          <w:szCs w:val="24"/>
        </w:rPr>
        <w:t>22</w:t>
      </w:r>
      <w:r>
        <w:rPr>
          <w:sz w:val="24"/>
          <w:szCs w:val="24"/>
        </w:rPr>
        <w:t>个核苷酸的</w:t>
      </w:r>
      <w:r>
        <w:rPr>
          <w:sz w:val="24"/>
          <w:szCs w:val="24"/>
        </w:rPr>
        <w:t>RNA</w:t>
      </w:r>
      <w:r>
        <w:rPr>
          <w:sz w:val="24"/>
          <w:szCs w:val="24"/>
        </w:rPr>
        <w:t>，它能进入细胞，促进编码酶</w:t>
      </w:r>
      <w:r>
        <w:rPr>
          <w:sz w:val="24"/>
          <w:szCs w:val="24"/>
        </w:rPr>
        <w:t>A</w:t>
      </w:r>
      <w:r>
        <w:rPr>
          <w:sz w:val="24"/>
          <w:szCs w:val="24"/>
        </w:rPr>
        <w:t>的</w:t>
      </w:r>
      <w:r>
        <w:rPr>
          <w:sz w:val="24"/>
          <w:szCs w:val="24"/>
        </w:rPr>
        <w:t>mRNA</w:t>
      </w:r>
      <w:r>
        <w:rPr>
          <w:sz w:val="24"/>
          <w:szCs w:val="24"/>
        </w:rPr>
        <w:t>降解．将这种小</w:t>
      </w:r>
      <w:r>
        <w:rPr>
          <w:sz w:val="24"/>
          <w:szCs w:val="24"/>
        </w:rPr>
        <w:t>RNA</w:t>
      </w:r>
      <w:r>
        <w:rPr>
          <w:sz w:val="24"/>
          <w:szCs w:val="24"/>
        </w:rPr>
        <w:t>用溶剂</w:t>
      </w:r>
      <w:r>
        <w:rPr>
          <w:sz w:val="24"/>
          <w:szCs w:val="24"/>
        </w:rPr>
        <w:t>M</w:t>
      </w:r>
      <w:r>
        <w:rPr>
          <w:sz w:val="24"/>
          <w:szCs w:val="24"/>
        </w:rPr>
        <w:t>溶解后，注射到</w:t>
      </w:r>
      <w:r>
        <w:rPr>
          <w:sz w:val="24"/>
          <w:szCs w:val="24"/>
        </w:rPr>
        <w:t>D</w:t>
      </w:r>
      <w:r>
        <w:rPr>
          <w:sz w:val="24"/>
          <w:szCs w:val="24"/>
        </w:rPr>
        <w:t>鼠相关脑区，引起酶</w:t>
      </w:r>
      <w:r>
        <w:rPr>
          <w:sz w:val="24"/>
          <w:szCs w:val="24"/>
        </w:rPr>
        <w:t>A</w:t>
      </w:r>
      <w:r>
        <w:rPr>
          <w:sz w:val="24"/>
          <w:szCs w:val="24"/>
        </w:rPr>
        <w:t>含量明显下降，</w:t>
      </w:r>
      <w:r>
        <w:rPr>
          <w:sz w:val="24"/>
          <w:szCs w:val="24"/>
        </w:rPr>
        <w:t>D</w:t>
      </w:r>
      <w:r>
        <w:rPr>
          <w:sz w:val="24"/>
          <w:szCs w:val="24"/>
        </w:rPr>
        <w:t>鼠对药物的依赖降低．进行本实验时，要同时进行一个对照处理，将一段小</w:t>
      </w:r>
      <w:r>
        <w:rPr>
          <w:sz w:val="24"/>
          <w:szCs w:val="24"/>
        </w:rPr>
        <w:t>RNA</w:t>
      </w:r>
      <w:r>
        <w:rPr>
          <w:sz w:val="24"/>
          <w:szCs w:val="24"/>
        </w:rPr>
        <w:t>用</w:t>
      </w:r>
      <w:r>
        <w:rPr>
          <w:sz w:val="24"/>
          <w:szCs w:val="24"/>
          <w:u w:val="single"/>
        </w:rPr>
        <w:t>　溶剂</w:t>
      </w:r>
      <w:r>
        <w:rPr>
          <w:sz w:val="24"/>
          <w:szCs w:val="24"/>
          <w:u w:val="single"/>
        </w:rPr>
        <w:t>M</w:t>
      </w:r>
      <w:r>
        <w:rPr>
          <w:sz w:val="24"/>
          <w:szCs w:val="24"/>
          <w:u w:val="single"/>
        </w:rPr>
        <w:t>　</w:t>
      </w:r>
      <w:r>
        <w:rPr>
          <w:sz w:val="24"/>
          <w:szCs w:val="24"/>
        </w:rPr>
        <w:t>（填“生理盐水”或“蒸馏水”或“溶剂</w:t>
      </w:r>
      <w:r>
        <w:rPr>
          <w:sz w:val="24"/>
          <w:szCs w:val="24"/>
        </w:rPr>
        <w:t>M”</w:t>
      </w:r>
      <w:r>
        <w:rPr>
          <w:sz w:val="24"/>
          <w:szCs w:val="24"/>
        </w:rPr>
        <w:t>）溶解，注射到</w:t>
      </w:r>
      <w:r>
        <w:rPr>
          <w:sz w:val="24"/>
          <w:szCs w:val="24"/>
        </w:rPr>
        <w:t>D</w:t>
      </w:r>
      <w:r>
        <w:rPr>
          <w:sz w:val="24"/>
          <w:szCs w:val="24"/>
        </w:rPr>
        <w:t>鼠的相关脑区．这段小</w:t>
      </w:r>
      <w:r>
        <w:rPr>
          <w:sz w:val="24"/>
          <w:szCs w:val="24"/>
        </w:rPr>
        <w:t>RNA</w:t>
      </w:r>
      <w:r>
        <w:rPr>
          <w:sz w:val="24"/>
          <w:szCs w:val="24"/>
        </w:rPr>
        <w:t>的最佳设计为：与实验组使用的小</w:t>
      </w:r>
      <w:r>
        <w:rPr>
          <w:sz w:val="24"/>
          <w:szCs w:val="24"/>
        </w:rPr>
        <w:t>RNA</w:t>
      </w:r>
      <w:r>
        <w:rPr>
          <w:sz w:val="24"/>
          <w:szCs w:val="24"/>
        </w:rPr>
        <w:t>相比，其核苷酸的</w:t>
      </w:r>
      <w:r>
        <w:rPr>
          <w:sz w:val="24"/>
          <w:szCs w:val="24"/>
          <w:u w:val="single"/>
        </w:rPr>
        <w:t>　</w:t>
      </w:r>
      <w:r>
        <w:rPr>
          <w:sz w:val="24"/>
          <w:szCs w:val="24"/>
          <w:u w:val="single"/>
        </w:rPr>
        <w:t>a</w:t>
      </w:r>
      <w:r>
        <w:rPr>
          <w:sz w:val="24"/>
          <w:szCs w:val="24"/>
          <w:u w:val="single"/>
        </w:rPr>
        <w:t>、</w:t>
      </w:r>
      <w:r>
        <w:rPr>
          <w:sz w:val="24"/>
          <w:szCs w:val="24"/>
          <w:u w:val="single"/>
        </w:rPr>
        <w:t>c</w:t>
      </w:r>
      <w:r>
        <w:rPr>
          <w:sz w:val="24"/>
          <w:szCs w:val="24"/>
          <w:u w:val="single"/>
        </w:rPr>
        <w:t>、</w:t>
      </w:r>
      <w:r>
        <w:rPr>
          <w:sz w:val="24"/>
          <w:szCs w:val="24"/>
          <w:u w:val="single"/>
        </w:rPr>
        <w:t>f</w:t>
      </w:r>
      <w:r>
        <w:rPr>
          <w:sz w:val="24"/>
          <w:szCs w:val="24"/>
          <w:u w:val="single"/>
        </w:rPr>
        <w:t>　</w:t>
      </w:r>
      <w:r>
        <w:rPr>
          <w:sz w:val="24"/>
          <w:szCs w:val="24"/>
        </w:rPr>
        <w:t>（多选，只填序号）．</w:t>
      </w:r>
    </w:p>
    <w:p>
      <w:pPr>
        <w:pStyle w:val="Normal"/>
        <w:spacing w:lineRule="auto" w:line="360"/>
        <w:ind w:left="312" w:hanging="312"/>
        <w:rPr>
          <w:sz w:val="24"/>
          <w:szCs w:val="24"/>
        </w:rPr>
      </w:pPr>
      <w:r>
        <w:rPr>
          <w:sz w:val="24"/>
          <w:szCs w:val="24"/>
        </w:rPr>
        <w:t>a</w:t>
      </w:r>
      <w:r>
        <w:rPr>
          <w:sz w:val="24"/>
          <w:szCs w:val="24"/>
        </w:rPr>
        <w:t>．种类相同</w:t>
      </w:r>
      <w:r>
        <w:rPr>
          <w:rFonts w:eastAsia="Times New Roman"/>
          <w:sz w:val="24"/>
          <w:szCs w:val="24"/>
        </w:rPr>
        <w:t xml:space="preserve">   </w:t>
      </w:r>
      <w:r>
        <w:rPr>
          <w:sz w:val="24"/>
          <w:szCs w:val="24"/>
        </w:rPr>
        <w:t>b</w:t>
      </w:r>
      <w:r>
        <w:rPr>
          <w:sz w:val="24"/>
          <w:szCs w:val="24"/>
        </w:rPr>
        <w:t>．种类不同</w:t>
      </w:r>
      <w:r>
        <w:rPr>
          <w:rFonts w:eastAsia="Times New Roman"/>
          <w:sz w:val="24"/>
          <w:szCs w:val="24"/>
        </w:rPr>
        <w:t xml:space="preserve">       </w:t>
      </w:r>
      <w:r>
        <w:rPr>
          <w:sz w:val="24"/>
          <w:szCs w:val="24"/>
        </w:rPr>
        <w:t>c</w:t>
      </w:r>
      <w:r>
        <w:rPr>
          <w:sz w:val="24"/>
          <w:szCs w:val="24"/>
        </w:rPr>
        <w:t>．数目相同</w:t>
      </w:r>
    </w:p>
    <w:p>
      <w:pPr>
        <w:pStyle w:val="Normal"/>
        <w:spacing w:lineRule="auto" w:line="360"/>
        <w:ind w:left="312" w:hanging="312"/>
        <w:rPr>
          <w:sz w:val="24"/>
          <w:szCs w:val="24"/>
        </w:rPr>
      </w:pPr>
      <w:r>
        <w:rPr>
          <w:sz w:val="24"/>
          <w:szCs w:val="24"/>
        </w:rPr>
        <w:t>d</w:t>
      </w:r>
      <w:r>
        <w:rPr>
          <w:sz w:val="24"/>
          <w:szCs w:val="24"/>
        </w:rPr>
        <w:t>．数目不同</w:t>
      </w:r>
      <w:r>
        <w:rPr>
          <w:rFonts w:eastAsia="Times New Roman"/>
          <w:sz w:val="24"/>
          <w:szCs w:val="24"/>
        </w:rPr>
        <w:t xml:space="preserve">   </w:t>
      </w:r>
      <w:r>
        <w:rPr>
          <w:sz w:val="24"/>
          <w:szCs w:val="24"/>
        </w:rPr>
        <w:t>e</w:t>
      </w:r>
      <w:r>
        <w:rPr>
          <w:sz w:val="24"/>
          <w:szCs w:val="24"/>
        </w:rPr>
        <w:t>．序列完全相同</w:t>
      </w:r>
      <w:r>
        <w:rPr>
          <w:rFonts w:eastAsia="Times New Roman"/>
          <w:sz w:val="24"/>
          <w:szCs w:val="24"/>
        </w:rPr>
        <w:t xml:space="preserve">    </w:t>
      </w:r>
      <w:r>
        <w:rPr>
          <w:sz w:val="24"/>
          <w:szCs w:val="24"/>
        </w:rPr>
        <w:t>f</w:t>
      </w:r>
      <w:r>
        <w:rPr>
          <w:sz w:val="24"/>
          <w:szCs w:val="24"/>
        </w:rPr>
        <w:t>．序列完全不同</w:t>
      </w:r>
    </w:p>
    <w:p>
      <w:pPr>
        <w:pStyle w:val="Normal"/>
        <w:spacing w:lineRule="auto" w:line="360"/>
        <w:ind w:left="312" w:hanging="312"/>
        <w:rPr/>
      </w:pPr>
      <w:r>
        <w:rPr>
          <w:sz w:val="24"/>
          <w:szCs w:val="24"/>
        </w:rPr>
        <w:t>若此对照组</w:t>
      </w:r>
      <w:r>
        <w:rPr>
          <w:sz w:val="24"/>
          <w:szCs w:val="24"/>
        </w:rPr>
        <w:t>D</w:t>
      </w:r>
      <w:r>
        <w:rPr>
          <w:sz w:val="24"/>
          <w:szCs w:val="24"/>
        </w:rPr>
        <w:t>鼠相关脑区内酶</w:t>
      </w:r>
      <w:r>
        <w:rPr>
          <w:sz w:val="24"/>
          <w:szCs w:val="24"/>
        </w:rPr>
        <w:t>A</w:t>
      </w:r>
      <w:r>
        <w:rPr>
          <w:sz w:val="24"/>
          <w:szCs w:val="24"/>
        </w:rPr>
        <w:t>含量无明显变化，则可以证明</w:t>
      </w:r>
      <w:r>
        <w:rPr>
          <w:sz w:val="24"/>
          <w:szCs w:val="24"/>
          <w:u w:val="single"/>
        </w:rPr>
        <w:t>　溶剂</w:t>
      </w:r>
      <w:r>
        <w:rPr>
          <w:sz w:val="24"/>
          <w:szCs w:val="24"/>
          <w:u w:val="single"/>
        </w:rPr>
        <w:t>M</w:t>
      </w:r>
      <w:r>
        <w:rPr>
          <w:sz w:val="24"/>
          <w:szCs w:val="24"/>
          <w:u w:val="single"/>
        </w:rPr>
        <w:t>及小</w:t>
      </w:r>
      <w:r>
        <w:rPr>
          <w:sz w:val="24"/>
          <w:szCs w:val="24"/>
          <w:u w:val="single"/>
        </w:rPr>
        <w:t>RNA</w:t>
      </w:r>
      <w:r>
        <w:rPr>
          <w:sz w:val="24"/>
          <w:szCs w:val="24"/>
          <w:u w:val="single"/>
        </w:rPr>
        <w:t>中核苷酸的种类和数量　</w:t>
      </w:r>
      <w:r>
        <w:rPr>
          <w:sz w:val="24"/>
          <w:szCs w:val="24"/>
        </w:rPr>
        <w:t>等因素对实验组结果无影响．</w:t>
      </w:r>
    </w:p>
    <w:p>
      <w:pPr>
        <w:pStyle w:val="Normal"/>
        <w:spacing w:lineRule="auto" w:line="360"/>
        <w:ind w:left="273" w:hanging="273"/>
        <w:rPr>
          <w:rFonts w:eastAsia="宋体"/>
          <w:lang w:eastAsia="zh-CN"/>
        </w:rPr>
      </w:pPr>
      <w:r>
        <w:rPr>
          <w:rFonts w:eastAsia="宋体"/>
          <w:lang w:eastAsia="zh-CN"/>
        </w:rPr>
        <w:drawing>
          <wp:inline distT="0" distB="0" distL="0" distR="0">
            <wp:extent cx="3095625" cy="1733550"/>
            <wp:effectExtent l="0" t="0" r="0" b="0"/>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7"/>
                    <a:srcRect l="-12" t="-21" r="-12" b="-21"/>
                    <a:stretch>
                      <a:fillRect/>
                    </a:stretch>
                  </pic:blipFill>
                  <pic:spPr bwMode="auto">
                    <a:xfrm>
                      <a:off x="0" y="0"/>
                      <a:ext cx="3095625" cy="1733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、基础知识考察，神经调节的结构基础反射弧中的信号传递以及突触之间的信号传导；</w:t>
      </w:r>
    </w:p>
    <w:p>
      <w:pPr>
        <w:pStyle w:val="Normal"/>
        <w:spacing w:lineRule="auto" w:line="360"/>
        <w:ind w:left="312" w:hanging="312"/>
        <w:rPr>
          <w:sz w:val="24"/>
          <w:szCs w:val="24"/>
        </w:rPr>
      </w:pPr>
      <w:r>
        <w:rPr>
          <w:sz w:val="24"/>
          <w:szCs w:val="24"/>
        </w:rPr>
        <w:t>2</w:t>
      </w:r>
      <w:r>
        <w:rPr>
          <w:sz w:val="24"/>
          <w:szCs w:val="24"/>
        </w:rPr>
        <w:t>、从题干中获取有效信息，设置实验组和对照组的相应实验处理方法，检测实验结果．因为按压给药杆时指示灯会亮，故实验结果检测单位时间内按压给药杆的次数，因为抑制剂会抑制酶</w:t>
      </w:r>
      <w:r>
        <w:rPr>
          <w:sz w:val="24"/>
          <w:szCs w:val="24"/>
        </w:rPr>
        <w:t>A</w:t>
      </w:r>
      <w:r>
        <w:rPr>
          <w:sz w:val="24"/>
          <w:szCs w:val="24"/>
        </w:rPr>
        <w:t>的活性，所以实验组小鼠体内酶</w:t>
      </w:r>
      <w:r>
        <w:rPr>
          <w:sz w:val="24"/>
          <w:szCs w:val="24"/>
        </w:rPr>
        <w:t>A</w:t>
      </w:r>
      <w:r>
        <w:rPr>
          <w:sz w:val="24"/>
          <w:szCs w:val="24"/>
        </w:rPr>
        <w:t>含量较对照组低．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）当光刺激大鼠视网膜，引起视神经细胞发生电位变化，产生神经冲动（兴奋），传至轴突末梢，由突触前膜释放神经递质，作用于突触后膜上的受体，引起突触后膜兴奋．</w:t>
      </w:r>
    </w:p>
    <w:p>
      <w:pPr>
        <w:pStyle w:val="Normal"/>
        <w:spacing w:lineRule="auto" w:line="360"/>
        <w:ind w:left="312" w:hanging="312"/>
        <w:rPr>
          <w:sz w:val="24"/>
          <w:szCs w:val="24"/>
        </w:rPr>
      </w:pPr>
      <w:r>
        <w:rPr>
          <w:sz w:val="24"/>
          <w:szCs w:val="24"/>
        </w:rPr>
        <w:t>（</w:t>
      </w:r>
      <w:r>
        <w:rPr>
          <w:sz w:val="24"/>
          <w:szCs w:val="24"/>
        </w:rPr>
        <w:t>2</w:t>
      </w:r>
      <w:r>
        <w:rPr>
          <w:sz w:val="24"/>
          <w:szCs w:val="24"/>
        </w:rPr>
        <w:t>）从题干中获取有效信息，设置实验组和对照组的相应实验处理方法，检测实验结果．因为按压给药杆时指示灯会亮，故实验结果检测单位时间内按压给药杆的次数，因为抑制剂会抑制酶</w:t>
      </w:r>
      <w:r>
        <w:rPr>
          <w:sz w:val="24"/>
          <w:szCs w:val="24"/>
        </w:rPr>
        <w:t>A</w:t>
      </w:r>
      <w:r>
        <w:rPr>
          <w:sz w:val="24"/>
          <w:szCs w:val="24"/>
        </w:rPr>
        <w:t>的活性，所以实验组小鼠体内酶</w:t>
      </w:r>
      <w:r>
        <w:rPr>
          <w:sz w:val="24"/>
          <w:szCs w:val="24"/>
        </w:rPr>
        <w:t>A</w:t>
      </w:r>
      <w:r>
        <w:rPr>
          <w:sz w:val="24"/>
          <w:szCs w:val="24"/>
        </w:rPr>
        <w:t>含量较对照组低．</w:t>
      </w:r>
    </w:p>
    <w:p>
      <w:pPr>
        <w:pStyle w:val="Normal"/>
        <w:spacing w:lineRule="auto" w:line="360"/>
        <w:ind w:left="312" w:hanging="312"/>
        <w:rPr>
          <w:sz w:val="24"/>
          <w:szCs w:val="24"/>
        </w:rPr>
      </w:pPr>
      <w:r>
        <w:rPr>
          <w:sz w:val="24"/>
          <w:szCs w:val="24"/>
        </w:rPr>
        <w:t>（</w:t>
      </w:r>
      <w:r>
        <w:rPr>
          <w:sz w:val="24"/>
          <w:szCs w:val="24"/>
        </w:rPr>
        <w:t>3</w:t>
      </w:r>
      <w:r>
        <w:rPr>
          <w:sz w:val="24"/>
          <w:szCs w:val="24"/>
        </w:rPr>
        <w:t>）从题干中获取有效信息，按照单一变量原则，对照组和实验组的溶剂都用溶剂</w:t>
      </w:r>
      <w:r>
        <w:rPr>
          <w:sz w:val="24"/>
          <w:szCs w:val="24"/>
        </w:rPr>
        <w:t>M</w:t>
      </w:r>
      <w:r>
        <w:rPr>
          <w:sz w:val="24"/>
          <w:szCs w:val="24"/>
        </w:rPr>
        <w:t>．在</w:t>
      </w:r>
      <w:r>
        <w:rPr>
          <w:sz w:val="24"/>
          <w:szCs w:val="24"/>
        </w:rPr>
        <w:t>RNA</w:t>
      </w:r>
      <w:r>
        <w:rPr>
          <w:sz w:val="24"/>
          <w:szCs w:val="24"/>
        </w:rPr>
        <w:t>干扰实验中只有与酶</w:t>
      </w:r>
      <w:r>
        <w:rPr>
          <w:sz w:val="24"/>
          <w:szCs w:val="24"/>
        </w:rPr>
        <w:t>A</w:t>
      </w:r>
      <w:r>
        <w:rPr>
          <w:sz w:val="24"/>
          <w:szCs w:val="24"/>
        </w:rPr>
        <w:t>的</w:t>
      </w:r>
      <w:r>
        <w:rPr>
          <w:sz w:val="24"/>
          <w:szCs w:val="24"/>
        </w:rPr>
        <w:t>mRNA</w:t>
      </w:r>
      <w:r>
        <w:rPr>
          <w:sz w:val="24"/>
          <w:szCs w:val="24"/>
        </w:rPr>
        <w:t>序列互补的小</w:t>
      </w:r>
      <w:r>
        <w:rPr>
          <w:sz w:val="24"/>
          <w:szCs w:val="24"/>
        </w:rPr>
        <w:t>RNA</w:t>
      </w:r>
      <w:r>
        <w:rPr>
          <w:sz w:val="24"/>
          <w:szCs w:val="24"/>
        </w:rPr>
        <w:t>才能相互结合发挥作用，故对照组的小</w:t>
      </w:r>
      <w:r>
        <w:rPr>
          <w:sz w:val="24"/>
          <w:szCs w:val="24"/>
        </w:rPr>
        <w:t>RNA</w:t>
      </w:r>
      <w:r>
        <w:rPr>
          <w:sz w:val="24"/>
          <w:szCs w:val="24"/>
        </w:rPr>
        <w:t>应选择核苷酸种类和数量完全相同而序列完全不同．若此对照组</w:t>
      </w:r>
      <w:r>
        <w:rPr>
          <w:sz w:val="24"/>
          <w:szCs w:val="24"/>
        </w:rPr>
        <w:t>D</w:t>
      </w:r>
      <w:r>
        <w:rPr>
          <w:sz w:val="24"/>
          <w:szCs w:val="24"/>
        </w:rPr>
        <w:t>鼠相关脑区内酶</w:t>
      </w:r>
      <w:r>
        <w:rPr>
          <w:sz w:val="24"/>
          <w:szCs w:val="24"/>
        </w:rPr>
        <w:t>A</w:t>
      </w:r>
      <w:r>
        <w:rPr>
          <w:sz w:val="24"/>
          <w:szCs w:val="24"/>
        </w:rPr>
        <w:t>含量无明显变化，则可以证明溶剂</w:t>
      </w:r>
      <w:r>
        <w:rPr>
          <w:sz w:val="24"/>
          <w:szCs w:val="24"/>
        </w:rPr>
        <w:t>M</w:t>
      </w:r>
      <w:r>
        <w:rPr>
          <w:sz w:val="24"/>
          <w:szCs w:val="24"/>
        </w:rPr>
        <w:t>及小</w:t>
      </w:r>
      <w:r>
        <w:rPr>
          <w:sz w:val="24"/>
          <w:szCs w:val="24"/>
        </w:rPr>
        <w:t>RNA</w:t>
      </w:r>
      <w:r>
        <w:rPr>
          <w:sz w:val="24"/>
          <w:szCs w:val="24"/>
        </w:rPr>
        <w:t>中核苷酸的种类和数量等因素对实验组结果无影响．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）神经冲动（兴奋）</w:t>
      </w:r>
      <w:r>
        <w:rPr>
          <w:rFonts w:eastAsia="Times New Roman"/>
          <w:sz w:val="24"/>
          <w:szCs w:val="24"/>
        </w:rPr>
        <w:t xml:space="preserve">   </w:t>
      </w:r>
      <w:r>
        <w:rPr>
          <w:sz w:val="24"/>
          <w:szCs w:val="24"/>
        </w:rPr>
        <w:t>神经递质</w:t>
      </w:r>
      <w:r>
        <w:rPr>
          <w:rFonts w:eastAsia="Times New Roman"/>
          <w:sz w:val="24"/>
          <w:szCs w:val="24"/>
        </w:rPr>
        <w:t xml:space="preserve">   </w:t>
      </w:r>
      <w:r>
        <w:rPr>
          <w:sz w:val="24"/>
          <w:szCs w:val="24"/>
        </w:rPr>
        <w:t>后膜</w:t>
      </w:r>
    </w:p>
    <w:p>
      <w:pPr>
        <w:pStyle w:val="Normal"/>
        <w:spacing w:lineRule="auto" w:line="360"/>
        <w:ind w:left="312" w:hanging="312"/>
        <w:rPr>
          <w:sz w:val="24"/>
          <w:szCs w:val="24"/>
        </w:rPr>
      </w:pPr>
      <w:r>
        <w:rPr>
          <w:sz w:val="24"/>
          <w:szCs w:val="24"/>
        </w:rPr>
        <w:t>（</w:t>
      </w:r>
      <w:r>
        <w:rPr>
          <w:sz w:val="24"/>
          <w:szCs w:val="24"/>
        </w:rPr>
        <w:t>2</w:t>
      </w:r>
      <w:r>
        <w:rPr>
          <w:sz w:val="24"/>
          <w:szCs w:val="24"/>
        </w:rPr>
        <w:t>）按压给药杆的次数</w:t>
      </w:r>
      <w:r>
        <w:rPr>
          <w:rFonts w:eastAsia="Times New Roman"/>
          <w:sz w:val="24"/>
          <w:szCs w:val="24"/>
        </w:rPr>
        <w:t xml:space="preserve">  </w:t>
      </w:r>
      <w:r>
        <w:rPr>
          <w:sz w:val="24"/>
          <w:szCs w:val="24"/>
        </w:rPr>
        <w:t>按压给药杆的次数明显减少</w:t>
      </w:r>
    </w:p>
    <w:p>
      <w:pPr>
        <w:pStyle w:val="Normal"/>
        <w:spacing w:lineRule="auto" w:line="360"/>
        <w:ind w:left="312" w:hanging="312"/>
        <w:rPr>
          <w:sz w:val="24"/>
          <w:szCs w:val="24"/>
        </w:rPr>
      </w:pPr>
      <w:r>
        <w:rPr>
          <w:sz w:val="24"/>
          <w:szCs w:val="24"/>
        </w:rPr>
        <w:t>（</w:t>
      </w:r>
      <w:r>
        <w:rPr>
          <w:sz w:val="24"/>
          <w:szCs w:val="24"/>
        </w:rPr>
        <w:t>3</w:t>
      </w:r>
      <w:r>
        <w:rPr>
          <w:sz w:val="24"/>
          <w:szCs w:val="24"/>
        </w:rPr>
        <w:t>）溶剂</w:t>
      </w:r>
      <w:r>
        <w:rPr>
          <w:sz w:val="24"/>
          <w:szCs w:val="24"/>
        </w:rPr>
        <w:t>M    a</w:t>
      </w:r>
      <w:r>
        <w:rPr>
          <w:sz w:val="24"/>
          <w:szCs w:val="24"/>
        </w:rPr>
        <w:t>、</w:t>
      </w:r>
      <w:r>
        <w:rPr>
          <w:sz w:val="24"/>
          <w:szCs w:val="24"/>
        </w:rPr>
        <w:t>c</w:t>
      </w:r>
      <w:r>
        <w:rPr>
          <w:sz w:val="24"/>
          <w:szCs w:val="24"/>
        </w:rPr>
        <w:t>、</w:t>
      </w:r>
      <w:r>
        <w:rPr>
          <w:sz w:val="24"/>
          <w:szCs w:val="24"/>
        </w:rPr>
        <w:t xml:space="preserve">f    </w:t>
      </w:r>
      <w:r>
        <w:rPr>
          <w:sz w:val="24"/>
          <w:szCs w:val="24"/>
        </w:rPr>
        <w:t>溶剂</w:t>
      </w:r>
      <w:r>
        <w:rPr>
          <w:sz w:val="24"/>
          <w:szCs w:val="24"/>
        </w:rPr>
        <w:t>M</w:t>
      </w:r>
      <w:r>
        <w:rPr>
          <w:sz w:val="24"/>
          <w:szCs w:val="24"/>
        </w:rPr>
        <w:t>及小</w:t>
      </w:r>
      <w:r>
        <w:rPr>
          <w:sz w:val="24"/>
          <w:szCs w:val="24"/>
        </w:rPr>
        <w:t>RNA</w:t>
      </w:r>
      <w:r>
        <w:rPr>
          <w:sz w:val="24"/>
          <w:szCs w:val="24"/>
        </w:rPr>
        <w:t>中核苷酸的种类和数量</w:t>
      </w:r>
    </w:p>
    <w:p>
      <w:pPr>
        <w:pStyle w:val="Normal"/>
        <w:spacing w:lineRule="auto" w:line="360"/>
        <w:ind w:left="312" w:hanging="312"/>
        <w:rPr/>
      </w:pPr>
      <w:r>
        <w:rPr>
          <w:color w:val="0000FF"/>
          <w:sz w:val="24"/>
          <w:szCs w:val="24"/>
        </w:rPr>
        <w:t>【点评】</w:t>
      </w:r>
      <w:r>
        <w:rPr>
          <w:sz w:val="24"/>
          <w:szCs w:val="24"/>
        </w:rPr>
        <w:t>本题主要考查人体神经调节的结构基础和调节过程、遗传信息的转录和翻译，注意生物学研究中的科学思想和一般方法﹣做出假设和预期，收集分析实验数据，并做出合理判断．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分）野生型果蝇的腹部和胸部都有短刚毛，而一只突变果蝇</w:t>
      </w:r>
      <w:r>
        <w:rPr>
          <w:sz w:val="24"/>
          <w:szCs w:val="24"/>
        </w:rPr>
        <w:t xml:space="preserve">S </w:t>
      </w:r>
      <w:r>
        <w:rPr>
          <w:sz w:val="24"/>
          <w:szCs w:val="24"/>
        </w:rPr>
        <w:t>的腹部却生出长刚毛．研究者对果蝇</w:t>
      </w:r>
      <w:r>
        <w:rPr>
          <w:sz w:val="24"/>
          <w:szCs w:val="24"/>
        </w:rPr>
        <w:t>S</w:t>
      </w:r>
      <w:r>
        <w:rPr>
          <w:sz w:val="24"/>
          <w:szCs w:val="24"/>
        </w:rPr>
        <w:t>的突变进行了系列研究．用这两种果蝇进行杂交实验的结果见图．</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4219575" cy="1533525"/>
            <wp:effectExtent l="0" t="0" r="0" b="0"/>
            <wp:docPr id="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
                    <pic:cNvPicPr>
                      <a:picLocks noChangeAspect="1" noChangeArrowheads="1"/>
                    </pic:cNvPicPr>
                  </pic:nvPicPr>
                  <pic:blipFill>
                    <a:blip r:embed="rId8"/>
                    <a:srcRect l="-9" t="-23" r="-9" b="-23"/>
                    <a:stretch>
                      <a:fillRect/>
                    </a:stretch>
                  </pic:blipFill>
                  <pic:spPr bwMode="auto">
                    <a:xfrm>
                      <a:off x="0" y="0"/>
                      <a:ext cx="4219575" cy="1533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）根据实验结果分析，果蝇腹部的短刚毛和长刚毛是一对</w:t>
      </w:r>
      <w:r>
        <w:rPr>
          <w:sz w:val="24"/>
          <w:szCs w:val="24"/>
          <w:u w:val="single"/>
        </w:rPr>
        <w:t>　相对　</w:t>
      </w:r>
      <w:r>
        <w:rPr>
          <w:sz w:val="24"/>
          <w:szCs w:val="24"/>
        </w:rPr>
        <w:t>性状，其中长刚毛是</w:t>
      </w:r>
      <w:r>
        <w:rPr>
          <w:sz w:val="24"/>
          <w:szCs w:val="24"/>
          <w:u w:val="single"/>
        </w:rPr>
        <w:t>　显　</w:t>
      </w:r>
      <w:r>
        <w:rPr>
          <w:sz w:val="24"/>
          <w:szCs w:val="24"/>
        </w:rPr>
        <w:t>性性状．图中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基因型（相关基因用</w:t>
      </w:r>
      <w:r>
        <w:rPr>
          <w:sz w:val="24"/>
          <w:szCs w:val="24"/>
        </w:rPr>
        <w:t xml:space="preserve">A </w:t>
      </w:r>
      <w:r>
        <w:rPr>
          <w:sz w:val="24"/>
          <w:szCs w:val="24"/>
        </w:rPr>
        <w:t>和</w:t>
      </w:r>
      <w:r>
        <w:rPr>
          <w:sz w:val="24"/>
          <w:szCs w:val="24"/>
        </w:rPr>
        <w:t xml:space="preserve">a </w:t>
      </w:r>
      <w:r>
        <w:rPr>
          <w:sz w:val="24"/>
          <w:szCs w:val="24"/>
        </w:rPr>
        <w:t>表示）依次为</w:t>
      </w:r>
      <w:r>
        <w:rPr>
          <w:sz w:val="24"/>
          <w:szCs w:val="24"/>
          <w:u w:val="single"/>
        </w:rPr>
        <w:t>　</w:t>
      </w:r>
      <w:r>
        <w:rPr>
          <w:sz w:val="24"/>
          <w:szCs w:val="24"/>
          <w:u w:val="single"/>
        </w:rPr>
        <w:t>Aa</w:t>
      </w:r>
      <w:r>
        <w:rPr>
          <w:sz w:val="24"/>
          <w:szCs w:val="24"/>
          <w:u w:val="single"/>
        </w:rPr>
        <w:t>、</w:t>
      </w:r>
      <w:r>
        <w:rPr>
          <w:sz w:val="24"/>
          <w:szCs w:val="24"/>
          <w:u w:val="single"/>
        </w:rPr>
        <w:t>aa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2</w:t>
      </w:r>
      <w:r>
        <w:rPr>
          <w:sz w:val="24"/>
          <w:szCs w:val="24"/>
        </w:rPr>
        <w:t>结果显示：与野生型不同的表现型有</w:t>
      </w:r>
      <w:r>
        <w:rPr>
          <w:sz w:val="24"/>
          <w:szCs w:val="24"/>
          <w:u w:val="single"/>
        </w:rPr>
        <w:t>　</w:t>
      </w:r>
      <w:r>
        <w:rPr>
          <w:sz w:val="24"/>
          <w:szCs w:val="24"/>
          <w:u w:val="single"/>
        </w:rPr>
        <w:t>2</w:t>
      </w:r>
      <w:r>
        <w:rPr>
          <w:sz w:val="24"/>
          <w:szCs w:val="24"/>
          <w:u w:val="single"/>
        </w:rPr>
        <w:t>　</w:t>
      </w:r>
      <w:r>
        <w:rPr>
          <w:sz w:val="24"/>
          <w:szCs w:val="24"/>
        </w:rPr>
        <w:t>种．</w:t>
      </w:r>
      <w:r>
        <w:rPr>
          <w:rFonts w:ascii="宋体" w:hAnsi="宋体" w:cs="宋体"/>
          <w:sz w:val="24"/>
          <w:szCs w:val="24"/>
        </w:rPr>
        <w:t>③</w:t>
      </w:r>
      <w:r>
        <w:rPr>
          <w:sz w:val="24"/>
          <w:szCs w:val="24"/>
        </w:rPr>
        <w:t>基因型为</w:t>
      </w:r>
      <w:r>
        <w:rPr>
          <w:sz w:val="24"/>
          <w:szCs w:val="24"/>
          <w:u w:val="single"/>
        </w:rPr>
        <w:t>　</w:t>
      </w:r>
      <w:r>
        <w:rPr>
          <w:sz w:val="24"/>
          <w:szCs w:val="24"/>
          <w:u w:val="single"/>
        </w:rPr>
        <w:t>AA</w:t>
      </w:r>
      <w:r>
        <w:rPr>
          <w:sz w:val="24"/>
          <w:szCs w:val="24"/>
          <w:u w:val="single"/>
        </w:rPr>
        <w:t>　</w:t>
      </w:r>
      <w:r>
        <w:rPr>
          <w:sz w:val="24"/>
          <w:szCs w:val="24"/>
        </w:rPr>
        <w:t>．在实验</w:t>
      </w:r>
      <w:r>
        <w:rPr>
          <w:sz w:val="24"/>
          <w:szCs w:val="24"/>
        </w:rPr>
        <w:t>2</w:t>
      </w:r>
      <w:r>
        <w:rPr>
          <w:sz w:val="24"/>
          <w:szCs w:val="24"/>
        </w:rPr>
        <w:t>后代中该基因型的比例是</w:t>
      </w:r>
      <w:r>
        <w:rPr>
          <w:sz w:val="24"/>
          <w:szCs w:val="24"/>
          <w:u w:val="single"/>
        </w:rPr>
        <w:t>　</w:t>
      </w:r>
      <w:r>
        <w:rPr>
          <w:sz w:val="24"/>
          <w:szCs w:val="24"/>
          <w:u w:val="single"/>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）根据果蝇</w:t>
      </w:r>
      <w:r>
        <w:rPr>
          <w:rFonts w:ascii="宋体" w:hAnsi="宋体" w:cs="宋体"/>
          <w:sz w:val="24"/>
          <w:szCs w:val="24"/>
        </w:rPr>
        <w:t>③</w:t>
      </w:r>
      <w:r>
        <w:rPr>
          <w:sz w:val="24"/>
          <w:szCs w:val="24"/>
        </w:rPr>
        <w:t>和果蝇</w:t>
      </w:r>
      <w:r>
        <w:rPr>
          <w:sz w:val="24"/>
          <w:szCs w:val="24"/>
        </w:rPr>
        <w:t>S</w:t>
      </w:r>
      <w:r>
        <w:rPr>
          <w:sz w:val="24"/>
          <w:szCs w:val="24"/>
        </w:rPr>
        <w:t>基因型的差异，解释导致前者胸部无刚毛、后者胸部有刚毛的原因：</w:t>
      </w:r>
      <w:r>
        <w:rPr>
          <w:sz w:val="24"/>
          <w:szCs w:val="24"/>
          <w:u w:val="single"/>
        </w:rPr>
        <w:t>　两个</w:t>
      </w:r>
      <w:r>
        <w:rPr>
          <w:sz w:val="24"/>
          <w:szCs w:val="24"/>
          <w:u w:val="single"/>
        </w:rPr>
        <w:t>A</w:t>
      </w:r>
      <w:r>
        <w:rPr>
          <w:sz w:val="24"/>
          <w:szCs w:val="24"/>
          <w:u w:val="single"/>
        </w:rPr>
        <w:t>基因抑制胸部长出刚毛，只有一个</w:t>
      </w:r>
      <w:r>
        <w:rPr>
          <w:sz w:val="24"/>
          <w:szCs w:val="24"/>
          <w:u w:val="single"/>
        </w:rPr>
        <w:t>A</w:t>
      </w:r>
      <w:r>
        <w:rPr>
          <w:sz w:val="24"/>
          <w:szCs w:val="24"/>
          <w:u w:val="single"/>
        </w:rPr>
        <w:t>基因时无此效应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）检测发现突变基因转录的</w:t>
      </w:r>
      <w:r>
        <w:rPr>
          <w:sz w:val="24"/>
          <w:szCs w:val="24"/>
        </w:rPr>
        <w:t>mRNA</w:t>
      </w:r>
      <w:r>
        <w:rPr>
          <w:sz w:val="24"/>
          <w:szCs w:val="24"/>
        </w:rPr>
        <w:t>相对分子质量比野生型的小，推测相关基因发生的变化为</w:t>
      </w:r>
      <w:r>
        <w:rPr>
          <w:sz w:val="24"/>
          <w:szCs w:val="24"/>
          <w:u w:val="single"/>
        </w:rPr>
        <w:t>　核苷酸数量减少（或缺失）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中出现的胸部无刚毛的性状不是由</w:t>
      </w:r>
      <w:r>
        <w:rPr>
          <w:sz w:val="24"/>
          <w:szCs w:val="24"/>
        </w:rPr>
        <w:t>F</w:t>
      </w:r>
      <w:r>
        <w:rPr>
          <w:sz w:val="24"/>
          <w:szCs w:val="24"/>
          <w:vertAlign w:val="subscript"/>
        </w:rPr>
        <w:t>1</w:t>
      </w:r>
      <w:r>
        <w:rPr>
          <w:sz w:val="24"/>
          <w:szCs w:val="24"/>
        </w:rPr>
        <w:t>新发生突变的基因控制的，作出这一判断的理由是：虽然胸部无刚毛是一个新出现的性状，但</w:t>
      </w:r>
      <w:r>
        <w:rPr>
          <w:sz w:val="24"/>
          <w:szCs w:val="24"/>
          <w:u w:val="single"/>
        </w:rPr>
        <w:t>　新的突变基因经过个体繁殖后传递到下一代中不可能出现比例高达</w:t>
      </w:r>
      <w:r>
        <w:rPr>
          <w:sz w:val="24"/>
          <w:szCs w:val="24"/>
          <w:u w:val="single"/>
        </w:rPr>
        <w:t>25%</w:t>
      </w:r>
      <w:r>
        <w:rPr>
          <w:sz w:val="24"/>
          <w:szCs w:val="24"/>
          <w:u w:val="single"/>
        </w:rPr>
        <w:t>的情况　</w:t>
      </w:r>
      <w:r>
        <w:rPr>
          <w:sz w:val="24"/>
          <w:szCs w:val="24"/>
        </w:rPr>
        <w:t>，说明控制这个性状的基因不是一个新突变的基因．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83</w:t>
      </w:r>
      <w:r>
        <w:rPr>
          <w:sz w:val="24"/>
          <w:szCs w:val="24"/>
        </w:rPr>
        <w:t>：生物的性状与相对性状；</w:t>
      </w:r>
      <w:r>
        <w:rPr>
          <w:sz w:val="24"/>
          <w:szCs w:val="24"/>
        </w:rPr>
        <w:t>85</w:t>
      </w:r>
      <w:r>
        <w:rPr>
          <w:sz w:val="24"/>
          <w:szCs w:val="24"/>
        </w:rPr>
        <w:t>：基因的分离规律的实质及应用；</w:t>
      </w:r>
      <w:r>
        <w:rPr>
          <w:sz w:val="24"/>
          <w:szCs w:val="24"/>
        </w:rPr>
        <w:t>94</w:t>
      </w:r>
      <w:r>
        <w:rPr>
          <w:sz w:val="24"/>
          <w:szCs w:val="24"/>
        </w:rPr>
        <w:t>：基因突变的原因．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分析实验</w:t>
      </w:r>
      <w:r>
        <w:rPr>
          <w:sz w:val="24"/>
          <w:szCs w:val="24"/>
        </w:rPr>
        <w:t>1</w:t>
      </w:r>
      <w:r>
        <w:rPr>
          <w:sz w:val="24"/>
          <w:szCs w:val="24"/>
        </w:rPr>
        <w:t>：果蝇</w:t>
      </w:r>
      <w:r>
        <w:rPr>
          <w:sz w:val="24"/>
          <w:szCs w:val="24"/>
        </w:rPr>
        <w:t>S</w:t>
      </w:r>
      <w:r>
        <w:rPr>
          <w:sz w:val="24"/>
          <w:szCs w:val="24"/>
        </w:rPr>
        <w:t>（腹部有长刚毛）</w:t>
      </w:r>
      <w:r>
        <w:rPr>
          <w:rFonts w:eastAsia="宋体" w:cs="宋体" w:ascii="宋体" w:hAnsi="宋体"/>
          <w:sz w:val="24"/>
          <w:szCs w:val="24"/>
        </w:rPr>
        <w:t>×</w:t>
      </w:r>
      <w:r>
        <w:rPr>
          <w:sz w:val="24"/>
          <w:szCs w:val="24"/>
        </w:rPr>
        <w:t>野生型个体（腹部有短刚毛）→后代腹部有长刚毛：腹部有短刚毛</w:t>
      </w:r>
      <w:r>
        <w:rPr>
          <w:sz w:val="24"/>
          <w:szCs w:val="24"/>
        </w:rPr>
        <w:t>=1</w:t>
      </w:r>
      <w:r>
        <w:rPr>
          <w:sz w:val="24"/>
          <w:szCs w:val="24"/>
        </w:rPr>
        <w:t>：</w:t>
      </w:r>
      <w:r>
        <w:rPr>
          <w:sz w:val="24"/>
          <w:szCs w:val="24"/>
        </w:rPr>
        <w:t>1</w:t>
      </w:r>
      <w:r>
        <w:rPr>
          <w:sz w:val="24"/>
          <w:szCs w:val="24"/>
        </w:rPr>
        <w:t>，属于测交类型．</w:t>
      </w:r>
    </w:p>
    <w:p>
      <w:pPr>
        <w:pStyle w:val="Normal"/>
        <w:spacing w:lineRule="auto" w:line="360"/>
        <w:ind w:left="312" w:hanging="312"/>
        <w:rPr/>
      </w:pPr>
      <w:r>
        <w:rPr>
          <w:sz w:val="24"/>
          <w:szCs w:val="24"/>
        </w:rPr>
        <w:t>分析实验</w:t>
      </w:r>
      <w:r>
        <w:rPr>
          <w:sz w:val="24"/>
          <w:szCs w:val="24"/>
        </w:rPr>
        <w:t>2</w:t>
      </w:r>
      <w:r>
        <w:rPr>
          <w:sz w:val="24"/>
          <w:szCs w:val="24"/>
        </w:rPr>
        <w:t>：腹部有长刚毛的个体</w:t>
      </w:r>
      <w:r>
        <w:rPr>
          <w:rFonts w:eastAsia="宋体" w:cs="宋体" w:ascii="宋体" w:hAnsi="宋体"/>
          <w:sz w:val="24"/>
          <w:szCs w:val="24"/>
        </w:rPr>
        <w:t>×</w:t>
      </w:r>
      <w:r>
        <w:rPr>
          <w:sz w:val="24"/>
          <w:szCs w:val="24"/>
        </w:rPr>
        <w:t>→</w:t>
      </w:r>
      <w:r>
        <w:rPr>
          <w:sz w:val="24"/>
          <w:szCs w:val="24"/>
        </w:rPr>
        <w:t>后代腹部有长刚毛：腹部有短刚毛</w:t>
      </w:r>
      <w:r>
        <w:rPr>
          <w:sz w:val="24"/>
          <w:szCs w:val="24"/>
        </w:rPr>
        <w:t>=3</w:t>
      </w:r>
      <w:r>
        <w:rPr>
          <w:sz w:val="24"/>
          <w:szCs w:val="24"/>
        </w:rPr>
        <w:t>：</w:t>
      </w:r>
      <w:r>
        <w:rPr>
          <w:sz w:val="24"/>
          <w:szCs w:val="24"/>
        </w:rPr>
        <w:t>1</w:t>
      </w:r>
      <w:r>
        <w:rPr>
          <w:sz w:val="24"/>
          <w:szCs w:val="24"/>
        </w:rPr>
        <w:t>，可知该性状由一对基因控制，且控制长刚毛的基因为显性基因，亲本均为杂合子．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）同一种性状的不同表现类型叫做相对性状．由实验</w:t>
      </w:r>
      <w:r>
        <w:rPr>
          <w:sz w:val="24"/>
          <w:szCs w:val="24"/>
        </w:rPr>
        <w:t>2</w:t>
      </w:r>
      <w:r>
        <w:rPr>
          <w:sz w:val="24"/>
          <w:szCs w:val="24"/>
        </w:rPr>
        <w:t>得到的自交后代性状分离比</w:t>
      </w:r>
      <w:r>
        <w:rPr>
          <w:sz w:val="24"/>
          <w:szCs w:val="24"/>
        </w:rPr>
        <w:t>3</w:t>
      </w:r>
      <w:r>
        <w:rPr>
          <w:sz w:val="24"/>
          <w:szCs w:val="24"/>
        </w:rPr>
        <w:t>：</w:t>
      </w:r>
      <w:r>
        <w:rPr>
          <w:sz w:val="24"/>
          <w:szCs w:val="24"/>
        </w:rPr>
        <w:t>1</w:t>
      </w:r>
      <w:r>
        <w:rPr>
          <w:sz w:val="24"/>
          <w:szCs w:val="24"/>
        </w:rPr>
        <w:t>，可知该性状由一对基因控制，且控制长刚毛的基因为显性基因．实验属于测交类型，则</w:t>
      </w:r>
      <w:r>
        <w:rPr>
          <w:rFonts w:ascii="宋体" w:hAnsi="宋体" w:cs="宋体"/>
          <w:sz w:val="24"/>
          <w:szCs w:val="24"/>
        </w:rPr>
        <w:t>①</w:t>
      </w:r>
      <w:r>
        <w:rPr>
          <w:sz w:val="24"/>
          <w:szCs w:val="24"/>
        </w:rPr>
        <w:t>的基因型为</w:t>
      </w:r>
      <w:r>
        <w:rPr>
          <w:sz w:val="24"/>
          <w:szCs w:val="24"/>
        </w:rPr>
        <w:t>Aa</w:t>
      </w:r>
      <w:r>
        <w:rPr>
          <w:sz w:val="24"/>
          <w:szCs w:val="24"/>
        </w:rPr>
        <w:t>，</w:t>
      </w:r>
      <w:r>
        <w:rPr>
          <w:rFonts w:ascii="宋体" w:hAnsi="宋体" w:cs="宋体"/>
          <w:sz w:val="24"/>
          <w:szCs w:val="24"/>
        </w:rPr>
        <w:t>②</w:t>
      </w:r>
      <w:r>
        <w:rPr>
          <w:sz w:val="24"/>
          <w:szCs w:val="24"/>
        </w:rPr>
        <w:t>的基因型为</w:t>
      </w:r>
      <w:r>
        <w:rPr>
          <w:sz w:val="24"/>
          <w:szCs w:val="24"/>
        </w:rPr>
        <w:t>aa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）野生型果蝇的表现型是腹部和胸部都有短刚毛，实验</w:t>
      </w:r>
      <w:r>
        <w:rPr>
          <w:sz w:val="24"/>
          <w:szCs w:val="24"/>
        </w:rPr>
        <w:t>2</w:t>
      </w:r>
      <w:r>
        <w:rPr>
          <w:sz w:val="24"/>
          <w:szCs w:val="24"/>
        </w:rPr>
        <w:t>后代中表现出的腹部有长刚毛和胸部无刚毛的</w:t>
      </w:r>
      <w:r>
        <w:rPr>
          <w:sz w:val="24"/>
          <w:szCs w:val="24"/>
        </w:rPr>
        <w:t>2</w:t>
      </w:r>
      <w:r>
        <w:rPr>
          <w:sz w:val="24"/>
          <w:szCs w:val="24"/>
        </w:rPr>
        <w:t>种性状都是与野生型不同的表现型．由以上分析可知，实验</w:t>
      </w:r>
      <w:r>
        <w:rPr>
          <w:sz w:val="24"/>
          <w:szCs w:val="24"/>
        </w:rPr>
        <w:t>2</w:t>
      </w:r>
      <w:r>
        <w:rPr>
          <w:sz w:val="24"/>
          <w:szCs w:val="24"/>
        </w:rPr>
        <w:t>亲本的基因型均为</w:t>
      </w:r>
      <w:r>
        <w:rPr>
          <w:sz w:val="24"/>
          <w:szCs w:val="24"/>
        </w:rPr>
        <w:t>Aa</w:t>
      </w:r>
      <w:r>
        <w:rPr>
          <w:sz w:val="24"/>
          <w:szCs w:val="24"/>
        </w:rPr>
        <w:t>，后代的基因型及比例为</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，则</w:t>
      </w:r>
      <w:r>
        <w:rPr>
          <w:sz w:val="24"/>
          <w:szCs w:val="24"/>
        </w:rPr>
        <w:t>A_</w:t>
      </w:r>
      <w:r>
        <w:rPr>
          <w:sz w:val="24"/>
          <w:szCs w:val="24"/>
        </w:rPr>
        <w:t>（</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Aa</w:t>
      </w:r>
      <w:r>
        <w:rPr>
          <w:sz w:val="24"/>
          <w:szCs w:val="24"/>
        </w:rPr>
        <w:t>）后代腹部有长刚毛，其中</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胸部无刚毛，则图中</w:t>
      </w:r>
      <w:r>
        <w:rPr>
          <w:rFonts w:ascii="宋体" w:hAnsi="宋体" w:cs="宋体"/>
          <w:sz w:val="24"/>
          <w:szCs w:val="24"/>
        </w:rPr>
        <w:t>③</w:t>
      </w:r>
      <w:r>
        <w:rPr>
          <w:sz w:val="24"/>
          <w:szCs w:val="24"/>
        </w:rPr>
        <w:t>基因型为</w:t>
      </w:r>
      <w:r>
        <w:rPr>
          <w:sz w:val="24"/>
          <w:szCs w:val="24"/>
        </w:rPr>
        <w:t>AA</w:t>
      </w:r>
      <w:r>
        <w:rPr>
          <w:sz w:val="24"/>
          <w:szCs w:val="24"/>
        </w:rPr>
        <w:t>，占实验</w:t>
      </w:r>
      <w:r>
        <w:rPr>
          <w:sz w:val="24"/>
          <w:szCs w:val="24"/>
        </w:rPr>
        <w:t>2</w:t>
      </w:r>
      <w:r>
        <w:rPr>
          <w:sz w:val="24"/>
          <w:szCs w:val="24"/>
        </w:rPr>
        <w:t>后代的比例是</w:t>
      </w:r>
      <w:r>
        <w:rPr>
          <w:sz w:val="24"/>
          <w:szCs w:val="24"/>
        </w:rPr>
        <w:drawing>
          <wp:inline distT="0" distB="0" distL="0" distR="0">
            <wp:extent cx="12319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）根据题干信息“果蝇</w:t>
      </w:r>
      <w:r>
        <w:rPr>
          <w:rFonts w:ascii="宋体" w:hAnsi="宋体" w:cs="宋体"/>
          <w:sz w:val="24"/>
          <w:szCs w:val="24"/>
        </w:rPr>
        <w:t>③</w:t>
      </w:r>
      <w:r>
        <w:rPr>
          <w:sz w:val="24"/>
          <w:szCs w:val="24"/>
        </w:rPr>
        <w:t>和果蝇</w:t>
      </w:r>
      <w:r>
        <w:rPr>
          <w:sz w:val="24"/>
          <w:szCs w:val="24"/>
        </w:rPr>
        <w:t>S</w:t>
      </w:r>
      <w:r>
        <w:rPr>
          <w:sz w:val="24"/>
          <w:szCs w:val="24"/>
        </w:rPr>
        <w:t>的基因型差异”可推知：</w:t>
      </w:r>
      <w:r>
        <w:rPr>
          <w:rFonts w:ascii="宋体" w:hAnsi="宋体" w:cs="宋体"/>
          <w:sz w:val="24"/>
          <w:szCs w:val="24"/>
        </w:rPr>
        <w:t>③</w:t>
      </w:r>
      <w:r>
        <w:rPr>
          <w:sz w:val="24"/>
          <w:szCs w:val="24"/>
        </w:rPr>
        <w:t>的基因型为</w:t>
      </w:r>
      <w:r>
        <w:rPr>
          <w:sz w:val="24"/>
          <w:szCs w:val="24"/>
        </w:rPr>
        <w:t>AA</w:t>
      </w:r>
      <w:r>
        <w:rPr>
          <w:sz w:val="24"/>
          <w:szCs w:val="24"/>
        </w:rPr>
        <w:t>，而果蝇</w:t>
      </w:r>
      <w:r>
        <w:rPr>
          <w:sz w:val="24"/>
          <w:szCs w:val="24"/>
        </w:rPr>
        <w:t>S</w:t>
      </w:r>
      <w:r>
        <w:rPr>
          <w:sz w:val="24"/>
          <w:szCs w:val="24"/>
        </w:rPr>
        <w:t>的基因型为</w:t>
      </w:r>
      <w:r>
        <w:rPr>
          <w:sz w:val="24"/>
          <w:szCs w:val="24"/>
        </w:rPr>
        <w:t>Aa</w:t>
      </w:r>
      <w:r>
        <w:rPr>
          <w:sz w:val="24"/>
          <w:szCs w:val="24"/>
        </w:rPr>
        <w:t>，即两个</w:t>
      </w:r>
      <w:r>
        <w:rPr>
          <w:sz w:val="24"/>
          <w:szCs w:val="24"/>
        </w:rPr>
        <w:t>A</w:t>
      </w:r>
      <w:r>
        <w:rPr>
          <w:sz w:val="24"/>
          <w:szCs w:val="24"/>
        </w:rPr>
        <w:t>基因抑制胸部长出刚毛，只有一个</w:t>
      </w:r>
      <w:r>
        <w:rPr>
          <w:sz w:val="24"/>
          <w:szCs w:val="24"/>
        </w:rPr>
        <w:t>A</w:t>
      </w:r>
      <w:r>
        <w:rPr>
          <w:sz w:val="24"/>
          <w:szCs w:val="24"/>
        </w:rPr>
        <w:t>基因时无此效应．</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mRNA</w:t>
      </w:r>
      <w:r>
        <w:rPr>
          <w:sz w:val="24"/>
          <w:szCs w:val="24"/>
        </w:rPr>
        <w:t>相对分子质量变小，说明基因的模板链变短，那么相关基因发生的改变很可能是</w:t>
      </w:r>
      <w:r>
        <w:rPr>
          <w:sz w:val="24"/>
          <w:szCs w:val="24"/>
        </w:rPr>
        <w:t>DNA</w:t>
      </w:r>
      <w:r>
        <w:rPr>
          <w:sz w:val="24"/>
          <w:szCs w:val="24"/>
        </w:rPr>
        <w:t>中核苷酸数量减少（或缺失）．</w:t>
      </w:r>
    </w:p>
    <w:p>
      <w:pPr>
        <w:pStyle w:val="Normal"/>
        <w:spacing w:lineRule="auto" w:line="360"/>
        <w:ind w:left="312" w:hanging="312"/>
        <w:rPr>
          <w:sz w:val="24"/>
          <w:szCs w:val="24"/>
        </w:rPr>
      </w:pPr>
      <w:r>
        <w:rPr>
          <w:sz w:val="24"/>
          <w:szCs w:val="24"/>
        </w:rPr>
        <w:t>（</w:t>
      </w:r>
      <w:r>
        <w:rPr>
          <w:sz w:val="24"/>
          <w:szCs w:val="24"/>
        </w:rPr>
        <w:t>5</w:t>
      </w:r>
      <w:r>
        <w:rPr>
          <w:sz w:val="24"/>
          <w:szCs w:val="24"/>
        </w:rPr>
        <w:t>）基因突变具有低频性和不定向性，即新的突变基因经过个体繁殖后传递到下一代中不可能出现比例高达</w:t>
      </w:r>
      <w:r>
        <w:rPr>
          <w:sz w:val="24"/>
          <w:szCs w:val="24"/>
        </w:rPr>
        <w:t>25%</w:t>
      </w:r>
      <w:r>
        <w:rPr>
          <w:sz w:val="24"/>
          <w:szCs w:val="24"/>
        </w:rPr>
        <w:t>的情况，所以控制这个性状的基因不是一个新突变的基因．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）相对</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Aa</w:t>
      </w:r>
      <w:r>
        <w:rPr>
          <w:sz w:val="24"/>
          <w:szCs w:val="24"/>
        </w:rPr>
        <w:t>、</w:t>
      </w:r>
      <w:r>
        <w:rPr>
          <w:sz w:val="24"/>
          <w:szCs w:val="24"/>
        </w:rPr>
        <w:t xml:space="preserve">aa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 xml:space="preserve">2    AA   </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）两个</w:t>
      </w:r>
      <w:r>
        <w:rPr>
          <w:sz w:val="24"/>
          <w:szCs w:val="24"/>
        </w:rPr>
        <w:t>A</w:t>
      </w:r>
      <w:r>
        <w:rPr>
          <w:sz w:val="24"/>
          <w:szCs w:val="24"/>
        </w:rPr>
        <w:t>基因抑制胸部长出刚毛，只有一个</w:t>
      </w:r>
      <w:r>
        <w:rPr>
          <w:sz w:val="24"/>
          <w:szCs w:val="24"/>
        </w:rPr>
        <w:t>A</w:t>
      </w:r>
      <w:r>
        <w:rPr>
          <w:sz w:val="24"/>
          <w:szCs w:val="24"/>
        </w:rPr>
        <w:t>基因时无此效应</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）核苷酸数量减少（或缺失）</w:t>
      </w:r>
    </w:p>
    <w:p>
      <w:pPr>
        <w:pStyle w:val="Normal"/>
        <w:spacing w:lineRule="auto" w:line="360"/>
        <w:ind w:left="312" w:hanging="312"/>
        <w:rPr>
          <w:sz w:val="24"/>
          <w:szCs w:val="24"/>
        </w:rPr>
      </w:pPr>
      <w:r>
        <w:rPr>
          <w:sz w:val="24"/>
          <w:szCs w:val="24"/>
        </w:rPr>
        <w:t>（</w:t>
      </w:r>
      <w:r>
        <w:rPr>
          <w:sz w:val="24"/>
          <w:szCs w:val="24"/>
        </w:rPr>
        <w:t>5</w:t>
      </w:r>
      <w:r>
        <w:rPr>
          <w:sz w:val="24"/>
          <w:szCs w:val="24"/>
        </w:rPr>
        <w:t>）新的突变基因经过个体繁殖后传递到下一代中不可能出现比例高达</w:t>
      </w:r>
      <w:r>
        <w:rPr>
          <w:sz w:val="24"/>
          <w:szCs w:val="24"/>
        </w:rPr>
        <w:t>25%</w:t>
      </w:r>
      <w:r>
        <w:rPr>
          <w:sz w:val="24"/>
          <w:szCs w:val="24"/>
        </w:rPr>
        <w:t>的情况</w:t>
      </w:r>
    </w:p>
    <w:p>
      <w:pPr>
        <w:pStyle w:val="Normal"/>
        <w:spacing w:lineRule="auto" w:line="360"/>
        <w:ind w:left="312" w:hanging="312"/>
        <w:rPr/>
      </w:pPr>
      <w:r>
        <w:rPr>
          <w:color w:val="0000FF"/>
          <w:sz w:val="24"/>
          <w:szCs w:val="24"/>
        </w:rPr>
        <w:t>【点评】</w:t>
      </w:r>
      <w:r>
        <w:rPr>
          <w:sz w:val="24"/>
          <w:szCs w:val="24"/>
        </w:rPr>
        <w:t>本题考查基因分离定律的实质及应用、基因突变等知识，要求考生掌握基因分离定律的实质，能根据图中信息准确判断这对相对性状的显隐性关系及相应个体的基因型，结合题中提示推断原因，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分）研究者用仪器检测拟南芥叶片在光﹣暗转换条件下</w:t>
      </w:r>
      <w:r>
        <w:rPr>
          <w:sz w:val="24"/>
          <w:szCs w:val="24"/>
        </w:rPr>
        <w:t>CO</w:t>
      </w:r>
      <w:r>
        <w:rPr>
          <w:sz w:val="24"/>
          <w:szCs w:val="24"/>
          <w:vertAlign w:val="subscript"/>
        </w:rPr>
        <w:t>2</w:t>
      </w:r>
      <w:r>
        <w:rPr>
          <w:sz w:val="24"/>
          <w:szCs w:val="24"/>
        </w:rPr>
        <w:t>吸收量的变化，每</w:t>
      </w:r>
      <w:r>
        <w:rPr>
          <w:sz w:val="24"/>
          <w:szCs w:val="24"/>
        </w:rPr>
        <w:t>2s</w:t>
      </w:r>
      <w:r>
        <w:rPr>
          <w:sz w:val="24"/>
          <w:szCs w:val="24"/>
        </w:rPr>
        <w:t>记录一个实验数据并在图中以点的形式呈现．</w:t>
      </w:r>
    </w:p>
    <w:p>
      <w:pPr>
        <w:pStyle w:val="Normal"/>
        <w:spacing w:lineRule="auto" w:line="360"/>
        <w:ind w:left="312" w:hanging="312"/>
        <w:rPr/>
      </w:pPr>
      <w:r>
        <w:rPr>
          <w:sz w:val="24"/>
          <w:szCs w:val="24"/>
        </w:rPr>
        <w:t>（</w:t>
      </w:r>
      <w:r>
        <w:rPr>
          <w:sz w:val="24"/>
          <w:szCs w:val="24"/>
        </w:rPr>
        <w:t>1</w:t>
      </w:r>
      <w:r>
        <w:rPr>
          <w:sz w:val="24"/>
          <w:szCs w:val="24"/>
        </w:rPr>
        <w:t>）在开始检测后的</w:t>
      </w:r>
      <w:r>
        <w:rPr>
          <w:sz w:val="24"/>
          <w:szCs w:val="24"/>
        </w:rPr>
        <w:t>200s</w:t>
      </w:r>
      <w:r>
        <w:rPr>
          <w:sz w:val="24"/>
          <w:szCs w:val="24"/>
        </w:rPr>
        <w:t>内，拟南芥叶肉细胞利用光能分解</w:t>
      </w:r>
      <w:r>
        <w:rPr>
          <w:sz w:val="24"/>
          <w:szCs w:val="24"/>
          <w:u w:val="single"/>
        </w:rPr>
        <w:t>　水　</w:t>
      </w:r>
      <w:r>
        <w:rPr>
          <w:sz w:val="24"/>
          <w:szCs w:val="24"/>
        </w:rPr>
        <w:t>，同化</w:t>
      </w:r>
      <w:r>
        <w:rPr>
          <w:sz w:val="24"/>
          <w:szCs w:val="24"/>
        </w:rPr>
        <w:t>CO</w:t>
      </w:r>
      <w:r>
        <w:rPr>
          <w:sz w:val="24"/>
          <w:szCs w:val="24"/>
          <w:vertAlign w:val="subscript"/>
        </w:rPr>
        <w:t>2</w:t>
      </w:r>
      <w:r>
        <w:rPr>
          <w:sz w:val="24"/>
          <w:szCs w:val="24"/>
        </w:rPr>
        <w:t>，而在实验的整个过程中，叶片可通过</w:t>
      </w:r>
      <w:r>
        <w:rPr>
          <w:sz w:val="24"/>
          <w:szCs w:val="24"/>
          <w:u w:val="single"/>
        </w:rPr>
        <w:t>　细胞呼吸　</w:t>
      </w:r>
      <w:r>
        <w:rPr>
          <w:sz w:val="24"/>
          <w:szCs w:val="24"/>
        </w:rPr>
        <w:t>将储藏在有机物中稳定的化学能转化为</w:t>
      </w:r>
      <w:r>
        <w:rPr>
          <w:sz w:val="24"/>
          <w:szCs w:val="24"/>
          <w:u w:val="single"/>
        </w:rPr>
        <w:t>　</w:t>
      </w:r>
      <w:r>
        <w:rPr>
          <w:sz w:val="24"/>
          <w:szCs w:val="24"/>
          <w:u w:val="single"/>
        </w:rPr>
        <w:t>ATP</w:t>
      </w:r>
      <w:r>
        <w:rPr>
          <w:sz w:val="24"/>
          <w:szCs w:val="24"/>
          <w:u w:val="single"/>
        </w:rPr>
        <w:t>中的活跃的化学能　</w:t>
      </w:r>
      <w:r>
        <w:rPr>
          <w:sz w:val="24"/>
          <w:szCs w:val="24"/>
        </w:rPr>
        <w:t>和热能．</w:t>
      </w:r>
    </w:p>
    <w:p>
      <w:pPr>
        <w:pStyle w:val="Normal"/>
        <w:spacing w:lineRule="auto" w:line="360"/>
        <w:ind w:left="312" w:hanging="312"/>
        <w:rPr/>
      </w:pPr>
      <w:r>
        <w:rPr>
          <w:sz w:val="24"/>
          <w:szCs w:val="24"/>
        </w:rPr>
        <w:t>（</w:t>
      </w:r>
      <w:r>
        <w:rPr>
          <w:sz w:val="24"/>
          <w:szCs w:val="24"/>
        </w:rPr>
        <w:t>2</w:t>
      </w:r>
      <w:r>
        <w:rPr>
          <w:sz w:val="24"/>
          <w:szCs w:val="24"/>
        </w:rPr>
        <w:t>）图中显示，拟南芥叶片在照光条件下</w:t>
      </w:r>
      <w:r>
        <w:rPr>
          <w:sz w:val="24"/>
          <w:szCs w:val="24"/>
        </w:rPr>
        <w:t>CO</w:t>
      </w:r>
      <w:r>
        <w:rPr>
          <w:sz w:val="24"/>
          <w:szCs w:val="24"/>
          <w:vertAlign w:val="subscript"/>
        </w:rPr>
        <w:t>2</w:t>
      </w:r>
      <w:r>
        <w:rPr>
          <w:sz w:val="24"/>
          <w:szCs w:val="24"/>
        </w:rPr>
        <w:t>吸收量在</w:t>
      </w:r>
      <w:r>
        <w:rPr>
          <w:sz w:val="24"/>
          <w:szCs w:val="24"/>
          <w:u w:val="single"/>
        </w:rPr>
        <w:t>　</w:t>
      </w:r>
      <w:r>
        <w:rPr>
          <w:sz w:val="24"/>
          <w:szCs w:val="24"/>
          <w:u w:val="single"/>
        </w:rPr>
        <w:t>0.2</w:t>
      </w:r>
      <w:r>
        <w:rPr>
          <w:rFonts w:ascii="宋体" w:hAnsi="宋体" w:cs="宋体"/>
          <w:sz w:val="24"/>
          <w:szCs w:val="24"/>
          <w:u w:val="single"/>
        </w:rPr>
        <w:t>～</w:t>
      </w:r>
      <w:r>
        <w:rPr>
          <w:sz w:val="24"/>
          <w:szCs w:val="24"/>
          <w:u w:val="single"/>
        </w:rPr>
        <w:t>0.6</w:t>
      </w:r>
      <w:r>
        <w:rPr>
          <w:sz w:val="24"/>
          <w:szCs w:val="24"/>
          <w:u w:val="single"/>
        </w:rPr>
        <w:t>　</w:t>
      </w:r>
      <w:r>
        <w:rPr>
          <w:sz w:val="24"/>
          <w:szCs w:val="24"/>
        </w:rPr>
        <w:t>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w:t>
      </w:r>
      <w:r>
        <w:rPr>
          <w:sz w:val="24"/>
          <w:szCs w:val="24"/>
        </w:rPr>
        <w:t>CO</w:t>
      </w:r>
      <w:r>
        <w:rPr>
          <w:sz w:val="24"/>
          <w:szCs w:val="24"/>
          <w:vertAlign w:val="subscript"/>
        </w:rPr>
        <w:t>2</w:t>
      </w:r>
      <w:r>
        <w:rPr>
          <w:sz w:val="24"/>
          <w:szCs w:val="24"/>
          <w:u w:val="single"/>
        </w:rPr>
        <w:t>　释放量　</w:t>
      </w:r>
      <w:r>
        <w:rPr>
          <w:sz w:val="24"/>
          <w:szCs w:val="24"/>
        </w:rPr>
        <w:t>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．由此得出，叶片的总（真正）光合速率大约是</w:t>
      </w:r>
      <w:r>
        <w:rPr>
          <w:sz w:val="24"/>
          <w:szCs w:val="24"/>
          <w:u w:val="single"/>
        </w:rPr>
        <w:t>　</w:t>
      </w:r>
      <w:r>
        <w:rPr>
          <w:sz w:val="24"/>
          <w:szCs w:val="24"/>
          <w:u w:val="single"/>
        </w:rPr>
        <w:t>2.4</w:t>
      </w:r>
      <w:r>
        <w:rPr>
          <w:rFonts w:ascii="宋体" w:hAnsi="宋体" w:cs="宋体"/>
          <w:sz w:val="24"/>
          <w:szCs w:val="24"/>
          <w:u w:val="single"/>
        </w:rPr>
        <w:t>～</w:t>
      </w:r>
      <w:r>
        <w:rPr>
          <w:sz w:val="24"/>
          <w:szCs w:val="24"/>
          <w:u w:val="single"/>
        </w:rPr>
        <w:t>2.8</w:t>
      </w:r>
      <w:r>
        <w:rPr>
          <w:sz w:val="24"/>
          <w:szCs w:val="24"/>
          <w:u w:val="single"/>
        </w:rPr>
        <w:t>　</w:t>
      </w:r>
      <w:r>
        <w:rPr>
          <w:sz w:val="24"/>
          <w:szCs w:val="24"/>
        </w:rPr>
        <w:t>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．（本小题所填数值保留至小数点后一位）</w:t>
      </w:r>
    </w:p>
    <w:p>
      <w:pPr>
        <w:pStyle w:val="Normal"/>
        <w:spacing w:lineRule="auto" w:line="360"/>
        <w:ind w:left="312" w:hanging="312"/>
        <w:rPr/>
      </w:pPr>
      <w:r>
        <w:rPr>
          <w:sz w:val="24"/>
          <w:szCs w:val="24"/>
        </w:rPr>
        <w:t>（</w:t>
      </w:r>
      <w:r>
        <w:rPr>
          <w:sz w:val="24"/>
          <w:szCs w:val="24"/>
        </w:rPr>
        <w:t>3</w:t>
      </w:r>
      <w:r>
        <w:rPr>
          <w:sz w:val="24"/>
          <w:szCs w:val="24"/>
        </w:rPr>
        <w:t>）从图中还可看出，在转入黑暗条件下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w:t>
      </w:r>
      <w:r>
        <w:rPr>
          <w:sz w:val="24"/>
          <w:szCs w:val="24"/>
          <w:u w:val="single"/>
        </w:rPr>
        <w:t>　逐渐减少　</w:t>
      </w:r>
      <w:r>
        <w:rPr>
          <w:sz w:val="24"/>
          <w:szCs w:val="24"/>
        </w:rPr>
        <w:t>，并达到一个相对稳定的水平，这提示在光下叶片可能存在一个与在黑暗中不同的呼吸过程．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中的碳元素一部分来自于叶绿体中的五碳化合物，可利用</w:t>
      </w:r>
      <w:r>
        <w:rPr>
          <w:sz w:val="24"/>
          <w:szCs w:val="24"/>
          <w:u w:val="single"/>
        </w:rPr>
        <w:t>　放射性碳</w:t>
      </w:r>
      <w:r>
        <w:rPr>
          <w:sz w:val="24"/>
          <w:szCs w:val="24"/>
          <w:u w:val="single"/>
        </w:rPr>
        <w:t>14</w:t>
      </w:r>
      <w:r>
        <w:rPr>
          <w:sz w:val="24"/>
          <w:szCs w:val="24"/>
          <w:u w:val="single"/>
        </w:rPr>
        <w:t>同位素示踪　</w:t>
      </w:r>
      <w:r>
        <w:rPr>
          <w:sz w:val="24"/>
          <w:szCs w:val="24"/>
        </w:rPr>
        <w:t>技术进行研究．</w:t>
      </w:r>
    </w:p>
    <w:p>
      <w:pPr>
        <w:pStyle w:val="Normal"/>
        <w:spacing w:lineRule="auto" w:line="360"/>
        <w:ind w:left="273" w:hanging="273"/>
        <w:rPr>
          <w:rFonts w:eastAsia="宋体"/>
          <w:lang w:eastAsia="zh-CN"/>
        </w:rPr>
      </w:pPr>
      <w:r>
        <w:rPr>
          <w:rFonts w:eastAsia="宋体"/>
          <w:lang w:eastAsia="zh-CN"/>
        </w:rPr>
        <w:drawing>
          <wp:inline distT="0" distB="0" distL="0" distR="0">
            <wp:extent cx="1905000" cy="2381250"/>
            <wp:effectExtent l="0" t="0" r="0" b="0"/>
            <wp:docPr id="14"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descr=""/>
                    <pic:cNvPicPr>
                      <a:picLocks noChangeAspect="1" noChangeArrowheads="1"/>
                    </pic:cNvPicPr>
                  </pic:nvPicPr>
                  <pic:blipFill>
                    <a:blip r:embed="rId15"/>
                    <a:srcRect l="-19" t="-15" r="-19" b="-15"/>
                    <a:stretch>
                      <a:fillRect/>
                    </a:stretch>
                  </pic:blipFill>
                  <pic:spPr bwMode="auto">
                    <a:xfrm>
                      <a:off x="0" y="0"/>
                      <a:ext cx="1905000" cy="2381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光合作用可以分为光反应和暗反应两个阶段．光反应阶段主要发生水的光解，生成氧气、</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，其中</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 xml:space="preserve">ATP </w:t>
      </w:r>
      <w:r>
        <w:rPr>
          <w:sz w:val="24"/>
          <w:szCs w:val="24"/>
        </w:rPr>
        <w:t>可以参与暗反应．植物通过呼吸作用消耗有机物实现化学能向热能和</w:t>
      </w:r>
      <w:r>
        <w:rPr>
          <w:sz w:val="24"/>
          <w:szCs w:val="24"/>
        </w:rPr>
        <w:t>ATP</w:t>
      </w:r>
      <w:r>
        <w:rPr>
          <w:sz w:val="24"/>
          <w:szCs w:val="24"/>
        </w:rPr>
        <w:t>的转变．据图分析，拟南芥在光照条件下二氧化碳的吸收达到最大值，黑暗条件下，二氧化碳的释放量逐渐减少并趋于稳定．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）在开始检测后的</w:t>
      </w:r>
      <w:r>
        <w:rPr>
          <w:sz w:val="24"/>
          <w:szCs w:val="24"/>
        </w:rPr>
        <w:t>200s</w:t>
      </w:r>
      <w:r>
        <w:rPr>
          <w:sz w:val="24"/>
          <w:szCs w:val="24"/>
        </w:rPr>
        <w:t>内的光照条件下，拟南芥叶肉细胞利用光能将水光解为氧气、</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，其中</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 xml:space="preserve">ATP </w:t>
      </w:r>
      <w:r>
        <w:rPr>
          <w:sz w:val="24"/>
          <w:szCs w:val="24"/>
        </w:rPr>
        <w:t>可以参与暗反应．在实验的整个过程中，叶片可通过细胞呼吸消耗有机物，将有机物中稳定的化学能转化为</w:t>
      </w:r>
      <w:r>
        <w:rPr>
          <w:sz w:val="24"/>
          <w:szCs w:val="24"/>
        </w:rPr>
        <w:t>ATP</w:t>
      </w:r>
      <w:r>
        <w:rPr>
          <w:sz w:val="24"/>
          <w:szCs w:val="24"/>
        </w:rPr>
        <w:t>中的活跃的化学能和热能．</w:t>
      </w:r>
    </w:p>
    <w:p>
      <w:pPr>
        <w:pStyle w:val="Normal"/>
        <w:spacing w:lineRule="auto" w:line="360"/>
        <w:ind w:left="312" w:hanging="312"/>
        <w:rPr/>
      </w:pPr>
      <w:r>
        <w:rPr>
          <w:sz w:val="24"/>
          <w:szCs w:val="24"/>
        </w:rPr>
        <w:t>（</w:t>
      </w:r>
      <w:r>
        <w:rPr>
          <w:sz w:val="24"/>
          <w:szCs w:val="24"/>
        </w:rPr>
        <w:t>2</w:t>
      </w:r>
      <w:r>
        <w:rPr>
          <w:sz w:val="24"/>
          <w:szCs w:val="24"/>
        </w:rPr>
        <w:t>）据图分析，拟南芥叶片在照光条件下进行光合作用，</w:t>
      </w:r>
      <w:r>
        <w:rPr>
          <w:sz w:val="24"/>
          <w:szCs w:val="24"/>
        </w:rPr>
        <w:t>CO</w:t>
      </w:r>
      <w:r>
        <w:rPr>
          <w:sz w:val="24"/>
          <w:szCs w:val="24"/>
          <w:vertAlign w:val="subscript"/>
        </w:rPr>
        <w:t>2</w:t>
      </w:r>
      <w:r>
        <w:rPr>
          <w:sz w:val="24"/>
          <w:szCs w:val="24"/>
        </w:rPr>
        <w:t>吸收量在</w:t>
      </w:r>
      <w:r>
        <w:rPr>
          <w:sz w:val="24"/>
          <w:szCs w:val="24"/>
        </w:rPr>
        <w:t>0.2</w:t>
      </w:r>
      <w:r>
        <w:rPr>
          <w:rFonts w:ascii="宋体" w:hAnsi="宋体" w:cs="宋体"/>
          <w:sz w:val="24"/>
          <w:szCs w:val="24"/>
        </w:rPr>
        <w:t>～</w:t>
      </w:r>
      <w:r>
        <w:rPr>
          <w:sz w:val="24"/>
          <w:szCs w:val="24"/>
        </w:rPr>
        <w:t>0.6μmol•m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时拟南芥只进行呼吸作用，所以</w:t>
      </w:r>
      <w:r>
        <w:rPr>
          <w:sz w:val="24"/>
          <w:szCs w:val="24"/>
        </w:rPr>
        <w:t>CO</w:t>
      </w:r>
      <w:r>
        <w:rPr>
          <w:sz w:val="24"/>
          <w:szCs w:val="24"/>
          <w:vertAlign w:val="subscript"/>
        </w:rPr>
        <w:t>2</w:t>
      </w:r>
      <w:r>
        <w:rPr>
          <w:sz w:val="24"/>
          <w:szCs w:val="24"/>
        </w:rPr>
        <w:t>释放量达到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．真正的光合作用速率</w:t>
      </w:r>
      <w:r>
        <w:rPr>
          <w:sz w:val="24"/>
          <w:szCs w:val="24"/>
        </w:rPr>
        <w:t>=</w:t>
      </w:r>
      <w:r>
        <w:rPr>
          <w:sz w:val="24"/>
          <w:szCs w:val="24"/>
        </w:rPr>
        <w:t>净光合作用速率</w:t>
      </w:r>
      <w:r>
        <w:rPr>
          <w:rFonts w:eastAsia="宋体" w:cs="宋体" w:ascii="宋体" w:hAnsi="宋体"/>
          <w:sz w:val="24"/>
          <w:szCs w:val="24"/>
        </w:rPr>
        <w:t>+</w:t>
      </w:r>
      <w:r>
        <w:rPr>
          <w:sz w:val="24"/>
          <w:szCs w:val="24"/>
        </w:rPr>
        <w:t>呼吸作用速率</w:t>
      </w:r>
      <w:r>
        <w:rPr>
          <w:sz w:val="24"/>
          <w:szCs w:val="24"/>
        </w:rPr>
        <w:t>=</w:t>
      </w:r>
      <w:r>
        <w:rPr>
          <w:sz w:val="24"/>
          <w:szCs w:val="24"/>
        </w:rPr>
        <w:t>（</w:t>
      </w:r>
      <w:r>
        <w:rPr>
          <w:sz w:val="24"/>
          <w:szCs w:val="24"/>
        </w:rPr>
        <w:t>0.2</w:t>
      </w:r>
      <w:r>
        <w:rPr>
          <w:rFonts w:ascii="宋体" w:hAnsi="宋体" w:cs="宋体"/>
          <w:sz w:val="24"/>
          <w:szCs w:val="24"/>
        </w:rPr>
        <w:t>～</w:t>
      </w:r>
      <w:r>
        <w:rPr>
          <w:sz w:val="24"/>
          <w:szCs w:val="24"/>
        </w:rPr>
        <w:t>0.6</w:t>
      </w:r>
      <w:r>
        <w:rPr>
          <w:sz w:val="24"/>
          <w:szCs w:val="24"/>
        </w:rPr>
        <w:t>）</w:t>
      </w:r>
      <w:r>
        <w:rPr>
          <w:rFonts w:eastAsia="宋体" w:cs="宋体" w:ascii="宋体" w:hAnsi="宋体"/>
          <w:sz w:val="24"/>
          <w:szCs w:val="24"/>
        </w:rPr>
        <w:t>+</w:t>
      </w:r>
      <w:r>
        <w:rPr>
          <w:sz w:val="24"/>
          <w:szCs w:val="24"/>
        </w:rPr>
        <w:t>2.2=2.4</w:t>
      </w:r>
      <w:r>
        <w:rPr>
          <w:rFonts w:ascii="宋体" w:hAnsi="宋体" w:cs="宋体"/>
          <w:sz w:val="24"/>
          <w:szCs w:val="24"/>
        </w:rPr>
        <w:t>～</w:t>
      </w:r>
      <w:r>
        <w:rPr>
          <w:sz w:val="24"/>
          <w:szCs w:val="24"/>
        </w:rPr>
        <w:t>2.8μmolCO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）据图分析，在转入黑暗条件下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释放速率逐渐减少并趋于稳定，叶片中可能存在一个与在黑暗中不同的呼吸过程．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中的碳元素的来源与去向可以采用</w:t>
      </w:r>
      <w:r>
        <w:rPr>
          <w:sz w:val="24"/>
          <w:szCs w:val="24"/>
        </w:rPr>
        <w:t>14</w:t>
      </w:r>
      <w:r>
        <w:rPr>
          <w:sz w:val="24"/>
          <w:szCs w:val="24"/>
          <w:vertAlign w:val="subscript"/>
        </w:rPr>
        <w:t>C</w:t>
      </w:r>
      <w:r>
        <w:rPr>
          <w:sz w:val="24"/>
          <w:szCs w:val="24"/>
        </w:rPr>
        <w:t>同位素示踪技术进行研究．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）水</w:t>
      </w:r>
      <w:r>
        <w:rPr>
          <w:rFonts w:eastAsia="Times New Roman"/>
          <w:sz w:val="24"/>
          <w:szCs w:val="24"/>
        </w:rPr>
        <w:t xml:space="preserve">   </w:t>
      </w:r>
      <w:r>
        <w:rPr>
          <w:sz w:val="24"/>
          <w:szCs w:val="24"/>
        </w:rPr>
        <w:t>细胞呼吸</w:t>
      </w:r>
      <w:r>
        <w:rPr>
          <w:rFonts w:eastAsia="Times New Roman"/>
          <w:sz w:val="24"/>
          <w:szCs w:val="24"/>
        </w:rPr>
        <w:t xml:space="preserve">    </w:t>
      </w:r>
      <w:r>
        <w:rPr>
          <w:sz w:val="24"/>
          <w:szCs w:val="24"/>
        </w:rPr>
        <w:t>ATP</w:t>
      </w:r>
      <w:r>
        <w:rPr>
          <w:sz w:val="24"/>
          <w:szCs w:val="24"/>
        </w:rPr>
        <w:t>中的活跃的化学能</w:t>
      </w:r>
    </w:p>
    <w:p>
      <w:pPr>
        <w:pStyle w:val="Normal"/>
        <w:spacing w:lineRule="auto" w:line="360"/>
        <w:ind w:left="312" w:hanging="312"/>
        <w:rPr/>
      </w:pPr>
      <w:r>
        <w:rPr>
          <w:sz w:val="24"/>
          <w:szCs w:val="24"/>
        </w:rPr>
        <w:t>（</w:t>
      </w:r>
      <w:r>
        <w:rPr>
          <w:sz w:val="24"/>
          <w:szCs w:val="24"/>
        </w:rPr>
        <w:t>2</w:t>
      </w:r>
      <w:r>
        <w:rPr>
          <w:sz w:val="24"/>
          <w:szCs w:val="24"/>
        </w:rPr>
        <w:t>）</w:t>
      </w:r>
      <w:r>
        <w:rPr>
          <w:sz w:val="24"/>
          <w:szCs w:val="24"/>
        </w:rPr>
        <w:t>0.2</w:t>
      </w:r>
      <w:r>
        <w:rPr>
          <w:rFonts w:ascii="宋体" w:hAnsi="宋体" w:cs="宋体"/>
          <w:sz w:val="24"/>
          <w:szCs w:val="24"/>
        </w:rPr>
        <w:t>～</w:t>
      </w:r>
      <w:r>
        <w:rPr>
          <w:sz w:val="24"/>
          <w:szCs w:val="24"/>
        </w:rPr>
        <w:t xml:space="preserve">0.6    </w:t>
      </w:r>
      <w:r>
        <w:rPr>
          <w:sz w:val="24"/>
          <w:szCs w:val="24"/>
        </w:rPr>
        <w:t>释放量</w:t>
      </w:r>
      <w:r>
        <w:rPr>
          <w:rFonts w:eastAsia="Times New Roman"/>
          <w:sz w:val="24"/>
          <w:szCs w:val="24"/>
        </w:rPr>
        <w:t xml:space="preserve">    </w:t>
      </w:r>
      <w:r>
        <w:rPr>
          <w:sz w:val="24"/>
          <w:szCs w:val="24"/>
        </w:rPr>
        <w:t>2.4</w:t>
      </w:r>
      <w:r>
        <w:rPr>
          <w:rFonts w:ascii="宋体" w:hAnsi="宋体" w:cs="宋体"/>
          <w:sz w:val="24"/>
          <w:szCs w:val="24"/>
        </w:rPr>
        <w:t>～</w:t>
      </w:r>
      <w:r>
        <w:rPr>
          <w:sz w:val="24"/>
          <w:szCs w:val="24"/>
        </w:rPr>
        <w:t>2.8</w:t>
      </w:r>
    </w:p>
    <w:p>
      <w:pPr>
        <w:pStyle w:val="Normal"/>
        <w:spacing w:lineRule="auto" w:line="360"/>
        <w:ind w:left="312" w:hanging="312"/>
        <w:rPr>
          <w:sz w:val="24"/>
          <w:szCs w:val="24"/>
        </w:rPr>
      </w:pPr>
      <w:r>
        <w:rPr>
          <w:sz w:val="24"/>
          <w:szCs w:val="24"/>
        </w:rPr>
        <w:t>（</w:t>
      </w:r>
      <w:r>
        <w:rPr>
          <w:sz w:val="24"/>
          <w:szCs w:val="24"/>
        </w:rPr>
        <w:t>3</w:t>
      </w:r>
      <w:r>
        <w:rPr>
          <w:sz w:val="24"/>
          <w:szCs w:val="24"/>
        </w:rPr>
        <w:t>）逐渐减少</w:t>
      </w:r>
    </w:p>
    <w:p>
      <w:pPr>
        <w:pStyle w:val="Normal"/>
        <w:spacing w:lineRule="auto" w:line="360"/>
        <w:ind w:left="312" w:hanging="312"/>
        <w:rPr>
          <w:sz w:val="24"/>
          <w:szCs w:val="24"/>
        </w:rPr>
      </w:pPr>
      <w:r>
        <w:rPr>
          <w:sz w:val="24"/>
          <w:szCs w:val="24"/>
        </w:rPr>
        <w:t>（</w:t>
      </w:r>
      <w:r>
        <w:rPr>
          <w:sz w:val="24"/>
          <w:szCs w:val="24"/>
        </w:rPr>
        <w:t>4</w:t>
      </w:r>
      <w:r>
        <w:rPr>
          <w:sz w:val="24"/>
          <w:szCs w:val="24"/>
        </w:rPr>
        <w:t>）放射性碳</w:t>
      </w:r>
      <w:r>
        <w:rPr>
          <w:sz w:val="24"/>
          <w:szCs w:val="24"/>
        </w:rPr>
        <w:t>14</w:t>
      </w:r>
      <w:r>
        <w:rPr>
          <w:sz w:val="24"/>
          <w:szCs w:val="24"/>
        </w:rPr>
        <w:t>同位素示踪</w:t>
      </w:r>
    </w:p>
    <w:p>
      <w:pPr>
        <w:pStyle w:val="Normal"/>
        <w:spacing w:lineRule="auto" w:line="360"/>
        <w:ind w:left="312" w:hanging="312"/>
        <w:rPr/>
      </w:pPr>
      <w:r>
        <w:rPr>
          <w:color w:val="0000FF"/>
          <w:sz w:val="24"/>
          <w:szCs w:val="24"/>
        </w:rPr>
        <w:t>【点评】</w:t>
      </w:r>
      <w:r>
        <w:rPr>
          <w:sz w:val="24"/>
          <w:szCs w:val="24"/>
        </w:rPr>
        <w:t>本题结合图示主要考查光合作用的过程与呼吸作用的过程，意在提高学生的识图判断和分析作答及对真正的光合作用速率</w:t>
      </w:r>
      <w:r>
        <w:rPr>
          <w:sz w:val="24"/>
          <w:szCs w:val="24"/>
        </w:rPr>
        <w:t>=</w:t>
      </w:r>
      <w:r>
        <w:rPr>
          <w:sz w:val="24"/>
          <w:szCs w:val="24"/>
        </w:rPr>
        <w:t>净光合作用速率</w:t>
      </w:r>
      <w:r>
        <w:rPr>
          <w:rFonts w:eastAsia="宋体" w:cs="宋体" w:ascii="宋体" w:hAnsi="宋体"/>
          <w:sz w:val="24"/>
          <w:szCs w:val="24"/>
        </w:rPr>
        <w:t>+</w:t>
      </w:r>
      <w:r>
        <w:rPr>
          <w:sz w:val="24"/>
          <w:szCs w:val="24"/>
        </w:rPr>
        <w:t>呼吸作用速率的理解与运用．</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InternetLink">
    <w:name w:val="Hyperlink"/>
    <w:basedOn w:val="Style14"/>
    <w:rPr>
      <w:color w:val="0000FF"/>
      <w:u w:val="single"/>
    </w:rPr>
  </w:style>
  <w:style w:type="character" w:styleId="Char3">
    <w:name w:val="批注框文本 Char"/>
    <w:basedOn w:val="Style14"/>
    <w:qFormat/>
    <w:rPr>
      <w:sz w:val="18"/>
      <w:szCs w:val="18"/>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6.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2018-11-04T06:16:27Z</dcterms:created>
  <dc:creator>14155</dc:creator>
  <dc:description/>
  <dc:language>en-US</dc:language>
  <cp:lastModifiedBy>甘家老三～MC</cp:lastModifiedBy>
  <cp:lastPrinted>2018-11-04T06:16:00Z</cp:lastPrinted>
  <dcterms:modified xsi:type="dcterms:W3CDTF">2019-08-08T15:34:18Z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