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9F0B09" w14:textId="77777777" w:rsidR="00BC18E8" w:rsidRDefault="00BC18E8">
      <w:pPr>
        <w:pStyle w:val="DefaultParagraph"/>
        <w:jc w:val="center"/>
        <w:rPr>
          <w:sz w:val="22"/>
          <w:szCs w:val="24"/>
        </w:rPr>
      </w:pPr>
      <w:r>
        <w:rPr>
          <w:b/>
          <w:sz w:val="32"/>
          <w:szCs w:val="32"/>
        </w:rPr>
        <w:t>2015</w:t>
      </w:r>
      <w:r>
        <w:rPr>
          <w:b/>
          <w:sz w:val="32"/>
          <w:szCs w:val="32"/>
        </w:rPr>
        <w:t>年安徽高考物理试卷</w:t>
      </w:r>
    </w:p>
    <w:p w14:paraId="4F77369B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14:paraId="2B76A629" w14:textId="77777777" w:rsidR="00BC18E8" w:rsidRDefault="00BC18E8">
      <w:pPr>
        <w:pStyle w:val="DefaultParagraph"/>
        <w:rPr>
          <w:sz w:val="24"/>
          <w:szCs w:val="28"/>
        </w:rPr>
      </w:pPr>
      <w:r>
        <w:rPr>
          <w:b/>
          <w:sz w:val="24"/>
          <w:szCs w:val="28"/>
        </w:rPr>
        <w:t>一．选择题（共</w:t>
      </w:r>
      <w:r>
        <w:rPr>
          <w:b/>
          <w:sz w:val="24"/>
          <w:szCs w:val="28"/>
        </w:rPr>
        <w:t>7</w:t>
      </w:r>
      <w:r>
        <w:rPr>
          <w:b/>
          <w:sz w:val="24"/>
          <w:szCs w:val="28"/>
        </w:rPr>
        <w:t>小题）</w:t>
      </w:r>
    </w:p>
    <w:p w14:paraId="01D1422C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 w14:paraId="53E44C34" w14:textId="06DFC1C3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0C4775C" wp14:editId="51BAD08E">
            <wp:extent cx="2324100" cy="1075055"/>
            <wp:effectExtent l="0" t="0" r="0" b="0"/>
            <wp:docPr id="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56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05"/>
        <w:gridCol w:w="1165"/>
        <w:gridCol w:w="620"/>
        <w:gridCol w:w="1150"/>
        <w:gridCol w:w="845"/>
        <w:gridCol w:w="1365"/>
        <w:gridCol w:w="630"/>
        <w:gridCol w:w="2940"/>
      </w:tblGrid>
      <w:tr w:rsidR="00BC18E8" w14:paraId="155B30D2" w14:textId="77777777" w:rsidTr="00BC18E8">
        <w:tc>
          <w:tcPr>
            <w:tcW w:w="236" w:type="dxa"/>
          </w:tcPr>
          <w:p w14:paraId="784C45E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14:paraId="212285B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65" w:type="dxa"/>
          </w:tcPr>
          <w:p w14:paraId="446F719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20" w:type="dxa"/>
          </w:tcPr>
          <w:p w14:paraId="0265F16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50" w:type="dxa"/>
          </w:tcPr>
          <w:p w14:paraId="1BEB72D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845" w:type="dxa"/>
          </w:tcPr>
          <w:p w14:paraId="32A2255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365" w:type="dxa"/>
          </w:tcPr>
          <w:p w14:paraId="1180173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</w:tcPr>
          <w:p w14:paraId="7A063AF7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940" w:type="dxa"/>
          </w:tcPr>
          <w:p w14:paraId="5C110E37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</w:tr>
    </w:tbl>
    <w:p w14:paraId="666C9DC9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14:paraId="6FEE1C61" w14:textId="2611C0AB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 w:rsidR="003B0186">
        <w:rPr>
          <w:noProof/>
          <w:position w:val="-30"/>
          <w:sz w:val="22"/>
          <w:szCs w:val="24"/>
        </w:rPr>
        <w:drawing>
          <wp:inline distT="0" distB="0" distL="0" distR="0" wp14:anchorId="3C24006E" wp14:editId="4D0DD0D8">
            <wp:extent cx="351155" cy="44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858"/>
        <w:gridCol w:w="2163"/>
        <w:gridCol w:w="882"/>
        <w:gridCol w:w="2139"/>
      </w:tblGrid>
      <w:tr w:rsidR="00BC18E8" w14:paraId="7591AD68" w14:textId="77777777" w:rsidTr="00BC18E8">
        <w:trPr>
          <w:trHeight w:val="1058"/>
        </w:trPr>
        <w:tc>
          <w:tcPr>
            <w:tcW w:w="403" w:type="dxa"/>
          </w:tcPr>
          <w:p w14:paraId="1CC3B8D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8" w:type="dxa"/>
          </w:tcPr>
          <w:p w14:paraId="1B95DBE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</w:tcPr>
          <w:p w14:paraId="5F220CA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82" w:type="dxa"/>
          </w:tcPr>
          <w:p w14:paraId="384D27E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</w:tcPr>
          <w:p w14:paraId="0301C29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s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  <w:tr w:rsidR="00BC18E8" w14:paraId="713858E3" w14:textId="77777777" w:rsidTr="00BC18E8">
        <w:trPr>
          <w:trHeight w:val="182"/>
        </w:trPr>
        <w:tc>
          <w:tcPr>
            <w:tcW w:w="403" w:type="dxa"/>
          </w:tcPr>
          <w:p w14:paraId="70B6573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8" w:type="dxa"/>
          </w:tcPr>
          <w:p w14:paraId="1E3D6B4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</w:tcPr>
          <w:p w14:paraId="3549F5A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C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82" w:type="dxa"/>
          </w:tcPr>
          <w:p w14:paraId="71613C7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</w:tcPr>
          <w:p w14:paraId="3A5886C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</w:tbl>
    <w:p w14:paraId="19B6E451" w14:textId="77777777"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</w:rPr>
        <w:t>．图示电路中，变压器为理想变压器，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接在电压有效值不变的交流电流两端，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为定值电阻，</w:t>
      </w:r>
      <w:r>
        <w:rPr>
          <w:sz w:val="22"/>
          <w:szCs w:val="24"/>
        </w:rPr>
        <w:t>R</w:t>
      </w:r>
      <w:r>
        <w:rPr>
          <w:sz w:val="22"/>
          <w:szCs w:val="24"/>
        </w:rPr>
        <w:t>为滑动变阻器，现将变阻器的滑片从一个位置滑动到另一位置，观察到电流表</w:t>
      </w:r>
      <w:r>
        <w:rPr>
          <w:sz w:val="22"/>
          <w:szCs w:val="24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的示数增大了</w:t>
      </w:r>
      <w:r>
        <w:rPr>
          <w:sz w:val="22"/>
          <w:szCs w:val="24"/>
        </w:rPr>
        <w:t>0.2A</w:t>
      </w:r>
      <w:r>
        <w:rPr>
          <w:sz w:val="22"/>
          <w:szCs w:val="24"/>
        </w:rPr>
        <w:t>，电流表</w:t>
      </w:r>
      <w:r>
        <w:rPr>
          <w:sz w:val="22"/>
          <w:szCs w:val="24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的示数增大了</w:t>
      </w:r>
      <w:r>
        <w:rPr>
          <w:sz w:val="22"/>
          <w:szCs w:val="24"/>
        </w:rPr>
        <w:t>0.8A</w:t>
      </w:r>
      <w:r>
        <w:rPr>
          <w:sz w:val="22"/>
          <w:szCs w:val="24"/>
        </w:rPr>
        <w:t>，则下列说法正确的是（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15"/>
        <w:gridCol w:w="4461"/>
      </w:tblGrid>
      <w:tr w:rsidR="00BC18E8" w14:paraId="4DA898DC" w14:textId="77777777" w:rsidTr="00BC18E8">
        <w:tc>
          <w:tcPr>
            <w:tcW w:w="236" w:type="dxa"/>
          </w:tcPr>
          <w:p w14:paraId="1861C7F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14:paraId="7A417F6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14:paraId="3DC1C4D3" w14:textId="42C32027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594475E5" wp14:editId="34913C4D">
                  <wp:simplePos x="0" y="0"/>
                  <wp:positionH relativeFrom="page">
                    <wp:posOffset>2464435</wp:posOffset>
                  </wp:positionH>
                  <wp:positionV relativeFrom="page">
                    <wp:posOffset>121920</wp:posOffset>
                  </wp:positionV>
                  <wp:extent cx="2495550" cy="895350"/>
                  <wp:effectExtent l="0" t="0" r="0" b="0"/>
                  <wp:wrapNone/>
                  <wp:docPr id="77654521" name="Picture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18E8">
              <w:rPr>
                <w:sz w:val="22"/>
                <w:szCs w:val="24"/>
              </w:rPr>
              <w:t>电压表</w:t>
            </w:r>
            <w:r w:rsidR="00BC18E8">
              <w:rPr>
                <w:sz w:val="22"/>
                <w:szCs w:val="24"/>
              </w:rPr>
              <w:t>V</w:t>
            </w:r>
            <w:r w:rsidR="00BC18E8">
              <w:rPr>
                <w:sz w:val="28"/>
                <w:szCs w:val="28"/>
                <w:vertAlign w:val="subscript"/>
              </w:rPr>
              <w:t>1</w:t>
            </w:r>
            <w:r w:rsidR="00BC18E8">
              <w:rPr>
                <w:sz w:val="22"/>
                <w:szCs w:val="24"/>
              </w:rPr>
              <w:t>示数增大</w:t>
            </w:r>
          </w:p>
        </w:tc>
      </w:tr>
      <w:tr w:rsidR="00BC18E8" w14:paraId="3A9368E4" w14:textId="77777777" w:rsidTr="00BC18E8">
        <w:tc>
          <w:tcPr>
            <w:tcW w:w="236" w:type="dxa"/>
          </w:tcPr>
          <w:p w14:paraId="57FD115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14:paraId="228EA27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14:paraId="54FAF4E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</w:tr>
      <w:tr w:rsidR="00BC18E8" w14:paraId="616460A2" w14:textId="77777777" w:rsidTr="00BC18E8">
        <w:tc>
          <w:tcPr>
            <w:tcW w:w="236" w:type="dxa"/>
          </w:tcPr>
          <w:p w14:paraId="442BB42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14:paraId="5BAB981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14:paraId="60F63BE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</w:tr>
      <w:tr w:rsidR="00BC18E8" w14:paraId="4D2ADA94" w14:textId="77777777" w:rsidTr="00BC18E8">
        <w:tc>
          <w:tcPr>
            <w:tcW w:w="236" w:type="dxa"/>
          </w:tcPr>
          <w:p w14:paraId="62DC19A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14:paraId="30D08CE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14:paraId="4BBA827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→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的方向滑动</w:t>
            </w:r>
          </w:p>
        </w:tc>
      </w:tr>
    </w:tbl>
    <w:p w14:paraId="00103C15" w14:textId="5FAAEBC9" w:rsidR="00BC18E8" w:rsidRDefault="003B0186">
      <w:pPr>
        <w:pStyle w:val="DefaultParagraph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26BB2C6" wp14:editId="26DBF74C">
            <wp:simplePos x="0" y="0"/>
            <wp:positionH relativeFrom="page">
              <wp:posOffset>4598035</wp:posOffset>
            </wp:positionH>
            <wp:positionV relativeFrom="page">
              <wp:posOffset>8446770</wp:posOffset>
            </wp:positionV>
            <wp:extent cx="2143125" cy="609600"/>
            <wp:effectExtent l="0" t="0" r="0" b="0"/>
            <wp:wrapSquare wrapText="bothSides"/>
            <wp:docPr id="65792442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E8">
        <w:rPr>
          <w:sz w:val="22"/>
          <w:szCs w:val="24"/>
        </w:rPr>
        <w:t>4</w:t>
      </w:r>
      <w:r w:rsidR="00BC18E8">
        <w:rPr>
          <w:sz w:val="22"/>
          <w:szCs w:val="24"/>
        </w:rPr>
        <w:t>．一根长为</w:t>
      </w:r>
      <w:r w:rsidR="00BC18E8">
        <w:rPr>
          <w:sz w:val="22"/>
          <w:szCs w:val="24"/>
        </w:rPr>
        <w:t>L</w:t>
      </w:r>
      <w:r w:rsidR="00BC18E8">
        <w:rPr>
          <w:sz w:val="22"/>
          <w:szCs w:val="24"/>
        </w:rPr>
        <w:t>、横截面积为</w:t>
      </w:r>
      <w:r w:rsidR="00BC18E8">
        <w:rPr>
          <w:sz w:val="22"/>
          <w:szCs w:val="24"/>
        </w:rPr>
        <w:t>S</w:t>
      </w:r>
      <w:r w:rsidR="00BC18E8">
        <w:rPr>
          <w:sz w:val="22"/>
          <w:szCs w:val="24"/>
        </w:rPr>
        <w:t>的金属棒，其材料的电阻率为</w:t>
      </w:r>
      <w:r w:rsidR="00BC18E8">
        <w:rPr>
          <w:sz w:val="22"/>
          <w:szCs w:val="24"/>
        </w:rPr>
        <w:t>ρ</w:t>
      </w:r>
      <w:r w:rsidR="00BC18E8">
        <w:rPr>
          <w:sz w:val="22"/>
          <w:szCs w:val="24"/>
        </w:rPr>
        <w:t>，棒内单位体积自由电子数为</w:t>
      </w:r>
      <w:r w:rsidR="00BC18E8">
        <w:rPr>
          <w:sz w:val="22"/>
          <w:szCs w:val="24"/>
        </w:rPr>
        <w:t>n</w:t>
      </w:r>
      <w:r w:rsidR="00BC18E8">
        <w:rPr>
          <w:sz w:val="22"/>
          <w:szCs w:val="24"/>
        </w:rPr>
        <w:t>，电子的质量为</w:t>
      </w:r>
      <w:r w:rsidR="00BC18E8">
        <w:rPr>
          <w:sz w:val="22"/>
          <w:szCs w:val="24"/>
        </w:rPr>
        <w:t>m</w:t>
      </w:r>
      <w:r w:rsidR="00BC18E8">
        <w:rPr>
          <w:sz w:val="22"/>
          <w:szCs w:val="24"/>
        </w:rPr>
        <w:t>，电荷量为</w:t>
      </w:r>
      <w:r w:rsidR="00BC18E8">
        <w:rPr>
          <w:sz w:val="22"/>
          <w:szCs w:val="24"/>
        </w:rPr>
        <w:t>e</w:t>
      </w:r>
      <w:r w:rsidR="00BC18E8">
        <w:rPr>
          <w:sz w:val="22"/>
          <w:szCs w:val="24"/>
        </w:rPr>
        <w:t>，在棒两端加上恒定的电压时，棒内产生电流，自由电子定向运动的平均速率为</w:t>
      </w:r>
      <w:r w:rsidR="00BC18E8">
        <w:rPr>
          <w:sz w:val="22"/>
          <w:szCs w:val="24"/>
        </w:rPr>
        <w:t>v</w:t>
      </w:r>
      <w:r w:rsidR="00BC18E8">
        <w:rPr>
          <w:sz w:val="22"/>
          <w:szCs w:val="24"/>
        </w:rPr>
        <w:t>，则金属棒内的电场强度大小为（　　）</w:t>
      </w:r>
    </w:p>
    <w:tbl>
      <w:tblPr>
        <w:tblW w:w="9925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13"/>
        <w:gridCol w:w="673"/>
        <w:gridCol w:w="1907"/>
        <w:gridCol w:w="704"/>
        <w:gridCol w:w="1640"/>
        <w:gridCol w:w="670"/>
        <w:gridCol w:w="1674"/>
        <w:gridCol w:w="741"/>
        <w:gridCol w:w="1603"/>
      </w:tblGrid>
      <w:tr w:rsidR="00BC18E8" w14:paraId="566ED01F" w14:textId="77777777" w:rsidTr="00BC18E8">
        <w:trPr>
          <w:trHeight w:val="477"/>
        </w:trPr>
        <w:tc>
          <w:tcPr>
            <w:tcW w:w="313" w:type="dxa"/>
          </w:tcPr>
          <w:p w14:paraId="09DD9CB7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73" w:type="dxa"/>
          </w:tcPr>
          <w:p w14:paraId="15D1DCF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907" w:type="dxa"/>
          </w:tcPr>
          <w:p w14:paraId="2F16D7FA" w14:textId="2E482616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3416EBF9" wp14:editId="5229F27A">
                  <wp:extent cx="274955" cy="389255"/>
                  <wp:effectExtent l="0" t="0" r="0" b="0"/>
                  <wp:docPr id="8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1A6856D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40" w:type="dxa"/>
          </w:tcPr>
          <w:p w14:paraId="2FD89FF8" w14:textId="384C5235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6E677104" wp14:editId="020FEEE4">
                  <wp:extent cx="448945" cy="389255"/>
                  <wp:effectExtent l="0" t="0" r="0" b="0"/>
                  <wp:docPr id="9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4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</w:tcPr>
          <w:p w14:paraId="247DBE7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74" w:type="dxa"/>
          </w:tcPr>
          <w:p w14:paraId="0700BF1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</w:t>
            </w:r>
            <w:r>
              <w:rPr>
                <w:sz w:val="22"/>
                <w:szCs w:val="24"/>
              </w:rPr>
              <w:t>nev</w:t>
            </w:r>
          </w:p>
        </w:tc>
        <w:tc>
          <w:tcPr>
            <w:tcW w:w="741" w:type="dxa"/>
          </w:tcPr>
          <w:p w14:paraId="42B073E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03" w:type="dxa"/>
          </w:tcPr>
          <w:p w14:paraId="065A6F5C" w14:textId="54F75A44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1167A430" wp14:editId="6EF20003">
                  <wp:extent cx="325755" cy="334645"/>
                  <wp:effectExtent l="0" t="0" r="0" b="0"/>
                  <wp:docPr id="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31BD6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lastRenderedPageBreak/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 w14:paraId="67BFD421" w14:textId="2F711A60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012711F" wp14:editId="1837CAF0">
            <wp:extent cx="2095500" cy="1295400"/>
            <wp:effectExtent l="0" t="0" r="0" b="0"/>
            <wp:docPr id="92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330"/>
        <w:gridCol w:w="1440"/>
        <w:gridCol w:w="330"/>
        <w:gridCol w:w="1440"/>
        <w:gridCol w:w="330"/>
        <w:gridCol w:w="1440"/>
        <w:gridCol w:w="330"/>
        <w:gridCol w:w="1440"/>
      </w:tblGrid>
      <w:tr w:rsidR="00BC18E8" w14:paraId="6B3FD00B" w14:textId="77777777">
        <w:tc>
          <w:tcPr>
            <w:tcW w:w="225" w:type="dxa"/>
          </w:tcPr>
          <w:p w14:paraId="4539EBB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330" w:type="dxa"/>
          </w:tcPr>
          <w:p w14:paraId="5A14199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14:paraId="50261DA7" w14:textId="164825D8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6E8A8821" wp14:editId="4EB5248D">
                  <wp:extent cx="647700" cy="694055"/>
                  <wp:effectExtent l="0" t="0" r="0" b="0"/>
                  <wp:docPr id="9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</w:tcPr>
          <w:p w14:paraId="614C762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14:paraId="4D5E3C0B" w14:textId="38DBD058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539539F8" wp14:editId="22C34932">
                  <wp:extent cx="647700" cy="694055"/>
                  <wp:effectExtent l="0" t="0" r="0" b="0"/>
                  <wp:docPr id="9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</w:tcPr>
          <w:p w14:paraId="3332457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14:paraId="2A9FCD69" w14:textId="005B232C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1EDDD329" wp14:editId="3528FC13">
                  <wp:extent cx="1049655" cy="516255"/>
                  <wp:effectExtent l="0" t="0" r="0" b="0"/>
                  <wp:docPr id="9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</w:tcPr>
          <w:p w14:paraId="4F97ED3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14:paraId="1273458C" w14:textId="2E6F4F14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3EFA8D3B" wp14:editId="53062968">
                  <wp:extent cx="1049655" cy="516255"/>
                  <wp:effectExtent l="0" t="0" r="0" b="0"/>
                  <wp:docPr id="9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D1B14" w14:textId="0722C8D3" w:rsidR="00BC18E8" w:rsidRDefault="003B0186">
      <w:pPr>
        <w:pStyle w:val="DefaultParagraph"/>
        <w:rPr>
          <w:rFonts w:hint="eastAsia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8B634F0" wp14:editId="28776322">
            <wp:simplePos x="0" y="0"/>
            <wp:positionH relativeFrom="page">
              <wp:posOffset>4798060</wp:posOffset>
            </wp:positionH>
            <wp:positionV relativeFrom="page">
              <wp:posOffset>4781550</wp:posOffset>
            </wp:positionV>
            <wp:extent cx="1695450" cy="990600"/>
            <wp:effectExtent l="0" t="0" r="0" b="0"/>
            <wp:wrapNone/>
            <wp:docPr id="119485899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E8">
        <w:rPr>
          <w:sz w:val="22"/>
          <w:szCs w:val="24"/>
        </w:rPr>
        <w:t>6</w:t>
      </w:r>
      <w:r w:rsidR="00BC18E8">
        <w:rPr>
          <w:sz w:val="22"/>
          <w:szCs w:val="24"/>
        </w:rPr>
        <w:t>．如图所示，</w:t>
      </w:r>
      <w:r w:rsidR="00BC18E8">
        <w:rPr>
          <w:sz w:val="22"/>
          <w:szCs w:val="24"/>
        </w:rPr>
        <w:t>abcd</w:t>
      </w:r>
      <w:r w:rsidR="00BC18E8">
        <w:rPr>
          <w:sz w:val="22"/>
          <w:szCs w:val="24"/>
        </w:rPr>
        <w:t>为水平放置的平行</w:t>
      </w:r>
      <w:r w:rsidR="00BC18E8">
        <w:rPr>
          <w:sz w:val="22"/>
          <w:szCs w:val="24"/>
        </w:rPr>
        <w:t>“</w:t>
      </w:r>
      <w:r w:rsidR="00BC18E8">
        <w:rPr>
          <w:rFonts w:ascii="Cambria Math" w:hAnsi="Cambria Math" w:cs="Cambria Math"/>
          <w:sz w:val="22"/>
          <w:szCs w:val="24"/>
        </w:rPr>
        <w:t>⊂</w:t>
      </w:r>
      <w:r w:rsidR="00BC18E8">
        <w:rPr>
          <w:sz w:val="22"/>
          <w:szCs w:val="24"/>
        </w:rPr>
        <w:t>”</w:t>
      </w:r>
      <w:r w:rsidR="00BC18E8">
        <w:rPr>
          <w:sz w:val="22"/>
          <w:szCs w:val="24"/>
        </w:rPr>
        <w:t>形光滑金属导轨，间距为</w:t>
      </w:r>
      <w:r w:rsidR="00BC18E8">
        <w:rPr>
          <w:sz w:val="22"/>
          <w:szCs w:val="24"/>
        </w:rPr>
        <w:t>l</w:t>
      </w:r>
      <w:r w:rsidR="00BC18E8">
        <w:rPr>
          <w:sz w:val="22"/>
          <w:szCs w:val="24"/>
        </w:rPr>
        <w:t>，导轨间有垂直于导轨平面的匀强磁场，磁感应强度大小为</w:t>
      </w:r>
      <w:r w:rsidR="00BC18E8">
        <w:rPr>
          <w:sz w:val="22"/>
          <w:szCs w:val="24"/>
        </w:rPr>
        <w:t>B</w:t>
      </w:r>
      <w:r w:rsidR="00BC18E8">
        <w:rPr>
          <w:sz w:val="22"/>
          <w:szCs w:val="24"/>
        </w:rPr>
        <w:t>，导轨电阻不计，已知金属杆</w:t>
      </w:r>
      <w:r w:rsidR="00BC18E8">
        <w:rPr>
          <w:sz w:val="22"/>
          <w:szCs w:val="24"/>
        </w:rPr>
        <w:t>MN</w:t>
      </w:r>
      <w:r w:rsidR="00BC18E8">
        <w:rPr>
          <w:sz w:val="22"/>
          <w:szCs w:val="24"/>
        </w:rPr>
        <w:t>倾斜放置，与导轨成</w:t>
      </w:r>
      <w:r w:rsidR="00BC18E8">
        <w:rPr>
          <w:sz w:val="22"/>
          <w:szCs w:val="24"/>
        </w:rPr>
        <w:t>θ</w:t>
      </w:r>
      <w:r w:rsidR="00BC18E8">
        <w:rPr>
          <w:sz w:val="22"/>
          <w:szCs w:val="24"/>
        </w:rPr>
        <w:t>角，单位长度的电阻为</w:t>
      </w:r>
      <w:r w:rsidR="00BC18E8">
        <w:rPr>
          <w:sz w:val="22"/>
          <w:szCs w:val="24"/>
        </w:rPr>
        <w:t>r</w:t>
      </w:r>
      <w:r w:rsidR="00BC18E8">
        <w:rPr>
          <w:sz w:val="22"/>
          <w:szCs w:val="24"/>
        </w:rPr>
        <w:t>，保持金属杆以速度</w:t>
      </w:r>
      <w:r w:rsidR="00BC18E8">
        <w:rPr>
          <w:sz w:val="22"/>
          <w:szCs w:val="24"/>
        </w:rPr>
        <w:t>v</w:t>
      </w:r>
      <w:r w:rsidR="00BC18E8">
        <w:rPr>
          <w:sz w:val="22"/>
          <w:szCs w:val="24"/>
        </w:rPr>
        <w:t>沿平行于</w:t>
      </w:r>
      <w:r w:rsidR="00BC18E8">
        <w:rPr>
          <w:sz w:val="22"/>
          <w:szCs w:val="24"/>
        </w:rPr>
        <w:t>cd</w:t>
      </w:r>
      <w:r w:rsidR="00BC18E8">
        <w:rPr>
          <w:sz w:val="22"/>
          <w:szCs w:val="24"/>
        </w:rPr>
        <w:t>的方向滑动（金属杆滑动过程中与导轨接触良好）．则（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15"/>
        <w:gridCol w:w="5031"/>
      </w:tblGrid>
      <w:tr w:rsidR="00BC18E8" w14:paraId="6EB7D7F5" w14:textId="77777777" w:rsidTr="00BC18E8">
        <w:tc>
          <w:tcPr>
            <w:tcW w:w="236" w:type="dxa"/>
          </w:tcPr>
          <w:p w14:paraId="19A4831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14:paraId="5745E55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14:paraId="2F7D2316" w14:textId="4B1559BF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2D08F942" wp14:editId="18C7FBD8">
                  <wp:extent cx="401955" cy="334645"/>
                  <wp:effectExtent l="0" t="0" r="0" b="0"/>
                  <wp:docPr id="9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3AD90680" w14:textId="77777777" w:rsidTr="00BC18E8">
        <w:tc>
          <w:tcPr>
            <w:tcW w:w="236" w:type="dxa"/>
          </w:tcPr>
          <w:p w14:paraId="1DE4D17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14:paraId="6E444E4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14:paraId="4D7C7673" w14:textId="065DDFB8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4C4F373C" wp14:editId="5C997657">
                  <wp:extent cx="554355" cy="334645"/>
                  <wp:effectExtent l="0" t="0" r="0" b="0"/>
                  <wp:docPr id="9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0E8BC5AE" w14:textId="77777777" w:rsidTr="00BC18E8">
        <w:tc>
          <w:tcPr>
            <w:tcW w:w="236" w:type="dxa"/>
          </w:tcPr>
          <w:p w14:paraId="32DB257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14:paraId="1C39B66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14:paraId="6D1660C8" w14:textId="295DCB4B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 w:rsidR="003B0186"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1606E5F8" wp14:editId="32E22979">
                  <wp:extent cx="732155" cy="389255"/>
                  <wp:effectExtent l="0" t="0" r="0" b="0"/>
                  <wp:docPr id="9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50B5D00C" w14:textId="77777777" w:rsidTr="00BC18E8">
        <w:tc>
          <w:tcPr>
            <w:tcW w:w="236" w:type="dxa"/>
          </w:tcPr>
          <w:p w14:paraId="232B62C7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14:paraId="5279397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14:paraId="0F9E8DE2" w14:textId="0A7DDCBA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 w:rsidR="003B0186"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21B12786" wp14:editId="4743AE2D">
                  <wp:extent cx="478155" cy="389255"/>
                  <wp:effectExtent l="0" t="0" r="0" b="0"/>
                  <wp:docPr id="10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B37FF" w14:textId="247DEE94" w:rsidR="00BC18E8" w:rsidRDefault="003B0186">
      <w:pPr>
        <w:pStyle w:val="DefaultParagraph"/>
        <w:rPr>
          <w:rFonts w:hint="eastAsia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119C151" wp14:editId="689B2F99">
            <wp:simplePos x="0" y="0"/>
            <wp:positionH relativeFrom="page">
              <wp:posOffset>6198235</wp:posOffset>
            </wp:positionH>
            <wp:positionV relativeFrom="page">
              <wp:posOffset>6762750</wp:posOffset>
            </wp:positionV>
            <wp:extent cx="476250" cy="933450"/>
            <wp:effectExtent l="0" t="0" r="0" b="0"/>
            <wp:wrapSquare wrapText="bothSides"/>
            <wp:docPr id="108814793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E8">
        <w:rPr>
          <w:sz w:val="22"/>
          <w:szCs w:val="24"/>
        </w:rPr>
        <w:t>7</w:t>
      </w:r>
      <w:r w:rsidR="00BC18E8">
        <w:rPr>
          <w:sz w:val="22"/>
          <w:szCs w:val="24"/>
        </w:rPr>
        <w:t>．已知均匀带电的无穷大平面在真空中激发电场的场强大小为</w:t>
      </w:r>
      <w:r>
        <w:rPr>
          <w:noProof/>
          <w:position w:val="-32"/>
          <w:sz w:val="22"/>
          <w:szCs w:val="24"/>
        </w:rPr>
        <w:drawing>
          <wp:inline distT="0" distB="0" distL="0" distR="0" wp14:anchorId="2445FDA6" wp14:editId="3FEF1DA6">
            <wp:extent cx="274955" cy="410845"/>
            <wp:effectExtent l="0" t="0" r="0" b="0"/>
            <wp:docPr id="1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8E8">
        <w:rPr>
          <w:sz w:val="22"/>
          <w:szCs w:val="24"/>
        </w:rPr>
        <w:t>，其中</w:t>
      </w:r>
      <w:r w:rsidR="00BC18E8">
        <w:rPr>
          <w:sz w:val="22"/>
          <w:szCs w:val="24"/>
        </w:rPr>
        <w:t>σ</w:t>
      </w:r>
      <w:r w:rsidR="00BC18E8">
        <w:rPr>
          <w:sz w:val="22"/>
          <w:szCs w:val="24"/>
        </w:rPr>
        <w:t>为平面上单位面积所带的电荷量，</w:t>
      </w:r>
      <w:r w:rsidR="00BC18E8">
        <w:rPr>
          <w:sz w:val="22"/>
          <w:szCs w:val="24"/>
        </w:rPr>
        <w:t>ɛ</w:t>
      </w:r>
      <w:r w:rsidR="00BC18E8">
        <w:rPr>
          <w:sz w:val="28"/>
          <w:szCs w:val="28"/>
          <w:vertAlign w:val="subscript"/>
        </w:rPr>
        <w:t>0</w:t>
      </w:r>
      <w:r w:rsidR="00BC18E8">
        <w:rPr>
          <w:sz w:val="22"/>
          <w:szCs w:val="24"/>
        </w:rPr>
        <w:t>为常量，如图所示的平行板电容器，极板正对面积为</w:t>
      </w:r>
      <w:r w:rsidR="00BC18E8">
        <w:rPr>
          <w:sz w:val="22"/>
          <w:szCs w:val="24"/>
        </w:rPr>
        <w:t>S</w:t>
      </w:r>
      <w:r w:rsidR="00BC18E8">
        <w:rPr>
          <w:sz w:val="22"/>
          <w:szCs w:val="24"/>
        </w:rPr>
        <w:t>，其间为真空，带电量为</w:t>
      </w:r>
      <w:r w:rsidR="00BC18E8">
        <w:rPr>
          <w:sz w:val="22"/>
          <w:szCs w:val="24"/>
        </w:rPr>
        <w:t>Q</w:t>
      </w:r>
      <w:r w:rsidR="00BC18E8">
        <w:rPr>
          <w:sz w:val="22"/>
          <w:szCs w:val="24"/>
        </w:rPr>
        <w:t>，不计边缘效应时，极板可看作无穷大导体板，则极板间的电场强度大小和两极板间相互的静电引力大小分别为（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754"/>
        <w:gridCol w:w="3289"/>
        <w:gridCol w:w="754"/>
        <w:gridCol w:w="3289"/>
      </w:tblGrid>
      <w:tr w:rsidR="00BC18E8" w14:paraId="77D5C6EE" w14:textId="77777777">
        <w:trPr>
          <w:trHeight w:val="576"/>
        </w:trPr>
        <w:tc>
          <w:tcPr>
            <w:tcW w:w="514" w:type="dxa"/>
          </w:tcPr>
          <w:p w14:paraId="65A0111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54" w:type="dxa"/>
          </w:tcPr>
          <w:p w14:paraId="48BCAF4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14:paraId="099DA777" w14:textId="65F0928B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31"/>
                <w:sz w:val="22"/>
                <w:szCs w:val="24"/>
              </w:rPr>
              <w:drawing>
                <wp:inline distT="0" distB="0" distL="0" distR="0" wp14:anchorId="2C208519" wp14:editId="1CFE6189">
                  <wp:extent cx="372745" cy="401955"/>
                  <wp:effectExtent l="0" t="0" r="0" b="0"/>
                  <wp:docPr id="10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18E8">
              <w:rPr>
                <w:sz w:val="22"/>
                <w:szCs w:val="24"/>
              </w:rPr>
              <w:t>和</w:t>
            </w: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769EE7F8" wp14:editId="6CED5D5B">
                  <wp:extent cx="274955" cy="457200"/>
                  <wp:effectExtent l="0" t="0" r="0" b="0"/>
                  <wp:docPr id="10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002E443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14:paraId="09FADBFA" w14:textId="0C3E370E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493617C5" wp14:editId="7696A4D3">
                  <wp:extent cx="372745" cy="410845"/>
                  <wp:effectExtent l="0" t="0" r="0" b="0"/>
                  <wp:docPr id="10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18E8">
              <w:rPr>
                <w:sz w:val="22"/>
                <w:szCs w:val="24"/>
              </w:rPr>
              <w:t>和</w:t>
            </w: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3B3AB204" wp14:editId="4A0BF8AE">
                  <wp:extent cx="274955" cy="457200"/>
                  <wp:effectExtent l="0" t="0" r="0" b="0"/>
                  <wp:docPr id="10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69EA205F" w14:textId="77777777">
        <w:trPr>
          <w:trHeight w:val="297"/>
        </w:trPr>
        <w:tc>
          <w:tcPr>
            <w:tcW w:w="514" w:type="dxa"/>
          </w:tcPr>
          <w:p w14:paraId="5F3DA11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54" w:type="dxa"/>
          </w:tcPr>
          <w:p w14:paraId="5A5AF8F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14:paraId="6F0D888C" w14:textId="2108756A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55CC07F0" wp14:editId="3168EAE7">
                  <wp:extent cx="372745" cy="410845"/>
                  <wp:effectExtent l="0" t="0" r="0" b="0"/>
                  <wp:docPr id="10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18E8">
              <w:rPr>
                <w:sz w:val="22"/>
                <w:szCs w:val="24"/>
              </w:rPr>
              <w:t>和</w:t>
            </w:r>
            <w:r>
              <w:rPr>
                <w:noProof/>
                <w:position w:val="-31"/>
                <w:sz w:val="22"/>
                <w:szCs w:val="24"/>
              </w:rPr>
              <w:drawing>
                <wp:inline distT="0" distB="0" distL="0" distR="0" wp14:anchorId="0F595CC7" wp14:editId="3AECBA7A">
                  <wp:extent cx="448945" cy="448945"/>
                  <wp:effectExtent l="0" t="0" r="0" b="0"/>
                  <wp:docPr id="10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4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753C4FE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14:paraId="25D14FAB" w14:textId="4710E79A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724908EB" wp14:editId="7AE89108">
                  <wp:extent cx="274955" cy="410845"/>
                  <wp:effectExtent l="0" t="0" r="0" b="0"/>
                  <wp:docPr id="10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18E8">
              <w:rPr>
                <w:sz w:val="22"/>
                <w:szCs w:val="24"/>
              </w:rPr>
              <w:t>和</w:t>
            </w: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76E81C46" wp14:editId="5A5AE3D2">
                  <wp:extent cx="372745" cy="457200"/>
                  <wp:effectExtent l="0" t="0" r="0" b="0"/>
                  <wp:docPr id="10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8C0C4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14:paraId="5D37FA64" w14:textId="77777777" w:rsidR="00BC18E8" w:rsidRPr="00BC18E8" w:rsidRDefault="00BC18E8">
      <w:pPr>
        <w:pStyle w:val="DefaultParagraph"/>
        <w:rPr>
          <w:sz w:val="24"/>
          <w:szCs w:val="24"/>
        </w:rPr>
      </w:pPr>
      <w:r w:rsidRPr="00BC18E8">
        <w:rPr>
          <w:b/>
          <w:sz w:val="24"/>
          <w:szCs w:val="24"/>
        </w:rPr>
        <w:t>二．解答题（共</w:t>
      </w:r>
      <w:r w:rsidRPr="00BC18E8">
        <w:rPr>
          <w:b/>
          <w:sz w:val="24"/>
          <w:szCs w:val="24"/>
        </w:rPr>
        <w:t>5</w:t>
      </w:r>
      <w:r w:rsidRPr="00BC18E8">
        <w:rPr>
          <w:b/>
          <w:sz w:val="24"/>
          <w:szCs w:val="24"/>
        </w:rPr>
        <w:t>小题）</w:t>
      </w:r>
    </w:p>
    <w:p w14:paraId="478DAA57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“</w:t>
      </w:r>
      <w:r>
        <w:rPr>
          <w:sz w:val="22"/>
          <w:szCs w:val="24"/>
        </w:rPr>
        <w:t>验证力的平行四边形定则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实验中，某同学用图钉把白纸固定在水平放置的木板上，将橡皮条的一端固定在板上一点，两个细绳套系在橡皮条的另一端，用两个弹簧测力计分别拉住两个</w:t>
      </w:r>
      <w:r>
        <w:rPr>
          <w:sz w:val="22"/>
          <w:szCs w:val="24"/>
        </w:rPr>
        <w:lastRenderedPageBreak/>
        <w:t>细绳套，互成角度地施加拉力，使橡皮条伸长，结点到达纸面上某一位置，如图所示，请将以下的实验操作和处理补充完整：</w:t>
      </w:r>
    </w:p>
    <w:p w14:paraId="20CCA78B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 w14:paraId="66445476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 w14:paraId="66693251" w14:textId="3751C304" w:rsidR="00BC18E8" w:rsidRDefault="003B0186">
      <w:pPr>
        <w:pStyle w:val="DefaultParagraph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41A0A01" wp14:editId="2A7A77C6">
            <wp:simplePos x="0" y="0"/>
            <wp:positionH relativeFrom="page">
              <wp:posOffset>5331460</wp:posOffset>
            </wp:positionH>
            <wp:positionV relativeFrom="page">
              <wp:posOffset>2305050</wp:posOffset>
            </wp:positionV>
            <wp:extent cx="1143000" cy="1295400"/>
            <wp:effectExtent l="0" t="0" r="0" b="0"/>
            <wp:wrapSquare wrapText="bothSides"/>
            <wp:docPr id="80175716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E8">
        <w:rPr>
          <w:sz w:val="22"/>
          <w:szCs w:val="24"/>
        </w:rPr>
        <w:t>③</w:t>
      </w:r>
      <w:r w:rsidR="00BC18E8">
        <w:rPr>
          <w:sz w:val="22"/>
          <w:szCs w:val="24"/>
        </w:rPr>
        <w:t>只用一个弹簧测力计，通过细绳套把橡皮条的结点仍拉到位置</w:t>
      </w:r>
      <w:r w:rsidR="00BC18E8">
        <w:rPr>
          <w:sz w:val="22"/>
          <w:szCs w:val="24"/>
        </w:rPr>
        <w:t>O</w:t>
      </w:r>
      <w:r w:rsidR="00BC18E8">
        <w:rPr>
          <w:sz w:val="22"/>
          <w:szCs w:val="24"/>
        </w:rPr>
        <w:t>，记录测力计的示数</w:t>
      </w:r>
      <w:r w:rsidR="00BC18E8">
        <w:rPr>
          <w:sz w:val="22"/>
          <w:szCs w:val="24"/>
        </w:rPr>
        <w:t>F</w:t>
      </w:r>
      <w:r w:rsidR="00BC18E8">
        <w:rPr>
          <w:sz w:val="28"/>
          <w:szCs w:val="28"/>
          <w:vertAlign w:val="subscript"/>
        </w:rPr>
        <w:t>3</w:t>
      </w:r>
      <w:r w:rsidR="00BC18E8">
        <w:rPr>
          <w:sz w:val="22"/>
          <w:szCs w:val="24"/>
        </w:rPr>
        <w:t>，</w:t>
      </w:r>
      <w:r w:rsidR="00BC18E8">
        <w:rPr>
          <w:sz w:val="22"/>
          <w:szCs w:val="24"/>
          <w:u w:val="single"/>
        </w:rPr>
        <w:t xml:space="preserve">　　　　　　</w:t>
      </w:r>
      <w:r w:rsidR="00BC18E8">
        <w:rPr>
          <w:sz w:val="22"/>
          <w:szCs w:val="24"/>
        </w:rPr>
        <w:t>；</w:t>
      </w:r>
    </w:p>
    <w:p w14:paraId="6CBC4C80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 w14:paraId="0ECFCD1A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14:paraId="54FC28FF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的一致程度，若有较大差异，对其原因进行分析，并作出相应的改进后再次进行实验．</w:t>
      </w:r>
    </w:p>
    <w:p w14:paraId="68BDB492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</w:t>
      </w:r>
      <w:r>
        <w:rPr>
          <w:sz w:val="22"/>
          <w:szCs w:val="24"/>
        </w:rPr>
        <w:t>μ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</w:t>
      </w:r>
      <w:r>
        <w:rPr>
          <w:sz w:val="22"/>
          <w:szCs w:val="24"/>
        </w:rPr>
        <w:t>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）和若干导线．</w:t>
      </w:r>
    </w:p>
    <w:p w14:paraId="50C5417F" w14:textId="53E0BC73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4191A1D7" wp14:editId="2AA9EC73">
            <wp:extent cx="4199255" cy="2133600"/>
            <wp:effectExtent l="0" t="0" r="0" b="0"/>
            <wp:docPr id="110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73AA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（填</w:t>
      </w:r>
      <w:r>
        <w:rPr>
          <w:sz w:val="22"/>
          <w:szCs w:val="24"/>
        </w:rPr>
        <w:t>“</w:t>
      </w:r>
      <w:r>
        <w:rPr>
          <w:sz w:val="22"/>
          <w:szCs w:val="24"/>
        </w:rPr>
        <w:t>串联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或</w:t>
      </w:r>
      <w:r>
        <w:rPr>
          <w:sz w:val="22"/>
          <w:szCs w:val="24"/>
        </w:rPr>
        <w:t>“</w:t>
      </w:r>
      <w:r>
        <w:rPr>
          <w:sz w:val="22"/>
          <w:szCs w:val="24"/>
        </w:rPr>
        <w:t>并联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），并将该电阻箱阻值调为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 w14:paraId="3A580205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0" w:type="auto"/>
        <w:tblInd w:w="107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BC18E8" w14:paraId="050F28F7" w14:textId="77777777">
        <w:tc>
          <w:tcPr>
            <w:tcW w:w="1440" w:type="dxa"/>
          </w:tcPr>
          <w:p w14:paraId="5D525BA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</w:p>
        </w:tc>
        <w:tc>
          <w:tcPr>
            <w:tcW w:w="1440" w:type="dxa"/>
          </w:tcPr>
          <w:p w14:paraId="3B93B7D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</w:tcPr>
          <w:p w14:paraId="2D01861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</w:tcPr>
          <w:p w14:paraId="2E81A39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</w:tcPr>
          <w:p w14:paraId="3E6D375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</w:tcPr>
          <w:p w14:paraId="7EF0BE8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</w:tcPr>
          <w:p w14:paraId="74CA042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 w:rsidR="00BC18E8" w14:paraId="31E24DE7" w14:textId="77777777">
        <w:tc>
          <w:tcPr>
            <w:tcW w:w="1440" w:type="dxa"/>
          </w:tcPr>
          <w:p w14:paraId="31A32D8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14:paraId="5C16447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</w:tcPr>
          <w:p w14:paraId="5D4CB04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</w:tcPr>
          <w:p w14:paraId="6213EFC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</w:tcPr>
          <w:p w14:paraId="31E2B0E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</w:tcPr>
          <w:p w14:paraId="60A8B72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</w:tcPr>
          <w:p w14:paraId="43871FF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 w:rsidR="00BC18E8" w14:paraId="2D0983EF" w14:textId="77777777">
        <w:tc>
          <w:tcPr>
            <w:tcW w:w="1440" w:type="dxa"/>
          </w:tcPr>
          <w:p w14:paraId="51D3647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14:paraId="35C2295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</w:tcPr>
          <w:p w14:paraId="74B9791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</w:tcPr>
          <w:p w14:paraId="0A689E2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</w:tcPr>
          <w:p w14:paraId="6A87729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</w:tcPr>
          <w:p w14:paraId="6942F3F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</w:tcPr>
          <w:p w14:paraId="489591D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 w:rsidR="00BC18E8" w14:paraId="073F6D69" w14:textId="77777777">
        <w:tc>
          <w:tcPr>
            <w:tcW w:w="1440" w:type="dxa"/>
          </w:tcPr>
          <w:p w14:paraId="6117279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14:paraId="5056956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</w:tcPr>
          <w:p w14:paraId="24AFAB67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</w:tcPr>
          <w:p w14:paraId="024F4D5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</w:tcPr>
          <w:p w14:paraId="37578C1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</w:tcPr>
          <w:p w14:paraId="34A5A3F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</w:tcPr>
          <w:p w14:paraId="518F731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 w14:paraId="27551B21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</w:t>
      </w:r>
      <w:r>
        <w:rPr>
          <w:sz w:val="22"/>
          <w:szCs w:val="24"/>
        </w:rPr>
        <w:t>﹣</w:t>
      </w:r>
      <w:r>
        <w:rPr>
          <w:sz w:val="22"/>
          <w:szCs w:val="24"/>
        </w:rPr>
        <w:t>I</w:t>
      </w:r>
      <w:r>
        <w:rPr>
          <w:sz w:val="22"/>
          <w:szCs w:val="24"/>
        </w:rPr>
        <w:t>图线；</w:t>
      </w:r>
    </w:p>
    <w:p w14:paraId="06FE8D7E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 w14:paraId="6E86DFB4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14:paraId="474100CA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 w14:paraId="23C81DBA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 w14:paraId="4F2921F7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lastRenderedPageBreak/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14:paraId="7808DFD0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 w14:paraId="077F1BA9" w14:textId="488DD172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AFA8B0D" wp14:editId="698C5B0C">
            <wp:extent cx="2103755" cy="541655"/>
            <wp:effectExtent l="0" t="0" r="0" b="0"/>
            <wp:docPr id="11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E7DB" w14:textId="77777777"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　</w:t>
      </w:r>
    </w:p>
    <w:p w14:paraId="7E4F7EA4" w14:textId="77777777" w:rsidR="00910B3A" w:rsidRDefault="00910B3A">
      <w:pPr>
        <w:pStyle w:val="DefaultParagraph"/>
        <w:rPr>
          <w:rFonts w:hint="eastAsia"/>
          <w:sz w:val="22"/>
          <w:szCs w:val="24"/>
        </w:rPr>
      </w:pPr>
    </w:p>
    <w:p w14:paraId="4ABA61B9" w14:textId="77777777" w:rsidR="00910B3A" w:rsidRDefault="00910B3A">
      <w:pPr>
        <w:pStyle w:val="DefaultParagraph"/>
        <w:rPr>
          <w:rFonts w:hint="eastAsia"/>
          <w:sz w:val="22"/>
          <w:szCs w:val="24"/>
        </w:rPr>
      </w:pPr>
    </w:p>
    <w:p w14:paraId="6B43D1B1" w14:textId="77777777" w:rsidR="00910B3A" w:rsidRDefault="00910B3A">
      <w:pPr>
        <w:pStyle w:val="DefaultParagraph"/>
        <w:rPr>
          <w:rFonts w:hint="eastAsia"/>
          <w:sz w:val="22"/>
          <w:szCs w:val="24"/>
        </w:rPr>
      </w:pPr>
    </w:p>
    <w:p w14:paraId="23D06B30" w14:textId="77777777" w:rsidR="00910B3A" w:rsidRDefault="00910B3A">
      <w:pPr>
        <w:pStyle w:val="DefaultParagraph"/>
        <w:rPr>
          <w:rFonts w:hint="eastAsia"/>
          <w:sz w:val="22"/>
          <w:szCs w:val="24"/>
        </w:rPr>
      </w:pPr>
    </w:p>
    <w:p w14:paraId="0DACDBE5" w14:textId="77777777" w:rsidR="00910B3A" w:rsidRDefault="00910B3A">
      <w:pPr>
        <w:pStyle w:val="DefaultParagraph"/>
        <w:rPr>
          <w:rFonts w:hint="eastAsia"/>
          <w:sz w:val="22"/>
          <w:szCs w:val="24"/>
        </w:rPr>
      </w:pPr>
    </w:p>
    <w:p w14:paraId="3B7C904C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 w14:paraId="34B87E9D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 w14:paraId="24DE200F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 w14:paraId="78809CD0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 w14:paraId="790CCEB2" w14:textId="6FCA2A27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48B53250" wp14:editId="45AF43D5">
            <wp:extent cx="1570355" cy="1333500"/>
            <wp:effectExtent l="0" t="0" r="0" b="0"/>
            <wp:docPr id="112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7BAC" w14:textId="77777777" w:rsidR="00910B3A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　</w:t>
      </w:r>
    </w:p>
    <w:p w14:paraId="0C2F5CD0" w14:textId="77777777" w:rsidR="00910B3A" w:rsidRDefault="00910B3A">
      <w:pPr>
        <w:pStyle w:val="DefaultParagraph"/>
        <w:rPr>
          <w:rFonts w:hint="eastAsia"/>
          <w:sz w:val="22"/>
          <w:szCs w:val="24"/>
        </w:rPr>
      </w:pPr>
    </w:p>
    <w:p w14:paraId="10085DA0" w14:textId="77777777" w:rsidR="00910B3A" w:rsidRDefault="00910B3A">
      <w:pPr>
        <w:pStyle w:val="DefaultParagraph"/>
        <w:rPr>
          <w:rFonts w:hint="eastAsia"/>
          <w:sz w:val="22"/>
          <w:szCs w:val="24"/>
        </w:rPr>
      </w:pPr>
    </w:p>
    <w:p w14:paraId="2BFC703C" w14:textId="77777777" w:rsidR="00910B3A" w:rsidRDefault="00910B3A">
      <w:pPr>
        <w:pStyle w:val="DefaultParagraph"/>
        <w:rPr>
          <w:rFonts w:hint="eastAsia"/>
          <w:sz w:val="22"/>
          <w:szCs w:val="24"/>
        </w:rPr>
      </w:pPr>
    </w:p>
    <w:p w14:paraId="0E6A6E9D" w14:textId="77777777" w:rsidR="00910B3A" w:rsidRDefault="00910B3A">
      <w:pPr>
        <w:pStyle w:val="DefaultParagraph"/>
        <w:rPr>
          <w:rFonts w:hint="eastAsia"/>
          <w:sz w:val="22"/>
          <w:szCs w:val="24"/>
        </w:rPr>
      </w:pPr>
    </w:p>
    <w:p w14:paraId="24223515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 w14:paraId="4F5B3B5F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</w:t>
      </w:r>
      <w:r>
        <w:rPr>
          <w:sz w:val="22"/>
          <w:szCs w:val="24"/>
        </w:rPr>
        <w:t>B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B</w:t>
      </w:r>
      <w:r>
        <w:rPr>
          <w:sz w:val="22"/>
          <w:szCs w:val="24"/>
        </w:rPr>
        <w:t>；</w:t>
      </w:r>
    </w:p>
    <w:p w14:paraId="7A01960E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 w14:paraId="29E6A287" w14:textId="15370761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4C31471D" wp14:editId="62A2A8EA">
            <wp:extent cx="1426845" cy="1447800"/>
            <wp:effectExtent l="0" t="0" r="0" b="0"/>
            <wp:docPr id="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F03C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　</w:t>
      </w:r>
    </w:p>
    <w:p w14:paraId="690DE371" w14:textId="77777777" w:rsidR="00BC18E8" w:rsidRDefault="00BC18E8" w:rsidP="00910B3A">
      <w:pPr>
        <w:pStyle w:val="DefaultParagraph"/>
        <w:jc w:val="center"/>
        <w:rPr>
          <w:sz w:val="22"/>
          <w:szCs w:val="24"/>
        </w:rPr>
      </w:pPr>
      <w:r>
        <w:rPr>
          <w:b/>
          <w:sz w:val="36"/>
          <w:szCs w:val="36"/>
        </w:rPr>
        <w:t>2015</w:t>
      </w:r>
      <w:r>
        <w:rPr>
          <w:b/>
          <w:sz w:val="36"/>
          <w:szCs w:val="36"/>
        </w:rPr>
        <w:t>年安徽高考物理试卷</w:t>
      </w:r>
    </w:p>
    <w:p w14:paraId="54DB685A" w14:textId="77777777" w:rsidR="00BC18E8" w:rsidRDefault="00BC18E8">
      <w:pPr>
        <w:pStyle w:val="DefaultParagraph"/>
        <w:jc w:val="center"/>
        <w:rPr>
          <w:sz w:val="22"/>
          <w:szCs w:val="24"/>
        </w:rPr>
      </w:pPr>
      <w:r>
        <w:rPr>
          <w:b/>
          <w:sz w:val="18"/>
          <w:szCs w:val="18"/>
        </w:rPr>
        <w:t>参考答案与试题解析</w:t>
      </w:r>
    </w:p>
    <w:p w14:paraId="003F19AB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14:paraId="0FC867DA" w14:textId="77777777" w:rsidR="00BC18E8" w:rsidRDefault="00BC18E8">
      <w:pPr>
        <w:pStyle w:val="DefaultParagraph"/>
        <w:rPr>
          <w:sz w:val="22"/>
          <w:szCs w:val="24"/>
        </w:rPr>
      </w:pPr>
      <w:r>
        <w:rPr>
          <w:b/>
          <w:sz w:val="22"/>
          <w:szCs w:val="24"/>
        </w:rPr>
        <w:t>一．选择题（共</w:t>
      </w:r>
      <w:r>
        <w:rPr>
          <w:b/>
          <w:sz w:val="22"/>
          <w:szCs w:val="24"/>
        </w:rPr>
        <w:t>7</w:t>
      </w:r>
      <w:r>
        <w:rPr>
          <w:b/>
          <w:sz w:val="22"/>
          <w:szCs w:val="24"/>
        </w:rPr>
        <w:t>小题）</w:t>
      </w:r>
    </w:p>
    <w:p w14:paraId="1644C88D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 w14:paraId="67CE8D76" w14:textId="4B9824D0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1982047F" wp14:editId="69C1D1BD">
            <wp:extent cx="2324100" cy="1075055"/>
            <wp:effectExtent l="0" t="0" r="0" b="0"/>
            <wp:docPr id="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762"/>
        <w:gridCol w:w="1404"/>
        <w:gridCol w:w="591"/>
        <w:gridCol w:w="1575"/>
        <w:gridCol w:w="630"/>
        <w:gridCol w:w="1536"/>
        <w:gridCol w:w="669"/>
        <w:gridCol w:w="1497"/>
        <w:gridCol w:w="78"/>
      </w:tblGrid>
      <w:tr w:rsidR="00BC18E8" w14:paraId="04424AC1" w14:textId="77777777" w:rsidTr="00910B3A">
        <w:trPr>
          <w:gridAfter w:val="1"/>
          <w:wAfter w:w="78" w:type="dxa"/>
          <w:trHeight w:val="321"/>
        </w:trPr>
        <w:tc>
          <w:tcPr>
            <w:tcW w:w="289" w:type="dxa"/>
          </w:tcPr>
          <w:p w14:paraId="7A15DBC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62" w:type="dxa"/>
          </w:tcPr>
          <w:p w14:paraId="339CA97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04" w:type="dxa"/>
          </w:tcPr>
          <w:p w14:paraId="1C1E548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591" w:type="dxa"/>
          </w:tcPr>
          <w:p w14:paraId="529CD8F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</w:tcPr>
          <w:p w14:paraId="663D52F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</w:tcPr>
          <w:p w14:paraId="59A51E5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</w:tcPr>
          <w:p w14:paraId="2E8970B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69" w:type="dxa"/>
          </w:tcPr>
          <w:p w14:paraId="69B6853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</w:tcPr>
          <w:p w14:paraId="1A2122D7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</w:tr>
      <w:tr w:rsidR="00BC18E8" w14:paraId="6B359DA6" w14:textId="77777777" w:rsidTr="00910B3A">
        <w:tc>
          <w:tcPr>
            <w:tcW w:w="1051" w:type="dxa"/>
            <w:gridSpan w:val="2"/>
          </w:tcPr>
          <w:p w14:paraId="7E3A8DE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  <w:gridSpan w:val="8"/>
          </w:tcPr>
          <w:p w14:paraId="2761BA5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根据粒子轨迹的弯曲方向，可以判定粒子受力的方向；再根据受力的方向，判定</w:t>
            </w:r>
            <w:r>
              <w:rPr>
                <w:sz w:val="22"/>
                <w:szCs w:val="24"/>
              </w:rPr>
              <w:t>α</w:t>
            </w:r>
            <w:r>
              <w:rPr>
                <w:sz w:val="22"/>
                <w:szCs w:val="24"/>
              </w:rPr>
              <w:t>粒子在电场中运动时，粒子的加速度的方向．</w:t>
            </w:r>
          </w:p>
        </w:tc>
      </w:tr>
      <w:tr w:rsidR="00BC18E8" w14:paraId="04740E9B" w14:textId="77777777" w:rsidTr="00910B3A">
        <w:tc>
          <w:tcPr>
            <w:tcW w:w="1051" w:type="dxa"/>
            <w:gridSpan w:val="2"/>
          </w:tcPr>
          <w:p w14:paraId="02EDDC8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  <w:gridSpan w:val="8"/>
          </w:tcPr>
          <w:p w14:paraId="7A32A86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解：根据轨迹弯曲的方向，可以判定粒子受力的方向大体向上，与粒子和重金属原子核的点的连线的方向相反，故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是轨迹上的四点的加速度的方向中，只有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点标出的方向是正确的．故选：</w:t>
            </w:r>
            <w:r>
              <w:rPr>
                <w:sz w:val="22"/>
                <w:szCs w:val="24"/>
              </w:rPr>
              <w:t>C</w:t>
            </w:r>
          </w:p>
        </w:tc>
      </w:tr>
    </w:tbl>
    <w:p w14:paraId="736112EB" w14:textId="32464B50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 w:rsidR="003B0186">
        <w:rPr>
          <w:noProof/>
          <w:position w:val="-30"/>
          <w:sz w:val="22"/>
          <w:szCs w:val="24"/>
        </w:rPr>
        <w:drawing>
          <wp:inline distT="0" distB="0" distL="0" distR="0" wp14:anchorId="2BF33143" wp14:editId="78A3782D">
            <wp:extent cx="351155" cy="44894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88"/>
        <w:gridCol w:w="206"/>
        <w:gridCol w:w="3465"/>
        <w:gridCol w:w="794"/>
        <w:gridCol w:w="3305"/>
        <w:gridCol w:w="160"/>
      </w:tblGrid>
      <w:tr w:rsidR="00BC18E8" w14:paraId="0878A648" w14:textId="77777777" w:rsidTr="00910B3A">
        <w:trPr>
          <w:trHeight w:val="931"/>
        </w:trPr>
        <w:tc>
          <w:tcPr>
            <w:tcW w:w="568" w:type="dxa"/>
          </w:tcPr>
          <w:p w14:paraId="6E1FAD9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94" w:type="dxa"/>
            <w:gridSpan w:val="2"/>
          </w:tcPr>
          <w:p w14:paraId="5052789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</w:tcPr>
          <w:p w14:paraId="06E99F9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794" w:type="dxa"/>
          </w:tcPr>
          <w:p w14:paraId="4B9B153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</w:tcPr>
          <w:p w14:paraId="1789471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s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  <w:tr w:rsidR="00BC18E8" w14:paraId="3FC43BCF" w14:textId="77777777" w:rsidTr="00910B3A">
        <w:trPr>
          <w:trHeight w:val="465"/>
        </w:trPr>
        <w:tc>
          <w:tcPr>
            <w:tcW w:w="568" w:type="dxa"/>
          </w:tcPr>
          <w:p w14:paraId="178FCDB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94" w:type="dxa"/>
            <w:gridSpan w:val="2"/>
          </w:tcPr>
          <w:p w14:paraId="02D453E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</w:tcPr>
          <w:p w14:paraId="26A39E0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C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94" w:type="dxa"/>
          </w:tcPr>
          <w:p w14:paraId="6DF18B7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</w:tcPr>
          <w:p w14:paraId="667F614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BC18E8" w14:paraId="20408E56" w14:textId="77777777" w:rsidTr="00910B3A">
        <w:trPr>
          <w:gridAfter w:val="1"/>
          <w:wAfter w:w="160" w:type="dxa"/>
        </w:trPr>
        <w:tc>
          <w:tcPr>
            <w:tcW w:w="1156" w:type="dxa"/>
            <w:gridSpan w:val="2"/>
          </w:tcPr>
          <w:p w14:paraId="66374B9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4"/>
          </w:tcPr>
          <w:p w14:paraId="725ACB9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力学单位制规定了物理量的单位，同时根据物理量间的公式也可以分析单位之间的关系．</w:t>
            </w:r>
          </w:p>
        </w:tc>
      </w:tr>
      <w:tr w:rsidR="00BC18E8" w14:paraId="3F895FC4" w14:textId="77777777" w:rsidTr="00910B3A">
        <w:trPr>
          <w:gridAfter w:val="1"/>
          <w:wAfter w:w="160" w:type="dxa"/>
        </w:trPr>
        <w:tc>
          <w:tcPr>
            <w:tcW w:w="1156" w:type="dxa"/>
            <w:gridSpan w:val="2"/>
          </w:tcPr>
          <w:p w14:paraId="67A13B1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4"/>
          </w:tcPr>
          <w:p w14:paraId="2F6547B0" w14:textId="40499598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解：根据</w:t>
            </w:r>
            <w:r>
              <w:rPr>
                <w:sz w:val="22"/>
                <w:szCs w:val="24"/>
              </w:rPr>
              <w:t>F=k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2BB5A8DD" wp14:editId="720EE3E4">
                  <wp:extent cx="351155" cy="448945"/>
                  <wp:effectExtent l="0" t="0" r="0" b="0"/>
                  <wp:docPr id="6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可得：</w:t>
            </w:r>
            <w:r>
              <w:rPr>
                <w:sz w:val="22"/>
                <w:szCs w:val="24"/>
              </w:rPr>
              <w:t>k=</w:t>
            </w:r>
            <w:r w:rsidR="003B0186">
              <w:rPr>
                <w:noProof/>
                <w:position w:val="-31"/>
                <w:sz w:val="22"/>
                <w:szCs w:val="24"/>
              </w:rPr>
              <w:drawing>
                <wp:inline distT="0" distB="0" distL="0" distR="0" wp14:anchorId="731BF1BC" wp14:editId="20E65D00">
                  <wp:extent cx="351155" cy="448945"/>
                  <wp:effectExtent l="0" t="0" r="0" b="0"/>
                  <wp:docPr id="7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</w:t>
            </w:r>
          </w:p>
          <w:p w14:paraId="5B7BEC59" w14:textId="7BBC281B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F=ma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q=It</w:t>
            </w:r>
            <w:r>
              <w:rPr>
                <w:sz w:val="22"/>
                <w:szCs w:val="24"/>
              </w:rPr>
              <w:t>，所以</w:t>
            </w:r>
            <w:r>
              <w:rPr>
                <w:sz w:val="22"/>
                <w:szCs w:val="24"/>
              </w:rPr>
              <w:t>k=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1215B621" wp14:editId="2F200DBF">
                  <wp:extent cx="351155" cy="440055"/>
                  <wp:effectExtent l="0" t="0" r="0" b="0"/>
                  <wp:docPr id="8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27022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根据质量的单位是</w:t>
            </w: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，加速度的单位</w:t>
            </w:r>
            <w:r>
              <w:rPr>
                <w:sz w:val="22"/>
                <w:szCs w:val="24"/>
              </w:rPr>
              <w:t>m/s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，距离的单位是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，电流的单位是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，时间的单位</w:t>
            </w:r>
            <w:r>
              <w:rPr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，可得</w:t>
            </w:r>
            <w:r>
              <w:rPr>
                <w:sz w:val="22"/>
                <w:szCs w:val="24"/>
              </w:rPr>
              <w:t>k</w:t>
            </w:r>
            <w:r>
              <w:rPr>
                <w:sz w:val="22"/>
                <w:szCs w:val="24"/>
              </w:rPr>
              <w:t>的单位是</w:t>
            </w: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s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4</w:t>
            </w:r>
            <w:r w:rsidR="00910B3A">
              <w:rPr>
                <w:rFonts w:hint="eastAsia"/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B</w:t>
            </w:r>
          </w:p>
        </w:tc>
      </w:tr>
    </w:tbl>
    <w:p w14:paraId="142BA963" w14:textId="3272C43B" w:rsidR="00BC18E8" w:rsidRDefault="003B0186">
      <w:pPr>
        <w:pStyle w:val="DefaultParagraph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5FEB071" wp14:editId="29295A1D">
            <wp:simplePos x="0" y="0"/>
            <wp:positionH relativeFrom="page">
              <wp:posOffset>4331335</wp:posOffset>
            </wp:positionH>
            <wp:positionV relativeFrom="page">
              <wp:posOffset>918210</wp:posOffset>
            </wp:positionV>
            <wp:extent cx="2495550" cy="895350"/>
            <wp:effectExtent l="0" t="0" r="0" b="0"/>
            <wp:wrapSquare wrapText="bothSides"/>
            <wp:docPr id="209966554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E8">
        <w:rPr>
          <w:sz w:val="22"/>
          <w:szCs w:val="24"/>
        </w:rPr>
        <w:t>3</w:t>
      </w:r>
      <w:r w:rsidR="00BC18E8">
        <w:rPr>
          <w:sz w:val="22"/>
          <w:szCs w:val="24"/>
        </w:rPr>
        <w:t>．图示电路中，变压器为理想变压器，</w:t>
      </w:r>
      <w:r w:rsidR="00BC18E8">
        <w:rPr>
          <w:sz w:val="22"/>
          <w:szCs w:val="24"/>
        </w:rPr>
        <w:t>a</w:t>
      </w:r>
      <w:r w:rsidR="00BC18E8">
        <w:rPr>
          <w:sz w:val="22"/>
          <w:szCs w:val="24"/>
        </w:rPr>
        <w:t>、</w:t>
      </w:r>
      <w:r w:rsidR="00BC18E8">
        <w:rPr>
          <w:sz w:val="22"/>
          <w:szCs w:val="24"/>
        </w:rPr>
        <w:t>b</w:t>
      </w:r>
      <w:r w:rsidR="00BC18E8">
        <w:rPr>
          <w:sz w:val="22"/>
          <w:szCs w:val="24"/>
        </w:rPr>
        <w:t>接在电压有效值不变的交流电流两端，</w:t>
      </w:r>
      <w:r w:rsidR="00BC18E8">
        <w:rPr>
          <w:sz w:val="22"/>
          <w:szCs w:val="24"/>
        </w:rPr>
        <w:t>R</w:t>
      </w:r>
      <w:r w:rsidR="00BC18E8">
        <w:rPr>
          <w:sz w:val="28"/>
          <w:szCs w:val="28"/>
          <w:vertAlign w:val="subscript"/>
        </w:rPr>
        <w:t>0</w:t>
      </w:r>
      <w:r w:rsidR="00BC18E8">
        <w:rPr>
          <w:sz w:val="22"/>
          <w:szCs w:val="24"/>
        </w:rPr>
        <w:t>为定值电阻，</w:t>
      </w:r>
      <w:r w:rsidR="00BC18E8">
        <w:rPr>
          <w:sz w:val="22"/>
          <w:szCs w:val="24"/>
        </w:rPr>
        <w:t>R</w:t>
      </w:r>
      <w:r w:rsidR="00BC18E8">
        <w:rPr>
          <w:sz w:val="22"/>
          <w:szCs w:val="24"/>
        </w:rPr>
        <w:t>为滑动变阻器，现将变阻器的滑片从一个位置滑动到另一位置，观察到电流表</w:t>
      </w:r>
      <w:r w:rsidR="00BC18E8">
        <w:rPr>
          <w:sz w:val="22"/>
          <w:szCs w:val="24"/>
        </w:rPr>
        <w:t>A</w:t>
      </w:r>
      <w:r w:rsidR="00BC18E8">
        <w:rPr>
          <w:sz w:val="28"/>
          <w:szCs w:val="28"/>
          <w:vertAlign w:val="subscript"/>
        </w:rPr>
        <w:t>1</w:t>
      </w:r>
      <w:r w:rsidR="00BC18E8">
        <w:rPr>
          <w:sz w:val="22"/>
          <w:szCs w:val="24"/>
        </w:rPr>
        <w:t>的示数增大了</w:t>
      </w:r>
      <w:r w:rsidR="00BC18E8">
        <w:rPr>
          <w:sz w:val="22"/>
          <w:szCs w:val="24"/>
        </w:rPr>
        <w:t>0.2A</w:t>
      </w:r>
      <w:r w:rsidR="00BC18E8">
        <w:rPr>
          <w:sz w:val="22"/>
          <w:szCs w:val="24"/>
        </w:rPr>
        <w:t>，电流表</w:t>
      </w:r>
      <w:r w:rsidR="00BC18E8">
        <w:rPr>
          <w:sz w:val="22"/>
          <w:szCs w:val="24"/>
        </w:rPr>
        <w:t>A</w:t>
      </w:r>
      <w:r w:rsidR="00BC18E8">
        <w:rPr>
          <w:sz w:val="28"/>
          <w:szCs w:val="28"/>
          <w:vertAlign w:val="subscript"/>
        </w:rPr>
        <w:t>2</w:t>
      </w:r>
      <w:r w:rsidR="00BC18E8">
        <w:rPr>
          <w:sz w:val="22"/>
          <w:szCs w:val="24"/>
        </w:rPr>
        <w:t>的示数增大了</w:t>
      </w:r>
      <w:r w:rsidR="00BC18E8">
        <w:rPr>
          <w:sz w:val="22"/>
          <w:szCs w:val="24"/>
        </w:rPr>
        <w:t>0.8A</w:t>
      </w:r>
      <w:r w:rsidR="00BC18E8">
        <w:rPr>
          <w:sz w:val="22"/>
          <w:szCs w:val="24"/>
        </w:rPr>
        <w:t>，则下列说法正确的是（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05"/>
        <w:gridCol w:w="210"/>
        <w:gridCol w:w="6090"/>
        <w:gridCol w:w="1785"/>
      </w:tblGrid>
      <w:tr w:rsidR="00BC18E8" w14:paraId="4D1FC5CC" w14:textId="77777777" w:rsidTr="00910B3A">
        <w:trPr>
          <w:gridAfter w:val="1"/>
          <w:wAfter w:w="1785" w:type="dxa"/>
        </w:trPr>
        <w:tc>
          <w:tcPr>
            <w:tcW w:w="236" w:type="dxa"/>
          </w:tcPr>
          <w:p w14:paraId="6A0E03D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14:paraId="36B751B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14:paraId="31C77D5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示数增大</w:t>
            </w:r>
          </w:p>
        </w:tc>
      </w:tr>
      <w:tr w:rsidR="00BC18E8" w14:paraId="06ACCBC3" w14:textId="77777777" w:rsidTr="00910B3A">
        <w:trPr>
          <w:gridAfter w:val="1"/>
          <w:wAfter w:w="1785" w:type="dxa"/>
        </w:trPr>
        <w:tc>
          <w:tcPr>
            <w:tcW w:w="236" w:type="dxa"/>
          </w:tcPr>
          <w:p w14:paraId="56F40B7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14:paraId="6B696ED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14:paraId="46CECD7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</w:tr>
      <w:tr w:rsidR="00BC18E8" w14:paraId="1404CCCB" w14:textId="77777777" w:rsidTr="00910B3A">
        <w:trPr>
          <w:gridAfter w:val="1"/>
          <w:wAfter w:w="1785" w:type="dxa"/>
        </w:trPr>
        <w:tc>
          <w:tcPr>
            <w:tcW w:w="236" w:type="dxa"/>
          </w:tcPr>
          <w:p w14:paraId="2E11AB8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14:paraId="76EEB3B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14:paraId="3E711A2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</w:tr>
      <w:tr w:rsidR="00BC18E8" w14:paraId="17F040D3" w14:textId="77777777" w:rsidTr="00910B3A">
        <w:trPr>
          <w:gridAfter w:val="1"/>
          <w:wAfter w:w="1785" w:type="dxa"/>
        </w:trPr>
        <w:tc>
          <w:tcPr>
            <w:tcW w:w="236" w:type="dxa"/>
          </w:tcPr>
          <w:p w14:paraId="173148F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14:paraId="58C7D3B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14:paraId="0511D39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→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的方向滑动</w:t>
            </w:r>
          </w:p>
        </w:tc>
      </w:tr>
      <w:tr w:rsidR="00BC18E8" w14:paraId="1C327D28" w14:textId="77777777" w:rsidTr="00910B3A">
        <w:tc>
          <w:tcPr>
            <w:tcW w:w="1051" w:type="dxa"/>
            <w:gridSpan w:val="3"/>
          </w:tcPr>
          <w:p w14:paraId="76F38BC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2"/>
          </w:tcPr>
          <w:p w14:paraId="784578A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根据欧姆定律分析负载电阻的变化，图中变压器部分等效为一个电源，变压器右侧其余部分是外电路，外电路中，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与滑动变阻器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串联；然后结合闭合电路欧姆定律和串并联电路的电压、电流关系分析即可．</w:t>
            </w:r>
          </w:p>
        </w:tc>
      </w:tr>
      <w:tr w:rsidR="00BC18E8" w14:paraId="1AD049FB" w14:textId="77777777" w:rsidTr="00910B3A">
        <w:tc>
          <w:tcPr>
            <w:tcW w:w="1051" w:type="dxa"/>
            <w:gridSpan w:val="3"/>
          </w:tcPr>
          <w:p w14:paraId="57F81CF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2"/>
          </w:tcPr>
          <w:p w14:paraId="647BAA0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，即副线圈电流增大，</w:t>
            </w:r>
          </w:p>
          <w:p w14:paraId="7736FC9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接在电压有效值不变的交流电流两端，匝数比不变，所以副线圈电压不变，即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示数不变，</w:t>
            </w:r>
          </w:p>
          <w:p w14:paraId="138577E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根据欧姆定律得负载电阻减小，所以变阻器滑片是沿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→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的方向滑动，故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错误，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正确，</w:t>
            </w:r>
          </w:p>
          <w:p w14:paraId="0256091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、由于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两端电压增大，所以滑动变阻器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两端电压减小，即电压表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示数减小，故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错误；</w:t>
            </w:r>
          </w:p>
          <w:p w14:paraId="39A6F92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，即原线圈电流增大量小于副线圈电流增大量，</w:t>
            </w:r>
          </w:p>
          <w:p w14:paraId="55B1A33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根据电流与匝数成反比，所以该变压器起降压作用，故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</w:tr>
    </w:tbl>
    <w:p w14:paraId="43B2EE76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</w:rPr>
        <w:t>．一根长为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、横截面积为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的金属棒，其材料的电阻率为</w:t>
      </w:r>
      <w:r>
        <w:rPr>
          <w:sz w:val="22"/>
          <w:szCs w:val="24"/>
        </w:rPr>
        <w:t>ρ</w:t>
      </w:r>
      <w:r>
        <w:rPr>
          <w:sz w:val="22"/>
          <w:szCs w:val="24"/>
        </w:rPr>
        <w:t>，棒内单位体积自由电子数为</w:t>
      </w:r>
      <w:r>
        <w:rPr>
          <w:sz w:val="22"/>
          <w:szCs w:val="24"/>
        </w:rPr>
        <w:t>n</w:t>
      </w:r>
      <w:r>
        <w:rPr>
          <w:sz w:val="22"/>
          <w:szCs w:val="24"/>
        </w:rPr>
        <w:t>，电子的质量为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，电荷量为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，在棒两端加上恒定的电压时，棒内产生电流，自由电子定向运动的平均速率为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，则金属棒内的电场强度大小为（　　）</w:t>
      </w:r>
    </w:p>
    <w:p w14:paraId="4272FB42" w14:textId="46AFB03A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5F8DB24" wp14:editId="3FE81D0F">
            <wp:extent cx="2141855" cy="609600"/>
            <wp:effectExtent l="0" t="0" r="0" b="0"/>
            <wp:docPr id="9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657"/>
        <w:gridCol w:w="1509"/>
        <w:gridCol w:w="591"/>
        <w:gridCol w:w="1575"/>
        <w:gridCol w:w="630"/>
        <w:gridCol w:w="1536"/>
        <w:gridCol w:w="669"/>
        <w:gridCol w:w="1365"/>
        <w:gridCol w:w="132"/>
      </w:tblGrid>
      <w:tr w:rsidR="00BC18E8" w14:paraId="58D193CB" w14:textId="77777777" w:rsidTr="00910B3A">
        <w:trPr>
          <w:trHeight w:val="480"/>
        </w:trPr>
        <w:tc>
          <w:tcPr>
            <w:tcW w:w="289" w:type="dxa"/>
          </w:tcPr>
          <w:p w14:paraId="501DFD6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57" w:type="dxa"/>
          </w:tcPr>
          <w:p w14:paraId="298E230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09" w:type="dxa"/>
          </w:tcPr>
          <w:p w14:paraId="4CE233CF" w14:textId="54E582F1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16FBD50A" wp14:editId="5DAD1AAF">
                  <wp:extent cx="274955" cy="389255"/>
                  <wp:effectExtent l="0" t="0" r="0" b="0"/>
                  <wp:docPr id="1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</w:tcPr>
          <w:p w14:paraId="1CEA607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</w:tcPr>
          <w:p w14:paraId="6684A8DF" w14:textId="7FA0D266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562895C2" wp14:editId="7B442087">
                  <wp:extent cx="448945" cy="389255"/>
                  <wp:effectExtent l="0" t="0" r="0" b="0"/>
                  <wp:docPr id="1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4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0A4F70D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</w:tcPr>
          <w:p w14:paraId="24A7DAC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</w:t>
            </w:r>
            <w:r>
              <w:rPr>
                <w:sz w:val="22"/>
                <w:szCs w:val="24"/>
              </w:rPr>
              <w:t>nev</w:t>
            </w:r>
          </w:p>
        </w:tc>
        <w:tc>
          <w:tcPr>
            <w:tcW w:w="669" w:type="dxa"/>
          </w:tcPr>
          <w:p w14:paraId="5681618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  <w:gridSpan w:val="2"/>
          </w:tcPr>
          <w:p w14:paraId="3C886D30" w14:textId="0CEBFC3D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6E0604FF" wp14:editId="558C92E3">
                  <wp:extent cx="325755" cy="334645"/>
                  <wp:effectExtent l="0" t="0" r="0" b="0"/>
                  <wp:docPr id="1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3F8CFC74" w14:textId="77777777" w:rsidTr="00910B3A">
        <w:trPr>
          <w:gridAfter w:val="1"/>
          <w:wAfter w:w="132" w:type="dxa"/>
        </w:trPr>
        <w:tc>
          <w:tcPr>
            <w:tcW w:w="946" w:type="dxa"/>
            <w:gridSpan w:val="2"/>
          </w:tcPr>
          <w:p w14:paraId="7B1FA5E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专题</w:t>
            </w:r>
            <w:r>
              <w:rPr>
                <w:sz w:val="22"/>
                <w:szCs w:val="24"/>
              </w:rPr>
              <w:t>：</w:t>
            </w:r>
          </w:p>
        </w:tc>
        <w:tc>
          <w:tcPr>
            <w:tcW w:w="7875" w:type="dxa"/>
            <w:gridSpan w:val="7"/>
          </w:tcPr>
          <w:p w14:paraId="082CF3A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电场力与电势的性质专题．</w:t>
            </w:r>
          </w:p>
        </w:tc>
      </w:tr>
      <w:tr w:rsidR="00BC18E8" w14:paraId="581FF166" w14:textId="77777777" w:rsidTr="00910B3A">
        <w:trPr>
          <w:gridAfter w:val="1"/>
          <w:wAfter w:w="132" w:type="dxa"/>
        </w:trPr>
        <w:tc>
          <w:tcPr>
            <w:tcW w:w="946" w:type="dxa"/>
            <w:gridSpan w:val="2"/>
          </w:tcPr>
          <w:p w14:paraId="1EBDC85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7"/>
          </w:tcPr>
          <w:p w14:paraId="71BC1935" w14:textId="204CA935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利用电流的微观表达式求的电流，由电阻的定义式求的电阻，由</w:t>
            </w:r>
            <w:r>
              <w:rPr>
                <w:sz w:val="22"/>
                <w:szCs w:val="24"/>
              </w:rPr>
              <w:t>E=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77FA9C73" wp14:editId="145BC977">
                  <wp:extent cx="97155" cy="334645"/>
                  <wp:effectExtent l="0" t="0" r="0" b="0"/>
                  <wp:docPr id="1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求的电场强度</w:t>
            </w:r>
          </w:p>
        </w:tc>
      </w:tr>
      <w:tr w:rsidR="00BC18E8" w14:paraId="000380ED" w14:textId="77777777" w:rsidTr="00910B3A">
        <w:trPr>
          <w:gridAfter w:val="1"/>
          <w:wAfter w:w="132" w:type="dxa"/>
        </w:trPr>
        <w:tc>
          <w:tcPr>
            <w:tcW w:w="946" w:type="dxa"/>
            <w:gridSpan w:val="2"/>
          </w:tcPr>
          <w:p w14:paraId="5C7CCCA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7"/>
          </w:tcPr>
          <w:p w14:paraId="3AC4843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解：导体中的电流为</w:t>
            </w:r>
            <w:r>
              <w:rPr>
                <w:sz w:val="22"/>
                <w:szCs w:val="24"/>
              </w:rPr>
              <w:t>I=neSv</w:t>
            </w:r>
          </w:p>
          <w:p w14:paraId="20108EB1" w14:textId="3BA6C5DC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导体的电阻为</w:t>
            </w:r>
            <w:r>
              <w:rPr>
                <w:sz w:val="22"/>
                <w:szCs w:val="24"/>
              </w:rPr>
              <w:t>R=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6450E4AE" wp14:editId="0D095FA4">
                  <wp:extent cx="249555" cy="334645"/>
                  <wp:effectExtent l="0" t="0" r="0" b="0"/>
                  <wp:docPr id="1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EE0F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导体两端的电压为</w:t>
            </w:r>
            <w:r>
              <w:rPr>
                <w:sz w:val="22"/>
                <w:szCs w:val="24"/>
              </w:rPr>
              <w:t>U=RI</w:t>
            </w:r>
          </w:p>
          <w:p w14:paraId="2548195A" w14:textId="4D5FC66D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场强为</w:t>
            </w:r>
            <w:r>
              <w:rPr>
                <w:sz w:val="22"/>
                <w:szCs w:val="24"/>
              </w:rPr>
              <w:t>E=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0E61DFA0" wp14:editId="540E8DB9">
                  <wp:extent cx="97155" cy="334645"/>
                  <wp:effectExtent l="0" t="0" r="0" b="0"/>
                  <wp:docPr id="1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01541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联立解得</w:t>
            </w:r>
            <w:r>
              <w:rPr>
                <w:sz w:val="22"/>
                <w:szCs w:val="24"/>
              </w:rPr>
              <w:t>E=</w:t>
            </w:r>
            <w:r>
              <w:rPr>
                <w:sz w:val="22"/>
                <w:szCs w:val="24"/>
              </w:rPr>
              <w:t>ρ</w:t>
            </w:r>
            <w:r>
              <w:rPr>
                <w:sz w:val="22"/>
                <w:szCs w:val="24"/>
              </w:rPr>
              <w:t>nev</w:t>
            </w:r>
            <w:r w:rsidR="00910B3A">
              <w:rPr>
                <w:rFonts w:hint="eastAsia"/>
                <w:sz w:val="22"/>
                <w:szCs w:val="24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C</w:t>
            </w:r>
          </w:p>
        </w:tc>
      </w:tr>
    </w:tbl>
    <w:p w14:paraId="2175A8AA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lastRenderedPageBreak/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 w14:paraId="39D44DD0" w14:textId="36E0AC98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BCCACA1" wp14:editId="0FA48DCD">
            <wp:extent cx="2095500" cy="1295400"/>
            <wp:effectExtent l="0" t="0" r="0" b="0"/>
            <wp:docPr id="1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85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9"/>
        <w:gridCol w:w="432"/>
        <w:gridCol w:w="310"/>
        <w:gridCol w:w="1577"/>
        <w:gridCol w:w="432"/>
        <w:gridCol w:w="1887"/>
        <w:gridCol w:w="432"/>
        <w:gridCol w:w="1887"/>
        <w:gridCol w:w="432"/>
        <w:gridCol w:w="1123"/>
        <w:gridCol w:w="764"/>
      </w:tblGrid>
      <w:tr w:rsidR="00BC18E8" w14:paraId="6AA396A4" w14:textId="77777777" w:rsidTr="00910B3A">
        <w:trPr>
          <w:trHeight w:val="1113"/>
        </w:trPr>
        <w:tc>
          <w:tcPr>
            <w:tcW w:w="309" w:type="dxa"/>
          </w:tcPr>
          <w:p w14:paraId="20B9F3E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432" w:type="dxa"/>
          </w:tcPr>
          <w:p w14:paraId="18CDA94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</w:tcPr>
          <w:p w14:paraId="24E4A90B" w14:textId="2CAF58CC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56077C78" wp14:editId="56A9019A">
                  <wp:extent cx="647700" cy="694055"/>
                  <wp:effectExtent l="0" t="0" r="0" b="0"/>
                  <wp:docPr id="17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</w:tcPr>
          <w:p w14:paraId="7335DC1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</w:tcPr>
          <w:p w14:paraId="7448668B" w14:textId="5D42BE34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783EFB94" wp14:editId="0EEAB587">
                  <wp:extent cx="647700" cy="694055"/>
                  <wp:effectExtent l="0" t="0" r="0" b="0"/>
                  <wp:docPr id="18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</w:tcPr>
          <w:p w14:paraId="1892D1C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</w:tcPr>
          <w:p w14:paraId="53861C00" w14:textId="578BE7A5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234663DD" wp14:editId="535DFBA6">
                  <wp:extent cx="1049655" cy="516255"/>
                  <wp:effectExtent l="0" t="0" r="0" b="0"/>
                  <wp:docPr id="19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</w:tcPr>
          <w:p w14:paraId="5AED16F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</w:tcPr>
          <w:p w14:paraId="54981D29" w14:textId="3D3F8F2D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5E71DBF1" wp14:editId="3B120466">
                  <wp:extent cx="1049655" cy="516255"/>
                  <wp:effectExtent l="0" t="0" r="0" b="0"/>
                  <wp:docPr id="20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6DB01A9F" w14:textId="77777777" w:rsidTr="00910B3A">
        <w:trPr>
          <w:gridAfter w:val="1"/>
          <w:wAfter w:w="764" w:type="dxa"/>
        </w:trPr>
        <w:tc>
          <w:tcPr>
            <w:tcW w:w="1051" w:type="dxa"/>
            <w:gridSpan w:val="3"/>
          </w:tcPr>
          <w:p w14:paraId="20D70F3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7"/>
          </w:tcPr>
          <w:p w14:paraId="75703BB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由几何关系可明确在</w:t>
            </w:r>
            <w:r>
              <w:rPr>
                <w:sz w:val="22"/>
                <w:szCs w:val="24"/>
              </w:rPr>
              <w:t>AB</w:t>
            </w:r>
            <w:r>
              <w:rPr>
                <w:sz w:val="22"/>
                <w:szCs w:val="24"/>
              </w:rPr>
              <w:t>边入射时的入射角和折射角，再由折射定律可求得折射率．</w:t>
            </w:r>
          </w:p>
        </w:tc>
      </w:tr>
      <w:tr w:rsidR="00BC18E8" w14:paraId="200EB77A" w14:textId="77777777" w:rsidTr="00910B3A">
        <w:trPr>
          <w:gridAfter w:val="1"/>
          <w:wAfter w:w="764" w:type="dxa"/>
        </w:trPr>
        <w:tc>
          <w:tcPr>
            <w:tcW w:w="1051" w:type="dxa"/>
            <w:gridSpan w:val="3"/>
          </w:tcPr>
          <w:p w14:paraId="17FA2DB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7"/>
          </w:tcPr>
          <w:p w14:paraId="73B7906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</w:p>
          <w:p w14:paraId="642AB21A" w14:textId="73BC1065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10F9167" wp14:editId="414AF594">
                  <wp:extent cx="1503045" cy="1049655"/>
                  <wp:effectExtent l="0" t="0" r="0" b="0"/>
                  <wp:docPr id="21" name="Picture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F79C5" w14:textId="2CB88165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由折射定律可知，</w:t>
            </w:r>
            <w:r>
              <w:rPr>
                <w:sz w:val="22"/>
                <w:szCs w:val="24"/>
              </w:rPr>
              <w:t>n=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5D4A08FD" wp14:editId="07002C84">
                  <wp:extent cx="401955" cy="334645"/>
                  <wp:effectExtent l="0" t="0" r="0" b="0"/>
                  <wp:docPr id="2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 w14:paraId="67EF4AB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因入射角和出射角相等，即</w:t>
            </w:r>
            <w:r>
              <w:rPr>
                <w:sz w:val="22"/>
                <w:szCs w:val="24"/>
              </w:rPr>
              <w:t>i=i</w:t>
            </w:r>
            <w:r>
              <w:rPr>
                <w:sz w:val="22"/>
                <w:szCs w:val="24"/>
              </w:rPr>
              <w:t>′</w:t>
            </w:r>
          </w:p>
          <w:p w14:paraId="62131C22" w14:textId="72D1725F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故由几何关系可知，</w:t>
            </w:r>
            <w:r>
              <w:rPr>
                <w:sz w:val="22"/>
                <w:szCs w:val="24"/>
              </w:rPr>
              <w:t>β</w:t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7C47B350" wp14:editId="625505EE">
                  <wp:extent cx="173355" cy="334645"/>
                  <wp:effectExtent l="0" t="0" r="0" b="0"/>
                  <wp:docPr id="23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  <w:r w:rsidR="000F0C1E">
              <w:rPr>
                <w:rFonts w:hint="eastAsia"/>
                <w:sz w:val="22"/>
                <w:szCs w:val="24"/>
              </w:rPr>
              <w:t>vv</w:t>
            </w:r>
            <w:r>
              <w:rPr>
                <w:sz w:val="22"/>
                <w:szCs w:val="24"/>
              </w:rPr>
              <w:t>i=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65B7095C" wp14:editId="4429F384">
                  <wp:extent cx="173355" cy="334645"/>
                  <wp:effectExtent l="0" t="0" r="0" b="0"/>
                  <wp:docPr id="24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+</w:t>
            </w:r>
            <w:r>
              <w:rPr>
                <w:sz w:val="22"/>
                <w:szCs w:val="24"/>
              </w:rPr>
              <w:t>β</w:t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39EEEDA8" wp14:editId="7EE6954E">
                  <wp:extent cx="401955" cy="334645"/>
                  <wp:effectExtent l="0" t="0" r="0" b="0"/>
                  <wp:docPr id="25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 w14:paraId="122B3EA3" w14:textId="25F824A6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故折射率</w:t>
            </w:r>
            <w:r>
              <w:rPr>
                <w:sz w:val="22"/>
                <w:szCs w:val="24"/>
              </w:rPr>
              <w:t>n=</w:t>
            </w:r>
            <w:r w:rsidR="003B0186"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1E201AB4" wp14:editId="7C5A0ED6">
                  <wp:extent cx="647700" cy="694055"/>
                  <wp:effectExtent l="0" t="0" r="0" b="0"/>
                  <wp:docPr id="26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  <w:r w:rsidR="00910B3A">
              <w:rPr>
                <w:rFonts w:hint="eastAsia"/>
                <w:sz w:val="22"/>
                <w:szCs w:val="24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</w:tr>
    </w:tbl>
    <w:p w14:paraId="6FA18900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</w:rPr>
        <w:t>．如图所示，</w:t>
      </w:r>
      <w:r>
        <w:rPr>
          <w:sz w:val="22"/>
          <w:szCs w:val="24"/>
        </w:rPr>
        <w:t>abcd</w:t>
      </w:r>
      <w:r>
        <w:rPr>
          <w:sz w:val="22"/>
          <w:szCs w:val="24"/>
        </w:rPr>
        <w:t>为水平放置的平行</w:t>
      </w:r>
      <w:r>
        <w:rPr>
          <w:sz w:val="22"/>
          <w:szCs w:val="24"/>
        </w:rPr>
        <w:t>“</w:t>
      </w:r>
      <w:r>
        <w:rPr>
          <w:rFonts w:ascii="Cambria Math" w:hAnsi="Cambria Math" w:cs="Cambria Math"/>
          <w:sz w:val="22"/>
          <w:szCs w:val="24"/>
        </w:rPr>
        <w:t>⊂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形光滑金属导轨，间距为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，导轨间有垂直于导轨平面的匀强磁场，磁感应强度大小为</w:t>
      </w:r>
      <w:r>
        <w:rPr>
          <w:sz w:val="22"/>
          <w:szCs w:val="24"/>
        </w:rPr>
        <w:t>B</w:t>
      </w:r>
      <w:r>
        <w:rPr>
          <w:sz w:val="22"/>
          <w:szCs w:val="24"/>
        </w:rPr>
        <w:t>，导轨电阻不计，已知金属杆</w:t>
      </w:r>
      <w:r>
        <w:rPr>
          <w:sz w:val="22"/>
          <w:szCs w:val="24"/>
        </w:rPr>
        <w:t>MN</w:t>
      </w:r>
      <w:r>
        <w:rPr>
          <w:sz w:val="22"/>
          <w:szCs w:val="24"/>
        </w:rPr>
        <w:t>倾斜放置，与导轨成</w:t>
      </w:r>
      <w:r>
        <w:rPr>
          <w:sz w:val="22"/>
          <w:szCs w:val="24"/>
        </w:rPr>
        <w:t>θ</w:t>
      </w:r>
      <w:r>
        <w:rPr>
          <w:sz w:val="22"/>
          <w:szCs w:val="24"/>
        </w:rPr>
        <w:t>角，单位长度的电阻为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，保持金属杆以速度</w:t>
      </w:r>
      <w:r>
        <w:rPr>
          <w:sz w:val="22"/>
          <w:szCs w:val="24"/>
        </w:rPr>
        <w:t>v</w:t>
      </w:r>
      <w:r>
        <w:rPr>
          <w:sz w:val="22"/>
          <w:szCs w:val="24"/>
        </w:rPr>
        <w:t>沿平行于</w:t>
      </w:r>
      <w:r>
        <w:rPr>
          <w:sz w:val="22"/>
          <w:szCs w:val="24"/>
        </w:rPr>
        <w:t>cd</w:t>
      </w:r>
      <w:r>
        <w:rPr>
          <w:sz w:val="22"/>
          <w:szCs w:val="24"/>
        </w:rPr>
        <w:t>的方向滑动（金属杆滑动过程中与导轨接触良好）．则（　　）</w:t>
      </w:r>
    </w:p>
    <w:p w14:paraId="2311C25B" w14:textId="36A3E184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50AD289B" wp14:editId="00361A84">
            <wp:extent cx="1697355" cy="990600"/>
            <wp:effectExtent l="0" t="0" r="0" b="0"/>
            <wp:docPr id="27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05"/>
        <w:gridCol w:w="210"/>
        <w:gridCol w:w="6510"/>
        <w:gridCol w:w="1575"/>
      </w:tblGrid>
      <w:tr w:rsidR="00BC18E8" w14:paraId="101A9256" w14:textId="77777777" w:rsidTr="000F0C1E">
        <w:trPr>
          <w:gridAfter w:val="1"/>
          <w:wAfter w:w="1575" w:type="dxa"/>
        </w:trPr>
        <w:tc>
          <w:tcPr>
            <w:tcW w:w="236" w:type="dxa"/>
          </w:tcPr>
          <w:p w14:paraId="7B59F28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14:paraId="44BAEEB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14:paraId="526537CD" w14:textId="0431FDF0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1DFBAB83" wp14:editId="08C18C5A">
                  <wp:extent cx="401955" cy="334645"/>
                  <wp:effectExtent l="0" t="0" r="0" b="0"/>
                  <wp:docPr id="28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02F53AD0" w14:textId="77777777" w:rsidTr="000F0C1E">
        <w:trPr>
          <w:gridAfter w:val="1"/>
          <w:wAfter w:w="1575" w:type="dxa"/>
        </w:trPr>
        <w:tc>
          <w:tcPr>
            <w:tcW w:w="236" w:type="dxa"/>
          </w:tcPr>
          <w:p w14:paraId="666C9F1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14:paraId="701F475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14:paraId="7B017BBF" w14:textId="4DD9CA7B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5AEF74F7" wp14:editId="38D13B39">
                  <wp:extent cx="554355" cy="334645"/>
                  <wp:effectExtent l="0" t="0" r="0" b="0"/>
                  <wp:docPr id="29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3478E810" w14:textId="77777777" w:rsidTr="000F0C1E">
        <w:trPr>
          <w:gridAfter w:val="1"/>
          <w:wAfter w:w="1575" w:type="dxa"/>
        </w:trPr>
        <w:tc>
          <w:tcPr>
            <w:tcW w:w="236" w:type="dxa"/>
          </w:tcPr>
          <w:p w14:paraId="14DDEAB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14:paraId="2083692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14:paraId="6C6687E9" w14:textId="7F4824DC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 w:rsidR="003B0186"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2F67004C" wp14:editId="4C1290C1">
                  <wp:extent cx="732155" cy="389255"/>
                  <wp:effectExtent l="0" t="0" r="0" b="0"/>
                  <wp:docPr id="30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6150D82A" w14:textId="77777777" w:rsidTr="000F0C1E">
        <w:trPr>
          <w:gridAfter w:val="1"/>
          <w:wAfter w:w="1575" w:type="dxa"/>
        </w:trPr>
        <w:tc>
          <w:tcPr>
            <w:tcW w:w="236" w:type="dxa"/>
          </w:tcPr>
          <w:p w14:paraId="1D6B6F6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14:paraId="3D9C8D3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14:paraId="39E3556C" w14:textId="4E7011CF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 w:rsidR="003B0186"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1D8331E9" wp14:editId="26315AAB">
                  <wp:extent cx="478155" cy="389255"/>
                  <wp:effectExtent l="0" t="0" r="0" b="0"/>
                  <wp:docPr id="31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310AC5A9" w14:textId="77777777" w:rsidTr="000F0C1E">
        <w:tc>
          <w:tcPr>
            <w:tcW w:w="1051" w:type="dxa"/>
            <w:gridSpan w:val="3"/>
          </w:tcPr>
          <w:p w14:paraId="7581AB7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  <w:gridSpan w:val="2"/>
          </w:tcPr>
          <w:p w14:paraId="0A9C80E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由导体切割磁感线公式可求得感应电动势的大小，由安培力公式</w:t>
            </w:r>
            <w:r>
              <w:rPr>
                <w:sz w:val="22"/>
                <w:szCs w:val="24"/>
              </w:rPr>
              <w:t>F=BIL</w:t>
            </w:r>
            <w:r>
              <w:rPr>
                <w:sz w:val="22"/>
                <w:szCs w:val="24"/>
              </w:rPr>
              <w:t>可求得安培力以；由</w:t>
            </w:r>
            <w:r>
              <w:rPr>
                <w:sz w:val="22"/>
                <w:szCs w:val="24"/>
              </w:rPr>
              <w:t>P=FV</w:t>
            </w:r>
            <w:r>
              <w:rPr>
                <w:sz w:val="22"/>
                <w:szCs w:val="24"/>
              </w:rPr>
              <w:t>即可求得功率；注意公式中的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均为导轨间的距离．</w:t>
            </w:r>
          </w:p>
        </w:tc>
      </w:tr>
      <w:tr w:rsidR="00BC18E8" w14:paraId="11A282A4" w14:textId="77777777" w:rsidTr="000F0C1E">
        <w:tc>
          <w:tcPr>
            <w:tcW w:w="1051" w:type="dxa"/>
            <w:gridSpan w:val="3"/>
          </w:tcPr>
          <w:p w14:paraId="054DBBC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  <w:gridSpan w:val="2"/>
          </w:tcPr>
          <w:p w14:paraId="1228F9B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、电路中感应电动势的大小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为切割的有效长度，故电动势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错误；</w:t>
            </w:r>
          </w:p>
          <w:p w14:paraId="49018F97" w14:textId="26860FBD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、感应电流</w:t>
            </w:r>
            <w:r>
              <w:rPr>
                <w:sz w:val="22"/>
                <w:szCs w:val="24"/>
              </w:rPr>
              <w:t>i=</w:t>
            </w:r>
            <w:r w:rsidR="003B0186">
              <w:rPr>
                <w:noProof/>
                <w:position w:val="-46"/>
                <w:sz w:val="22"/>
                <w:szCs w:val="24"/>
              </w:rPr>
              <w:drawing>
                <wp:inline distT="0" distB="0" distL="0" distR="0" wp14:anchorId="4D1E8A5D" wp14:editId="3CE1339E">
                  <wp:extent cx="495300" cy="516255"/>
                  <wp:effectExtent l="0" t="0" r="0" b="0"/>
                  <wp:docPr id="3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27AF0002" wp14:editId="6861B94F">
                  <wp:extent cx="554355" cy="334645"/>
                  <wp:effectExtent l="0" t="0" r="0" b="0"/>
                  <wp:docPr id="33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正确；</w:t>
            </w:r>
          </w:p>
          <w:p w14:paraId="5BEE7C14" w14:textId="6B31402C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、安培力的大小</w:t>
            </w:r>
            <w:r>
              <w:rPr>
                <w:sz w:val="22"/>
                <w:szCs w:val="24"/>
              </w:rPr>
              <w:t>F=BIL=</w:t>
            </w:r>
            <w:r w:rsidR="003B0186"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7FA0079E" wp14:editId="6442A142">
                  <wp:extent cx="829945" cy="389255"/>
                  <wp:effectExtent l="0" t="0" r="0" b="0"/>
                  <wp:docPr id="34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</w:t>
            </w:r>
          </w:p>
          <w:p w14:paraId="671AFE81" w14:textId="171E3735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、功率</w:t>
            </w:r>
            <w:r>
              <w:rPr>
                <w:sz w:val="22"/>
                <w:szCs w:val="24"/>
              </w:rPr>
              <w:t>P=FV=</w:t>
            </w:r>
            <w:r w:rsidR="003B0186"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39512FC3" wp14:editId="6FC5ECE6">
                  <wp:extent cx="935355" cy="389255"/>
                  <wp:effectExtent l="0" t="0" r="0" b="0"/>
                  <wp:docPr id="35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</w:tr>
    </w:tbl>
    <w:p w14:paraId="227A9703" w14:textId="3694B518" w:rsidR="00BC18E8" w:rsidRDefault="003B0186">
      <w:pPr>
        <w:pStyle w:val="DefaultParagraph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6C39DFF" wp14:editId="50A72073">
            <wp:simplePos x="0" y="0"/>
            <wp:positionH relativeFrom="page">
              <wp:posOffset>6064885</wp:posOffset>
            </wp:positionH>
            <wp:positionV relativeFrom="page">
              <wp:posOffset>5871210</wp:posOffset>
            </wp:positionV>
            <wp:extent cx="476250" cy="933450"/>
            <wp:effectExtent l="0" t="0" r="0" b="0"/>
            <wp:wrapSquare wrapText="bothSides"/>
            <wp:docPr id="110908670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E8">
        <w:rPr>
          <w:sz w:val="22"/>
          <w:szCs w:val="24"/>
        </w:rPr>
        <w:t>7</w:t>
      </w:r>
      <w:r w:rsidR="00BC18E8">
        <w:rPr>
          <w:sz w:val="22"/>
          <w:szCs w:val="24"/>
        </w:rPr>
        <w:t>．已知均匀带电的无穷大平面在真空中激发电场的场强大小为</w:t>
      </w:r>
      <w:r>
        <w:rPr>
          <w:noProof/>
          <w:position w:val="-32"/>
          <w:sz w:val="22"/>
          <w:szCs w:val="24"/>
        </w:rPr>
        <w:drawing>
          <wp:inline distT="0" distB="0" distL="0" distR="0" wp14:anchorId="7AA20CF3" wp14:editId="5CEF833B">
            <wp:extent cx="274955" cy="410845"/>
            <wp:effectExtent l="0" t="0" r="0" b="0"/>
            <wp:docPr id="36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8E8">
        <w:rPr>
          <w:sz w:val="22"/>
          <w:szCs w:val="24"/>
        </w:rPr>
        <w:t>，其中</w:t>
      </w:r>
      <w:r w:rsidR="00BC18E8">
        <w:rPr>
          <w:sz w:val="22"/>
          <w:szCs w:val="24"/>
        </w:rPr>
        <w:t>σ</w:t>
      </w:r>
      <w:r w:rsidR="00BC18E8">
        <w:rPr>
          <w:sz w:val="22"/>
          <w:szCs w:val="24"/>
        </w:rPr>
        <w:t>为平面上单位面积所带的电荷量，</w:t>
      </w:r>
      <w:r w:rsidR="00BC18E8">
        <w:rPr>
          <w:sz w:val="22"/>
          <w:szCs w:val="24"/>
        </w:rPr>
        <w:t>ɛ</w:t>
      </w:r>
      <w:r w:rsidR="00BC18E8">
        <w:rPr>
          <w:sz w:val="28"/>
          <w:szCs w:val="28"/>
          <w:vertAlign w:val="subscript"/>
        </w:rPr>
        <w:t>0</w:t>
      </w:r>
      <w:r w:rsidR="00BC18E8">
        <w:rPr>
          <w:sz w:val="22"/>
          <w:szCs w:val="24"/>
        </w:rPr>
        <w:t>为常量，如图所示的平行板电容器，极板正对面积为</w:t>
      </w:r>
      <w:r w:rsidR="00BC18E8">
        <w:rPr>
          <w:sz w:val="22"/>
          <w:szCs w:val="24"/>
        </w:rPr>
        <w:t>S</w:t>
      </w:r>
      <w:r w:rsidR="00BC18E8">
        <w:rPr>
          <w:sz w:val="22"/>
          <w:szCs w:val="24"/>
        </w:rPr>
        <w:t>，其间为真空，带电量为</w:t>
      </w:r>
      <w:r w:rsidR="00BC18E8">
        <w:rPr>
          <w:sz w:val="22"/>
          <w:szCs w:val="24"/>
        </w:rPr>
        <w:t>Q</w:t>
      </w:r>
      <w:r w:rsidR="00BC18E8">
        <w:rPr>
          <w:sz w:val="22"/>
          <w:szCs w:val="24"/>
        </w:rPr>
        <w:t>，不计边缘效应时，极板可看作无穷大导体板，则极板间的电场强度大小和两极板间相互的静电引力大小分别为（　　）</w:t>
      </w:r>
    </w:p>
    <w:tbl>
      <w:tblPr>
        <w:tblW w:w="9828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437"/>
        <w:gridCol w:w="422"/>
        <w:gridCol w:w="3748"/>
        <w:gridCol w:w="859"/>
        <w:gridCol w:w="2531"/>
        <w:gridCol w:w="1217"/>
      </w:tblGrid>
      <w:tr w:rsidR="00BC18E8" w14:paraId="25AAEFDF" w14:textId="77777777" w:rsidTr="000F0C1E">
        <w:trPr>
          <w:trHeight w:val="1330"/>
        </w:trPr>
        <w:tc>
          <w:tcPr>
            <w:tcW w:w="614" w:type="dxa"/>
          </w:tcPr>
          <w:p w14:paraId="540001D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9" w:type="dxa"/>
            <w:gridSpan w:val="2"/>
          </w:tcPr>
          <w:p w14:paraId="1F5468D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</w:tcPr>
          <w:p w14:paraId="04467C4A" w14:textId="3A311B38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31"/>
                <w:sz w:val="22"/>
                <w:szCs w:val="24"/>
              </w:rPr>
              <w:drawing>
                <wp:inline distT="0" distB="0" distL="0" distR="0" wp14:anchorId="35D7C090" wp14:editId="6B9E7D12">
                  <wp:extent cx="372745" cy="401955"/>
                  <wp:effectExtent l="0" t="0" r="0" b="0"/>
                  <wp:docPr id="37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18E8">
              <w:rPr>
                <w:sz w:val="22"/>
                <w:szCs w:val="24"/>
              </w:rPr>
              <w:t>和</w:t>
            </w: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31031893" wp14:editId="28FAF36D">
                  <wp:extent cx="274955" cy="457200"/>
                  <wp:effectExtent l="0" t="0" r="0" b="0"/>
                  <wp:docPr id="38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</w:tcPr>
          <w:p w14:paraId="1F1ACC3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</w:tcPr>
          <w:p w14:paraId="621A4A8D" w14:textId="07ABCC0B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5ED28516" wp14:editId="6E532B2A">
                  <wp:extent cx="372745" cy="410845"/>
                  <wp:effectExtent l="0" t="0" r="0" b="0"/>
                  <wp:docPr id="39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18E8">
              <w:rPr>
                <w:sz w:val="22"/>
                <w:szCs w:val="24"/>
              </w:rPr>
              <w:t>和</w:t>
            </w: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4D4873FC" wp14:editId="2A6CF2EF">
                  <wp:extent cx="274955" cy="457200"/>
                  <wp:effectExtent l="0" t="0" r="0" b="0"/>
                  <wp:docPr id="40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620E6F77" w14:textId="77777777" w:rsidTr="000F0C1E">
        <w:trPr>
          <w:trHeight w:val="679"/>
        </w:trPr>
        <w:tc>
          <w:tcPr>
            <w:tcW w:w="614" w:type="dxa"/>
          </w:tcPr>
          <w:p w14:paraId="29C1000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9" w:type="dxa"/>
            <w:gridSpan w:val="2"/>
          </w:tcPr>
          <w:p w14:paraId="6C2AC0F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</w:tcPr>
          <w:p w14:paraId="3F3AAFCF" w14:textId="57432845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6F965FF6" wp14:editId="68BA89BE">
                  <wp:extent cx="372745" cy="410845"/>
                  <wp:effectExtent l="0" t="0" r="0" b="0"/>
                  <wp:docPr id="41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18E8">
              <w:rPr>
                <w:sz w:val="22"/>
                <w:szCs w:val="24"/>
              </w:rPr>
              <w:t>和</w:t>
            </w:r>
            <w:r>
              <w:rPr>
                <w:noProof/>
                <w:position w:val="-31"/>
                <w:sz w:val="22"/>
                <w:szCs w:val="24"/>
              </w:rPr>
              <w:drawing>
                <wp:inline distT="0" distB="0" distL="0" distR="0" wp14:anchorId="76EC6344" wp14:editId="4DD2CDC9">
                  <wp:extent cx="448945" cy="448945"/>
                  <wp:effectExtent l="0" t="0" r="0" b="0"/>
                  <wp:docPr id="42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4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</w:tcPr>
          <w:p w14:paraId="4977627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</w:tcPr>
          <w:p w14:paraId="0408D635" w14:textId="193CF950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65A90E21" wp14:editId="77768799">
                  <wp:extent cx="274955" cy="410845"/>
                  <wp:effectExtent l="0" t="0" r="0" b="0"/>
                  <wp:docPr id="43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18E8">
              <w:rPr>
                <w:sz w:val="22"/>
                <w:szCs w:val="24"/>
              </w:rPr>
              <w:t>和</w:t>
            </w:r>
            <w:r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218FED85" wp14:editId="4A9CADE5">
                  <wp:extent cx="372745" cy="457200"/>
                  <wp:effectExtent l="0" t="0" r="0" b="0"/>
                  <wp:docPr id="44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8E8" w14:paraId="1B7B2B3F" w14:textId="77777777" w:rsidTr="000F0C1E">
        <w:trPr>
          <w:gridAfter w:val="1"/>
          <w:wAfter w:w="1217" w:type="dxa"/>
        </w:trPr>
        <w:tc>
          <w:tcPr>
            <w:tcW w:w="1051" w:type="dxa"/>
            <w:gridSpan w:val="2"/>
          </w:tcPr>
          <w:p w14:paraId="5ED71B9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560" w:type="dxa"/>
            <w:gridSpan w:val="4"/>
          </w:tcPr>
          <w:p w14:paraId="7D4B721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由题意可明确两极板单独在极板内部形成的场强大小，根据电场的叠加可明确合场强；</w:t>
            </w:r>
          </w:p>
          <w:p w14:paraId="526583B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相互作用力可看作极板在对方场强中的受力，即</w:t>
            </w:r>
            <w:r>
              <w:rPr>
                <w:sz w:val="22"/>
                <w:szCs w:val="24"/>
              </w:rPr>
              <w:t>F=Eq</w:t>
            </w:r>
            <w:r>
              <w:rPr>
                <w:sz w:val="22"/>
                <w:szCs w:val="24"/>
              </w:rPr>
              <w:t>．</w:t>
            </w:r>
          </w:p>
        </w:tc>
      </w:tr>
      <w:tr w:rsidR="00BC18E8" w14:paraId="6F59EC65" w14:textId="77777777" w:rsidTr="000F0C1E">
        <w:trPr>
          <w:gridAfter w:val="1"/>
          <w:wAfter w:w="1217" w:type="dxa"/>
        </w:trPr>
        <w:tc>
          <w:tcPr>
            <w:tcW w:w="1051" w:type="dxa"/>
            <w:gridSpan w:val="2"/>
          </w:tcPr>
          <w:p w14:paraId="5F36DDF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560" w:type="dxa"/>
            <w:gridSpan w:val="4"/>
          </w:tcPr>
          <w:p w14:paraId="56EE0A8C" w14:textId="0D1AB0B8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解：两极板均看作无穷大导体板，极板上单位面积上的电荷量</w:t>
            </w:r>
            <w:r>
              <w:rPr>
                <w:sz w:val="22"/>
                <w:szCs w:val="24"/>
              </w:rPr>
              <w:t>σ</w:t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2997BF84" wp14:editId="646EE381">
                  <wp:extent cx="97155" cy="334645"/>
                  <wp:effectExtent l="0" t="0" r="0" b="0"/>
                  <wp:docPr id="45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；则单个极板形成的场强</w:t>
            </w:r>
            <w:r>
              <w:rPr>
                <w:sz w:val="22"/>
                <w:szCs w:val="24"/>
              </w:rPr>
              <w:t>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3D9AE745" wp14:editId="190A2518">
                  <wp:extent cx="274955" cy="410845"/>
                  <wp:effectExtent l="0" t="0" r="0" b="0"/>
                  <wp:docPr id="46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7AA7245E" wp14:editId="32D3CF74">
                  <wp:extent cx="372745" cy="410845"/>
                  <wp:effectExtent l="0" t="0" r="0" b="0"/>
                  <wp:docPr id="47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，两极板间的电场强度为：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×</w:t>
            </w:r>
            <w:r w:rsidR="003B0186"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792B3656" wp14:editId="081AB04A">
                  <wp:extent cx="274955" cy="410845"/>
                  <wp:effectExtent l="0" t="0" r="0" b="0"/>
                  <wp:docPr id="48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09D07BC1" wp14:editId="646E3A36">
                  <wp:extent cx="274955" cy="410845"/>
                  <wp:effectExtent l="0" t="0" r="0" b="0"/>
                  <wp:docPr id="49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 w14:paraId="05177115" w14:textId="076BC764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两极板间的相互引力</w:t>
            </w:r>
            <w:r>
              <w:rPr>
                <w:sz w:val="22"/>
                <w:szCs w:val="24"/>
              </w:rPr>
              <w:t>F=E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Q=</w:t>
            </w:r>
            <w:r w:rsidR="003B0186">
              <w:rPr>
                <w:noProof/>
                <w:position w:val="-32"/>
                <w:sz w:val="22"/>
                <w:szCs w:val="24"/>
              </w:rPr>
              <w:drawing>
                <wp:inline distT="0" distB="0" distL="0" distR="0" wp14:anchorId="1E284DFE" wp14:editId="708A5F02">
                  <wp:extent cx="372745" cy="457200"/>
                  <wp:effectExtent l="0" t="0" r="0" b="0"/>
                  <wp:docPr id="50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</w:tr>
    </w:tbl>
    <w:p w14:paraId="67CEE09D" w14:textId="77777777" w:rsidR="000F0C1E" w:rsidRDefault="000F0C1E">
      <w:pPr>
        <w:pStyle w:val="DefaultParagraph"/>
        <w:rPr>
          <w:rFonts w:hint="eastAsia"/>
          <w:color w:val="0000FF"/>
          <w:sz w:val="22"/>
          <w:szCs w:val="24"/>
        </w:rPr>
      </w:pPr>
    </w:p>
    <w:p w14:paraId="068BE60B" w14:textId="77777777" w:rsidR="00BC18E8" w:rsidRPr="000F0C1E" w:rsidRDefault="00BC18E8">
      <w:pPr>
        <w:pStyle w:val="DefaultParagraph"/>
        <w:rPr>
          <w:sz w:val="24"/>
          <w:szCs w:val="24"/>
        </w:rPr>
      </w:pPr>
      <w:r w:rsidRPr="000F0C1E">
        <w:rPr>
          <w:b/>
          <w:sz w:val="24"/>
          <w:szCs w:val="24"/>
        </w:rPr>
        <w:t>二．解答题（共</w:t>
      </w:r>
      <w:r w:rsidRPr="000F0C1E">
        <w:rPr>
          <w:b/>
          <w:sz w:val="24"/>
          <w:szCs w:val="24"/>
        </w:rPr>
        <w:t>5</w:t>
      </w:r>
      <w:r w:rsidRPr="000F0C1E">
        <w:rPr>
          <w:b/>
          <w:sz w:val="24"/>
          <w:szCs w:val="24"/>
        </w:rPr>
        <w:t>小题）</w:t>
      </w:r>
    </w:p>
    <w:p w14:paraId="4004E2E7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“</w:t>
      </w:r>
      <w:r>
        <w:rPr>
          <w:sz w:val="22"/>
          <w:szCs w:val="24"/>
        </w:rPr>
        <w:t>验证力的平行四边形定则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实验中，某同学用图钉把白纸固定在水平放置的木板上，将橡皮条的一端固定在板上一点，两个细绳套系在橡皮条的另一端，用两个弹簧测力计分别拉住两个细绳套，互成角度地施加拉力，使橡皮条伸长，结点到达纸面上某一位置，如图所示，请将以下的实验操作和处理补充完整：</w:t>
      </w:r>
    </w:p>
    <w:p w14:paraId="16818685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 w14:paraId="0212648D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 w14:paraId="16A82C99" w14:textId="1AD20CFA" w:rsidR="00BC18E8" w:rsidRDefault="003B0186">
      <w:pPr>
        <w:pStyle w:val="DefaultParagraph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990E2EE" wp14:editId="4895184D">
            <wp:simplePos x="0" y="0"/>
            <wp:positionH relativeFrom="page">
              <wp:posOffset>5531485</wp:posOffset>
            </wp:positionH>
            <wp:positionV relativeFrom="page">
              <wp:posOffset>3790950</wp:posOffset>
            </wp:positionV>
            <wp:extent cx="1143000" cy="1295400"/>
            <wp:effectExtent l="0" t="0" r="0" b="0"/>
            <wp:wrapSquare wrapText="bothSides"/>
            <wp:docPr id="201036550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E8">
        <w:rPr>
          <w:sz w:val="22"/>
          <w:szCs w:val="24"/>
        </w:rPr>
        <w:t>③</w:t>
      </w:r>
      <w:r w:rsidR="00BC18E8">
        <w:rPr>
          <w:sz w:val="22"/>
          <w:szCs w:val="24"/>
        </w:rPr>
        <w:t>只用一个弹簧测力计，通过细绳套把橡皮条的结点仍拉到位置</w:t>
      </w:r>
      <w:r w:rsidR="00BC18E8">
        <w:rPr>
          <w:sz w:val="22"/>
          <w:szCs w:val="24"/>
        </w:rPr>
        <w:t>O</w:t>
      </w:r>
      <w:r w:rsidR="00BC18E8">
        <w:rPr>
          <w:sz w:val="22"/>
          <w:szCs w:val="24"/>
        </w:rPr>
        <w:t>，记录测力计的示数</w:t>
      </w:r>
      <w:r w:rsidR="00BC18E8">
        <w:rPr>
          <w:sz w:val="22"/>
          <w:szCs w:val="24"/>
        </w:rPr>
        <w:t>F</w:t>
      </w:r>
      <w:r w:rsidR="00BC18E8">
        <w:rPr>
          <w:sz w:val="28"/>
          <w:szCs w:val="28"/>
          <w:vertAlign w:val="subscript"/>
        </w:rPr>
        <w:t>3</w:t>
      </w:r>
      <w:r w:rsidR="00BC18E8">
        <w:rPr>
          <w:sz w:val="22"/>
          <w:szCs w:val="24"/>
        </w:rPr>
        <w:t>，</w:t>
      </w:r>
      <w:r w:rsidR="00BC18E8">
        <w:rPr>
          <w:sz w:val="22"/>
          <w:szCs w:val="24"/>
          <w:u w:val="single"/>
        </w:rPr>
        <w:t xml:space="preserve">　记下细绳的方向　</w:t>
      </w:r>
      <w:r w:rsidR="00BC18E8">
        <w:rPr>
          <w:sz w:val="22"/>
          <w:szCs w:val="24"/>
        </w:rPr>
        <w:t>；</w:t>
      </w:r>
    </w:p>
    <w:p w14:paraId="4CC3A5FA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 w14:paraId="08C341BD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14:paraId="45BDA1F0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 xml:space="preserve">　力</w:t>
      </w:r>
      <w:r>
        <w:rPr>
          <w:sz w:val="22"/>
          <w:szCs w:val="24"/>
          <w:u w:val="single"/>
        </w:rPr>
        <w:t>F</w:t>
      </w:r>
      <w:r>
        <w:rPr>
          <w:sz w:val="28"/>
          <w:szCs w:val="28"/>
          <w:u w:val="single"/>
          <w:vertAlign w:val="subscript"/>
        </w:rPr>
        <w:t>3</w:t>
      </w:r>
      <w:r>
        <w:rPr>
          <w:sz w:val="22"/>
          <w:szCs w:val="24"/>
          <w:u w:val="single"/>
        </w:rPr>
        <w:t>与</w:t>
      </w:r>
      <w:r>
        <w:rPr>
          <w:sz w:val="22"/>
          <w:szCs w:val="24"/>
          <w:u w:val="single"/>
        </w:rPr>
        <w:t>F</w:t>
      </w:r>
      <w:r>
        <w:rPr>
          <w:sz w:val="22"/>
          <w:szCs w:val="24"/>
          <w:u w:val="single"/>
        </w:rPr>
        <w:t xml:space="preserve">的大小和方向　</w:t>
      </w:r>
      <w:r>
        <w:rPr>
          <w:sz w:val="22"/>
          <w:szCs w:val="24"/>
        </w:rPr>
        <w:t>的一致程度，若有较大差异，对其原因进行分析，并作出相应的改进后再次进行实验．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7980"/>
      </w:tblGrid>
      <w:tr w:rsidR="00BC18E8" w14:paraId="3F68C00A" w14:textId="77777777" w:rsidTr="000F0C1E">
        <w:tc>
          <w:tcPr>
            <w:tcW w:w="1051" w:type="dxa"/>
          </w:tcPr>
          <w:p w14:paraId="16FA497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</w:tcPr>
          <w:p w14:paraId="1AE0DC1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该实验采用了等效替代的方法，因此要求两次拉橡皮筋要使橡皮筋的形变相同，即将橡皮筋拉到同一点，力是矢量，因此在记录时要记录大小和方向，步骤</w:t>
            </w:r>
            <w:r>
              <w:rPr>
                <w:sz w:val="22"/>
                <w:szCs w:val="24"/>
              </w:rPr>
              <w:t>③</w:t>
            </w:r>
            <w:r>
              <w:rPr>
                <w:sz w:val="22"/>
                <w:szCs w:val="24"/>
              </w:rPr>
              <w:t>中要记下细绳的方向，才能确定合力的方向，步骤</w:t>
            </w:r>
            <w:r>
              <w:rPr>
                <w:sz w:val="22"/>
                <w:szCs w:val="24"/>
              </w:rPr>
              <w:t>⑥</w:t>
            </w:r>
            <w:r>
              <w:rPr>
                <w:sz w:val="22"/>
                <w:szCs w:val="24"/>
              </w:rPr>
              <w:t>比较力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′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的大小和方向，看它们是否相同，得出结论．</w:t>
            </w:r>
          </w:p>
        </w:tc>
      </w:tr>
      <w:tr w:rsidR="00BC18E8" w14:paraId="3A53688B" w14:textId="77777777" w:rsidTr="000F0C1E">
        <w:tc>
          <w:tcPr>
            <w:tcW w:w="1051" w:type="dxa"/>
          </w:tcPr>
          <w:p w14:paraId="309C1D5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</w:tcPr>
          <w:p w14:paraId="701F81E7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解：步骤</w:t>
            </w:r>
            <w:r>
              <w:rPr>
                <w:sz w:val="22"/>
                <w:szCs w:val="24"/>
              </w:rPr>
              <w:t>③</w:t>
            </w:r>
            <w:r>
              <w:rPr>
                <w:sz w:val="22"/>
                <w:szCs w:val="24"/>
              </w:rPr>
              <w:t>中要记下细绳的方向，才能确定合力的方向，从而用力的图示法画出合力；</w:t>
            </w:r>
          </w:p>
          <w:p w14:paraId="03C7643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步骤</w:t>
            </w:r>
            <w:r>
              <w:rPr>
                <w:sz w:val="22"/>
                <w:szCs w:val="24"/>
              </w:rPr>
              <w:t>⑥</w:t>
            </w:r>
            <w:r>
              <w:rPr>
                <w:sz w:val="22"/>
                <w:szCs w:val="24"/>
              </w:rPr>
              <w:t>比较力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的大小和方向，看它们的一致程度，得出结论．</w:t>
            </w:r>
          </w:p>
          <w:p w14:paraId="135B8D9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故答案为：记下细绳的方向；力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的大小和方向．</w:t>
            </w:r>
          </w:p>
        </w:tc>
      </w:tr>
    </w:tbl>
    <w:p w14:paraId="2CDE670D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</w:t>
      </w:r>
      <w:r>
        <w:rPr>
          <w:sz w:val="22"/>
          <w:szCs w:val="24"/>
        </w:rPr>
        <w:t>μ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</w:t>
      </w:r>
      <w:r>
        <w:rPr>
          <w:sz w:val="22"/>
          <w:szCs w:val="24"/>
        </w:rPr>
        <w:t>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）和若干导线．</w:t>
      </w:r>
    </w:p>
    <w:p w14:paraId="6B242D4B" w14:textId="0E166513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B44C991" wp14:editId="12EC4B6E">
            <wp:extent cx="4199255" cy="2133600"/>
            <wp:effectExtent l="0" t="0" r="0" b="0"/>
            <wp:docPr id="5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92B3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lastRenderedPageBreak/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 xml:space="preserve">　并联　</w:t>
      </w:r>
      <w:r>
        <w:rPr>
          <w:sz w:val="22"/>
          <w:szCs w:val="24"/>
        </w:rPr>
        <w:t>（填</w:t>
      </w:r>
      <w:r>
        <w:rPr>
          <w:sz w:val="22"/>
          <w:szCs w:val="24"/>
        </w:rPr>
        <w:t>“</w:t>
      </w:r>
      <w:r>
        <w:rPr>
          <w:sz w:val="22"/>
          <w:szCs w:val="24"/>
        </w:rPr>
        <w:t>串联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或</w:t>
      </w:r>
      <w:r>
        <w:rPr>
          <w:sz w:val="22"/>
          <w:szCs w:val="24"/>
        </w:rPr>
        <w:t>“</w:t>
      </w:r>
      <w:r>
        <w:rPr>
          <w:sz w:val="22"/>
          <w:szCs w:val="24"/>
        </w:rPr>
        <w:t>并联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），并将该电阻箱阻值调为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  <w:u w:val="single"/>
        </w:rPr>
        <w:t>5.0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 w14:paraId="730AD1FD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0" w:type="auto"/>
        <w:tblInd w:w="107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BC18E8" w14:paraId="30BEC063" w14:textId="77777777">
        <w:tc>
          <w:tcPr>
            <w:tcW w:w="1440" w:type="dxa"/>
          </w:tcPr>
          <w:p w14:paraId="0126C58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</w:p>
        </w:tc>
        <w:tc>
          <w:tcPr>
            <w:tcW w:w="1440" w:type="dxa"/>
          </w:tcPr>
          <w:p w14:paraId="4773C39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</w:tcPr>
          <w:p w14:paraId="3F23A757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</w:tcPr>
          <w:p w14:paraId="55D782F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</w:tcPr>
          <w:p w14:paraId="47C8B0D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</w:tcPr>
          <w:p w14:paraId="7936451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</w:tcPr>
          <w:p w14:paraId="320624C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 w:rsidR="00BC18E8" w14:paraId="125D3E62" w14:textId="77777777">
        <w:tc>
          <w:tcPr>
            <w:tcW w:w="1440" w:type="dxa"/>
          </w:tcPr>
          <w:p w14:paraId="20E76FB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14:paraId="69B623A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</w:tcPr>
          <w:p w14:paraId="0B8201B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</w:tcPr>
          <w:p w14:paraId="15890A6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</w:tcPr>
          <w:p w14:paraId="4561A08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</w:tcPr>
          <w:p w14:paraId="4D577BC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</w:tcPr>
          <w:p w14:paraId="3035933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 w:rsidR="00BC18E8" w14:paraId="67539024" w14:textId="77777777">
        <w:tc>
          <w:tcPr>
            <w:tcW w:w="1440" w:type="dxa"/>
          </w:tcPr>
          <w:p w14:paraId="1E2EFF2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14:paraId="0C006FC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</w:tcPr>
          <w:p w14:paraId="07CD575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</w:tcPr>
          <w:p w14:paraId="6B9BD4C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</w:tcPr>
          <w:p w14:paraId="543FD1E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</w:tcPr>
          <w:p w14:paraId="2F63861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</w:tcPr>
          <w:p w14:paraId="181B388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 w:rsidR="00BC18E8" w14:paraId="0EC924E5" w14:textId="77777777">
        <w:tc>
          <w:tcPr>
            <w:tcW w:w="1440" w:type="dxa"/>
          </w:tcPr>
          <w:p w14:paraId="0BCDA8C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14:paraId="6BD0526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</w:tcPr>
          <w:p w14:paraId="31F6F6A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</w:tcPr>
          <w:p w14:paraId="6A61B44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</w:tcPr>
          <w:p w14:paraId="414E879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</w:tcPr>
          <w:p w14:paraId="7CB4D71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</w:tcPr>
          <w:p w14:paraId="40AB82E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 w14:paraId="55992448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</w:t>
      </w:r>
      <w:r>
        <w:rPr>
          <w:sz w:val="22"/>
          <w:szCs w:val="24"/>
        </w:rPr>
        <w:t>﹣</w:t>
      </w:r>
      <w:r>
        <w:rPr>
          <w:sz w:val="22"/>
          <w:szCs w:val="24"/>
        </w:rPr>
        <w:t>I</w:t>
      </w:r>
      <w:r>
        <w:rPr>
          <w:sz w:val="22"/>
          <w:szCs w:val="24"/>
        </w:rPr>
        <w:t>图线；</w:t>
      </w:r>
    </w:p>
    <w:p w14:paraId="6F11B5BF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  <w:u w:val="single"/>
        </w:rPr>
        <w:t>1.53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  <w:u w:val="single"/>
        </w:rPr>
        <w:t>2.0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8085"/>
      </w:tblGrid>
      <w:tr w:rsidR="00BC18E8" w14:paraId="0F59E1F7" w14:textId="77777777" w:rsidTr="000F0C1E">
        <w:tc>
          <w:tcPr>
            <w:tcW w:w="1051" w:type="dxa"/>
          </w:tcPr>
          <w:p w14:paraId="1576473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</w:tcPr>
          <w:p w14:paraId="7595DE5E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）由电表的改装原理可明确应并联一个小电阻分流来扩大电流表量程，根据并联电路规律可求得对应的电阻；</w:t>
            </w:r>
          </w:p>
          <w:p w14:paraId="1180A58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）由描点法得出图象；再由闭合电路欧姆定律求出表达式，由图象即可求出电动势和内电阻．</w:t>
            </w:r>
          </w:p>
        </w:tc>
      </w:tr>
      <w:tr w:rsidR="00BC18E8" w14:paraId="0A5AFB2A" w14:textId="77777777" w:rsidTr="000F0C1E">
        <w:tc>
          <w:tcPr>
            <w:tcW w:w="1051" w:type="dxa"/>
          </w:tcPr>
          <w:p w14:paraId="063E78A1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</w:tcPr>
          <w:p w14:paraId="25A67F4C" w14:textId="4B8D1F5A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）电流表量程扩大于</w:t>
            </w:r>
            <w:r>
              <w:rPr>
                <w:sz w:val="22"/>
                <w:szCs w:val="24"/>
              </w:rPr>
              <w:t>50mA</w:t>
            </w:r>
            <w:r>
              <w:rPr>
                <w:sz w:val="22"/>
                <w:szCs w:val="24"/>
              </w:rPr>
              <w:t>，即扩大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68F56D4E" wp14:editId="63338BF5">
                  <wp:extent cx="249555" cy="334645"/>
                  <wp:effectExtent l="0" t="0" r="0" b="0"/>
                  <wp:docPr id="52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=500</w:t>
            </w:r>
            <w:r>
              <w:rPr>
                <w:sz w:val="22"/>
                <w:szCs w:val="24"/>
              </w:rPr>
              <w:t>倍，则应并联一个小电阻，其分流应为表头电流的</w:t>
            </w:r>
            <w:r>
              <w:rPr>
                <w:sz w:val="22"/>
                <w:szCs w:val="24"/>
              </w:rPr>
              <w:t>499</w:t>
            </w:r>
            <w:r>
              <w:rPr>
                <w:sz w:val="22"/>
                <w:szCs w:val="24"/>
              </w:rPr>
              <w:t>倍，则有：</w:t>
            </w:r>
            <w:r>
              <w:rPr>
                <w:sz w:val="22"/>
                <w:szCs w:val="24"/>
              </w:rPr>
              <w:t>R=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2A6F3AEE" wp14:editId="536C286B">
                  <wp:extent cx="1240155" cy="448945"/>
                  <wp:effectExtent l="0" t="0" r="0" b="0"/>
                  <wp:docPr id="53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≈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；</w:t>
            </w:r>
          </w:p>
          <w:p w14:paraId="7F6E5308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）根据描点法作出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两点，再由直线将各点相连即得出对应的图象如图所示；</w:t>
            </w:r>
          </w:p>
          <w:p w14:paraId="46746499" w14:textId="224F2F5B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08347E07" wp14:editId="47B5BE37">
                  <wp:extent cx="3124200" cy="2463800"/>
                  <wp:effectExtent l="0" t="0" r="0" b="0"/>
                  <wp:docPr id="54" name="Picture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423C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）因</w:t>
            </w: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即表示电源的路端电压，则有；</w:t>
            </w:r>
            <w:r>
              <w:rPr>
                <w:sz w:val="22"/>
                <w:szCs w:val="24"/>
              </w:rPr>
              <w:t>IR=E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r+R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），</w:t>
            </w:r>
          </w:p>
          <w:p w14:paraId="231EC16C" w14:textId="46CF5335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则由图象可知，对应的电动势为</w:t>
            </w:r>
            <w:r>
              <w:rPr>
                <w:sz w:val="22"/>
                <w:szCs w:val="24"/>
              </w:rPr>
              <w:t>1.53V</w:t>
            </w:r>
            <w:r>
              <w:rPr>
                <w:sz w:val="22"/>
                <w:szCs w:val="24"/>
              </w:rPr>
              <w:t>，内阻为：</w:t>
            </w:r>
            <w:r>
              <w:rPr>
                <w:sz w:val="22"/>
                <w:szCs w:val="24"/>
              </w:rPr>
              <w:t>r=</w:t>
            </w:r>
            <w:r w:rsidR="003B0186">
              <w:rPr>
                <w:noProof/>
                <w:position w:val="-23"/>
                <w:sz w:val="22"/>
                <w:szCs w:val="24"/>
              </w:rPr>
              <w:drawing>
                <wp:inline distT="0" distB="0" distL="0" distR="0" wp14:anchorId="60D3838B" wp14:editId="71A44A9D">
                  <wp:extent cx="782955" cy="363855"/>
                  <wp:effectExtent l="0" t="0" r="0" b="0"/>
                  <wp:docPr id="55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5=2.0</w:t>
            </w:r>
            <w:r>
              <w:rPr>
                <w:sz w:val="22"/>
                <w:szCs w:val="24"/>
              </w:rPr>
              <w:t>Ω</w:t>
            </w:r>
          </w:p>
          <w:p w14:paraId="6DEF249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故答案为：（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）并联，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①</w:t>
            </w:r>
            <w:r>
              <w:rPr>
                <w:sz w:val="22"/>
                <w:szCs w:val="24"/>
              </w:rPr>
              <w:t>如图所示；</w:t>
            </w:r>
            <w:r>
              <w:rPr>
                <w:sz w:val="22"/>
                <w:szCs w:val="24"/>
              </w:rPr>
              <w:t>②</w:t>
            </w:r>
            <w:r>
              <w:rPr>
                <w:sz w:val="22"/>
                <w:szCs w:val="24"/>
              </w:rPr>
              <w:t>1.53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2.0</w:t>
            </w:r>
          </w:p>
        </w:tc>
      </w:tr>
    </w:tbl>
    <w:p w14:paraId="5F623320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 w14:paraId="55504DA8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 w14:paraId="04C0099D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14:paraId="563D8EDF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lastRenderedPageBreak/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 w14:paraId="129EDBC1" w14:textId="0B0E5E33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D6A63C2" wp14:editId="246D2AC4">
            <wp:extent cx="2103755" cy="541655"/>
            <wp:effectExtent l="0" t="0" r="0" b="0"/>
            <wp:docPr id="5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7875"/>
      </w:tblGrid>
      <w:tr w:rsidR="00BC18E8" w14:paraId="30651577" w14:textId="77777777" w:rsidTr="000F0C1E">
        <w:tc>
          <w:tcPr>
            <w:tcW w:w="1156" w:type="dxa"/>
          </w:tcPr>
          <w:p w14:paraId="73612D5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</w:tcPr>
          <w:p w14:paraId="72144AB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）对物块应用动能定理可以求出动摩擦因数．</w:t>
            </w:r>
          </w:p>
          <w:p w14:paraId="0F83945F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）对物块应用动量定理可以求出作用力大小．</w:t>
            </w:r>
          </w:p>
          <w:p w14:paraId="45DFA90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）应用动能定理可以求出物块反向运动过程克服摩擦力做的功．</w:t>
            </w:r>
          </w:p>
        </w:tc>
      </w:tr>
      <w:tr w:rsidR="00BC18E8" w14:paraId="7B3FCF2F" w14:textId="77777777" w:rsidTr="000F0C1E">
        <w:tc>
          <w:tcPr>
            <w:tcW w:w="1156" w:type="dxa"/>
          </w:tcPr>
          <w:p w14:paraId="30F5437C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</w:tcPr>
          <w:p w14:paraId="4C2AA9F0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过程，由动能定理得：</w:t>
            </w:r>
          </w:p>
          <w:p w14:paraId="1BC63761" w14:textId="0B54F2C6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mgs</w:t>
            </w:r>
            <w:r>
              <w:rPr>
                <w:sz w:val="28"/>
                <w:szCs w:val="28"/>
                <w:vertAlign w:val="subscript"/>
              </w:rPr>
              <w:t>AB</w:t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6581D168" wp14:editId="649D8DC7">
                  <wp:extent cx="97155" cy="334645"/>
                  <wp:effectExtent l="0" t="0" r="0" b="0"/>
                  <wp:docPr id="57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﹣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404B6B02" wp14:editId="7BC05455">
                  <wp:extent cx="97155" cy="334645"/>
                  <wp:effectExtent l="0" t="0" r="0" b="0"/>
                  <wp:docPr id="58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，代入数据解得：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=0.32</w:t>
            </w:r>
            <w:r>
              <w:rPr>
                <w:sz w:val="22"/>
                <w:szCs w:val="24"/>
              </w:rPr>
              <w:t>；</w:t>
            </w:r>
          </w:p>
          <w:p w14:paraId="1E4739E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）以向右为正方向，物块碰撞墙壁过程，</w:t>
            </w:r>
          </w:p>
          <w:p w14:paraId="2D849567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由动量定理得：</w:t>
            </w:r>
            <w:r>
              <w:rPr>
                <w:sz w:val="22"/>
                <w:szCs w:val="24"/>
              </w:rPr>
              <w:t>Ft=mv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，即：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0.05=0.5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（﹣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）﹣</w:t>
            </w:r>
            <w:r>
              <w:rPr>
                <w:sz w:val="22"/>
                <w:szCs w:val="24"/>
              </w:rPr>
              <w:t>0.5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7</w:t>
            </w:r>
            <w:r>
              <w:rPr>
                <w:sz w:val="22"/>
                <w:szCs w:val="24"/>
              </w:rPr>
              <w:t>，</w:t>
            </w:r>
          </w:p>
          <w:p w14:paraId="5264656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F=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130N</w:t>
            </w:r>
            <w:r>
              <w:rPr>
                <w:sz w:val="22"/>
                <w:szCs w:val="24"/>
              </w:rPr>
              <w:t>，负号表示方向向左；</w:t>
            </w:r>
          </w:p>
          <w:p w14:paraId="7092600D" w14:textId="3D67E8AC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）物块向左运动过程，由动能定理得：</w:t>
            </w:r>
            <w:r>
              <w:rPr>
                <w:sz w:val="22"/>
                <w:szCs w:val="24"/>
              </w:rPr>
              <w:t>W=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2854F89B" wp14:editId="36B0F305">
                  <wp:extent cx="97155" cy="334645"/>
                  <wp:effectExtent l="0" t="0" r="0" b="0"/>
                  <wp:docPr id="59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5ED213B8" wp14:editId="4F5F6219">
                  <wp:extent cx="97155" cy="334645"/>
                  <wp:effectExtent l="0" t="0" r="0" b="0"/>
                  <wp:docPr id="60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0.5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6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=9J</w:t>
            </w:r>
            <w:r>
              <w:rPr>
                <w:sz w:val="22"/>
                <w:szCs w:val="24"/>
              </w:rPr>
              <w:t>；</w:t>
            </w:r>
          </w:p>
          <w:p w14:paraId="3A7BD1C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）物块与地面间的动摩擦因数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0.32</w:t>
            </w:r>
            <w:r>
              <w:rPr>
                <w:sz w:val="22"/>
                <w:szCs w:val="24"/>
              </w:rPr>
              <w:t>；</w:t>
            </w:r>
          </w:p>
          <w:p w14:paraId="3B2C81B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）若碰撞时间为</w:t>
            </w:r>
            <w:r>
              <w:rPr>
                <w:sz w:val="22"/>
                <w:szCs w:val="24"/>
              </w:rPr>
              <w:t>0.05s</w:t>
            </w:r>
            <w:r>
              <w:rPr>
                <w:sz w:val="22"/>
                <w:szCs w:val="24"/>
              </w:rPr>
              <w:t>，碰撞过程中墙面对物块平均作用力的大小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130N</w:t>
            </w:r>
            <w:r>
              <w:rPr>
                <w:sz w:val="22"/>
                <w:szCs w:val="24"/>
              </w:rPr>
              <w:t>；</w:t>
            </w:r>
          </w:p>
          <w:p w14:paraId="3578ED9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）物块在反向运动过程中克服摩擦力所做的功</w:t>
            </w:r>
            <w:r>
              <w:rPr>
                <w:sz w:val="22"/>
                <w:szCs w:val="24"/>
              </w:rPr>
              <w:t>W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9J</w:t>
            </w:r>
            <w:r>
              <w:rPr>
                <w:sz w:val="22"/>
                <w:szCs w:val="24"/>
              </w:rPr>
              <w:t>．</w:t>
            </w:r>
          </w:p>
        </w:tc>
      </w:tr>
    </w:tbl>
    <w:p w14:paraId="59FC3EA6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 w14:paraId="3CFC5AD2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 w14:paraId="3834EF13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 w14:paraId="61C47C00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 w14:paraId="49D5EC82" w14:textId="3CECAAE2" w:rsidR="00BC18E8" w:rsidRDefault="003B0186">
      <w:pPr>
        <w:pStyle w:val="DefaultParagraph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C4B69A3" wp14:editId="6873C8D6">
            <wp:extent cx="1570355" cy="1333500"/>
            <wp:effectExtent l="0" t="0" r="0" b="0"/>
            <wp:docPr id="6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7875"/>
      </w:tblGrid>
      <w:tr w:rsidR="00BC18E8" w14:paraId="47DAE3B8" w14:textId="77777777" w:rsidTr="000F0C1E">
        <w:tc>
          <w:tcPr>
            <w:tcW w:w="1051" w:type="dxa"/>
          </w:tcPr>
          <w:p w14:paraId="2EDF0F4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</w:tcPr>
          <w:p w14:paraId="3E598DF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）由电场力做功的特点可明确</w:t>
            </w:r>
            <w:r>
              <w:rPr>
                <w:sz w:val="22"/>
                <w:szCs w:val="24"/>
              </w:rPr>
              <w:t>W=Uq</w:t>
            </w:r>
            <w:r>
              <w:rPr>
                <w:sz w:val="22"/>
                <w:szCs w:val="24"/>
              </w:rPr>
              <w:t>，而</w:t>
            </w:r>
            <w:r>
              <w:rPr>
                <w:sz w:val="22"/>
                <w:szCs w:val="24"/>
              </w:rPr>
              <w:t>U=Ed</w:t>
            </w:r>
            <w:r>
              <w:rPr>
                <w:sz w:val="22"/>
                <w:szCs w:val="24"/>
              </w:rPr>
              <w:t>，求得沿电场线方向上的距离即可求得功；</w:t>
            </w:r>
          </w:p>
          <w:p w14:paraId="0CA792D9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轴方向上做匀速直线运动，根据水平位移可明确</w:t>
            </w:r>
            <w:r>
              <w:rPr>
                <w:sz w:val="22"/>
                <w:szCs w:val="24"/>
              </w:rPr>
              <w:t>AO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BO</w:t>
            </w:r>
            <w:r>
              <w:rPr>
                <w:sz w:val="22"/>
                <w:szCs w:val="24"/>
              </w:rPr>
              <w:t>及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时间相等，由竖直方向的匀变速直线运动可求得时间；</w:t>
            </w:r>
          </w:p>
          <w:p w14:paraId="13B95412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）由类平抛运动规律可求得水平和竖直竖直，再由运动的合成与分解求得合速度．</w:t>
            </w:r>
          </w:p>
        </w:tc>
      </w:tr>
      <w:tr w:rsidR="00BC18E8" w14:paraId="301EB7E6" w14:textId="77777777" w:rsidTr="000F0C1E">
        <w:tc>
          <w:tcPr>
            <w:tcW w:w="1051" w:type="dxa"/>
          </w:tcPr>
          <w:p w14:paraId="335EF7FD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</w:tcPr>
          <w:p w14:paraId="5D5C7F3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电场力做功为</w:t>
            </w:r>
            <w:r>
              <w:rPr>
                <w:sz w:val="22"/>
                <w:szCs w:val="24"/>
              </w:rPr>
              <w:t>W=qE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=3qEl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 w14:paraId="40889CA5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）根据抛体运动的特点，粒子在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轴方向做匀速直线运动，由对称性可知，轨迹是最高点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在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轴上，可令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A0</w:t>
            </w:r>
            <w:r>
              <w:rPr>
                <w:sz w:val="22"/>
                <w:szCs w:val="24"/>
              </w:rPr>
              <w:t>=t</w:t>
            </w:r>
            <w:r>
              <w:rPr>
                <w:sz w:val="28"/>
                <w:szCs w:val="28"/>
                <w:vertAlign w:val="subscript"/>
              </w:rPr>
              <w:t>oB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BC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；</w:t>
            </w:r>
          </w:p>
          <w:p w14:paraId="53EE4CF8" w14:textId="6AE5B96B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</w:t>
            </w:r>
            <w:r>
              <w:rPr>
                <w:sz w:val="22"/>
                <w:szCs w:val="24"/>
              </w:rPr>
              <w:t>Eq=ma</w:t>
            </w:r>
            <w:r>
              <w:rPr>
                <w:sz w:val="22"/>
                <w:szCs w:val="24"/>
              </w:rPr>
              <w:t>得：</w:t>
            </w:r>
            <w:r>
              <w:rPr>
                <w:sz w:val="22"/>
                <w:szCs w:val="24"/>
              </w:rPr>
              <w:t>a=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34206C5B" wp14:editId="1AC3F6F4">
                  <wp:extent cx="173355" cy="342900"/>
                  <wp:effectExtent l="0" t="0" r="0" b="0"/>
                  <wp:docPr id="62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B9690" w14:textId="73268744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又</w:t>
            </w:r>
            <w:r>
              <w:rPr>
                <w:sz w:val="22"/>
                <w:szCs w:val="24"/>
              </w:rPr>
              <w:t>y=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5AE9A63D" wp14:editId="3EB9A61D">
                  <wp:extent cx="97155" cy="334645"/>
                  <wp:effectExtent l="0" t="0" r="0" b="0"/>
                  <wp:docPr id="63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aT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="000F0C1E">
              <w:rPr>
                <w:rFonts w:hint="eastAsia"/>
                <w:sz w:val="28"/>
                <w:szCs w:val="28"/>
                <w:vertAlign w:val="superscript"/>
              </w:rPr>
              <w:t xml:space="preserve">          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+3l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509B616E" wp14:editId="6818F828">
                  <wp:extent cx="97155" cy="334645"/>
                  <wp:effectExtent l="0" t="0" r="0" b="0"/>
                  <wp:docPr id="64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="000F0C1E">
              <w:rPr>
                <w:rFonts w:hint="eastAsia"/>
                <w:sz w:val="28"/>
                <w:szCs w:val="28"/>
                <w:vertAlign w:val="superscript"/>
              </w:rPr>
              <w:t xml:space="preserve">       </w:t>
            </w: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T=</w:t>
            </w:r>
            <w:r w:rsidR="003B0186">
              <w:rPr>
                <w:noProof/>
                <w:position w:val="-27"/>
                <w:sz w:val="22"/>
                <w:szCs w:val="24"/>
              </w:rPr>
              <w:drawing>
                <wp:inline distT="0" distB="0" distL="0" distR="0" wp14:anchorId="73F588AF" wp14:editId="2B5C7664">
                  <wp:extent cx="448945" cy="419100"/>
                  <wp:effectExtent l="0" t="0" r="0" b="0"/>
                  <wp:docPr id="65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4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C15A9" w14:textId="2262DFD4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则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t=3</w:t>
            </w:r>
            <w:r w:rsidR="003B0186">
              <w:rPr>
                <w:noProof/>
                <w:position w:val="-27"/>
                <w:sz w:val="22"/>
                <w:szCs w:val="24"/>
              </w:rPr>
              <w:drawing>
                <wp:inline distT="0" distB="0" distL="0" distR="0" wp14:anchorId="2D89859B" wp14:editId="78605326">
                  <wp:extent cx="448945" cy="419100"/>
                  <wp:effectExtent l="0" t="0" r="0" b="0"/>
                  <wp:docPr id="66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4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 w14:paraId="51F7DE4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DC</w:t>
            </w:r>
            <w:r>
              <w:rPr>
                <w:sz w:val="22"/>
                <w:szCs w:val="24"/>
              </w:rPr>
              <w:t>段做类平抛运动，则有：</w:t>
            </w:r>
            <w:r>
              <w:rPr>
                <w:sz w:val="22"/>
                <w:szCs w:val="24"/>
              </w:rPr>
              <w:t>2l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=v</w:t>
            </w:r>
            <w:r>
              <w:rPr>
                <w:sz w:val="28"/>
                <w:szCs w:val="28"/>
                <w:vertAlign w:val="subscript"/>
              </w:rPr>
              <w:t>Cx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）；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cy</w:t>
            </w:r>
            <w:r>
              <w:rPr>
                <w:sz w:val="22"/>
                <w:szCs w:val="24"/>
              </w:rPr>
              <w:t>=a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</w:p>
          <w:p w14:paraId="2D16C9DF" w14:textId="239D57F9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20"/>
                <w:sz w:val="22"/>
                <w:szCs w:val="24"/>
              </w:rPr>
              <w:drawing>
                <wp:inline distT="0" distB="0" distL="0" distR="0" wp14:anchorId="0FD751AB" wp14:editId="1BE7B87D">
                  <wp:extent cx="744855" cy="274955"/>
                  <wp:effectExtent l="0" t="0" r="0" b="0"/>
                  <wp:docPr id="67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85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25"/>
                <w:sz w:val="22"/>
                <w:szCs w:val="24"/>
              </w:rPr>
              <w:drawing>
                <wp:inline distT="0" distB="0" distL="0" distR="0" wp14:anchorId="5264D61A" wp14:editId="223E857E">
                  <wp:extent cx="601345" cy="410845"/>
                  <wp:effectExtent l="0" t="0" r="0" b="0"/>
                  <wp:docPr id="68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4B2A74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过程中电场力对它做的功</w:t>
            </w:r>
            <w:r>
              <w:rPr>
                <w:sz w:val="22"/>
                <w:szCs w:val="24"/>
              </w:rPr>
              <w:t>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 w14:paraId="04A8980F" w14:textId="52ECAF10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3</w:t>
            </w:r>
            <w:r w:rsidR="003B0186">
              <w:rPr>
                <w:noProof/>
                <w:position w:val="-27"/>
                <w:sz w:val="22"/>
                <w:szCs w:val="24"/>
              </w:rPr>
              <w:drawing>
                <wp:inline distT="0" distB="0" distL="0" distR="0" wp14:anchorId="01767A24" wp14:editId="041FCC49">
                  <wp:extent cx="448945" cy="419100"/>
                  <wp:effectExtent l="0" t="0" r="0" b="0"/>
                  <wp:docPr id="69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4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 w14:paraId="52DE2AD9" w14:textId="770506FD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）粒子经过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点时的速率为</w:t>
            </w:r>
            <w:r w:rsidR="003B0186">
              <w:rPr>
                <w:noProof/>
                <w:position w:val="-25"/>
                <w:sz w:val="22"/>
                <w:szCs w:val="24"/>
              </w:rPr>
              <w:drawing>
                <wp:inline distT="0" distB="0" distL="0" distR="0" wp14:anchorId="393870A0" wp14:editId="3DBC2C87">
                  <wp:extent cx="601345" cy="410845"/>
                  <wp:effectExtent l="0" t="0" r="0" b="0"/>
                  <wp:docPr id="70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．</w:t>
            </w:r>
          </w:p>
        </w:tc>
      </w:tr>
    </w:tbl>
    <w:p w14:paraId="2581D011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lastRenderedPageBreak/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 w14:paraId="0017EA08" w14:textId="77777777" w:rsidR="000F0C1E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</w:t>
      </w:r>
    </w:p>
    <w:p w14:paraId="3079DDD2" w14:textId="6CEA3C84" w:rsidR="00BC18E8" w:rsidRDefault="003B0186">
      <w:pPr>
        <w:pStyle w:val="DefaultParagraph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65E8D24" wp14:editId="7E6E6A20">
            <wp:simplePos x="0" y="0"/>
            <wp:positionH relativeFrom="page">
              <wp:posOffset>4464685</wp:posOffset>
            </wp:positionH>
            <wp:positionV relativeFrom="page">
              <wp:posOffset>5673090</wp:posOffset>
            </wp:positionV>
            <wp:extent cx="1428750" cy="1447800"/>
            <wp:effectExtent l="0" t="0" r="0" b="0"/>
            <wp:wrapNone/>
            <wp:docPr id="113331992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E8">
        <w:rPr>
          <w:sz w:val="22"/>
          <w:szCs w:val="24"/>
        </w:rPr>
        <w:t>（</w:t>
      </w:r>
      <w:r w:rsidR="00BC18E8">
        <w:rPr>
          <w:sz w:val="22"/>
          <w:szCs w:val="24"/>
        </w:rPr>
        <w:t>2</w:t>
      </w:r>
      <w:r w:rsidR="00BC18E8">
        <w:rPr>
          <w:sz w:val="22"/>
          <w:szCs w:val="24"/>
        </w:rPr>
        <w:t>）</w:t>
      </w:r>
      <w:r w:rsidR="00BC18E8">
        <w:rPr>
          <w:sz w:val="22"/>
          <w:szCs w:val="24"/>
        </w:rPr>
        <w:t>B</w:t>
      </w:r>
      <w:r w:rsidR="00BC18E8">
        <w:rPr>
          <w:sz w:val="22"/>
          <w:szCs w:val="24"/>
        </w:rPr>
        <w:t>星体所受合力大小</w:t>
      </w:r>
      <w:r w:rsidR="00BC18E8">
        <w:rPr>
          <w:sz w:val="22"/>
          <w:szCs w:val="24"/>
        </w:rPr>
        <w:t>F</w:t>
      </w:r>
      <w:r w:rsidR="00BC18E8">
        <w:rPr>
          <w:sz w:val="28"/>
          <w:szCs w:val="28"/>
          <w:vertAlign w:val="subscript"/>
        </w:rPr>
        <w:t>B</w:t>
      </w:r>
      <w:r w:rsidR="00BC18E8">
        <w:rPr>
          <w:sz w:val="22"/>
          <w:szCs w:val="24"/>
        </w:rPr>
        <w:t>；</w:t>
      </w:r>
    </w:p>
    <w:p w14:paraId="4E3F7B82" w14:textId="77777777" w:rsidR="000F0C1E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</w:t>
      </w:r>
      <w:r w:rsidR="000F0C1E">
        <w:rPr>
          <w:rFonts w:hint="eastAsia"/>
          <w:sz w:val="22"/>
          <w:szCs w:val="24"/>
        </w:rPr>
        <w:t xml:space="preserve">  </w:t>
      </w:r>
    </w:p>
    <w:p w14:paraId="747216DF" w14:textId="77777777"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 w14:paraId="57E45163" w14:textId="77777777" w:rsidR="00BC18E8" w:rsidRDefault="00BC18E8">
      <w:pPr>
        <w:pStyle w:val="DefaultParagraph"/>
        <w:rPr>
          <w:sz w:val="22"/>
          <w:szCs w:val="24"/>
        </w:rPr>
      </w:pP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7875"/>
      </w:tblGrid>
      <w:tr w:rsidR="00BC18E8" w14:paraId="0B117C0C" w14:textId="77777777" w:rsidTr="000F0C1E">
        <w:tc>
          <w:tcPr>
            <w:tcW w:w="946" w:type="dxa"/>
          </w:tcPr>
          <w:p w14:paraId="6D131DDA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</w:tcPr>
          <w:p w14:paraId="116D1AB3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）由万有引力定律，分别求出单个的力，然后求出合力即可．</w:t>
            </w:r>
          </w:p>
          <w:p w14:paraId="21A60B1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的质量相等，所以运行的规律也相等，然后结合向心力的公式即可求出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的轨道半径；</w:t>
            </w:r>
          </w:p>
          <w:p w14:paraId="7A041E7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相等，写出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的西西里岛表达式即可求出．</w:t>
            </w:r>
          </w:p>
        </w:tc>
      </w:tr>
      <w:tr w:rsidR="00BC18E8" w14:paraId="2F7E2185" w14:textId="77777777" w:rsidTr="000F0C1E">
        <w:tc>
          <w:tcPr>
            <w:tcW w:w="946" w:type="dxa"/>
          </w:tcPr>
          <w:p w14:paraId="38D0907B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</w:tcPr>
          <w:p w14:paraId="34439A66" w14:textId="7777777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）由万有引力定律，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星受到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的引力的大小：</w:t>
            </w:r>
          </w:p>
          <w:p w14:paraId="2086FB1F" w14:textId="5D96F1FA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454570C9" wp14:editId="557AA84A">
                  <wp:extent cx="1630045" cy="440055"/>
                  <wp:effectExtent l="0" t="0" r="0" b="0"/>
                  <wp:docPr id="71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0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C9359" w14:textId="36250A78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方向如图，则合力的大小为：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140498FA" wp14:editId="0B64D3FB">
                  <wp:extent cx="1828800" cy="440055"/>
                  <wp:effectExtent l="0" t="0" r="0" b="0"/>
                  <wp:docPr id="72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DBB48" w14:textId="5A06CCBA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）同上，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星受到的引力分别为：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0F6D6D04" wp14:editId="37588583">
                  <wp:extent cx="762000" cy="440055"/>
                  <wp:effectExtent l="0" t="0" r="0" b="0"/>
                  <wp:docPr id="73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73FBDCC9" wp14:editId="68FA28A1">
                  <wp:extent cx="1143000" cy="440055"/>
                  <wp:effectExtent l="0" t="0" r="0" b="0"/>
                  <wp:docPr id="74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，方向如图；</w:t>
            </w:r>
          </w:p>
          <w:p w14:paraId="0756C666" w14:textId="136FFD0E" w:rsidR="00BC18E8" w:rsidRDefault="003B0186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lastRenderedPageBreak/>
              <w:drawing>
                <wp:inline distT="0" distB="0" distL="0" distR="0" wp14:anchorId="2051FCEA" wp14:editId="0C938C09">
                  <wp:extent cx="1968500" cy="1875155"/>
                  <wp:effectExtent l="0" t="0" r="0" b="0"/>
                  <wp:docPr id="75" name="Picture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87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5F9AB" w14:textId="0C689695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方向：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04605416" wp14:editId="65947C11">
                  <wp:extent cx="1951355" cy="440055"/>
                  <wp:effectExtent l="0" t="0" r="0" b="0"/>
                  <wp:docPr id="76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35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47DAF5" w14:textId="33924937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方向：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7E867082" wp14:editId="71325921">
                  <wp:extent cx="1735455" cy="457200"/>
                  <wp:effectExtent l="0" t="0" r="0" b="0"/>
                  <wp:docPr id="77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4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7A791" w14:textId="24857DDE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可得：</w:t>
            </w:r>
            <w:r w:rsidR="003B0186">
              <w:rPr>
                <w:noProof/>
                <w:position w:val="-20"/>
                <w:sz w:val="22"/>
                <w:szCs w:val="24"/>
              </w:rPr>
              <w:drawing>
                <wp:inline distT="0" distB="0" distL="0" distR="0" wp14:anchorId="069724FD" wp14:editId="259371E7">
                  <wp:extent cx="935355" cy="274955"/>
                  <wp:effectExtent l="0" t="0" r="0" b="0"/>
                  <wp:docPr id="78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6F72B7D4" wp14:editId="6F49F68C">
                  <wp:extent cx="465455" cy="457200"/>
                  <wp:effectExtent l="0" t="0" r="0" b="0"/>
                  <wp:docPr id="79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45938" w14:textId="2AC0F9D8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）通过对于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的受力分析可知，由于：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1F032984" wp14:editId="524E8E96">
                  <wp:extent cx="762000" cy="440055"/>
                  <wp:effectExtent l="0" t="0" r="0" b="0"/>
                  <wp:docPr id="80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575C7D33" wp14:editId="147924FC">
                  <wp:extent cx="1143000" cy="440055"/>
                  <wp:effectExtent l="0" t="0" r="0" b="0"/>
                  <wp:docPr id="81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，合力的方向经过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的中点，所以圆心</w:t>
            </w:r>
            <w:r>
              <w:rPr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一定在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的中点处．所以：</w:t>
            </w:r>
            <w:r w:rsidR="003B0186">
              <w:rPr>
                <w:noProof/>
                <w:position w:val="-25"/>
                <w:sz w:val="22"/>
                <w:szCs w:val="24"/>
              </w:rPr>
              <w:drawing>
                <wp:inline distT="0" distB="0" distL="0" distR="0" wp14:anchorId="123BFBFA" wp14:editId="5B0E33C3">
                  <wp:extent cx="2421255" cy="372745"/>
                  <wp:effectExtent l="0" t="0" r="0" b="0"/>
                  <wp:docPr id="82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F706A" w14:textId="357EB90B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）由题可知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的受力大小与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的受力相同，对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星：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223E4F42" wp14:editId="4448BCC5">
                  <wp:extent cx="2002155" cy="440055"/>
                  <wp:effectExtent l="0" t="0" r="0" b="0"/>
                  <wp:docPr id="83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15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387FC1" w14:textId="210CA425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整理得：</w:t>
            </w:r>
            <w:r w:rsidR="003B0186">
              <w:rPr>
                <w:noProof/>
                <w:position w:val="-26"/>
                <w:sz w:val="22"/>
                <w:szCs w:val="24"/>
              </w:rPr>
              <w:drawing>
                <wp:inline distT="0" distB="0" distL="0" distR="0" wp14:anchorId="4B735B9C" wp14:editId="25614E7C">
                  <wp:extent cx="677545" cy="410845"/>
                  <wp:effectExtent l="0" t="0" r="0" b="0"/>
                  <wp:docPr id="84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9EE0B" w14:textId="6B1CFB93"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星体所受合力大小是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238E5833" wp14:editId="3FA65523">
                  <wp:extent cx="563245" cy="440055"/>
                  <wp:effectExtent l="0" t="0" r="0" b="0"/>
                  <wp:docPr id="85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星体所受合力大小是</w:t>
            </w:r>
            <w:r w:rsidR="003B0186">
              <w:rPr>
                <w:noProof/>
                <w:position w:val="-30"/>
                <w:sz w:val="22"/>
                <w:szCs w:val="24"/>
              </w:rPr>
              <w:drawing>
                <wp:inline distT="0" distB="0" distL="0" distR="0" wp14:anchorId="26DA5EEA" wp14:editId="13A8DECD">
                  <wp:extent cx="465455" cy="457200"/>
                  <wp:effectExtent l="0" t="0" r="0" b="0"/>
                  <wp:docPr id="86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星体的轨道半径是</w:t>
            </w:r>
            <w:r w:rsidR="003B0186">
              <w:rPr>
                <w:noProof/>
                <w:position w:val="-22"/>
                <w:sz w:val="22"/>
                <w:szCs w:val="24"/>
              </w:rPr>
              <w:drawing>
                <wp:inline distT="0" distB="0" distL="0" distR="0" wp14:anchorId="22780E4D" wp14:editId="09BCEC44">
                  <wp:extent cx="287655" cy="351155"/>
                  <wp:effectExtent l="0" t="0" r="0" b="0"/>
                  <wp:docPr id="87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是</w:t>
            </w:r>
            <w:r w:rsidR="003B0186">
              <w:rPr>
                <w:noProof/>
                <w:position w:val="-26"/>
                <w:sz w:val="22"/>
                <w:szCs w:val="24"/>
              </w:rPr>
              <w:drawing>
                <wp:inline distT="0" distB="0" distL="0" distR="0" wp14:anchorId="72C96AE6" wp14:editId="30DF91E2">
                  <wp:extent cx="525145" cy="410845"/>
                  <wp:effectExtent l="0" t="0" r="0" b="0"/>
                  <wp:docPr id="88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．</w:t>
            </w:r>
          </w:p>
        </w:tc>
      </w:tr>
    </w:tbl>
    <w:p w14:paraId="14D8B92B" w14:textId="77777777" w:rsidR="00BC18E8" w:rsidRDefault="00BC18E8">
      <w:pPr>
        <w:pStyle w:val="DefaultParagraph"/>
        <w:rPr>
          <w:sz w:val="22"/>
          <w:szCs w:val="24"/>
        </w:rPr>
      </w:pPr>
    </w:p>
    <w:sectPr w:rsidR="00BC18E8">
      <w:headerReference w:type="default" r:id="rId110"/>
      <w:footerReference w:type="default" r:id="rId111"/>
      <w:pgSz w:w="11906" w:h="16838"/>
      <w:pgMar w:top="1134" w:right="1361" w:bottom="1134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95CE3" w14:textId="77777777" w:rsidR="000E62DA" w:rsidRDefault="000E62DA">
      <w:r>
        <w:separator/>
      </w:r>
    </w:p>
  </w:endnote>
  <w:endnote w:type="continuationSeparator" w:id="0">
    <w:p w14:paraId="07ECDA20" w14:textId="77777777" w:rsidR="000E62DA" w:rsidRDefault="000E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775AE" w14:textId="77777777" w:rsidR="00BC18E8" w:rsidRDefault="00BC18E8">
    <w:pPr>
      <w:pStyle w:val="ab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F0C1E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81C89" w14:textId="77777777" w:rsidR="000E62DA" w:rsidRDefault="000E62DA">
      <w:r>
        <w:separator/>
      </w:r>
    </w:p>
  </w:footnote>
  <w:footnote w:type="continuationSeparator" w:id="0">
    <w:p w14:paraId="1F4E3E08" w14:textId="77777777" w:rsidR="000E62DA" w:rsidRDefault="000E6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97688" w14:textId="77777777" w:rsidR="00BC18E8" w:rsidRDefault="00BC18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E8"/>
    <w:rsid w:val="000E62DA"/>
    <w:rsid w:val="000F0C1E"/>
    <w:rsid w:val="003B0186"/>
    <w:rsid w:val="00910B3A"/>
    <w:rsid w:val="00BC18E8"/>
    <w:rsid w:val="4154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2B50B8"/>
  <w15:chartTrackingRefBased/>
  <w15:docId w15:val="{6F178A8E-1208-4AAC-88FF-62B08E86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日期 字符"/>
    <w:basedOn w:val="a0"/>
    <w:link w:val="a5"/>
    <w:uiPriority w:val="99"/>
    <w:semiHidden/>
  </w:style>
  <w:style w:type="character" w:customStyle="1" w:styleId="a6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rPr>
      <w:sz w:val="18"/>
      <w:szCs w:val="18"/>
    </w:rPr>
  </w:style>
  <w:style w:type="character" w:customStyle="1" w:styleId="aa">
    <w:name w:val="页脚 字符"/>
    <w:basedOn w:val="a0"/>
    <w:link w:val="ab"/>
    <w:uiPriority w:val="99"/>
    <w:semiHidden/>
    <w:rPr>
      <w:sz w:val="18"/>
      <w:szCs w:val="18"/>
    </w:rPr>
  </w:style>
  <w:style w:type="character" w:customStyle="1" w:styleId="Char">
    <w:name w:val="无间隔 Char"/>
    <w:basedOn w:val="a0"/>
    <w:link w:val="NoSpacing"/>
    <w:uiPriority w:val="1"/>
    <w:rPr>
      <w:kern w:val="0"/>
      <w:sz w:val="22"/>
    </w:rPr>
  </w:style>
  <w:style w:type="character" w:customStyle="1" w:styleId="PlaceholderText">
    <w:name w:val="Placeholder Text"/>
    <w:basedOn w:val="a0"/>
    <w:uiPriority w:val="99"/>
    <w:semiHidden/>
    <w:rPr>
      <w:color w:val="808080"/>
    </w:rPr>
  </w:style>
  <w:style w:type="paragraph" w:styleId="a5">
    <w:name w:val="Date"/>
    <w:basedOn w:val="a"/>
    <w:next w:val="a"/>
    <w:link w:val="a4"/>
    <w:uiPriority w:val="99"/>
    <w:unhideWhenUsed/>
    <w:pPr>
      <w:ind w:left="100"/>
    </w:p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oSpacing">
    <w:name w:val="No Spacing"/>
    <w:link w:val="Char"/>
    <w:uiPriority w:val="1"/>
    <w:qFormat/>
    <w:rPr>
      <w:sz w:val="22"/>
      <w:szCs w:val="22"/>
    </w:rPr>
  </w:style>
  <w:style w:type="paragraph" w:customStyle="1" w:styleId="DefaultParagraph">
    <w:name w:val="DefaultParagraph"/>
    <w:rPr>
      <w:rFonts w:ascii="Times New Roman"/>
      <w:kern w:val="2"/>
      <w:sz w:val="21"/>
      <w:szCs w:val="22"/>
    </w:rPr>
  </w:style>
  <w:style w:type="table" w:styleId="ac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fontTable" Target="fontTable.xml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theme" Target="theme/theme1.xml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header" Target="header1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1230</Words>
  <Characters>7014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Manager/>
  <Company>菁优网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2015年安徽高考物理试卷</dc:title>
  <dc:subject/>
  <dc:creator>©2010-2015 jyeoo.com</dc:creator>
  <cp:keywords>jyeoo,菁优网</cp:keywords>
  <dc:description/>
  <cp:lastModifiedBy>mononoke P</cp:lastModifiedBy>
  <cp:revision>2</cp:revision>
  <cp:lastPrinted>2015-06-22T11:06:00Z</cp:lastPrinted>
  <dcterms:created xsi:type="dcterms:W3CDTF">2025-03-11T14:55:00Z</dcterms:created>
  <dcterms:modified xsi:type="dcterms:W3CDTF">2025-03-11T14:55:00Z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