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792"/>
            <w:shd w:val="clear" w:color="auto" w:fill="BE123C"/>
            <w:tcMar>
              <w:top w:w="240" w:type="dxa"/>
              <w:bottom w:w="240" w:type="dxa"/>
              <w:left w:w="260" w:type="dxa"/>
              <w:right w:w="260" w:type="dxa"/>
            </w:tcMar>
          </w:tcPr>
          <w:p>
            <w:pPr>
              <w:jc w:val="center"/>
            </w:pPr>
            <w:r>
              <w:rPr>
                <w:rFonts w:ascii="Calibri" w:hAnsi="Calibri"/>
                <w:b/>
                <w:color w:val="FDE047"/>
                <w:sz w:val="20"/>
              </w:rPr>
              <w:t>⭐ BUKU CATATAN SISWA • SESI 1 AQLAN ⭐</w:t>
              <w:br/>
            </w:r>
            <w:r>
              <w:rPr>
                <w:rFonts w:ascii="Calibri" w:hAnsi="Calibri"/>
                <w:b/>
                <w:color w:val="FFFFFF"/>
                <w:sz w:val="32"/>
              </w:rPr>
              <w:t>CATATAN BUKU TULIS &amp; MINI TEST 4 PILIHAN GANDA</w:t>
              <w:br/>
            </w:r>
            <w:r>
              <w:rPr>
                <w:rFonts w:ascii="Calibri" w:hAnsi="Calibri"/>
                <w:i/>
                <w:color w:val="F1F5F9"/>
                <w:sz w:val="20"/>
              </w:rPr>
              <w:t>Khusus Sesi 1: Aqlan (Kelas 4 SD) • Pendidikan Pancasila Bab 3</w:t>
              <w:br/>
              <w:t>PKBM Penerus Bangsa • Tahun Ajaran 2026/2027</w:t>
            </w:r>
          </w:p>
        </w:tc>
      </w:tr>
    </w:tbl>
    <w:p/>
    <w:p>
      <w:pPr>
        <w:pStyle w:val="Heading1"/>
      </w:pPr>
      <w:r>
        <w:rPr>
          <w:color w:val="BE123C"/>
        </w:rPr>
        <w:t>BAGIAN I: CATATAN RESMI UNTUK DITULIS DI BUKU TULIS AQLAN</w:t>
      </w:r>
    </w:p>
    <w:p>
      <w:r>
        <w:rPr>
          <w:i/>
        </w:rPr>
        <w:t>Instruksi untuk Aqlan: Salinlah poin-poin penting berikut ke dalam buku tulis PPKn dengan rapi selama sesi Zoom!</w:t>
      </w:r>
    </w:p>
    <w:tbl>
      <w:tblPr>
        <w:tblW w:type="auto" w:w="0"/>
        <w:jc w:val="center"/>
        <w:tblLook w:firstColumn="1" w:firstRow="1" w:lastColumn="0" w:lastRow="0" w:noHBand="0" w:noVBand="1" w:val="04A0"/>
      </w:tblPr>
      <w:tblGrid>
        <w:gridCol w:w="9792"/>
      </w:tblGrid>
      <w:tr>
        <w:tc>
          <w:tcPr>
            <w:tcW w:type="dxa" w:w="9792"/>
            <w:shd w:val="clear" w:color="auto" w:fill="FFFBEB"/>
            <w:tcMar>
              <w:top w:w="180" w:type="dxa"/>
              <w:bottom w:w="180" w:type="dxa"/>
              <w:left w:w="220" w:type="dxa"/>
              <w:right w:w="220" w:type="dxa"/>
            </w:tcMar>
          </w:tcPr>
          <w:p>
            <w:pPr>
              <w:spacing w:line="288" w:lineRule="auto"/>
            </w:pPr>
            <w:r>
              <w:rPr>
                <w:rFonts w:ascii="Calibri" w:hAnsi="Calibri"/>
                <w:b/>
                <w:color w:val="BE123C"/>
                <w:sz w:val="23"/>
              </w:rPr>
              <w:t>📝 CATATAN RINGKAS BAB 3: KERJA SAMA DI LINGKUNGANKU</w:t>
              <w:br/>
            </w:r>
            <w:r>
              <w:rPr>
                <w:rFonts w:ascii="Calibri" w:hAnsi="Calibri"/>
                <w:color w:val="1E293B"/>
                <w:sz w:val="20"/>
              </w:rPr>
              <w:t>• 1. Makna Keberagaman Sosial Budaya: Indonesia memiliki lebih dari 1.340 suku bangsa dan 718 bahasa daerah. Semboyan negara kita adalah 'Bhinneka Tunggal Ika' (Berbeda-beda tetapi tetap satu jua).</w:t>
              <w:br/>
            </w:r>
            <w:r>
              <w:rPr>
                <w:rFonts w:ascii="Calibri" w:hAnsi="Calibri"/>
                <w:color w:val="1E293B"/>
                <w:sz w:val="20"/>
              </w:rPr>
              <w:t>• 2. Pengertian Gotong Royong: Tradisi bekerja bersama-sama secara sukarela tanpa pamrih atau upah demi kepentingan bersama. Gotong royong merupakan pengamalan Sila ke-3 Pancasila (Persatuan Indonesia).</w:t>
              <w:br/>
            </w:r>
            <w:r>
              <w:rPr>
                <w:rFonts w:ascii="Calibri" w:hAnsi="Calibri"/>
                <w:color w:val="1E293B"/>
                <w:sz w:val="20"/>
              </w:rPr>
              <w:t>• 3. Istilah Gotong Royong di Daerah: 'Gugur Gunung' (Jawa), 'Mapalus' (Minahasa), 'Sikaroban' (Palembang).</w:t>
              <w:br/>
            </w:r>
            <w:r>
              <w:rPr>
                <w:rFonts w:ascii="Calibri" w:hAnsi="Calibri"/>
                <w:color w:val="1E293B"/>
                <w:sz w:val="20"/>
              </w:rPr>
              <w:t>• 4. Empat Manfaat Gotong Royong: a) Pekerjaan berat menjadi ringan, b) Pekerjaan selesai lebih cepat, c) Menghemat biaya dan tenaga warga, d) Mempererat tali kerukunan dan persaudaraan.</w:t>
              <w:br/>
            </w:r>
            <w:r>
              <w:rPr>
                <w:rFonts w:ascii="Calibri" w:hAnsi="Calibri"/>
                <w:color w:val="1E293B"/>
                <w:sz w:val="20"/>
              </w:rPr>
              <w:t>• 5. Bahasa Indonesia sebagai Bahasa Persatuan: Sesuai ikrar Sumpah Pemuda 28 Oktober 1928, Bahasa Indonesia menjadi jembatan komunikasi antarsuku di perumahan saat kerja bakti.</w:t>
              <w:br/>
            </w:r>
            <w:r>
              <w:rPr>
                <w:rFonts w:ascii="Calibri" w:hAnsi="Calibri"/>
                <w:b/>
                <w:i/>
                <w:color w:val="B45309"/>
                <w:sz w:val="19"/>
              </w:rPr>
              <w:br/>
              <w:t>💡 Catatan Ksatria: "Filosofi Sapu Lidi: Satu batang lidi mudah patah jika menyapu sendirian, tetapi saat diikat menjadi satu ikatan kokoh, halaman kotor bersih seketika!"</w:t>
            </w:r>
          </w:p>
        </w:tc>
      </w:tr>
    </w:tbl>
    <w:p/>
    <w:p>
      <w:pPr>
        <w:pStyle w:val="Heading1"/>
      </w:pPr>
      <w:r>
        <w:rPr>
          <w:color w:val="BE123C"/>
        </w:rPr>
        <w:t>BAGIAN II: EVALUASI MINI TEST 4 SOAL PILIHAN GANDA (LEVEL C3-C4)</w:t>
      </w:r>
    </w:p>
    <w:tbl>
      <w:tblPr>
        <w:tblW w:type="auto" w:w="0"/>
        <w:jc w:val="center"/>
        <w:tblLook w:firstColumn="1" w:firstRow="1" w:lastColumn="0" w:lastRow="0" w:noHBand="0" w:noVBand="1" w:val="04A0"/>
      </w:tblPr>
      <w:tblGrid>
        <w:gridCol w:w="9792"/>
      </w:tblGrid>
      <w:tr>
        <w:tc>
          <w:tcPr>
            <w:tcW w:type="dxa" w:w="9792"/>
            <w:shd w:val="clear" w:color="auto" w:fill="F8FAFC"/>
            <w:tcMar>
              <w:top w:w="160" w:type="dxa"/>
              <w:bottom w:w="160" w:type="dxa"/>
              <w:left w:w="200" w:type="dxa"/>
              <w:right w:w="200" w:type="dxa"/>
            </w:tcMar>
          </w:tcPr>
          <w:p>
            <w:pPr>
              <w:spacing w:line="276" w:lineRule="auto"/>
            </w:pPr>
            <w:r>
              <w:rPr>
                <w:rFonts w:ascii="Calibri" w:hAnsi="Calibri"/>
                <w:b/>
                <w:color w:val="0F172A"/>
                <w:sz w:val="20"/>
              </w:rPr>
              <w:t>Soal 1: Di perumahan tempat tinggal Aqlan, sebuah dahan pohon beringin tua tumbang menutup jalan utama komplek dan menyumbat saluran air menjelang musim hujan. Pak RT memperkirakan butuh waktu 5 hari jika hanya dibersihkan sendiri oleh petugas kebersihan desa, padahal nanti malam hujan lebat diprediksi turun. Tindakan terbaik yang mencerminkan pengamalan gotong royong sesuai Sila ke-3 Pancasila adalah...</w:t>
              <w:br/>
              <w:br/>
            </w:r>
            <w:r>
              <w:rPr>
                <w:rFonts w:ascii="Calibri" w:hAnsi="Calibri"/>
                <w:color w:val="334155"/>
                <w:sz w:val="19"/>
              </w:rPr>
              <w:t xml:space="preserve">   A. Menunggu dinas kebersihan kota datang membawa alat berat karena membersihkan jalan bukan kewajiban warga.</w:t>
              <w:br/>
            </w:r>
            <w:r>
              <w:rPr>
                <w:rFonts w:ascii="Calibri" w:hAnsi="Calibri"/>
                <w:color w:val="334155"/>
                <w:sz w:val="19"/>
              </w:rPr>
              <w:t xml:space="preserve">   B. Bersama warga sekitar membagi tugas: ada yang memotong ranting, menyeret dahan, dan membersihkan sampah selokan secara sukarela agar jalan bersih dalam 45 menit. [BENAR]</w:t>
              <w:br/>
            </w:r>
            <w:r>
              <w:rPr>
                <w:rFonts w:ascii="Calibri" w:hAnsi="Calibri"/>
                <w:color w:val="334155"/>
                <w:sz w:val="19"/>
              </w:rPr>
              <w:t xml:space="preserve">   C. Mencari jalur jalan lain untuk bermain skateboard dan membiarkan Pak RT bekerja sendirian.</w:t>
              <w:br/>
            </w:r>
            <w:r>
              <w:rPr>
                <w:rFonts w:ascii="Calibri" w:hAnsi="Calibri"/>
                <w:color w:val="334155"/>
                <w:sz w:val="19"/>
              </w:rPr>
              <w:t xml:space="preserve">   D. Memprotes Pak RT dan saling menyalahkan siapa yang membiarkan pohon beringin tumbuh terlalu rimbun.</w:t>
              <w:br/>
            </w:r>
            <w:r>
              <w:br/>
            </w:r>
            <w:r>
              <w:rPr>
                <w:rFonts w:ascii="Calibri" w:hAnsi="Calibri"/>
                <w:b/>
                <w:color w:val="10B981"/>
                <w:sz w:val="19"/>
              </w:rPr>
              <w:t>✅ Kunci Jawaban: B</w:t>
              <w:br/>
            </w:r>
            <w:r>
              <w:rPr>
                <w:rFonts w:ascii="Calibri" w:hAnsi="Calibri"/>
                <w:i/>
                <w:color w:val="475569"/>
                <w:sz w:val="18"/>
              </w:rPr>
              <w:t>🔍 Pembahasan: Gotong royong adalah bekerja sama secara sukarela tanpa pamrih demi kepentingan bersama. Pilihan B mencerminkan pengamalan Sila ke-3 Pancasila yang meringankan beban dan menyelesaikan masalah secara cepat.</w:t>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60" w:type="dxa"/>
              <w:bottom w:w="160" w:type="dxa"/>
              <w:left w:w="200" w:type="dxa"/>
              <w:right w:w="200" w:type="dxa"/>
            </w:tcMar>
          </w:tcPr>
          <w:p>
            <w:pPr>
              <w:spacing w:line="276" w:lineRule="auto"/>
            </w:pPr>
            <w:r>
              <w:rPr>
                <w:rFonts w:ascii="Calibri" w:hAnsi="Calibri"/>
                <w:b/>
                <w:color w:val="0F172A"/>
                <w:sz w:val="20"/>
              </w:rPr>
              <w:t>Soal 2: Guru Tiara memberikan perumpamaan sebatang lidi kelapa yang langsung patah ketika dipakai menyapu lapangan berkerikil. Namun ketika ratusan lidi diikat menjadi satu ikatan sapu lidi yang erat, lapangan yang kotor langsung bersih seketika. Hikmah utama dari perumpamaan sapu lidi tersebut dalam kehidupan bertetangga adalah...</w:t>
              <w:br/>
              <w:br/>
            </w:r>
            <w:r>
              <w:rPr>
                <w:rFonts w:ascii="Calibri" w:hAnsi="Calibri"/>
                <w:color w:val="334155"/>
                <w:sz w:val="19"/>
              </w:rPr>
              <w:t xml:space="preserve">   A. Pekerjaan membersihkan lingkungan hanya boleh dilakukan menggunakan alat-alat tradisional.</w:t>
              <w:br/>
            </w:r>
            <w:r>
              <w:rPr>
                <w:rFonts w:ascii="Calibri" w:hAnsi="Calibri"/>
                <w:color w:val="334155"/>
                <w:sz w:val="19"/>
              </w:rPr>
              <w:t xml:space="preserve">   B. Setiap orang harus bekerja sendiri-sendiri agar tidak terganggu oleh orang lain.</w:t>
              <w:br/>
            </w:r>
            <w:r>
              <w:rPr>
                <w:rFonts w:ascii="Calibri" w:hAnsi="Calibri"/>
                <w:color w:val="334155"/>
                <w:sz w:val="19"/>
              </w:rPr>
              <w:t xml:space="preserve">   C. Sendirian kita lemah dan rentan menghadapi masalah, tetapi saat bersatu mengikat perbedaan, pekerjaan berat apa pun dapat diatasi bersama. [BENAR]</w:t>
              <w:br/>
            </w:r>
            <w:r>
              <w:rPr>
                <w:rFonts w:ascii="Calibri" w:hAnsi="Calibri"/>
                <w:color w:val="334155"/>
                <w:sz w:val="19"/>
              </w:rPr>
              <w:t xml:space="preserve">   D. Lidi yang tebal lebih penting daripada lidi yang tipis dalam membersihkan lingkungan.</w:t>
              <w:br/>
            </w:r>
            <w:r>
              <w:br/>
            </w:r>
            <w:r>
              <w:rPr>
                <w:rFonts w:ascii="Calibri" w:hAnsi="Calibri"/>
                <w:b/>
                <w:color w:val="10B981"/>
                <w:sz w:val="19"/>
              </w:rPr>
              <w:t>✅ Kunci Jawaban: C</w:t>
              <w:br/>
            </w:r>
            <w:r>
              <w:rPr>
                <w:rFonts w:ascii="Calibri" w:hAnsi="Calibri"/>
                <w:i/>
                <w:color w:val="475569"/>
                <w:sz w:val="18"/>
              </w:rPr>
              <w:t>🔍 Pembahasan: Filosofi sapu lidi mengajarkan pentingnya persatuan. Ratusan batang lidi berbeda ukuran saat diikat kuat mampu menyingkirkan batu dan sampah sebesar apa pun.</w:t>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60" w:type="dxa"/>
              <w:bottom w:w="160" w:type="dxa"/>
              <w:left w:w="200" w:type="dxa"/>
              <w:right w:w="200" w:type="dxa"/>
            </w:tcMar>
          </w:tcPr>
          <w:p>
            <w:pPr>
              <w:spacing w:line="276" w:lineRule="auto"/>
            </w:pPr>
            <w:r>
              <w:rPr>
                <w:rFonts w:ascii="Calibri" w:hAnsi="Calibri"/>
                <w:b/>
                <w:color w:val="0F172A"/>
                <w:sz w:val="20"/>
              </w:rPr>
              <w:t>Soal 3: Di Indonesia, tradisi gotong royong memiliki nama-nama khas di berbagai daerah. Tradisi kerja bakti bersama seluruh warga desa di daerah Jawa dikenal dengan nama 'Gugur Gunung', sedangkan di daerah Minahasa (Sulawesi Utara) tradisi gotong royong dikenal dengan nama...</w:t>
              <w:br/>
              <w:br/>
            </w:r>
            <w:r>
              <w:rPr>
                <w:rFonts w:ascii="Calibri" w:hAnsi="Calibri"/>
                <w:color w:val="334155"/>
                <w:sz w:val="19"/>
              </w:rPr>
              <w:t xml:space="preserve">   A. Subak</w:t>
              <w:br/>
            </w:r>
            <w:r>
              <w:rPr>
                <w:rFonts w:ascii="Calibri" w:hAnsi="Calibri"/>
                <w:color w:val="334155"/>
                <w:sz w:val="19"/>
              </w:rPr>
              <w:t xml:space="preserve">   B. Mapalus [BENAR]</w:t>
              <w:br/>
            </w:r>
            <w:r>
              <w:rPr>
                <w:rFonts w:ascii="Calibri" w:hAnsi="Calibri"/>
                <w:color w:val="334155"/>
                <w:sz w:val="19"/>
              </w:rPr>
              <w:t xml:space="preserve">   C. Nganggung</w:t>
              <w:br/>
            </w:r>
            <w:r>
              <w:rPr>
                <w:rFonts w:ascii="Calibri" w:hAnsi="Calibri"/>
                <w:color w:val="334155"/>
                <w:sz w:val="19"/>
              </w:rPr>
              <w:t xml:space="preserve">   D. Rambu Solo</w:t>
              <w:br/>
            </w:r>
            <w:r>
              <w:br/>
            </w:r>
            <w:r>
              <w:rPr>
                <w:rFonts w:ascii="Calibri" w:hAnsi="Calibri"/>
                <w:b/>
                <w:color w:val="10B981"/>
                <w:sz w:val="19"/>
              </w:rPr>
              <w:t>✅ Kunci Jawaban: B</w:t>
              <w:br/>
            </w:r>
            <w:r>
              <w:rPr>
                <w:rFonts w:ascii="Calibri" w:hAnsi="Calibri"/>
                <w:i/>
                <w:color w:val="475569"/>
                <w:sz w:val="18"/>
              </w:rPr>
              <w:t>🔍 Pembahasan: Menurut Buku Siswa Kemendikbud hal. 75, tradisi gotong royong tolong-menolong masyarakat Minahasa dikenal dengan istilah 'Mapalus'.</w:t>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60" w:type="dxa"/>
              <w:bottom w:w="160" w:type="dxa"/>
              <w:left w:w="200" w:type="dxa"/>
              <w:right w:w="200" w:type="dxa"/>
            </w:tcMar>
          </w:tcPr>
          <w:p>
            <w:pPr>
              <w:spacing w:line="276" w:lineRule="auto"/>
            </w:pPr>
            <w:r>
              <w:rPr>
                <w:rFonts w:ascii="Calibri" w:hAnsi="Calibri"/>
                <w:b/>
                <w:color w:val="0F172A"/>
                <w:sz w:val="20"/>
              </w:rPr>
              <w:t>Soal 4: Saat warga perumahan Aqlan melakukan kerja bakti membersihkan dahan pohon beringin, warga yang hadir berasal dari suku Batak, Sunda, Jawa, dan Maluku yang memiliki bahasa daerah berbeda-beda. Agar koordinasi pembagian tugas berjalan lancar tanpa salah paham, warga menggunakan Bahasa Indonesia. Hal ini membuktikan bahwa Bahasa Indonesia berfungsi sebagai...</w:t>
              <w:br/>
              <w:br/>
            </w:r>
            <w:r>
              <w:rPr>
                <w:rFonts w:ascii="Calibri" w:hAnsi="Calibri"/>
                <w:color w:val="334155"/>
                <w:sz w:val="19"/>
              </w:rPr>
              <w:t xml:space="preserve">   A. Bahasa asing yang wajib dipelajari hanya saat ujian sekolah berlangsung.</w:t>
              <w:br/>
            </w:r>
            <w:r>
              <w:rPr>
                <w:rFonts w:ascii="Calibri" w:hAnsi="Calibri"/>
                <w:color w:val="334155"/>
                <w:sz w:val="19"/>
              </w:rPr>
              <w:t xml:space="preserve">   B. Bahasa persatuan yang menjembatani komunikasi dan merekatkan kebinekaan antarsuku sesuai ikrar Sumpah Pemuda 1928. [BENAR]</w:t>
              <w:br/>
            </w:r>
            <w:r>
              <w:rPr>
                <w:rFonts w:ascii="Calibri" w:hAnsi="Calibri"/>
                <w:color w:val="334155"/>
                <w:sz w:val="19"/>
              </w:rPr>
              <w:t xml:space="preserve">   C. Bahasa pengganti yang mengharuskan warga melupakan bahasa daerah asalnya masing-masing.</w:t>
              <w:br/>
            </w:r>
            <w:r>
              <w:rPr>
                <w:rFonts w:ascii="Calibri" w:hAnsi="Calibri"/>
                <w:color w:val="334155"/>
                <w:sz w:val="19"/>
              </w:rPr>
              <w:t xml:space="preserve">   D. Bahasa pelengkap yang hanya digunakan oleh pejabat dan aparat pemerintah desa.</w:t>
              <w:br/>
            </w:r>
            <w:r>
              <w:br/>
            </w:r>
            <w:r>
              <w:rPr>
                <w:rFonts w:ascii="Calibri" w:hAnsi="Calibri"/>
                <w:b/>
                <w:color w:val="10B981"/>
                <w:sz w:val="19"/>
              </w:rPr>
              <w:t>✅ Kunci Jawaban: B</w:t>
              <w:br/>
            </w:r>
            <w:r>
              <w:rPr>
                <w:rFonts w:ascii="Calibri" w:hAnsi="Calibri"/>
                <w:i/>
                <w:color w:val="475569"/>
                <w:sz w:val="18"/>
              </w:rPr>
              <w:t>🔍 Pembahasan: Sesuai ikrar Sumpah Pemuda 28 Oktober 1928, Bahasa Indonesia berfungsi sebagai bahasa persatuan pemersatu antarsuku yang berbeda bahasa daerah.</w:t>
            </w:r>
          </w:p>
        </w:tc>
      </w:tr>
    </w:tbl>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