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ind w:left="0" w:firstLine="346"/>
        <w:jc w:val="center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Урок практического обучения</w:t>
      </w:r>
    </w:p>
    <w:p>
      <w:pPr>
        <w:pStyle w:val="ListParagraph"/>
        <w:ind w:left="0" w:firstLine="346"/>
        <w:jc w:val="center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Обратное преобразование алгоритма</w:t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</w:rPr>
        <w:t xml:space="preserve">Инструменты: </w:t>
      </w:r>
      <w:r>
        <w:rPr>
          <w:rFonts w:cs="Times New Roman" w:ascii="Times New Roman" w:hAnsi="Times New Roman"/>
          <w:b/>
          <w:bCs/>
          <w:lang w:val="en-US"/>
        </w:rPr>
        <w:t>VisualStudio</w:t>
      </w:r>
      <w:r>
        <w:rPr>
          <w:rFonts w:cs="Times New Roman" w:ascii="Times New Roman" w:hAnsi="Times New Roman"/>
          <w:b/>
          <w:bCs/>
        </w:rPr>
        <w:t xml:space="preserve">, он-лайн компилятор, графический редактор </w:t>
      </w:r>
      <w:r>
        <w:rPr>
          <w:rFonts w:cs="Times New Roman" w:ascii="Times New Roman" w:hAnsi="Times New Roman"/>
          <w:b/>
          <w:bCs/>
          <w:lang w:val="en-US"/>
        </w:rPr>
        <w:t>DrawIO</w:t>
      </w:r>
    </w:p>
    <w:p>
      <w:pPr>
        <w:pStyle w:val="ListParagraph"/>
        <w:ind w:left="0" w:hanging="0"/>
        <w:rPr>
          <w:rStyle w:val="Style14"/>
          <w:rFonts w:ascii="Times New Roman" w:hAnsi="Times New Roman" w:cs="Times New Roman"/>
          <w:b/>
          <w:b/>
          <w:bCs/>
          <w:lang w:val="en-US"/>
        </w:rPr>
      </w:pPr>
      <w:hyperlink r:id="rId2">
        <w:r>
          <w:rPr>
            <w:rFonts w:cs="Times New Roman" w:ascii="Times New Roman" w:hAnsi="Times New Roman"/>
            <w:b/>
            <w:bCs/>
            <w:lang w:val="en-US"/>
          </w:rPr>
          <w:t>https://www.onlinegdb.com/online_csharp_compiler</w:t>
        </w:r>
      </w:hyperlink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Задание 1. Дано выражение. Составьте блок-схему и программный код для его вычисления.</w:t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tbl>
      <w:tblPr>
        <w:tblStyle w:val="a6"/>
        <w:tblW w:w="32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1"/>
      </w:tblGrid>
      <w:tr>
        <w:trPr/>
        <w:tc>
          <w:tcPr>
            <w:tcW w:w="3231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>4 вариант</w:t>
            </w:r>
          </w:p>
        </w:tc>
      </w:tr>
      <w:tr>
        <w:trPr/>
        <w:tc>
          <w:tcPr>
            <w:tcW w:w="3231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983105" cy="953770"/>
                  <wp:effectExtent l="0" t="0" r="0" b="0"/>
                  <wp:docPr id="1" name="Рисунок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3105" cy="95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Задание 2.  Поменяйтесь рабочими местами с другой группой разработчиков. Исследуйте программный код. Определите наличие отклонений от алгоритма. Для исследования кода используйте метод ревьюирования и обратного преобразования кода.  Составьте отчет о ревьюировании кода в форме:</w:t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Тестировщик: Ф.И.</w:t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Дата обзора: </w:t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Найденные ошибки:</w:t>
      </w:r>
    </w:p>
    <w:tbl>
      <w:tblPr>
        <w:tblStyle w:val="a6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8"/>
        <w:gridCol w:w="8436"/>
      </w:tblGrid>
      <w:tr>
        <w:trPr/>
        <w:tc>
          <w:tcPr>
            <w:tcW w:w="90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>Номер строки</w:t>
            </w:r>
          </w:p>
        </w:tc>
        <w:tc>
          <w:tcPr>
            <w:tcW w:w="843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>Описание ошибки</w:t>
            </w:r>
          </w:p>
        </w:tc>
      </w:tr>
      <w:tr>
        <w:trPr/>
        <w:tc>
          <w:tcPr>
            <w:tcW w:w="90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43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Рекомендации по внедрению кода:</w:t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Задание 3. Дано описание объектов предметной области. Составьте диаграмму классов для реализации кода с учетом того, что объекты связаны отношением наследования. Объекты отличаются друг от друга хотя бы одним полем. Объекты имеют как минимум два поля. Напишите ООП-код в консольном исполнении. При написании кода учтите, что пользователь с использованием созданного вами меню должен выбрать объект и метод с которым он будет выполнять операции.</w:t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tbl>
      <w:tblPr>
        <w:tblStyle w:val="a6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67"/>
        <w:gridCol w:w="5192"/>
        <w:gridCol w:w="3086"/>
      </w:tblGrid>
      <w:tr>
        <w:trPr/>
        <w:tc>
          <w:tcPr>
            <w:tcW w:w="106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>Вариант</w:t>
            </w:r>
          </w:p>
        </w:tc>
        <w:tc>
          <w:tcPr>
            <w:tcW w:w="519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>Классы</w:t>
            </w:r>
          </w:p>
        </w:tc>
        <w:tc>
          <w:tcPr>
            <w:tcW w:w="308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>Методы</w:t>
            </w:r>
          </w:p>
        </w:tc>
      </w:tr>
      <w:tr>
        <w:trPr/>
        <w:tc>
          <w:tcPr>
            <w:tcW w:w="1067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19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Студент, преподаватель, персона, заведующий кафедрой</w:t>
            </w:r>
          </w:p>
        </w:tc>
        <w:tc>
          <w:tcPr>
            <w:tcW w:w="3086" w:type="dxa"/>
            <w:vMerge w:val="restart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>Ввод(); Печать()</w:t>
            </w:r>
          </w:p>
        </w:tc>
      </w:tr>
      <w:tr>
        <w:trPr/>
        <w:tc>
          <w:tcPr>
            <w:tcW w:w="1067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19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Организация, страховая компания, нефтегазовая компания, завод</w:t>
            </w:r>
          </w:p>
        </w:tc>
        <w:tc>
          <w:tcPr>
            <w:tcW w:w="3086" w:type="dxa"/>
            <w:vMerge w:val="continue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067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19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Игрушка, продукт, товар, медикаменты</w:t>
            </w:r>
          </w:p>
        </w:tc>
        <w:tc>
          <w:tcPr>
            <w:tcW w:w="3086" w:type="dxa"/>
            <w:vMerge w:val="continue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067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19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Товар, велосипед, квадроцикл, самокат</w:t>
            </w:r>
          </w:p>
        </w:tc>
        <w:tc>
          <w:tcPr>
            <w:tcW w:w="3086" w:type="dxa"/>
            <w:vMerge w:val="continue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067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19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Тест, экзамен, выпускной экзамен, испытание</w:t>
            </w:r>
          </w:p>
        </w:tc>
        <w:tc>
          <w:tcPr>
            <w:tcW w:w="3086" w:type="dxa"/>
            <w:vMerge w:val="continue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067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19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Животное, домашнее, дикое, курица, медведь</w:t>
            </w:r>
          </w:p>
        </w:tc>
        <w:tc>
          <w:tcPr>
            <w:tcW w:w="3086" w:type="dxa"/>
            <w:vMerge w:val="continue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067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19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Музыкант, персона, студент, гитарист</w:t>
            </w:r>
          </w:p>
        </w:tc>
        <w:tc>
          <w:tcPr>
            <w:tcW w:w="3086" w:type="dxa"/>
            <w:vMerge w:val="continue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067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19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Грузовик, автомобиль, легковое авто, транспорт</w:t>
            </w:r>
          </w:p>
        </w:tc>
        <w:tc>
          <w:tcPr>
            <w:tcW w:w="3086" w:type="dxa"/>
            <w:vMerge w:val="continue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067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19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Окружность, геометрическая фигура, линия, заливка</w:t>
            </w:r>
          </w:p>
        </w:tc>
        <w:tc>
          <w:tcPr>
            <w:tcW w:w="3086" w:type="dxa"/>
            <w:vMerge w:val="continue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067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19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Квитанция, накладная, документ, счет</w:t>
            </w:r>
          </w:p>
        </w:tc>
        <w:tc>
          <w:tcPr>
            <w:tcW w:w="3086" w:type="dxa"/>
            <w:vMerge w:val="continue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</w:t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Задание 4. Поменяйтесь рабочими местами с другой группой разработчиков. Исследуйте программный код. Определите наличие отклонений от алгоритма. Для исследования кода используйте метод ревьюирования и обратного преобразования кода.  Составьте отчет о ревьюировании кода в форме:</w:t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Тестировщик: Ф.И.</w:t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Дата обзора: </w:t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Найденные ошибки:</w:t>
      </w:r>
    </w:p>
    <w:tbl>
      <w:tblPr>
        <w:tblStyle w:val="a6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8"/>
        <w:gridCol w:w="8436"/>
      </w:tblGrid>
      <w:tr>
        <w:trPr/>
        <w:tc>
          <w:tcPr>
            <w:tcW w:w="90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>Номер строки</w:t>
            </w:r>
          </w:p>
        </w:tc>
        <w:tc>
          <w:tcPr>
            <w:tcW w:w="843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>Описание ошибки</w:t>
            </w:r>
          </w:p>
        </w:tc>
      </w:tr>
      <w:tr>
        <w:trPr/>
        <w:tc>
          <w:tcPr>
            <w:tcW w:w="90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43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ListParagraph"/>
        <w:spacing w:before="0" w:after="160"/>
        <w:ind w:left="0" w:hanging="0"/>
        <w:contextualSpacing/>
        <w:rPr>
          <w:rFonts w:ascii="Times New Roman" w:hAnsi="Times New Roman" w:cs="Times New Roman"/>
          <w:b/>
          <w:b/>
          <w:bCs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635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f737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73773"/>
    <w:rPr>
      <w:color w:val="605E5C"/>
      <w:shd w:fill="E1DFDD" w:val="clear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f7377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c22fd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nlinegdb.com/online_csharp_compiler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LibreOffice/7.3.7.2$Linux_X86_64 LibreOffice_project/30$Build-2</Application>
  <AppVersion>15.0000</AppVersion>
  <Pages>2</Pages>
  <Words>245</Words>
  <Characters>1742</Characters>
  <CharactersWithSpaces>1949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2023-06-07T16:33:00Z</dcterms:created>
  <dc:creator>Ната</dc:creator>
  <dc:description/>
  <dc:language>ru-RU</dc:language>
  <cp:lastModifiedBy/>
  <dcterms:modified xsi:type="dcterms:W3CDTF">2023-06-08T08:52:47Z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