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Урок практического обучения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Выполнение оптимизации программного кода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Цель занятия: </w:t>
      </w:r>
      <w:r>
        <w:rPr>
          <w:rFonts w:cs="Times New Roman" w:ascii="Times New Roman" w:hAnsi="Times New Roman"/>
        </w:rPr>
        <w:t xml:space="preserve">приобретение </w:t>
      </w:r>
      <w:r>
        <w:rPr>
          <w:rFonts w:eastAsia="Calibri" w:cs="Times New Roman" w:ascii="Times New Roman" w:hAnsi="Times New Roman"/>
        </w:rPr>
        <w:t>умений выполнения оптимизации про</w:t>
        <w:softHyphen/>
        <w:t>граммного кода и измерение его характеристики с использованием специализированных программных средств</w:t>
      </w:r>
    </w:p>
    <w:p>
      <w:pPr>
        <w:pStyle w:val="ListParagraph"/>
        <w:ind w:left="0" w:hanging="0"/>
        <w:rPr>
          <w:rStyle w:val="Style14"/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Инструменты: </w:t>
      </w:r>
      <w:r>
        <w:rPr>
          <w:rFonts w:cs="Times New Roman" w:ascii="Times New Roman" w:hAnsi="Times New Roman"/>
          <w:b/>
          <w:bCs/>
          <w:lang w:val="en-US"/>
        </w:rPr>
        <w:t>VisualStudio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Источники: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Поколодина Е.В. Ревьюирование программный модулей.: учебник для СПО. Издательство «Академия», 2020 г.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МДК 03.02. Практическая работа №7. Выполнение измерений характеристик кода в среде VisualStudio и их использование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МДК 03.02. Практическая работа №8. Выполнение измерений характеристик кода в профилировщике Visual Studio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">
        <w:r>
          <w:rPr/>
          <w:t>Работа с двумерными массивами в c# (labs-org.ru)</w:t>
        </w:r>
      </w:hyperlink>
    </w:p>
    <w:p>
      <w:pPr>
        <w:pStyle w:val="Normal"/>
        <w:rPr>
          <w:rFonts w:ascii="Times New Roman" w:hAnsi="Times New Roman" w:cs="Times New Roman"/>
        </w:rPr>
      </w:pPr>
      <w:bookmarkStart w:id="0" w:name="_Hlk137492184"/>
      <w:bookmarkStart w:id="1" w:name="_Hlk137491484"/>
      <w:r>
        <w:rPr>
          <w:rFonts w:cs="Times New Roman" w:ascii="Times New Roman" w:hAnsi="Times New Roman"/>
          <w:b/>
          <w:bCs/>
          <w:sz w:val="24"/>
          <w:szCs w:val="24"/>
        </w:rPr>
        <w:t>Требования к оформлению отчета:</w:t>
      </w:r>
      <w:r>
        <w:rPr>
          <w:rFonts w:cs="Times New Roman" w:ascii="Times New Roman" w:hAnsi="Times New Roman"/>
          <w:sz w:val="24"/>
          <w:szCs w:val="24"/>
        </w:rPr>
        <w:t xml:space="preserve"> отчет должен содержать задание к занятию, результаты и выводы по их выполнению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</w:rPr>
        <w:t xml:space="preserve">все отчеты записываются на </w:t>
      </w:r>
      <w:r>
        <w:rPr>
          <w:rFonts w:cs="Times New Roman" w:ascii="Times New Roman" w:hAnsi="Times New Roman"/>
          <w:lang w:val="en-US"/>
        </w:rPr>
        <w:t>CD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DWD</w:t>
      </w:r>
      <w:r>
        <w:rPr>
          <w:rFonts w:cs="Times New Roman" w:ascii="Times New Roman" w:hAnsi="Times New Roman"/>
        </w:rPr>
        <w:t xml:space="preserve"> диск в форме приложений </w:t>
      </w:r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ЗАДАНИЯ К ПРАКТИЧЕСКОМУ ЗАНЯТИЮ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1.  Разработайте программный код методом операционного программирования (без выделения процедур и функций) для обработки данных в квадратных матрицах. ИНТЕРФЕЙС ДИАЛОГА ДОЛЖЕН БЫТЬ ПОНЯТЕН КОНЕЧНОМУ ПОЛЬЗОВАТЕЛЮ!!!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Последовательность блоков: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Заполнение массива случайными целыми числами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 элементов массива на экран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Выполнение операций обработки кода (по вариантам) и выполнить вывод результата обработки на экран</w:t>
      </w:r>
    </w:p>
    <w:tbl>
      <w:tblPr>
        <w:tblStyle w:val="a5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4"/>
        <w:gridCol w:w="2527"/>
        <w:gridCol w:w="3094"/>
      </w:tblGrid>
      <w:tr>
        <w:trPr/>
        <w:tc>
          <w:tcPr>
            <w:tcW w:w="300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1 вариант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сумму элементов главной диагонали</w:t>
            </w:r>
          </w:p>
        </w:tc>
        <w:tc>
          <w:tcPr>
            <w:tcW w:w="25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2 вариант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Найти сумму элементов главной диагонали и под главной диагональю </w:t>
            </w:r>
          </w:p>
        </w:tc>
        <w:tc>
          <w:tcPr>
            <w:tcW w:w="30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3 вариант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элементы вторичной диагонали</w:t>
            </w:r>
          </w:p>
        </w:tc>
      </w:tr>
      <w:tr>
        <w:trPr/>
        <w:tc>
          <w:tcPr>
            <w:tcW w:w="300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1676400" cy="98171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0" b="44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970915" cy="975995"/>
                  <wp:effectExtent l="0" t="0" r="0" b="0"/>
                  <wp:docPr id="2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1560195" cy="1019175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19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0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4 вариант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произведение элементов вторичной диагонали</w:t>
            </w:r>
          </w:p>
        </w:tc>
        <w:tc>
          <w:tcPr>
            <w:tcW w:w="25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5 вариант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элементы главной диагонали и над главной диагональю</w:t>
            </w:r>
          </w:p>
        </w:tc>
        <w:tc>
          <w:tcPr>
            <w:tcW w:w="30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6 вариант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элементы главной диагонали</w:t>
            </w:r>
          </w:p>
        </w:tc>
      </w:tr>
      <w:tr>
        <w:trPr/>
        <w:tc>
          <w:tcPr>
            <w:tcW w:w="300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1560195" cy="101917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19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4C5504CB">
                      <wp:extent cx="970915" cy="975995"/>
                      <wp:effectExtent l="12065" t="12065" r="0" b="0"/>
                      <wp:docPr id="5" name="Фигура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Фигура1" descr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 rot="10800000">
                                <a:off x="0" y="0"/>
                                <a:ext cx="970920" cy="9759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Фигура1" stroked="f" o:allowincell="f" style="position:absolute;margin-left:0pt;margin-top:-77.85pt;width:76.4pt;height:76.8pt;mso-wrap-style:none;v-text-anchor:middle;rotation:180;mso-position-vertical:top" wp14:anchorId="4C5504CB" type="_x0000_t75">
                      <v:imagedata r:id="rId7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1809750" cy="1059815"/>
                  <wp:effectExtent l="0" t="0" r="0" b="0"/>
                  <wp:docPr id="6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0" r="0" b="44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Найти минимальный элемент матрицы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Найти максимальный элемент матрицы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Вставьте листинг кода.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436245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2. Выполните замер метрических показателей кода. Заполните таблицу 1.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3. Модернизируйте код выполнив объединение блоков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Заполнение массива случайными целыми числами и вывод элементов массива на экран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Выполнение операций обработки кода (по вариантам) и выполнить вывод результата обработки на экран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Найти минимальный и максимальный элементы матрицы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169545</wp:posOffset>
            </wp:positionH>
            <wp:positionV relativeFrom="paragraph">
              <wp:posOffset>198755</wp:posOffset>
            </wp:positionV>
            <wp:extent cx="2040255" cy="4055110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</w:rPr>
        <w:t>Вставьте листинг кода.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4. Выполните замер метрических показателей кода. Заполните таблицу 1.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5. Сравните метрические показатели. Сделайте вывод какой код является оптимальным и почему, если оптимальным считается код, время на выполнение которого затрачено меньше.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Таблица 1 – Таблица для замера метрических показателей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4"/>
        <w:gridCol w:w="3102"/>
        <w:gridCol w:w="2689"/>
      </w:tblGrid>
      <w:tr>
        <w:trPr/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Показатель </w:t>
            </w:r>
          </w:p>
        </w:tc>
        <w:tc>
          <w:tcPr>
            <w:tcW w:w="3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Значение для первого кода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Значение для второго кода</w:t>
            </w:r>
          </w:p>
        </w:tc>
      </w:tr>
      <w:tr>
        <w:trPr/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Процент загрузки ЦП</w:t>
            </w:r>
          </w:p>
        </w:tc>
        <w:tc>
          <w:tcPr>
            <w:tcW w:w="3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6%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11%</w:t>
            </w:r>
          </w:p>
        </w:tc>
      </w:tr>
      <w:tr>
        <w:trPr/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Процент загрузки ОЗУ</w:t>
            </w:r>
          </w:p>
        </w:tc>
        <w:tc>
          <w:tcPr>
            <w:tcW w:w="3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 Mb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13 Mb</w:t>
            </w:r>
          </w:p>
        </w:tc>
      </w:tr>
      <w:tr>
        <w:trPr/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Время отладки/выполнения кода</w:t>
            </w:r>
          </w:p>
        </w:tc>
        <w:tc>
          <w:tcPr>
            <w:tcW w:w="31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 c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 c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Выводы: Второй</w:t>
      </w:r>
      <w:r>
        <w:rPr>
          <w:rFonts w:cs="Times New Roman" w:ascii="Times New Roman" w:hAnsi="Times New Roman"/>
          <w:b/>
          <w:bCs/>
          <w:highlight w:val="yellow"/>
        </w:rPr>
        <w:t xml:space="preserve"> код более оптимальный чем второй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6. Определите, какой из двух кодов имеет большую сложность. Аргументируйте почему. Для этого заполните таблицу 2.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Таблица 2 – Сравнение метрических показателей</w:t>
      </w:r>
    </w:p>
    <w:tbl>
      <w:tblPr>
        <w:tblStyle w:val="a5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2"/>
        <w:gridCol w:w="2973"/>
        <w:gridCol w:w="2550"/>
      </w:tblGrid>
      <w:tr>
        <w:trPr/>
        <w:tc>
          <w:tcPr>
            <w:tcW w:w="346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Метрики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Значения метрик для кода 1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Значения метрик для кода 2</w:t>
            </w:r>
          </w:p>
        </w:tc>
      </w:tr>
      <w:tr>
        <w:trPr/>
        <w:tc>
          <w:tcPr>
            <w:tcW w:w="34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индекс удобства поддержки (индекс эксплуатационной надежности)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50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53</w:t>
            </w:r>
          </w:p>
        </w:tc>
      </w:tr>
      <w:tr>
        <w:trPr/>
        <w:tc>
          <w:tcPr>
            <w:tcW w:w="34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 xml:space="preserve">Сложность организации циклов, ветвлений 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34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 xml:space="preserve">глубина наследования 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34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 xml:space="preserve">взаимозависимость классов 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34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число строк исходного кода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2"/>
                <w:lang w:val="ru-RU" w:eastAsia="en-US" w:bidi="ar-SA"/>
              </w:rPr>
              <w:t> 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47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42</w:t>
            </w:r>
          </w:p>
        </w:tc>
      </w:tr>
      <w:tr>
        <w:trPr/>
        <w:tc>
          <w:tcPr>
            <w:tcW w:w="34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число строк исполняемого кода</w:t>
            </w:r>
          </w:p>
        </w:tc>
        <w:tc>
          <w:tcPr>
            <w:tcW w:w="29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22</w:t>
            </w:r>
          </w:p>
        </w:tc>
        <w:tc>
          <w:tcPr>
            <w:tcW w:w="25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17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Выводы: Первый</w:t>
      </w:r>
      <w:r>
        <w:rPr>
          <w:rFonts w:cs="Times New Roman" w:ascii="Times New Roman" w:hAnsi="Times New Roman"/>
          <w:b/>
          <w:bCs/>
          <w:highlight w:val="yellow"/>
        </w:rPr>
        <w:t xml:space="preserve"> код имеет большую сложность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552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27356d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35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7237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bs-org.ru/c-sharp10/?ysclid=liszttiz8u83161453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LibreOffice/7.3.7.2$Linux_X86_64 LibreOffice_project/30$Build-2</Application>
  <AppVersion>15.0000</AppVersion>
  <Pages>4</Pages>
  <Words>422</Words>
  <Characters>2737</Characters>
  <CharactersWithSpaces>3080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2023-06-12T14:34:00Z</dcterms:created>
  <dc:creator>Ната</dc:creator>
  <dc:description/>
  <dc:language>ru-RU</dc:language>
  <cp:lastModifiedBy/>
  <dcterms:modified xsi:type="dcterms:W3CDTF">2023-06-13T13:28:22Z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