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Урок практического обучения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Расчет затрат и сроков выполнения проекта.</w:t>
      </w:r>
    </w:p>
    <w:p>
      <w:pPr>
        <w:pStyle w:val="Normal"/>
        <w:spacing w:lineRule="auto" w:line="240"/>
        <w:ind w:left="55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55" w:hanging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 работы: </w:t>
      </w:r>
      <w:r>
        <w:rPr>
          <w:rFonts w:cs="Times New Roman" w:ascii="Times New Roman" w:hAnsi="Times New Roman"/>
          <w:iCs/>
          <w:sz w:val="24"/>
          <w:szCs w:val="24"/>
        </w:rPr>
        <w:t>совершенствование  умений  применения стандартных метрик по прогнозированию затрат, сроков и качества.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Оборудование:</w:t>
      </w:r>
      <w:r>
        <w:rPr>
          <w:rFonts w:cs="Times New Roman" w:ascii="Times New Roman" w:hAnsi="Times New Roman"/>
          <w:sz w:val="24"/>
          <w:szCs w:val="24"/>
        </w:rPr>
        <w:t xml:space="preserve"> ПК, электронные таблицы </w:t>
      </w:r>
      <w:r>
        <w:rPr>
          <w:rFonts w:cs="Times New Roman" w:ascii="Times New Roman" w:hAnsi="Times New Roman"/>
          <w:sz w:val="24"/>
          <w:szCs w:val="24"/>
          <w:lang w:val="en-US"/>
        </w:rPr>
        <w:t>Cal</w:t>
      </w:r>
      <w:r>
        <w:rPr>
          <w:rFonts w:cs="Times New Roman" w:ascii="Times New Roman" w:hAnsi="Times New Roman"/>
          <w:sz w:val="24"/>
          <w:szCs w:val="24"/>
        </w:rPr>
        <w:t>с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Источники: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1. 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А. В. </w:t>
      </w:r>
      <w:r>
        <w:rPr>
          <w:rFonts w:cs="Times New Roman" w:ascii="Times New Roman" w:hAnsi="Times New Roman"/>
          <w:b/>
          <w:bCs/>
          <w:color w:val="333333"/>
          <w:sz w:val="24"/>
          <w:szCs w:val="24"/>
          <w:shd w:fill="FFFFFF" w:val="clear"/>
        </w:rPr>
        <w:t>Рудаков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, Г. Н. Федорова. </w:t>
      </w:r>
      <w:r>
        <w:rPr>
          <w:rFonts w:cs="Times New Roman" w:ascii="Times New Roman" w:hAnsi="Times New Roman"/>
          <w:b/>
          <w:bCs/>
          <w:color w:val="333333"/>
          <w:sz w:val="24"/>
          <w:szCs w:val="24"/>
          <w:shd w:fill="FFFFFF" w:val="clear"/>
        </w:rPr>
        <w:t>Технология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333333"/>
          <w:sz w:val="24"/>
          <w:szCs w:val="24"/>
          <w:shd w:fill="FFFFFF" w:val="clear"/>
        </w:rPr>
        <w:t>разработки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333333"/>
          <w:sz w:val="24"/>
          <w:szCs w:val="24"/>
          <w:shd w:fill="FFFFFF" w:val="clear"/>
        </w:rPr>
        <w:t>программных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333333"/>
          <w:sz w:val="24"/>
          <w:szCs w:val="24"/>
          <w:shd w:fill="FFFFFF" w:val="clear"/>
        </w:rPr>
        <w:t>продуктов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. Практикум. Рекомендовано Федеральным государственным учреждением «Федеральный и н с т и т у т развития образования» в качестве учебного пособия для использования в учебном процессе образовательных учреждений, реализующих программы среднего профессионального образования Регистрационный номер рецензии 325 о т 16 июня 2009 г. ФГУ «ФИРО» 4-е издание, стереотипное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37491484"/>
      <w:r>
        <w:rPr>
          <w:rFonts w:cs="Times New Roman" w:ascii="Times New Roman" w:hAnsi="Times New Roman"/>
          <w:b/>
          <w:bCs/>
          <w:sz w:val="24"/>
          <w:szCs w:val="24"/>
        </w:rPr>
        <w:t>Требования к оформлению отчета:</w:t>
      </w:r>
      <w:r>
        <w:rPr>
          <w:rFonts w:cs="Times New Roman" w:ascii="Times New Roman" w:hAnsi="Times New Roman"/>
          <w:sz w:val="24"/>
          <w:szCs w:val="24"/>
        </w:rPr>
        <w:t xml:space="preserve"> отчет должен содержать задание к занятию, результаты и выводы по их выполнению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. 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ЗАДАНИЯ К ПРАКТИЧЕСКОЙ РАБОТЕ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1: </w:t>
      </w:r>
      <w:r>
        <w:rPr>
          <w:rFonts w:cs="Times New Roman" w:ascii="Times New Roman" w:hAnsi="Times New Roman"/>
          <w:sz w:val="24"/>
          <w:szCs w:val="24"/>
        </w:rPr>
        <w:t>вычислите трудоемкость, срок создания и количество человек, необходимых для разработки программного продукта, объем которого оценен тремя экспертами в К</w:t>
      </w:r>
      <w:r>
        <w:rPr>
          <w:rFonts w:cs="Times New Roman" w:ascii="Times New Roman" w:hAnsi="Times New Roman"/>
          <w:sz w:val="24"/>
          <w:szCs w:val="24"/>
          <w:lang w:val="en-US"/>
        </w:rPr>
        <w:t>LOC</w:t>
      </w:r>
      <w:r>
        <w:rPr>
          <w:rFonts w:cs="Times New Roman" w:ascii="Times New Roman" w:hAnsi="Times New Roman"/>
          <w:sz w:val="24"/>
          <w:szCs w:val="24"/>
        </w:rPr>
        <w:t>. Результаты оценок экспертов см.таблицу «Варианты заданий». Определите распределение трудозатрат и временных затрат на каждый этап разработки ПП.</w:t>
      </w:r>
      <w:r>
        <w:rPr>
          <w:rFonts w:cs="Times New Roman" w:ascii="Times New Roman" w:hAnsi="Times New Roman"/>
          <w:b/>
          <w:sz w:val="24"/>
          <w:szCs w:val="24"/>
        </w:rPr>
        <w:t xml:space="preserve">  Напишите заключение по расчётам. Для расчетов используйте приложения к работе. Расчёты выполните с использованием электронных таблиц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Calc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ВАРИАНТЫ ЗАДАНИЙ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a5"/>
        <w:tblW w:w="2021" w:type="dxa"/>
        <w:jc w:val="left"/>
        <w:tblInd w:w="18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5"/>
        <w:gridCol w:w="5072"/>
      </w:tblGrid>
      <w:tr>
        <w:trPr/>
        <w:tc>
          <w:tcPr>
            <w:tcW w:w="1425" w:type="dxa"/>
            <w:tcBorders/>
            <w:shd w:color="auto" w:fill="D0CECE" w:themeFill="background2" w:themeFillShade="e6" w:val="clear"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Варианты заданий</w:t>
            </w:r>
          </w:p>
        </w:tc>
        <w:tc>
          <w:tcPr>
            <w:tcW w:w="5072" w:type="dxa"/>
            <w:tcBorders/>
            <w:shd w:color="auto" w:fill="D0CECE" w:themeFill="background2" w:themeFillShade="e6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142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Эксперт1</w:t>
            </w:r>
          </w:p>
        </w:tc>
        <w:tc>
          <w:tcPr>
            <w:tcW w:w="5072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50</w:t>
            </w:r>
          </w:p>
        </w:tc>
      </w:tr>
      <w:tr>
        <w:trPr/>
        <w:tc>
          <w:tcPr>
            <w:tcW w:w="142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Эксперт2</w:t>
            </w:r>
          </w:p>
        </w:tc>
        <w:tc>
          <w:tcPr>
            <w:tcW w:w="5072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60</w:t>
            </w:r>
          </w:p>
        </w:tc>
      </w:tr>
      <w:tr>
        <w:trPr/>
        <w:tc>
          <w:tcPr>
            <w:tcW w:w="142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Эксперт3</w:t>
            </w:r>
          </w:p>
        </w:tc>
        <w:tc>
          <w:tcPr>
            <w:tcW w:w="5072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45</w:t>
            </w:r>
          </w:p>
        </w:tc>
      </w:tr>
    </w:tbl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bookmarkStart w:id="1" w:name="_ПРИЛОЖЕНИЕ_А"/>
      <w:bookmarkEnd w:id="1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Таблица 1</w:t>
      </w:r>
    </w:p>
    <w:tbl>
      <w:tblPr>
        <w:tblStyle w:val="a5"/>
        <w:tblW w:w="7556" w:type="dxa"/>
        <w:jc w:val="left"/>
        <w:tblInd w:w="17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4"/>
        <w:gridCol w:w="1459"/>
        <w:gridCol w:w="2099"/>
        <w:gridCol w:w="1056"/>
        <w:gridCol w:w="1468"/>
      </w:tblGrid>
      <w:tr>
        <w:trPr/>
        <w:tc>
          <w:tcPr>
            <w:tcW w:w="1474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Объем программного кода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Трудоемкость чел/мес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Производительность, </w:t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LOC/</w:t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чел-мес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Срок создания, мес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Необходимый штат, чел</w:t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Средний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before="0" w:after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91,0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pacing w:before="0" w:after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352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before="0" w:after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14,0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/>
              <w:spacing w:before="0" w:after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6,5</w:t>
            </w:r>
          </w:p>
        </w:tc>
      </w:tr>
    </w:tbl>
    <w:p>
      <w:pPr>
        <w:pStyle w:val="1"/>
        <w:jc w:val="righ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 w:type="page"/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Таблица 2</w:t>
      </w:r>
    </w:p>
    <w:tbl>
      <w:tblPr>
        <w:tblStyle w:val="a5"/>
        <w:tblW w:w="7916" w:type="dxa"/>
        <w:jc w:val="left"/>
        <w:tblInd w:w="14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59"/>
        <w:gridCol w:w="1375"/>
        <w:gridCol w:w="2982"/>
      </w:tblGrid>
      <w:tr>
        <w:trPr/>
        <w:tc>
          <w:tcPr>
            <w:tcW w:w="7916" w:type="dxa"/>
            <w:gridSpan w:val="3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Трудозатраты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Этапы разработки ПП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%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чел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Планирование, составление требований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16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Детальное проектирование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24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Разработка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38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rPr>
                <w:sz w:val="24"/>
                <w:kern w:val="0"/>
                <w:szCs w:val="24"/>
                <w:rFonts w:eastAsia="" w:ascii="Times New Roman" w:hAnsi="Times New Roman"/>
                <w:lang w:val="ru-RU" w:eastAsia="ru-RU" w:bidi="ar-SA"/>
              </w:rPr>
              <w:instrText xml:space="preserve">6,5*0,38</w:instrText>
            </w:r>
            <w:r>
              <w:rPr>
                <w:rFonts w:eastAsia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  <w:r>
              <w:rPr>
                <w:sz w:val="24"/>
                <w:kern w:val="0"/>
                <w:szCs w:val="24"/>
                <w:rFonts w:eastAsia="" w:ascii="Times New Roman" w:hAnsi="Times New Roman"/>
                <w:lang w:val="ru-RU" w:eastAsia="ru-RU" w:bidi="ar-SA"/>
              </w:rPr>
              <w:fldChar w:fldCharType="separate"/>
            </w:r>
            <w:r>
              <w:rPr>
                <w:rFonts w:eastAsia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  <w:r>
              <w:rPr>
                <w:rFonts w:eastAsia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  <w:r>
              <w:rPr>
                <w:sz w:val="24"/>
                <w:kern w:val="0"/>
                <w:szCs w:val="24"/>
                <w:rFonts w:eastAsia="" w:ascii="Times New Roman" w:hAnsi="Times New Roman"/>
                <w:lang w:val="ru-RU" w:eastAsia="ru-RU" w:bidi="ar-SA"/>
              </w:rPr>
              <w:fldChar w:fldCharType="end"/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Тестирование/сопровождение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4934" w:type="dxa"/>
            <w:gridSpan w:val="2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ИТОГО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</w:tr>
      <w:tr>
        <w:trPr/>
        <w:tc>
          <w:tcPr>
            <w:tcW w:w="7916" w:type="dxa"/>
            <w:gridSpan w:val="3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Временные затраты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Этапы разработки ПП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%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мес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Планирование, составление требований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19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</w:tr>
      <w:tr>
        <w:trPr>
          <w:trHeight w:val="562" w:hRule="atLeast"/>
        </w:trPr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Детальное проектирование</w:t>
            </w:r>
          </w:p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Разработка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55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Тестирование/сопровождение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26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4934" w:type="dxa"/>
            <w:gridSpan w:val="2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ИТОГО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14</w:t>
            </w:r>
          </w:p>
        </w:tc>
      </w:tr>
    </w:tbl>
    <w:p>
      <w:pPr>
        <w:pStyle w:val="Normal"/>
        <w:jc w:val="righ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1"/>
        <w:jc w:val="righ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1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Вывод: трудоемкость = 39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к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val="en-US"/>
        </w:rPr>
        <w:t>LOC,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срок создания = 14 мес, кол — во человек = 14, остальное смотрите в таблице 1  и таблице 2. </w:t>
      </w:r>
    </w:p>
    <w:p>
      <w:pPr>
        <w:pStyle w:val="1"/>
        <w:jc w:val="righ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1"/>
        <w:jc w:val="righ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ПРИЛОЖЕНИЕ 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bookmarkStart w:id="2" w:name="_ПРИЛОЖЕНИЕ_Б"/>
      <w:bookmarkEnd w:id="2"/>
      <w:r>
        <w:rPr>
          <w:rFonts w:cs="Times New Roman" w:ascii="Times New Roman" w:hAnsi="Times New Roman"/>
          <w:sz w:val="24"/>
          <w:szCs w:val="24"/>
        </w:rPr>
        <w:t>При планировании разработки программных продуктов оценивается  объем ПП и производительность ПП. За единицу объема ПП принято число строк программного кода (</w:t>
      </w:r>
      <w:r>
        <w:rPr>
          <w:rFonts w:cs="Times New Roman" w:ascii="Times New Roman" w:hAnsi="Times New Roman"/>
          <w:sz w:val="24"/>
          <w:szCs w:val="24"/>
          <w:lang w:val="en-US"/>
        </w:rPr>
        <w:t>K</w:t>
      </w:r>
      <w:r>
        <w:rPr>
          <w:rFonts w:cs="Times New Roman" w:ascii="Times New Roman" w:hAnsi="Times New Roman"/>
          <w:sz w:val="24"/>
          <w:szCs w:val="24"/>
        </w:rPr>
        <w:t>LOC), а за единицу производительности - число строк эффективного кода (т.е. число строк программного кода в отлаженном ПП), производимых одним человеком за один месяц(</w:t>
      </w:r>
      <w:r>
        <w:rPr>
          <w:rFonts w:cs="Times New Roman" w:ascii="Times New Roman" w:hAnsi="Times New Roman"/>
          <w:sz w:val="24"/>
          <w:szCs w:val="24"/>
          <w:lang w:val="en-US"/>
        </w:rPr>
        <w:t>K</w:t>
      </w:r>
      <w:r>
        <w:rPr>
          <w:rFonts w:cs="Times New Roman" w:ascii="Times New Roman" w:hAnsi="Times New Roman"/>
          <w:sz w:val="24"/>
          <w:szCs w:val="24"/>
        </w:rPr>
        <w:t>LOC/чел.-месяц).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Для расчета сложности ПП, трудоемкости (производительности) выполнения работ и сроков разработки достаточно часто используется метод экспертной оценки. Объем и сложность каждого элемента определяется при помощи экспертной оценки и выражается числом  </w:t>
      </w:r>
      <w:r>
        <w:rPr>
          <w:rFonts w:cs="Times New Roman" w:ascii="Times New Roman" w:hAnsi="Times New Roman"/>
          <w:sz w:val="24"/>
          <w:szCs w:val="24"/>
          <w:lang w:val="en-US"/>
        </w:rPr>
        <w:t>K</w:t>
      </w:r>
      <w:r>
        <w:rPr>
          <w:rFonts w:cs="Times New Roman" w:ascii="Times New Roman" w:hAnsi="Times New Roman"/>
          <w:sz w:val="24"/>
          <w:szCs w:val="24"/>
        </w:rPr>
        <w:t xml:space="preserve">LOC и человекочасов. </w:t>
      </w:r>
      <w:r>
        <w:rPr>
          <w:rFonts w:cs="Times New Roman" w:ascii="Times New Roman" w:hAnsi="Times New Roman"/>
          <w:b/>
          <w:sz w:val="24"/>
          <w:szCs w:val="24"/>
        </w:rPr>
        <w:t>Рекомендуется использовать для получения каждой оценки не менее трех независимых экспертов, усредняя их показания. При этом сложность структурного элемента учитывается весовым коэффициентом сложности Кс=0.75-1.25. Для получения объема структурного элемента необходимо его экспертную оценку умножить на коэффициент сложности Кс.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Остальные показатели программного продукта, такие как трудоемкость, производительность, срок создания, количество разработчиков, определяется по справочным таблицам. (см. Приложение Б).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Пример решения задачи: </w:t>
      </w:r>
      <w:r>
        <w:rPr>
          <w:rFonts w:cs="Times New Roman" w:ascii="Times New Roman" w:hAnsi="Times New Roman"/>
          <w:sz w:val="24"/>
          <w:szCs w:val="24"/>
        </w:rPr>
        <w:t>вычислите трудоемкость, срок создания и количество человек, необходимых для разработки программного продукта, объем которого оценен тремя экспертами. Эксперт 1 утверждает, что объем равен 100 К</w:t>
      </w:r>
      <w:r>
        <w:rPr>
          <w:rFonts w:cs="Times New Roman" w:ascii="Times New Roman" w:hAnsi="Times New Roman"/>
          <w:sz w:val="24"/>
          <w:szCs w:val="24"/>
          <w:lang w:val="en-US"/>
        </w:rPr>
        <w:t>LOC</w:t>
      </w:r>
      <w:r>
        <w:rPr>
          <w:rFonts w:cs="Times New Roman" w:ascii="Times New Roman" w:hAnsi="Times New Roman"/>
          <w:sz w:val="24"/>
          <w:szCs w:val="24"/>
        </w:rPr>
        <w:t>.  Эксперт 2 утверждает, что объем равен 200 К</w:t>
      </w:r>
      <w:r>
        <w:rPr>
          <w:rFonts w:cs="Times New Roman" w:ascii="Times New Roman" w:hAnsi="Times New Roman"/>
          <w:sz w:val="24"/>
          <w:szCs w:val="24"/>
          <w:lang w:val="en-US"/>
        </w:rPr>
        <w:t>LOC</w:t>
      </w:r>
      <w:r>
        <w:rPr>
          <w:rFonts w:cs="Times New Roman" w:ascii="Times New Roman" w:hAnsi="Times New Roman"/>
          <w:sz w:val="24"/>
          <w:szCs w:val="24"/>
        </w:rPr>
        <w:t>.  Эксперт 3 утверждает, что объем равен 150 К</w:t>
      </w:r>
      <w:r>
        <w:rPr>
          <w:rFonts w:cs="Times New Roman" w:ascii="Times New Roman" w:hAnsi="Times New Roman"/>
          <w:sz w:val="24"/>
          <w:szCs w:val="24"/>
          <w:lang w:val="en-US"/>
        </w:rPr>
        <w:t>LOC</w:t>
      </w:r>
      <w:r>
        <w:rPr>
          <w:rFonts w:cs="Times New Roman" w:ascii="Times New Roman" w:hAnsi="Times New Roman"/>
          <w:sz w:val="24"/>
          <w:szCs w:val="24"/>
        </w:rPr>
        <w:t>. Определите распределение трудозатрат и временных затрат на каждый этап разработки ПП.</w:t>
      </w:r>
      <w:r>
        <w:rPr>
          <w:rFonts w:cs="Times New Roman" w:ascii="Times New Roman" w:hAnsi="Times New Roman"/>
          <w:b/>
          <w:sz w:val="24"/>
          <w:szCs w:val="24"/>
        </w:rPr>
        <w:t xml:space="preserve"> 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Определим уровень сложности  ПП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Вычисляем средний объем кода, исходя из экспертных оценок. [Объем]=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200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150</m:t>
        </m:r>
        <m:r>
          <w:rPr>
            <w:rFonts w:ascii="Cambria Math" w:hAnsi="Cambria Math"/>
          </w:rPr>
          <m:t xml:space="preserve">к</m:t>
        </m:r>
        <m:r>
          <w:rPr>
            <w:rFonts w:ascii="Cambria Math" w:hAnsi="Cambria Math"/>
          </w:rPr>
          <m:t xml:space="preserve">LOC</m:t>
        </m:r>
      </m:oMath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Учитываем сложность ПП: [Объем]=[Объем]*Кс ( в нашем случае 150*0,75=</w:t>
      </w:r>
      <w:r>
        <w:rPr>
          <w:rFonts w:cs="Times New Roman" w:ascii="Times New Roman" w:hAnsi="Times New Roman"/>
          <w:b/>
          <w:sz w:val="24"/>
          <w:szCs w:val="24"/>
          <w:highlight w:val="yellow"/>
        </w:rPr>
        <w:t>112.5 к</w:t>
      </w:r>
      <w:r>
        <w:rPr>
          <w:rFonts w:cs="Times New Roman" w:ascii="Times New Roman" w:hAnsi="Times New Roman"/>
          <w:b/>
          <w:sz w:val="24"/>
          <w:szCs w:val="24"/>
          <w:highlight w:val="yellow"/>
          <w:lang w:val="en-US"/>
        </w:rPr>
        <w:t>LOC</w:t>
      </w:r>
      <w:r>
        <w:rPr>
          <w:rFonts w:cs="Times New Roman" w:ascii="Times New Roman" w:hAnsi="Times New Roman"/>
          <w:b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 таблице 3 (приложение Б) определяем сложность ПП и основные характеристики.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Таблица 1 – Основные ресурсы для разработки ПП</w:t>
      </w:r>
    </w:p>
    <w:tbl>
      <w:tblPr>
        <w:tblStyle w:val="a5"/>
        <w:tblW w:w="7556" w:type="dxa"/>
        <w:jc w:val="left"/>
        <w:tblInd w:w="17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4"/>
        <w:gridCol w:w="1459"/>
        <w:gridCol w:w="2099"/>
        <w:gridCol w:w="1056"/>
        <w:gridCol w:w="1468"/>
      </w:tblGrid>
      <w:tr>
        <w:trPr/>
        <w:tc>
          <w:tcPr>
            <w:tcW w:w="1474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Объем программного кода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Трудоемкость чел/мес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Производительность, </w:t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LOC/</w:t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чел-мес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Срок создания, мес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Необходимый штат, чел</w:t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widowControl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Средний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/>
              <w:spacing w:before="0" w:after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91,0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pacing w:before="0" w:after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352</w:t>
            </w:r>
          </w:p>
        </w:tc>
        <w:tc>
          <w:tcPr>
            <w:tcW w:w="1056" w:type="dxa"/>
            <w:tcBorders/>
          </w:tcPr>
          <w:p>
            <w:pPr>
              <w:pStyle w:val="Normal"/>
              <w:widowControl/>
              <w:spacing w:before="0" w:after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14,0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/>
              <w:spacing w:before="0" w:after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6,5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 таблице 4 (приложение Б) определяем распределение трудозатрат и временных затрат</w:t>
      </w:r>
    </w:p>
    <w:p>
      <w:pPr>
        <w:pStyle w:val="ListParagraph"/>
        <w:ind w:left="1789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Таблица 2 – Планирование ресурсов для разработки ПП</w:t>
      </w:r>
    </w:p>
    <w:tbl>
      <w:tblPr>
        <w:tblStyle w:val="a5"/>
        <w:tblW w:w="7916" w:type="dxa"/>
        <w:jc w:val="left"/>
        <w:tblInd w:w="14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59"/>
        <w:gridCol w:w="1375"/>
        <w:gridCol w:w="2982"/>
      </w:tblGrid>
      <w:tr>
        <w:trPr/>
        <w:tc>
          <w:tcPr>
            <w:tcW w:w="7916" w:type="dxa"/>
            <w:gridSpan w:val="3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Трудозатраты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Этапы разработки ПП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%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чел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Планирование, составление требований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16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Детальное проектирование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24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Разработка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38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rPr>
                <w:sz w:val="24"/>
                <w:kern w:val="0"/>
                <w:szCs w:val="24"/>
                <w:rFonts w:eastAsia="" w:ascii="Times New Roman" w:hAnsi="Times New Roman"/>
                <w:lang w:val="ru-RU" w:eastAsia="ru-RU" w:bidi="ar-SA"/>
              </w:rPr>
              <w:instrText xml:space="preserve">6,5*0,38</w:instrText>
            </w:r>
            <w:r>
              <w:rPr>
                <w:rFonts w:eastAsia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  <w:r>
              <w:rPr>
                <w:sz w:val="24"/>
                <w:kern w:val="0"/>
                <w:szCs w:val="24"/>
                <w:rFonts w:eastAsia="" w:ascii="Times New Roman" w:hAnsi="Times New Roman"/>
                <w:lang w:val="ru-RU" w:eastAsia="ru-RU" w:bidi="ar-SA"/>
              </w:rPr>
              <w:fldChar w:fldCharType="separate"/>
            </w:r>
            <w:r>
              <w:rPr>
                <w:rFonts w:eastAsia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  <w:r>
              <w:rPr>
                <w:rFonts w:eastAsia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  <w:r>
              <w:rPr>
                <w:sz w:val="24"/>
                <w:kern w:val="0"/>
                <w:szCs w:val="24"/>
                <w:rFonts w:eastAsia="" w:ascii="Times New Roman" w:hAnsi="Times New Roman"/>
                <w:lang w:val="ru-RU" w:eastAsia="ru-RU" w:bidi="ar-SA"/>
              </w:rPr>
              <w:fldChar w:fldCharType="end"/>
            </w: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Тестирование/сопровождение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4934" w:type="dxa"/>
            <w:gridSpan w:val="2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ИТОГО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</w:tr>
      <w:tr>
        <w:trPr/>
        <w:tc>
          <w:tcPr>
            <w:tcW w:w="7916" w:type="dxa"/>
            <w:gridSpan w:val="3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Временные затраты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Этапы разработки ПП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%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мес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Планирование, составление требований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19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</w:tr>
      <w:tr>
        <w:trPr>
          <w:trHeight w:val="562" w:hRule="atLeast"/>
        </w:trPr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Детальное проектирование</w:t>
            </w:r>
          </w:p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Разработка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55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</w:tr>
      <w:tr>
        <w:trPr/>
        <w:tc>
          <w:tcPr>
            <w:tcW w:w="3559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Тестирование/сопровождение</w:t>
            </w:r>
          </w:p>
        </w:tc>
        <w:tc>
          <w:tcPr>
            <w:tcW w:w="1375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26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4934" w:type="dxa"/>
            <w:gridSpan w:val="2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ИТОГО</w:t>
            </w:r>
          </w:p>
        </w:tc>
        <w:tc>
          <w:tcPr>
            <w:tcW w:w="2982" w:type="dxa"/>
            <w:tcBorders/>
          </w:tcPr>
          <w:p>
            <w:pPr>
              <w:pStyle w:val="ListParagraph"/>
              <w:widowControl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14</w:t>
            </w:r>
          </w:p>
        </w:tc>
      </w:tr>
    </w:tbl>
    <w:p>
      <w:pPr>
        <w:pStyle w:val="ListParagraph"/>
        <w:ind w:left="1429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ПРИЛОЖЕНИЕ Б</w:t>
      </w:r>
    </w:p>
    <w:p>
      <w:pPr>
        <w:pStyle w:val="ListParagraph"/>
        <w:ind w:left="1429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Таблица 3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4648200" cy="31832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Таблица 4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095875" cy="48768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579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673737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fe5797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673737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e5797"/>
    <w:pPr>
      <w:spacing w:before="0" w:after="20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fe5797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5</Pages>
  <Words>587</Words>
  <Characters>3898</Characters>
  <CharactersWithSpaces>4374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2023-06-12T16:52:00Z</dcterms:created>
  <dc:creator>Ната</dc:creator>
  <dc:description/>
  <dc:language>ru-RU</dc:language>
  <cp:lastModifiedBy/>
  <dcterms:modified xsi:type="dcterms:W3CDTF">2023-06-13T13:09:08Z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