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15" w:rsidRPr="00475C15" w:rsidRDefault="00475C15" w:rsidP="00475C15">
      <w:pPr>
        <w:pStyle w:val="Titre"/>
        <w:jc w:val="center"/>
        <w:rPr>
          <w:b/>
          <w:bCs/>
        </w:rPr>
      </w:pPr>
      <w:r w:rsidRPr="00475C15">
        <w:rPr>
          <w:rStyle w:val="lev"/>
        </w:rPr>
        <w:t>Description des choix d’implémentation</w:t>
      </w:r>
    </w:p>
    <w:p w:rsidR="0084091D" w:rsidRDefault="00CD3F07" w:rsidP="00CF0E45">
      <w:pPr>
        <w:pStyle w:val="Titre"/>
      </w:pPr>
      <w:r>
        <w:t>L’accueil :</w:t>
      </w:r>
    </w:p>
    <w:p w:rsidR="00CD3F07" w:rsidRDefault="00CD3F07" w:rsidP="00CD3F07">
      <w:pPr>
        <w:spacing w:line="240" w:lineRule="auto"/>
        <w:jc w:val="both"/>
      </w:pPr>
      <w:r>
        <w:t>La page propose une liste des spectacles à l’affiche</w:t>
      </w:r>
      <w:r w:rsidR="00181AD8">
        <w:t xml:space="preserve"> en fonction de la moyenne qu’ils ont obtenus, les spectacles les plus appréciés sont donc mis en avant. Nous décomposons la liste des spectacles par paquet de trois, l’utilisateur est par la suite libre de naviguer de page </w:t>
      </w:r>
      <w:r w:rsidR="006A2425">
        <w:t>en page</w:t>
      </w:r>
      <w:r w:rsidR="00181AD8">
        <w:t xml:space="preserve"> pour découvrir l’ensemble des propositions.</w:t>
      </w:r>
      <w:r w:rsidR="006A2425">
        <w:t xml:space="preserve"> </w:t>
      </w:r>
      <w:r w:rsidR="00850E96">
        <w:t>Cinq</w:t>
      </w:r>
      <w:r w:rsidR="006A2425">
        <w:t xml:space="preserve"> informations</w:t>
      </w:r>
      <w:r w:rsidR="00850E96">
        <w:t xml:space="preserve"> sont</w:t>
      </w:r>
      <w:r w:rsidR="006A2425">
        <w:t xml:space="preserve"> </w:t>
      </w:r>
      <w:r w:rsidR="00850E96">
        <w:t>visibles pour chaque spectacle : le titre, le</w:t>
      </w:r>
      <w:r w:rsidR="00F4210D">
        <w:t xml:space="preserve"> début du</w:t>
      </w:r>
      <w:r w:rsidR="00850E96">
        <w:t xml:space="preserve"> synopsis, le nombre d’avis, la note moyenne et la distribution.</w:t>
      </w:r>
    </w:p>
    <w:p w:rsidR="00850E96" w:rsidRDefault="00850E96" w:rsidP="00CD3F07">
      <w:pPr>
        <w:spacing w:line="240" w:lineRule="auto"/>
        <w:jc w:val="both"/>
      </w:pPr>
      <w:r>
        <w:t>La distribution n’est qu’une simple chaine de caractère qui apparaît lorsque l’utilisateur survole l’affiche du spectacle.</w:t>
      </w:r>
    </w:p>
    <w:p w:rsidR="00850E96" w:rsidRDefault="00850E96" w:rsidP="00CD3F07">
      <w:pPr>
        <w:spacing w:line="240" w:lineRule="auto"/>
        <w:jc w:val="both"/>
      </w:pPr>
      <w:r>
        <w:t>Sur le côté droit de la page, l’utilisateur peut se connecter au moyen d’un formulaire. Lorsque le visiteur s’authentifie, ce dernier disparaît et laisse place à un bloc lui permettant d’accéder à</w:t>
      </w:r>
      <w:r w:rsidR="00030C7A">
        <w:t xml:space="preserve"> son compte personnel. </w:t>
      </w:r>
    </w:p>
    <w:p w:rsidR="00661004" w:rsidRDefault="00661004" w:rsidP="00CD3F07">
      <w:pPr>
        <w:spacing w:line="240" w:lineRule="auto"/>
        <w:jc w:val="both"/>
      </w:pPr>
    </w:p>
    <w:p w:rsidR="00661004" w:rsidRDefault="00661004" w:rsidP="00CF0E45">
      <w:pPr>
        <w:pStyle w:val="Titre"/>
      </w:pPr>
      <w:r>
        <w:t>Le détail d’un spectacle :</w:t>
      </w:r>
    </w:p>
    <w:p w:rsidR="001F4AF1" w:rsidRDefault="00661004" w:rsidP="00CD3F07">
      <w:pPr>
        <w:spacing w:line="240" w:lineRule="auto"/>
        <w:jc w:val="both"/>
      </w:pPr>
      <w:r>
        <w:t>Suite à un clic sur le titre d’un spectacle, le visiteur est redirigé vers une page de présentation complète où</w:t>
      </w:r>
      <w:r w:rsidR="00E06C7D">
        <w:t xml:space="preserve"> d</w:t>
      </w:r>
      <w:r>
        <w:t>es informations</w:t>
      </w:r>
      <w:r w:rsidR="00E06C7D">
        <w:t xml:space="preserve"> supplémentaires telles que le genre et la fin du synopsis lui sont communiquées. </w:t>
      </w:r>
      <w:r w:rsidR="00CF2FE6">
        <w:t>Plus bas</w:t>
      </w:r>
      <w:r w:rsidR="00E06C7D">
        <w:t xml:space="preserve">, </w:t>
      </w:r>
      <w:r w:rsidR="00E27EE6">
        <w:t xml:space="preserve">on trouve </w:t>
      </w:r>
      <w:r w:rsidR="00E06C7D">
        <w:t>une liste de toutes les représentations du spectacle</w:t>
      </w:r>
      <w:r w:rsidR="00E27EE6">
        <w:t xml:space="preserve"> pour </w:t>
      </w:r>
      <w:proofErr w:type="gramStart"/>
      <w:r w:rsidR="00E27EE6">
        <w:t>lesquelles</w:t>
      </w:r>
      <w:proofErr w:type="gramEnd"/>
      <w:r w:rsidR="00A752CA">
        <w:t xml:space="preserve"> il reste</w:t>
      </w:r>
      <w:r w:rsidR="00E27EE6">
        <w:t xml:space="preserve"> encore</w:t>
      </w:r>
      <w:r w:rsidR="00A752CA">
        <w:t xml:space="preserve"> des places libres. </w:t>
      </w:r>
      <w:r w:rsidR="00CB372D">
        <w:t>Les séances sont</w:t>
      </w:r>
      <w:r w:rsidR="00CF2FE6">
        <w:t xml:space="preserve"> </w:t>
      </w:r>
      <w:r w:rsidR="00CB372D">
        <w:t>regroupées</w:t>
      </w:r>
      <w:r w:rsidR="00A752CA">
        <w:t xml:space="preserve"> par mois</w:t>
      </w:r>
      <w:r w:rsidR="008B199A">
        <w:t xml:space="preserve"> et</w:t>
      </w:r>
      <w:r w:rsidR="00CF0E45">
        <w:t xml:space="preserve"> présentent chacune</w:t>
      </w:r>
      <w:r w:rsidR="00E06C7D">
        <w:t xml:space="preserve"> </w:t>
      </w:r>
      <w:r w:rsidR="00CF2FE6">
        <w:t xml:space="preserve">en détail </w:t>
      </w:r>
      <w:r w:rsidR="00CB372D">
        <w:t>le jour, la date</w:t>
      </w:r>
      <w:r w:rsidR="00A752CA">
        <w:t xml:space="preserve"> complète et le</w:t>
      </w:r>
      <w:r w:rsidR="00CB372D">
        <w:t>ur</w:t>
      </w:r>
      <w:r w:rsidR="00A752CA">
        <w:t xml:space="preserve"> nombre de places restantes.</w:t>
      </w:r>
      <w:r w:rsidR="002620AA">
        <w:t xml:space="preserve"> Pour réserver l’une de ces places, l’utilisateur doit cliquer sur la représentation qui l’intéresse, suite à quoi il est invité à confirmer sa requête. </w:t>
      </w:r>
      <w:r w:rsidR="001F4AF1">
        <w:t>S’il</w:t>
      </w:r>
      <w:r w:rsidR="002620AA">
        <w:t xml:space="preserve"> poursuit sa demande, la page est rechargée et affiche un message</w:t>
      </w:r>
      <w:r w:rsidR="001F4AF1">
        <w:t xml:space="preserve"> confirmant le traitement effectué.</w:t>
      </w:r>
    </w:p>
    <w:p w:rsidR="00661004" w:rsidRDefault="001F4AF1" w:rsidP="00CD3F07">
      <w:pPr>
        <w:spacing w:line="240" w:lineRule="auto"/>
        <w:jc w:val="both"/>
      </w:pPr>
      <w:r>
        <w:t>Enfin, s’il est connecté l’utilisateur peut déposer un commentaire (et par la même occasion noter ce spectacle), dans le cas contraire, nous l’invitons à s’identifier pour pouvoir bénéficier de ce service.</w:t>
      </w:r>
    </w:p>
    <w:p w:rsidR="00661004" w:rsidRDefault="00E27EE6" w:rsidP="006E2404">
      <w:pPr>
        <w:pStyle w:val="Titre"/>
      </w:pPr>
      <w:r>
        <w:t>Le compte personnel :</w:t>
      </w:r>
    </w:p>
    <w:p w:rsidR="00874E24" w:rsidRDefault="00E27EE6" w:rsidP="00CD3F07">
      <w:pPr>
        <w:spacing w:line="240" w:lineRule="auto"/>
        <w:jc w:val="both"/>
      </w:pPr>
      <w:r>
        <w:t>L’utilisateur authentifié prend ici connaissance des messages pri</w:t>
      </w:r>
      <w:r w:rsidR="006E2404">
        <w:t>vés que ses amis lui ont envoyés. Il dispose en effet d’une boite de réception qui lui donne les possibilités suivantes : accéder au profil de l’expéditeur du message, afficher le message en question (après rechargement de</w:t>
      </w:r>
      <w:r w:rsidR="00A87495">
        <w:t xml:space="preserve"> la page) et y répondre (dans le cas où il a affiché le message). </w:t>
      </w:r>
      <w:r w:rsidR="00BA0650">
        <w:t>Nous avons souhaité distinguer les messages lus et non lus en les affichant dans une couleur différente.</w:t>
      </w:r>
    </w:p>
    <w:p w:rsidR="00E27EE6" w:rsidRDefault="00874E24" w:rsidP="00CD3F07">
      <w:pPr>
        <w:spacing w:line="240" w:lineRule="auto"/>
        <w:jc w:val="both"/>
      </w:pPr>
      <w:r>
        <w:t>Cette page affiche également la liste des spectacles réservés par l’utilisateur</w:t>
      </w:r>
      <w:r w:rsidR="00852CCB">
        <w:t xml:space="preserve"> </w:t>
      </w:r>
      <w:r>
        <w:t xml:space="preserve">et qui auront lieux à l’avenir. </w:t>
      </w:r>
    </w:p>
    <w:p w:rsidR="003E07AB" w:rsidRDefault="003E07AB" w:rsidP="00CD3F07">
      <w:pPr>
        <w:spacing w:line="240" w:lineRule="auto"/>
        <w:jc w:val="both"/>
      </w:pPr>
      <w:r>
        <w:t xml:space="preserve">La page est inachevée, et nous n’avons malheureusement pas été en mesure d’y ajouter la modification des coordonnées personnelles et les statistiques de l’utilisateur. </w:t>
      </w:r>
    </w:p>
    <w:p w:rsidR="00A54C92" w:rsidRDefault="00A54C92" w:rsidP="00CD3F07">
      <w:pPr>
        <w:spacing w:line="240" w:lineRule="auto"/>
        <w:jc w:val="both"/>
      </w:pPr>
    </w:p>
    <w:p w:rsidR="003E07AB" w:rsidRDefault="003E07AB" w:rsidP="003E07AB">
      <w:pPr>
        <w:pStyle w:val="Titre"/>
      </w:pPr>
      <w:r>
        <w:t>Le profil :</w:t>
      </w:r>
    </w:p>
    <w:p w:rsidR="00A54C92" w:rsidRDefault="00F35193" w:rsidP="00A54C92">
      <w:pPr>
        <w:spacing w:line="240" w:lineRule="auto"/>
        <w:jc w:val="both"/>
      </w:pPr>
      <w:r>
        <w:t xml:space="preserve">Au clic sur le login d’un membre, un utilisateur arrive sur son profil et peut ainsi voir la liste des spectacles que celui-ci </w:t>
      </w:r>
      <w:r w:rsidR="0034695B">
        <w:t>a</w:t>
      </w:r>
      <w:r>
        <w:t xml:space="preserve"> </w:t>
      </w:r>
      <w:proofErr w:type="gramStart"/>
      <w:r w:rsidR="007F0E88">
        <w:t>réservé</w:t>
      </w:r>
      <w:proofErr w:type="gramEnd"/>
      <w:r>
        <w:t xml:space="preserve">, </w:t>
      </w:r>
      <w:r w:rsidR="0034695B">
        <w:t xml:space="preserve">ou encore </w:t>
      </w:r>
      <w:r>
        <w:t>lui adresser un message personnel (s’il fait partie de ses amis)</w:t>
      </w:r>
      <w:r w:rsidR="0000630F">
        <w:t>.</w:t>
      </w:r>
      <w:r w:rsidR="00A54C92">
        <w:t xml:space="preserve"> Pour l’heure cette fonctionnalité n’est développée qu’à partir de la boite de réception d’un utilisateur. De plus, aucun réseau entre les utilisateurs n’est véritablement défini, il faut passer directement par la base de données pour créer des liens.</w:t>
      </w:r>
    </w:p>
    <w:p w:rsidR="001E5442" w:rsidRDefault="001E5442" w:rsidP="00A54C92">
      <w:pPr>
        <w:spacing w:line="240" w:lineRule="auto"/>
        <w:jc w:val="both"/>
      </w:pPr>
    </w:p>
    <w:p w:rsidR="001E5442" w:rsidRDefault="001E5442" w:rsidP="001E5442">
      <w:pPr>
        <w:pStyle w:val="Titre"/>
      </w:pPr>
      <w:r>
        <w:t>L’inscription :</w:t>
      </w:r>
    </w:p>
    <w:p w:rsidR="003E07AB" w:rsidRDefault="001E5442" w:rsidP="00CD3F07">
      <w:pPr>
        <w:spacing w:line="240" w:lineRule="auto"/>
        <w:jc w:val="both"/>
      </w:pPr>
      <w:r>
        <w:t>Nous procédons aux vérifications inhérentes aux formulaires d’inscription. En cas de saisie incorrecte la page est rechargée avec des messages indiquant précisément à l’utilisateur ce qui doit être modifié.</w:t>
      </w:r>
      <w:bookmarkStart w:id="0" w:name="_GoBack"/>
      <w:bookmarkEnd w:id="0"/>
    </w:p>
    <w:sectPr w:rsidR="003E07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42"/>
    <w:rsid w:val="0000630F"/>
    <w:rsid w:val="00030C7A"/>
    <w:rsid w:val="00181AD8"/>
    <w:rsid w:val="001D62FF"/>
    <w:rsid w:val="001E5442"/>
    <w:rsid w:val="001F4AF1"/>
    <w:rsid w:val="002620AA"/>
    <w:rsid w:val="0034695B"/>
    <w:rsid w:val="003E07AB"/>
    <w:rsid w:val="00475C15"/>
    <w:rsid w:val="0065134D"/>
    <w:rsid w:val="00661004"/>
    <w:rsid w:val="006A2425"/>
    <w:rsid w:val="006B2CC7"/>
    <w:rsid w:val="006E2404"/>
    <w:rsid w:val="00731B42"/>
    <w:rsid w:val="007F0E88"/>
    <w:rsid w:val="00850E96"/>
    <w:rsid w:val="00852CCB"/>
    <w:rsid w:val="00874E24"/>
    <w:rsid w:val="008A05FE"/>
    <w:rsid w:val="008B199A"/>
    <w:rsid w:val="009713FB"/>
    <w:rsid w:val="00A54C92"/>
    <w:rsid w:val="00A752CA"/>
    <w:rsid w:val="00A87495"/>
    <w:rsid w:val="00BA0650"/>
    <w:rsid w:val="00C46E05"/>
    <w:rsid w:val="00CB372D"/>
    <w:rsid w:val="00CD3F07"/>
    <w:rsid w:val="00CF0E45"/>
    <w:rsid w:val="00CF2FE6"/>
    <w:rsid w:val="00E06C7D"/>
    <w:rsid w:val="00E27EE6"/>
    <w:rsid w:val="00F35193"/>
    <w:rsid w:val="00F421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E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E45"/>
    <w:rPr>
      <w:rFonts w:asciiTheme="majorHAnsi" w:eastAsiaTheme="majorEastAsia" w:hAnsiTheme="majorHAnsi" w:cstheme="majorBidi"/>
      <w:color w:val="17365D" w:themeColor="text2" w:themeShade="BF"/>
      <w:spacing w:val="5"/>
      <w:kern w:val="28"/>
      <w:sz w:val="52"/>
      <w:szCs w:val="52"/>
    </w:rPr>
  </w:style>
  <w:style w:type="character" w:styleId="lev">
    <w:name w:val="Strong"/>
    <w:basedOn w:val="Policepardfaut"/>
    <w:uiPriority w:val="22"/>
    <w:qFormat/>
    <w:rsid w:val="00475C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E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E45"/>
    <w:rPr>
      <w:rFonts w:asciiTheme="majorHAnsi" w:eastAsiaTheme="majorEastAsia" w:hAnsiTheme="majorHAnsi" w:cstheme="majorBidi"/>
      <w:color w:val="17365D" w:themeColor="text2" w:themeShade="BF"/>
      <w:spacing w:val="5"/>
      <w:kern w:val="28"/>
      <w:sz w:val="52"/>
      <w:szCs w:val="52"/>
    </w:rPr>
  </w:style>
  <w:style w:type="character" w:styleId="lev">
    <w:name w:val="Strong"/>
    <w:basedOn w:val="Policepardfaut"/>
    <w:uiPriority w:val="22"/>
    <w:qFormat/>
    <w:rsid w:val="00475C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505</Words>
  <Characters>2779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c:creator>
  <cp:keywords/>
  <dc:description/>
  <cp:lastModifiedBy>gui</cp:lastModifiedBy>
  <cp:revision>25</cp:revision>
  <dcterms:created xsi:type="dcterms:W3CDTF">2013-02-03T18:50:00Z</dcterms:created>
  <dcterms:modified xsi:type="dcterms:W3CDTF">2013-02-03T22:49:00Z</dcterms:modified>
</cp:coreProperties>
</file>