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(px)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(px)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 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567" cy="19097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567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format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Must be in </w:t>
      </w:r>
      <w:r w:rsidDel="00000000" w:rsidR="00000000" w:rsidRPr="00000000">
        <w:rPr>
          <w:b w:val="1"/>
          <w:rtl w:val="0"/>
        </w:rPr>
        <w:t xml:space="preserve">mp4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mov, </w:t>
      </w:r>
      <w:r w:rsidDel="00000000" w:rsidR="00000000" w:rsidRPr="00000000">
        <w:rPr>
          <w:rtl w:val="0"/>
        </w:rPr>
        <w:t xml:space="preserve">with H264 encoding and the required resolution (960x144)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Must be in </w:t>
      </w:r>
      <w:r w:rsidDel="00000000" w:rsidR="00000000" w:rsidRPr="00000000">
        <w:rPr>
          <w:b w:val="1"/>
          <w:rtl w:val="0"/>
        </w:rPr>
        <w:t xml:space="preserve">jpg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png </w:t>
      </w:r>
      <w:r w:rsidDel="00000000" w:rsidR="00000000" w:rsidRPr="00000000">
        <w:rPr>
          <w:rtl w:val="0"/>
        </w:rPr>
        <w:t xml:space="preserve">with the required resolution (960x144)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 from computer (Applications or programs)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LED screen works as any other monitor, but it only shows 960x144 px, starting from the upper left corner. As shown in the following example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7631" cy="2662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631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case that the content shows text or logos, it's highly recommendable that they be as large as possible,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otherwise they will not be displayed correctly due to the low resolution of the screen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