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ESCUELA DE POSGRADO</w:t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Unidad de Posgrado</w:t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ESTRUCTURA DEL PROYECTO DE INVESTIGACIÓN </w:t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(ENFOQUE CUANTITATIVO)</w:t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CARÁTULA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TÍTULO (Contiene las variables a investigar)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AUTOR(ES)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LUGAR Y FECHA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PÁGINA DE RESPETO</w:t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INFORMACIÓN BÁSICA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FACULTAD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UNIDAD DE INVESTIGACIÓN TÍTULO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AUTOR (es) / CÓDIGO ORCID / DNI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ASESOR y CO ASESOR 1 / CÓDIGO ORCID / DNI LUGAR DE EJECUCIÓN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UNIDAD DE ANÁLISIS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TIPO / ENFOQUE / DISEÑO DE INVESTIGACIÓN 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TEMA OCDE</w:t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ÍNDICE (contenido, tablas, figuras, abreviaturas)</w:t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INTRODUCCIÓN</w:t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I. PLANTEAMIENTO DEL PROBLEMA</w:t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1.1. Descripción de la realidad problemática (seleccionar el problema en el contexto de las líneas de investigación prioritarias o transversales).</w:t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1.2. Formulación del problema (definir el problema general y específicos).</w:t>
      </w:r>
    </w:p>
    <w:p w:rsidR="00000000" w:rsidDel="00000000" w:rsidP="00000000" w:rsidRDefault="00000000" w:rsidRPr="00000000" w14:paraId="0000001A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1.3. Objetivos (objetivo general y objetivos específicos).</w:t>
      </w:r>
    </w:p>
    <w:p w:rsidR="00000000" w:rsidDel="00000000" w:rsidP="00000000" w:rsidRDefault="00000000" w:rsidRPr="00000000" w14:paraId="0000001B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1.4. Justificación (de acuerdo a la naturaleza del problema).</w:t>
      </w:r>
    </w:p>
    <w:p w:rsidR="00000000" w:rsidDel="00000000" w:rsidP="00000000" w:rsidRDefault="00000000" w:rsidRPr="00000000" w14:paraId="0000001C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1.5. Delimitantes de la investigación (teórica, temporal, espacial).</w:t>
      </w:r>
    </w:p>
    <w:p w:rsidR="00000000" w:rsidDel="00000000" w:rsidP="00000000" w:rsidRDefault="00000000" w:rsidRPr="00000000" w14:paraId="0000001D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II. MARCO TEÓRICO</w:t>
      </w:r>
    </w:p>
    <w:p w:rsidR="00000000" w:rsidDel="00000000" w:rsidP="00000000" w:rsidRDefault="00000000" w:rsidRPr="00000000" w14:paraId="0000001F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2.1. Antecedentes: Internacional y nacional.</w:t>
      </w:r>
    </w:p>
    <w:p w:rsidR="00000000" w:rsidDel="00000000" w:rsidP="00000000" w:rsidRDefault="00000000" w:rsidRPr="00000000" w14:paraId="00000020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2.2. Bases teóricas: La profundidad del marco teórico se relaciona con la naturaleza del problema de investigación; de tal manera que se exponen y argumentan las teorías sustantivas del problema a investigar.</w:t>
      </w:r>
    </w:p>
    <w:p w:rsidR="00000000" w:rsidDel="00000000" w:rsidP="00000000" w:rsidRDefault="00000000" w:rsidRPr="00000000" w14:paraId="00000021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2.3. Marco conceptual: Elabora nuevos constructos fundamentados de las teorías en relación al problema de investigación.</w:t>
      </w:r>
    </w:p>
    <w:p w:rsidR="00000000" w:rsidDel="00000000" w:rsidP="00000000" w:rsidRDefault="00000000" w:rsidRPr="00000000" w14:paraId="00000022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2.4. Definición de términos básicos: Funcionales a la investigación del problema.</w:t>
      </w:r>
    </w:p>
    <w:p w:rsidR="00000000" w:rsidDel="00000000" w:rsidP="00000000" w:rsidRDefault="00000000" w:rsidRPr="00000000" w14:paraId="00000023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III. HIPÓTESIS Y VARIABLES</w:t>
      </w:r>
    </w:p>
    <w:p w:rsidR="00000000" w:rsidDel="00000000" w:rsidP="00000000" w:rsidRDefault="00000000" w:rsidRPr="00000000" w14:paraId="00000025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3.1. Hipótesis (general y específicas).</w:t>
      </w:r>
    </w:p>
    <w:p w:rsidR="00000000" w:rsidDel="00000000" w:rsidP="00000000" w:rsidRDefault="00000000" w:rsidRPr="00000000" w14:paraId="00000026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3.1.1. Operacionalización de variable (Definición conceptual y operacional de variables, Dimensiones, indicadores, índices/Ítems, método y técnica).</w:t>
      </w:r>
    </w:p>
    <w:p w:rsidR="00000000" w:rsidDel="00000000" w:rsidP="00000000" w:rsidRDefault="00000000" w:rsidRPr="00000000" w14:paraId="00000027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caso de ser un proyecto tecnológico, adecuar la estructura de acuerdo a la naturaleza de la investigación, según la estructura establecida para los proyectos del Concytec.</w:t>
      </w:r>
    </w:p>
    <w:p w:rsidR="00000000" w:rsidDel="00000000" w:rsidP="00000000" w:rsidRDefault="00000000" w:rsidRPr="00000000" w14:paraId="00000028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IV. METODOLOGÍA DEL PROYECTO</w:t>
      </w:r>
    </w:p>
    <w:p w:rsidR="00000000" w:rsidDel="00000000" w:rsidP="00000000" w:rsidRDefault="00000000" w:rsidRPr="00000000" w14:paraId="0000002A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diseño se concreta de acuerdo a la naturaleza del problema a investigar. La naturaleza del problema determinará los métodos, las técnicas, estrategias y los instrumentos para la ejecución de la investigación, que puede ser básica, aplicada, de naturaleza filosófica o humanística.</w:t>
      </w:r>
    </w:p>
    <w:p w:rsidR="00000000" w:rsidDel="00000000" w:rsidP="00000000" w:rsidRDefault="00000000" w:rsidRPr="00000000" w14:paraId="0000002B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4.1. Diseño metodológico.</w:t>
      </w:r>
    </w:p>
    <w:p w:rsidR="00000000" w:rsidDel="00000000" w:rsidP="00000000" w:rsidRDefault="00000000" w:rsidRPr="00000000" w14:paraId="0000002C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4.2. Método de investigación.</w:t>
      </w:r>
    </w:p>
    <w:p w:rsidR="00000000" w:rsidDel="00000000" w:rsidP="00000000" w:rsidRDefault="00000000" w:rsidRPr="00000000" w14:paraId="0000002D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4.3. Población y muestra.</w:t>
      </w:r>
    </w:p>
    <w:p w:rsidR="00000000" w:rsidDel="00000000" w:rsidP="00000000" w:rsidRDefault="00000000" w:rsidRPr="00000000" w14:paraId="0000002E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4.4. Lugar de estudio.</w:t>
      </w:r>
    </w:p>
    <w:p w:rsidR="00000000" w:rsidDel="00000000" w:rsidP="00000000" w:rsidRDefault="00000000" w:rsidRPr="00000000" w14:paraId="0000002F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4.5. Técnicas e instrumentos para la recolección de la información.</w:t>
      </w:r>
    </w:p>
    <w:p w:rsidR="00000000" w:rsidDel="00000000" w:rsidP="00000000" w:rsidRDefault="00000000" w:rsidRPr="00000000" w14:paraId="00000030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4.6. Análisis y procesamiento de datos.</w:t>
      </w:r>
    </w:p>
    <w:p w:rsidR="00000000" w:rsidDel="00000000" w:rsidP="00000000" w:rsidRDefault="00000000" w:rsidRPr="00000000" w14:paraId="00000031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4.7. Aspectos Éticos en Investigación</w:t>
      </w:r>
    </w:p>
    <w:p w:rsidR="00000000" w:rsidDel="00000000" w:rsidP="00000000" w:rsidRDefault="00000000" w:rsidRPr="00000000" w14:paraId="00000032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4.8. Si la orientación es hacia un proyecto de inversión, considera: Estudio técnico (tamaño, proceso técnico, localización, obra física).</w:t>
      </w:r>
    </w:p>
    <w:p w:rsidR="00000000" w:rsidDel="00000000" w:rsidP="00000000" w:rsidRDefault="00000000" w:rsidRPr="00000000" w14:paraId="00000033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Estudio económico-financiero (proyecciones financieras, VAN, TIR, relación costo beneficio).</w:t>
      </w:r>
    </w:p>
    <w:p w:rsidR="00000000" w:rsidDel="00000000" w:rsidP="00000000" w:rsidRDefault="00000000" w:rsidRPr="00000000" w14:paraId="00000034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Estudio de la organización administrativa.</w:t>
      </w:r>
    </w:p>
    <w:p w:rsidR="00000000" w:rsidDel="00000000" w:rsidP="00000000" w:rsidRDefault="00000000" w:rsidRPr="00000000" w14:paraId="00000035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4.9. Si el proyecto se orienta al impacto ambiental, considera:</w:t>
      </w:r>
    </w:p>
    <w:p w:rsidR="00000000" w:rsidDel="00000000" w:rsidP="00000000" w:rsidRDefault="00000000" w:rsidRPr="00000000" w14:paraId="00000036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Área de estudio (características físico-naturales, unidades geomorfológicas, edáficas, vegetación, etc.)</w:t>
      </w:r>
    </w:p>
    <w:p w:rsidR="00000000" w:rsidDel="00000000" w:rsidP="00000000" w:rsidRDefault="00000000" w:rsidRPr="00000000" w14:paraId="00000037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Evaluación del impacto ambiental (criterios de valoración y valoración cuantitativa/cualitativa).</w:t>
      </w:r>
    </w:p>
    <w:p w:rsidR="00000000" w:rsidDel="00000000" w:rsidP="00000000" w:rsidRDefault="00000000" w:rsidRPr="00000000" w14:paraId="00000038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Medidas ecológicas (conservación, prevención, mitigación, compensación, etc.) Plan de supervisión ambiental (programa de seguimiento, monitoreo, etc.)</w:t>
      </w:r>
    </w:p>
    <w:p w:rsidR="00000000" w:rsidDel="00000000" w:rsidP="00000000" w:rsidRDefault="00000000" w:rsidRPr="00000000" w14:paraId="00000039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V. CRONOGRAMA DE ACTIVIDADES</w:t>
      </w:r>
    </w:p>
    <w:p w:rsidR="00000000" w:rsidDel="00000000" w:rsidP="00000000" w:rsidRDefault="00000000" w:rsidRPr="00000000" w14:paraId="0000003B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Calendarizar en meses, tiempo aproximado de cada etapa o actividad de la investigación de acuerdo a la naturaleza del problema a investigar y seguir reglamentos. (Utilizar Diagrama de Gantt)</w:t>
      </w:r>
    </w:p>
    <w:p w:rsidR="00000000" w:rsidDel="00000000" w:rsidP="00000000" w:rsidRDefault="00000000" w:rsidRPr="00000000" w14:paraId="0000003C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VI. PRESUPUESTO</w:t>
      </w:r>
    </w:p>
    <w:p w:rsidR="00000000" w:rsidDel="00000000" w:rsidP="00000000" w:rsidRDefault="00000000" w:rsidRPr="00000000" w14:paraId="0000003E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Financiamiento y costo real en soles o moneda equivalente.</w:t>
      </w:r>
    </w:p>
    <w:p w:rsidR="00000000" w:rsidDel="00000000" w:rsidP="00000000" w:rsidRDefault="00000000" w:rsidRPr="00000000" w14:paraId="0000003F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VII. REFERENCIAS BIBLIOGRÁFICAS</w:t>
      </w:r>
    </w:p>
    <w:p w:rsidR="00000000" w:rsidDel="00000000" w:rsidP="00000000" w:rsidRDefault="00000000" w:rsidRPr="00000000" w14:paraId="00000041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 acuerdo a normas internacionales:</w:t>
      </w:r>
    </w:p>
    <w:p w:rsidR="00000000" w:rsidDel="00000000" w:rsidP="00000000" w:rsidRDefault="00000000" w:rsidRPr="00000000" w14:paraId="00000042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APA, Vancouver (para ciencias empresariales y de la salud)</w:t>
      </w:r>
    </w:p>
    <w:p w:rsidR="00000000" w:rsidDel="00000000" w:rsidP="00000000" w:rsidRDefault="00000000" w:rsidRPr="00000000" w14:paraId="00000043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ISO 690, IEEE (para ingenierías)</w:t>
      </w:r>
    </w:p>
    <w:p w:rsidR="00000000" w:rsidDel="00000000" w:rsidP="00000000" w:rsidRDefault="00000000" w:rsidRPr="00000000" w14:paraId="00000044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Utilizar los gestores de referencias bibliográficas:  Mendeley, Zotero o Word</w:t>
      </w:r>
    </w:p>
    <w:p w:rsidR="00000000" w:rsidDel="00000000" w:rsidP="00000000" w:rsidRDefault="00000000" w:rsidRPr="00000000" w14:paraId="00000045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VIII. ANEXOS:</w:t>
      </w:r>
    </w:p>
    <w:p w:rsidR="00000000" w:rsidDel="00000000" w:rsidP="00000000" w:rsidRDefault="00000000" w:rsidRPr="00000000" w14:paraId="00000047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Matriz de consistencia.</w:t>
      </w:r>
    </w:p>
    <w:p w:rsidR="00000000" w:rsidDel="00000000" w:rsidP="00000000" w:rsidRDefault="00000000" w:rsidRPr="00000000" w14:paraId="00000048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Propuesta de instrumentos de recolección de datos.</w:t>
      </w:r>
    </w:p>
    <w:p w:rsidR="00000000" w:rsidDel="00000000" w:rsidP="00000000" w:rsidRDefault="00000000" w:rsidRPr="00000000" w14:paraId="00000049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ESTRUCTURA DEL PROYECTO DE INVESTIGACIÓN </w:t>
      </w:r>
    </w:p>
    <w:p w:rsidR="00000000" w:rsidDel="00000000" w:rsidP="00000000" w:rsidRDefault="00000000" w:rsidRPr="00000000" w14:paraId="0000004C">
      <w:pPr>
        <w:spacing w:line="360" w:lineRule="auto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(ENFOQUE CUALITATIVO)</w:t>
      </w:r>
    </w:p>
    <w:p w:rsidR="00000000" w:rsidDel="00000000" w:rsidP="00000000" w:rsidRDefault="00000000" w:rsidRPr="00000000" w14:paraId="0000004D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CARÁTULA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TÍTULO (Contiene las variables a investigar) 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AUTOR(ES)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LUGAR Y FECHA 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PÁGINA DE RESPETO</w:t>
      </w:r>
    </w:p>
    <w:p w:rsidR="00000000" w:rsidDel="00000000" w:rsidP="00000000" w:rsidRDefault="00000000" w:rsidRPr="00000000" w14:paraId="00000053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INFORMACIÓN BÁSICA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FACULTAD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UNIDAD DE INVESTIGACIÓN TÍTULO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AUTOR (es) / CÓDIGO ORCID / DNI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ASESOR y CO ASESOR / CÓDIGO ORCID / DNI LUGAR DE EJECUCIÓN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UNIDAD DE ANÁLISIS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TIPO / ENFOQUE / DISEÑO DE INVESTIGACIÓN 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TEMA OCDE</w:t>
      </w:r>
    </w:p>
    <w:p w:rsidR="00000000" w:rsidDel="00000000" w:rsidP="00000000" w:rsidRDefault="00000000" w:rsidRPr="00000000" w14:paraId="0000005B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ÍNDICE (contenido, tablas, figuras, abreviaturas) </w:t>
      </w:r>
    </w:p>
    <w:p w:rsidR="00000000" w:rsidDel="00000000" w:rsidP="00000000" w:rsidRDefault="00000000" w:rsidRPr="00000000" w14:paraId="0000005D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INTRODUCCIÓN</w:t>
      </w:r>
    </w:p>
    <w:p w:rsidR="00000000" w:rsidDel="00000000" w:rsidP="00000000" w:rsidRDefault="00000000" w:rsidRPr="00000000" w14:paraId="0000005F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I. PLANTEAMIENTO DEL PROBLEMA</w:t>
      </w:r>
    </w:p>
    <w:p w:rsidR="00000000" w:rsidDel="00000000" w:rsidP="00000000" w:rsidRDefault="00000000" w:rsidRPr="00000000" w14:paraId="00000061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1.1. Descripción de la realidad problemática (seleccionar el problema en el contexto de las líneas de investigación prioritarias o transversales).</w:t>
      </w:r>
    </w:p>
    <w:p w:rsidR="00000000" w:rsidDel="00000000" w:rsidP="00000000" w:rsidRDefault="00000000" w:rsidRPr="00000000" w14:paraId="00000062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1.2. Formulación del problema (definir el problema general y específicos).</w:t>
      </w:r>
    </w:p>
    <w:p w:rsidR="00000000" w:rsidDel="00000000" w:rsidP="00000000" w:rsidRDefault="00000000" w:rsidRPr="00000000" w14:paraId="00000063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1.3. Objetivos (objetivo general y objetivos específicos).</w:t>
      </w:r>
    </w:p>
    <w:p w:rsidR="00000000" w:rsidDel="00000000" w:rsidP="00000000" w:rsidRDefault="00000000" w:rsidRPr="00000000" w14:paraId="00000064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1.4. Justificación (de acuerdo a la naturaleza del problema).</w:t>
      </w:r>
    </w:p>
    <w:p w:rsidR="00000000" w:rsidDel="00000000" w:rsidP="00000000" w:rsidRDefault="00000000" w:rsidRPr="00000000" w14:paraId="00000065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1.5. Delimitantes de la investigación (teórica, temporal, espacial).</w:t>
      </w:r>
    </w:p>
    <w:p w:rsidR="00000000" w:rsidDel="00000000" w:rsidP="00000000" w:rsidRDefault="00000000" w:rsidRPr="00000000" w14:paraId="00000066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II. REVISIÓN DE LITERATURA</w:t>
      </w:r>
    </w:p>
    <w:p w:rsidR="00000000" w:rsidDel="00000000" w:rsidP="00000000" w:rsidRDefault="00000000" w:rsidRPr="00000000" w14:paraId="00000068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2.1. Antecedentes: Internacional y nacional.</w:t>
      </w:r>
    </w:p>
    <w:p w:rsidR="00000000" w:rsidDel="00000000" w:rsidP="00000000" w:rsidRDefault="00000000" w:rsidRPr="00000000" w14:paraId="00000069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2.2. Marco conceptual: Elabora nuevos constructos fundamentados de las teorías con relación al problema de investigación.</w:t>
      </w:r>
    </w:p>
    <w:p w:rsidR="00000000" w:rsidDel="00000000" w:rsidP="00000000" w:rsidRDefault="00000000" w:rsidRPr="00000000" w14:paraId="0000006A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2.3. Definición de términos básicos: Funcionales a la investigación del problema.</w:t>
      </w:r>
    </w:p>
    <w:p w:rsidR="00000000" w:rsidDel="00000000" w:rsidP="00000000" w:rsidRDefault="00000000" w:rsidRPr="00000000" w14:paraId="0000006B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III. METODOLOGÍA DEL PROYECTO</w:t>
      </w:r>
    </w:p>
    <w:p w:rsidR="00000000" w:rsidDel="00000000" w:rsidP="00000000" w:rsidRDefault="00000000" w:rsidRPr="00000000" w14:paraId="0000006D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metodología del proyecto se concreta de acuerdo con la naturaleza del problema a investigar. La naturaleza del problema determinará la categoría, subcategoría, las técnicas, estrategias y los instrumentos para la ejecución de la investigación.</w:t>
      </w:r>
    </w:p>
    <w:p w:rsidR="00000000" w:rsidDel="00000000" w:rsidP="00000000" w:rsidRDefault="00000000" w:rsidRPr="00000000" w14:paraId="0000006E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3.1. Categorías, Subcategorías y matriz de categorización apriorística.</w:t>
      </w:r>
    </w:p>
    <w:p w:rsidR="00000000" w:rsidDel="00000000" w:rsidP="00000000" w:rsidRDefault="00000000" w:rsidRPr="00000000" w14:paraId="0000006F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3.2. Escenario de estudio</w:t>
      </w:r>
    </w:p>
    <w:p w:rsidR="00000000" w:rsidDel="00000000" w:rsidP="00000000" w:rsidRDefault="00000000" w:rsidRPr="00000000" w14:paraId="00000070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3.3. Participantes</w:t>
      </w:r>
    </w:p>
    <w:p w:rsidR="00000000" w:rsidDel="00000000" w:rsidP="00000000" w:rsidRDefault="00000000" w:rsidRPr="00000000" w14:paraId="00000071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3.4. Técnicas e instrumentos de recolección de datos</w:t>
      </w:r>
    </w:p>
    <w:p w:rsidR="00000000" w:rsidDel="00000000" w:rsidP="00000000" w:rsidRDefault="00000000" w:rsidRPr="00000000" w14:paraId="00000072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3.5. Procedimiento</w:t>
      </w:r>
    </w:p>
    <w:p w:rsidR="00000000" w:rsidDel="00000000" w:rsidP="00000000" w:rsidRDefault="00000000" w:rsidRPr="00000000" w14:paraId="00000073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3.6. Rigor científico</w:t>
      </w:r>
    </w:p>
    <w:p w:rsidR="00000000" w:rsidDel="00000000" w:rsidP="00000000" w:rsidRDefault="00000000" w:rsidRPr="00000000" w14:paraId="00000074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3.7. Método de análisis de datos</w:t>
      </w:r>
    </w:p>
    <w:p w:rsidR="00000000" w:rsidDel="00000000" w:rsidP="00000000" w:rsidRDefault="00000000" w:rsidRPr="00000000" w14:paraId="00000075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3.8. Aspectos Éticos en Investigación</w:t>
      </w:r>
    </w:p>
    <w:p w:rsidR="00000000" w:rsidDel="00000000" w:rsidP="00000000" w:rsidRDefault="00000000" w:rsidRPr="00000000" w14:paraId="00000076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IV. CRONOGRAMA DE ACTIVIDADES</w:t>
      </w:r>
    </w:p>
    <w:p w:rsidR="00000000" w:rsidDel="00000000" w:rsidP="00000000" w:rsidRDefault="00000000" w:rsidRPr="00000000" w14:paraId="00000078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Calendarizar en meses, tiempo aproximado de cada etapa o actividad de la investigación de acuerdo a la naturaleza del problema a investigar y seguir reglamentos. (Utilizar Diagrama de Gantt).</w:t>
      </w:r>
    </w:p>
    <w:p w:rsidR="00000000" w:rsidDel="00000000" w:rsidP="00000000" w:rsidRDefault="00000000" w:rsidRPr="00000000" w14:paraId="00000079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V. PRESUPUESTO</w:t>
      </w:r>
    </w:p>
    <w:p w:rsidR="00000000" w:rsidDel="00000000" w:rsidP="00000000" w:rsidRDefault="00000000" w:rsidRPr="00000000" w14:paraId="0000007B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Financiamiento y Costo real en soles o moneda equivalente.</w:t>
      </w:r>
    </w:p>
    <w:p w:rsidR="00000000" w:rsidDel="00000000" w:rsidP="00000000" w:rsidRDefault="00000000" w:rsidRPr="00000000" w14:paraId="0000007C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VI. REFERENCIAS BIBLIOGRÁFICAS</w:t>
      </w:r>
    </w:p>
    <w:p w:rsidR="00000000" w:rsidDel="00000000" w:rsidP="00000000" w:rsidRDefault="00000000" w:rsidRPr="00000000" w14:paraId="0000007E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 acuerdo a normas internacionales:</w:t>
      </w:r>
    </w:p>
    <w:p w:rsidR="00000000" w:rsidDel="00000000" w:rsidP="00000000" w:rsidRDefault="00000000" w:rsidRPr="00000000" w14:paraId="0000007F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APA, Vancouver (para ciencias empresariales y de la salud) </w:t>
      </w:r>
    </w:p>
    <w:p w:rsidR="00000000" w:rsidDel="00000000" w:rsidP="00000000" w:rsidRDefault="00000000" w:rsidRPr="00000000" w14:paraId="00000080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Utilizar los gestores de referencias bibliográficas:</w:t>
      </w:r>
    </w:p>
    <w:p w:rsidR="00000000" w:rsidDel="00000000" w:rsidP="00000000" w:rsidRDefault="00000000" w:rsidRPr="00000000" w14:paraId="00000081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Mendeley, Zotero o Word</w:t>
      </w:r>
    </w:p>
    <w:p w:rsidR="00000000" w:rsidDel="00000000" w:rsidP="00000000" w:rsidRDefault="00000000" w:rsidRPr="00000000" w14:paraId="00000082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VII. ANEXOS:</w:t>
      </w:r>
    </w:p>
    <w:p w:rsidR="00000000" w:rsidDel="00000000" w:rsidP="00000000" w:rsidRDefault="00000000" w:rsidRPr="00000000" w14:paraId="00000084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Matriz de categorización.</w:t>
      </w:r>
    </w:p>
    <w:p w:rsidR="00000000" w:rsidDel="00000000" w:rsidP="00000000" w:rsidRDefault="00000000" w:rsidRPr="00000000" w14:paraId="00000085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Propuesta de instrumentos de recolección de datos.</w:t>
      </w:r>
    </w:p>
    <w:p w:rsidR="00000000" w:rsidDel="00000000" w:rsidP="00000000" w:rsidRDefault="00000000" w:rsidRPr="00000000" w14:paraId="00000086">
      <w:pPr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993" w:top="1361" w:left="1627" w:right="162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A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A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Fonts w:ascii="Arial" w:cs="Arial" w:eastAsia="Arial" w:hAnsi="Arial"/>
        <w:color w:val="000000"/>
        <w:sz w:val="16"/>
        <w:szCs w:val="16"/>
        <w:rtl w:val="0"/>
      </w:rPr>
      <w:t xml:space="preserve">F-M01.03.03-DRT/PG-01 – (Rev. 1)</w:t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A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7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rFonts w:ascii="Arial" w:cs="Arial" w:eastAsia="Arial" w:hAnsi="Arial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9630.0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815"/>
      <w:gridCol w:w="2505"/>
      <w:gridCol w:w="1725"/>
      <w:gridCol w:w="2085"/>
      <w:gridCol w:w="1500"/>
      <w:tblGridChange w:id="0">
        <w:tblGrid>
          <w:gridCol w:w="1815"/>
          <w:gridCol w:w="2505"/>
          <w:gridCol w:w="1725"/>
          <w:gridCol w:w="2085"/>
          <w:gridCol w:w="1500"/>
        </w:tblGrid>
      </w:tblGridChange>
    </w:tblGrid>
    <w:tr>
      <w:trPr>
        <w:cantSplit w:val="0"/>
        <w:trHeight w:val="440" w:hRule="atLeast"/>
        <w:tblHeader w:val="0"/>
      </w:trPr>
      <w:tc>
        <w:tcPr>
          <w:vMerge w:val="restart"/>
        </w:tcPr>
        <w:p w:rsidR="00000000" w:rsidDel="00000000" w:rsidP="00000000" w:rsidRDefault="00000000" w:rsidRPr="00000000" w14:paraId="00000088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rPr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194945</wp:posOffset>
                </wp:positionH>
                <wp:positionV relativeFrom="paragraph">
                  <wp:posOffset>67945</wp:posOffset>
                </wp:positionV>
                <wp:extent cx="790575" cy="1057317"/>
                <wp:effectExtent b="0" l="0" r="0" t="0"/>
                <wp:wrapNone/>
                <wp:docPr descr="Logotipo&#10;&#10;Descripción generada automáticamente" id="8" name="image1.png"/>
                <a:graphic>
                  <a:graphicData uri="http://schemas.openxmlformats.org/drawingml/2006/picture">
                    <pic:pic>
                      <pic:nvPicPr>
                        <pic:cNvPr descr="Logotipo&#10;&#10;Descripción generada automáticamente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0575" cy="105731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  <w:p w:rsidR="00000000" w:rsidDel="00000000" w:rsidP="00000000" w:rsidRDefault="00000000" w:rsidRPr="00000000" w14:paraId="00000089">
          <w:pPr>
            <w:ind w:firstLine="708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gridSpan w:val="4"/>
          <w:shd w:fill="9cc3e4" w:val="clear"/>
        </w:tcPr>
        <w:p w:rsidR="00000000" w:rsidDel="00000000" w:rsidP="00000000" w:rsidRDefault="00000000" w:rsidRPr="00000000" w14:paraId="0000008A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138" w:lineRule="auto"/>
            <w:ind w:left="28" w:firstLine="0"/>
            <w:jc w:val="center"/>
            <w:rPr>
              <w:rFonts w:ascii="Arial" w:cs="Arial" w:eastAsia="Arial" w:hAnsi="Arial"/>
              <w:b w:val="1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000000"/>
              <w:sz w:val="20"/>
              <w:szCs w:val="20"/>
              <w:rtl w:val="0"/>
            </w:rPr>
            <w:t xml:space="preserve">I + D + i + e</w:t>
          </w:r>
        </w:p>
      </w:tc>
    </w:tr>
    <w:tr>
      <w:trPr>
        <w:cantSplit w:val="0"/>
        <w:trHeight w:val="422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08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8F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ind w:left="115" w:firstLine="0"/>
            <w:rPr>
              <w:rFonts w:ascii="Arial" w:cs="Arial" w:eastAsia="Arial" w:hAnsi="Arial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20"/>
              <w:szCs w:val="20"/>
              <w:rtl w:val="0"/>
            </w:rPr>
            <w:t xml:space="preserve">PROCESO NIVEL 0:</w:t>
          </w:r>
        </w:p>
      </w:tc>
      <w:tc>
        <w:tcPr>
          <w:gridSpan w:val="3"/>
          <w:vAlign w:val="center"/>
        </w:tcPr>
        <w:p w:rsidR="00000000" w:rsidDel="00000000" w:rsidP="00000000" w:rsidRDefault="00000000" w:rsidRPr="00000000" w14:paraId="00000090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ind w:left="115" w:firstLine="0"/>
            <w:rPr>
              <w:rFonts w:ascii="Arial" w:cs="Arial" w:eastAsia="Arial" w:hAnsi="Arial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20"/>
              <w:szCs w:val="20"/>
              <w:rtl w:val="0"/>
            </w:rPr>
            <w:t xml:space="preserve">INVESTIGACIÓN CIENTÍFICA Y TECNOLÓGICA</w:t>
          </w:r>
        </w:p>
      </w:tc>
    </w:tr>
    <w:tr>
      <w:trPr>
        <w:cantSplit w:val="0"/>
        <w:trHeight w:val="413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09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94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ind w:left="115" w:firstLine="0"/>
            <w:rPr>
              <w:rFonts w:ascii="Arial" w:cs="Arial" w:eastAsia="Arial" w:hAnsi="Arial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20"/>
              <w:szCs w:val="20"/>
              <w:rtl w:val="0"/>
            </w:rPr>
            <w:t xml:space="preserve">REGISTRO</w:t>
          </w:r>
        </w:p>
      </w:tc>
      <w:tc>
        <w:tcPr>
          <w:gridSpan w:val="3"/>
          <w:vAlign w:val="center"/>
        </w:tcPr>
        <w:p w:rsidR="00000000" w:rsidDel="00000000" w:rsidP="00000000" w:rsidRDefault="00000000" w:rsidRPr="00000000" w14:paraId="00000095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ind w:left="115" w:right="142" w:firstLine="0"/>
            <w:jc w:val="both"/>
            <w:rPr>
              <w:rFonts w:ascii="Arial" w:cs="Arial" w:eastAsia="Arial" w:hAnsi="Arial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20"/>
              <w:szCs w:val="20"/>
              <w:rtl w:val="0"/>
            </w:rPr>
            <w:t xml:space="preserve">PROYECTO DE INVESTIGACIÓN - TESIS</w:t>
          </w:r>
        </w:p>
      </w:tc>
    </w:tr>
    <w:tr>
      <w:trPr>
        <w:cantSplit w:val="0"/>
        <w:trHeight w:val="557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09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4" w:val="single"/>
          </w:tcBorders>
          <w:vAlign w:val="center"/>
        </w:tcPr>
        <w:p w:rsidR="00000000" w:rsidDel="00000000" w:rsidP="00000000" w:rsidRDefault="00000000" w:rsidRPr="00000000" w14:paraId="00000099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ind w:left="115" w:firstLine="0"/>
            <w:rPr>
              <w:rFonts w:ascii="Arial" w:cs="Arial" w:eastAsia="Arial" w:hAnsi="Arial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20"/>
              <w:szCs w:val="20"/>
              <w:rtl w:val="0"/>
            </w:rPr>
            <w:t xml:space="preserve">Código: M.IDIE.01/R4</w:t>
          </w:r>
        </w:p>
      </w:tc>
      <w:tc>
        <w:tcPr>
          <w:tcBorders>
            <w:bottom w:color="000000" w:space="0" w:sz="4" w:val="single"/>
          </w:tcBorders>
          <w:vAlign w:val="center"/>
        </w:tcPr>
        <w:p w:rsidR="00000000" w:rsidDel="00000000" w:rsidP="00000000" w:rsidRDefault="00000000" w:rsidRPr="00000000" w14:paraId="0000009A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ind w:left="115" w:firstLine="0"/>
            <w:rPr>
              <w:rFonts w:ascii="Arial" w:cs="Arial" w:eastAsia="Arial" w:hAnsi="Arial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20"/>
              <w:szCs w:val="20"/>
              <w:rtl w:val="0"/>
            </w:rPr>
            <w:t xml:space="preserve">Versión: 01</w:t>
          </w:r>
        </w:p>
      </w:tc>
      <w:tc>
        <w:tcPr>
          <w:tcBorders>
            <w:bottom w:color="000000" w:space="0" w:sz="4" w:val="single"/>
          </w:tcBorders>
          <w:vAlign w:val="center"/>
        </w:tcPr>
        <w:p w:rsidR="00000000" w:rsidDel="00000000" w:rsidP="00000000" w:rsidRDefault="00000000" w:rsidRPr="00000000" w14:paraId="0000009B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ind w:left="115" w:firstLine="0"/>
            <w:rPr>
              <w:rFonts w:ascii="Arial" w:cs="Arial" w:eastAsia="Arial" w:hAnsi="Arial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20"/>
              <w:szCs w:val="20"/>
              <w:rtl w:val="0"/>
            </w:rPr>
            <w:t xml:space="preserve">Fecha: 14/12/2023</w:t>
          </w:r>
        </w:p>
      </w:tc>
      <w:tc>
        <w:tcPr>
          <w:tcBorders>
            <w:bottom w:color="000000" w:space="0" w:sz="4" w:val="single"/>
          </w:tcBorders>
          <w:vAlign w:val="center"/>
        </w:tcPr>
        <w:p w:rsidR="00000000" w:rsidDel="00000000" w:rsidP="00000000" w:rsidRDefault="00000000" w:rsidRPr="00000000" w14:paraId="0000009C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ind w:left="116" w:firstLine="0"/>
            <w:rPr>
              <w:rFonts w:ascii="Arial" w:cs="Arial" w:eastAsia="Arial" w:hAnsi="Arial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20"/>
              <w:szCs w:val="20"/>
              <w:rtl w:val="0"/>
            </w:rPr>
            <w:t xml:space="preserve">Página: </w:t>
          </w:r>
          <w:r w:rsidDel="00000000" w:rsidR="00000000" w:rsidRPr="00000000">
            <w:rPr>
              <w:rFonts w:ascii="Arial" w:cs="Arial" w:eastAsia="Arial" w:hAnsi="Arial"/>
              <w:color w:val="000000"/>
              <w:sz w:val="22"/>
              <w:szCs w:val="22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color w:val="000000"/>
              <w:sz w:val="20"/>
              <w:szCs w:val="20"/>
              <w:rtl w:val="0"/>
            </w:rPr>
            <w:t xml:space="preserve"> de 6</w:t>
          </w:r>
        </w:p>
      </w:tc>
    </w:tr>
  </w:tbl>
  <w:p w:rsidR="00000000" w:rsidDel="00000000" w:rsidP="00000000" w:rsidRDefault="00000000" w:rsidRPr="00000000" w14:paraId="0000009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9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9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color w:val="000000"/>
      </w:rPr>
      <w:drawing>
        <wp:inline distB="0" distT="0" distL="0" distR="0">
          <wp:extent cx="2205991" cy="687834"/>
          <wp:effectExtent b="0" l="0" r="0" t="0"/>
          <wp:docPr id="9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05991" cy="687834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s-PE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Arimo" w:cs="Arimo" w:eastAsia="Arimo" w:hAnsi="Arimo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864" w:hanging="864"/>
    </w:pPr>
    <w:rPr>
      <w:b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b w:val="1"/>
      <w:i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  <w:ind w:left="1152" w:hanging="1152"/>
    </w:pPr>
    <w:rPr>
      <w:b w:val="1"/>
      <w:sz w:val="22"/>
      <w:szCs w:val="22"/>
    </w:rPr>
  </w:style>
  <w:style w:type="paragraph" w:styleId="Title">
    <w:name w:val="Title"/>
    <w:basedOn w:val="Normal"/>
    <w:next w:val="Normal"/>
    <w:pPr/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outlineLvl w:val="0"/>
    </w:pPr>
    <w:rPr>
      <w:rFonts w:ascii="Arimo" w:cs="Arimo" w:eastAsia="Arimo" w:hAnsi="Arimo"/>
      <w:b w:val="1"/>
      <w:sz w:val="48"/>
      <w:szCs w:val="48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spacing w:after="60" w:before="240"/>
      <w:outlineLvl w:val="1"/>
    </w:pPr>
    <w:rPr>
      <w:rFonts w:ascii="Arial" w:cs="Arial" w:eastAsia="Arial" w:hAnsi="Arial"/>
      <w:b w:val="1"/>
      <w:i w:val="1"/>
      <w:sz w:val="28"/>
      <w:szCs w:val="28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spacing w:after="60" w:before="240"/>
      <w:outlineLvl w:val="2"/>
    </w:pPr>
    <w:rPr>
      <w:rFonts w:ascii="Arial" w:cs="Arial" w:eastAsia="Arial" w:hAnsi="Arial"/>
      <w:b w:val="1"/>
      <w:sz w:val="26"/>
      <w:szCs w:val="26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spacing w:after="60" w:before="240"/>
      <w:ind w:left="864" w:hanging="864"/>
      <w:outlineLvl w:val="3"/>
    </w:pPr>
    <w:rPr>
      <w:b w:val="1"/>
      <w:sz w:val="28"/>
      <w:szCs w:val="28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spacing w:after="60" w:before="240"/>
      <w:outlineLvl w:val="4"/>
    </w:pPr>
    <w:rPr>
      <w:b w:val="1"/>
      <w:i w:val="1"/>
      <w:sz w:val="26"/>
      <w:szCs w:val="2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spacing w:after="60" w:before="240"/>
      <w:ind w:left="1152" w:hanging="1152"/>
      <w:outlineLvl w:val="5"/>
    </w:pPr>
    <w:rPr>
      <w:b w:val="1"/>
      <w:sz w:val="22"/>
      <w:szCs w:val="2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rPr>
      <w:rFonts w:ascii="Calibri" w:cs="Calibri" w:eastAsia="Calibri" w:hAnsi="Calibri"/>
      <w:sz w:val="56"/>
      <w:szCs w:val="56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uiPriority w:val="2"/>
    <w:qFormat w:val="1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tulo">
    <w:name w:val="Subtitle"/>
    <w:basedOn w:val="Normal"/>
    <w:next w:val="Normal"/>
    <w:uiPriority w:val="11"/>
    <w:qFormat w:val="1"/>
    <w:rPr>
      <w:rFonts w:ascii="Arimo" w:cs="Arimo" w:eastAsia="Arimo" w:hAnsi="Arimo"/>
      <w:sz w:val="22"/>
      <w:szCs w:val="22"/>
    </w:rPr>
  </w:style>
  <w:style w:type="paragraph" w:styleId="TableParagraph" w:customStyle="1">
    <w:name w:val="Table Paragraph"/>
    <w:basedOn w:val="Normal"/>
    <w:uiPriority w:val="1"/>
    <w:qFormat w:val="1"/>
    <w:rsid w:val="006245F4"/>
    <w:pPr>
      <w:widowControl w:val="0"/>
      <w:autoSpaceDE w:val="0"/>
      <w:autoSpaceDN w:val="0"/>
    </w:pPr>
    <w:rPr>
      <w:rFonts w:ascii="Arial MT" w:cs="Arial MT" w:eastAsia="Arial MT" w:hAnsi="Arial MT"/>
      <w:sz w:val="22"/>
      <w:szCs w:val="22"/>
      <w:lang w:eastAsia="en-US" w:val="es-ES"/>
    </w:rPr>
  </w:style>
  <w:style w:type="table" w:styleId="a" w:customStyle="1">
    <w:basedOn w:val="TableNormal0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/>
    <w:rPr>
      <w:rFonts w:ascii="Arimo" w:cs="Arimo" w:eastAsia="Arimo" w:hAnsi="Arimo"/>
      <w:sz w:val="22"/>
      <w:szCs w:val="22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3.xml"/><Relationship Id="rId12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wlZkfgR4g3ngKHYqv71jp4crEQ==">CgMxLjA4AHIhMXRQZWJuRE4xR29EeE0xLTVWTk9rM3E1RWg4MmtFYlZX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2022-09-30T23:50:00Z</dcterms:created>
</cp:coreProperties>
</file>