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F9B24" w14:textId="639B81D4" w:rsidR="00B216E3" w:rsidRPr="00566B5C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E7785F" w:rsidRPr="00566B5C">
        <w:rPr>
          <w:rFonts w:ascii="Times New Roman" w:eastAsia="標楷體" w:hAnsi="Times New Roman" w:cs="Times New Roman"/>
          <w:color w:val="000000" w:themeColor="text1"/>
          <w:sz w:val="28"/>
        </w:rPr>
        <w:t>3</w:t>
      </w:r>
      <w:r w:rsidR="00D51960">
        <w:rPr>
          <w:rFonts w:ascii="Times New Roman" w:eastAsia="標楷體" w:hAnsi="Times New Roman" w:cs="Times New Roman"/>
          <w:color w:val="000000" w:themeColor="text1"/>
          <w:sz w:val="28"/>
        </w:rPr>
        <w:t>-1</w:t>
      </w:r>
    </w:p>
    <w:p w14:paraId="39EF7A49" w14:textId="4EE2E672" w:rsidR="0077644C" w:rsidRPr="00566B5C" w:rsidRDefault="00C74B47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sz w:val="32"/>
          <w:szCs w:val="32"/>
        </w:rPr>
        <w:t>11</w:t>
      </w:r>
      <w:r w:rsidR="0090492C">
        <w:rPr>
          <w:rFonts w:ascii="Times New Roman" w:eastAsia="標楷體" w:hAnsi="Times New Roman" w:cs="Times New Roman"/>
          <w:b/>
          <w:sz w:val="32"/>
          <w:szCs w:val="32"/>
        </w:rPr>
        <w:t>5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年度「</w:t>
      </w:r>
      <w:r w:rsidR="00CF0B00" w:rsidRPr="00566B5C">
        <w:rPr>
          <w:rFonts w:ascii="Times New Roman" w:eastAsia="標楷體" w:hAnsi="Times New Roman" w:cs="Times New Roman"/>
          <w:b/>
          <w:sz w:val="32"/>
          <w:szCs w:val="32"/>
        </w:rPr>
        <w:t>石油管線及儲油設施</w:t>
      </w:r>
      <w:r w:rsidRPr="00566B5C">
        <w:rPr>
          <w:rFonts w:ascii="Times New Roman" w:eastAsia="標楷體" w:hAnsi="Times New Roman" w:cs="Times New Roman"/>
          <w:b/>
          <w:sz w:val="32"/>
          <w:szCs w:val="32"/>
        </w:rPr>
        <w:t>查核」</w:t>
      </w:r>
    </w:p>
    <w:p w14:paraId="333323ED" w14:textId="77777777" w:rsidR="0077644C" w:rsidRPr="00566B5C" w:rsidRDefault="0077644C" w:rsidP="0077644C">
      <w:pPr>
        <w:widowControl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baseline"/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</w:pPr>
      <w:r w:rsidRPr="00566B5C">
        <w:rPr>
          <w:rFonts w:ascii="Times New Roman" w:eastAsia="標楷體" w:hAnsi="Times New Roman" w:cs="Times New Roman"/>
          <w:b/>
          <w:color w:val="000000" w:themeColor="text1"/>
          <w:kern w:val="0"/>
          <w:sz w:val="32"/>
          <w:szCs w:val="28"/>
        </w:rPr>
        <w:t>查核應準備資料</w:t>
      </w:r>
    </w:p>
    <w:p w14:paraId="4BF61A08" w14:textId="77777777" w:rsidR="0077644C" w:rsidRPr="00566B5C" w:rsidRDefault="0077644C" w:rsidP="0077644C">
      <w:pPr>
        <w:widowControl/>
        <w:tabs>
          <w:tab w:val="left" w:pos="7080"/>
        </w:tabs>
        <w:overflowPunct w:val="0"/>
        <w:autoSpaceDE w:val="0"/>
        <w:autoSpaceDN w:val="0"/>
        <w:adjustRightInd w:val="0"/>
        <w:snapToGrid w:val="0"/>
        <w:spacing w:line="360" w:lineRule="exact"/>
        <w:ind w:right="-82"/>
        <w:textAlignment w:val="baseline"/>
        <w:rPr>
          <w:rFonts w:ascii="Times New Roman" w:eastAsia="標楷體" w:hAnsi="Times New Roman" w:cs="Times New Roman"/>
          <w:color w:val="000000" w:themeColor="text1"/>
          <w:kern w:val="0"/>
          <w:sz w:val="28"/>
        </w:rPr>
      </w:pPr>
      <w:r w:rsidRPr="00566B5C">
        <w:rPr>
          <w:rFonts w:ascii="Times New Roman" w:eastAsia="標楷體" w:hAnsi="Times New Roman" w:cs="Times New Roman"/>
          <w:color w:val="000000" w:themeColor="text1"/>
          <w:kern w:val="0"/>
          <w:sz w:val="32"/>
          <w:szCs w:val="28"/>
        </w:rPr>
        <w:tab/>
      </w:r>
    </w:p>
    <w:tbl>
      <w:tblPr>
        <w:tblStyle w:val="af3"/>
        <w:tblW w:w="0" w:type="auto"/>
        <w:tblInd w:w="108" w:type="dxa"/>
        <w:tblLook w:val="04A0" w:firstRow="1" w:lastRow="0" w:firstColumn="1" w:lastColumn="0" w:noHBand="0" w:noVBand="1"/>
      </w:tblPr>
      <w:tblGrid>
        <w:gridCol w:w="10086"/>
      </w:tblGrid>
      <w:tr w:rsidR="0077644C" w:rsidRPr="00566B5C" w14:paraId="41444DE0" w14:textId="77777777" w:rsidTr="00224C09">
        <w:trPr>
          <w:trHeight w:val="603"/>
          <w:tblHeader/>
        </w:trPr>
        <w:tc>
          <w:tcPr>
            <w:tcW w:w="10086" w:type="dxa"/>
            <w:shd w:val="clear" w:color="auto" w:fill="auto"/>
            <w:vAlign w:val="center"/>
          </w:tcPr>
          <w:p w14:paraId="3B518411" w14:textId="77777777" w:rsidR="0077644C" w:rsidRPr="00566B5C" w:rsidRDefault="0077644C" w:rsidP="0077644C">
            <w:pPr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0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32"/>
                <w:szCs w:val="28"/>
              </w:rPr>
              <w:t>現場查核應配合事項</w:t>
            </w:r>
          </w:p>
        </w:tc>
      </w:tr>
      <w:tr w:rsidR="0077644C" w:rsidRPr="00566B5C" w14:paraId="7F612BB9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746C7213" w14:textId="77777777" w:rsidR="0077644C" w:rsidRPr="00566B5C" w:rsidRDefault="0077644C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現場請提供相關書面資料或足供委員查閱之電子資料及設備，資料包含貴公司及該受查核單位，</w:t>
            </w:r>
            <w:r w:rsidR="00CF0B00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石油輸儲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設備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相關執行作業要點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辦法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224C09" w:rsidRPr="00566B5C" w14:paraId="5A13FE21" w14:textId="77777777" w:rsidTr="0097462E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DD75CE8" w14:textId="63EFB3C6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控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制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室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查核時，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委員會進行訪談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溝通</w:t>
            </w:r>
            <w:r w:rsidR="00C74B47"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詢問</w:t>
            </w:r>
            <w:r w:rsidR="00D567C1">
              <w:rPr>
                <w:rFonts w:eastAsia="標楷體" w:hint="eastAsia"/>
                <w:color w:val="000000" w:themeColor="text1"/>
                <w:kern w:val="0"/>
                <w:sz w:val="28"/>
                <w:szCs w:val="28"/>
              </w:rPr>
              <w:t>及</w:t>
            </w:r>
            <w:r w:rsidR="00D567C1" w:rsidRPr="002C7795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抽</w:t>
            </w:r>
            <w:r w:rsidR="00D567C1" w:rsidRPr="00C74B47">
              <w:rPr>
                <w:rFonts w:eastAsia="標楷體" w:hint="eastAsia"/>
                <w:b/>
                <w:color w:val="000000" w:themeColor="text1"/>
                <w:kern w:val="0"/>
                <w:sz w:val="28"/>
                <w:szCs w:val="28"/>
                <w:u w:val="single"/>
              </w:rPr>
              <w:t>測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，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  <w:lang w:eastAsia="zh-HK"/>
              </w:rPr>
              <w:t>敬請配合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224C09" w:rsidRPr="00566B5C" w14:paraId="172833B6" w14:textId="77777777" w:rsidTr="00224C09">
        <w:trPr>
          <w:trHeight w:val="454"/>
        </w:trPr>
        <w:tc>
          <w:tcPr>
            <w:tcW w:w="10086" w:type="dxa"/>
            <w:shd w:val="clear" w:color="auto" w:fill="auto"/>
            <w:vAlign w:val="center"/>
          </w:tcPr>
          <w:p w14:paraId="4C092DA0" w14:textId="77777777" w:rsidR="00224C09" w:rsidRPr="00566B5C" w:rsidRDefault="00224C09" w:rsidP="00A669B1">
            <w:pPr>
              <w:numPr>
                <w:ilvl w:val="0"/>
                <w:numId w:val="23"/>
              </w:numPr>
              <w:snapToGrid w:val="0"/>
              <w:ind w:left="601" w:hanging="60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8"/>
                <w:szCs w:val="28"/>
              </w:rPr>
              <w:t>本年度查核時將進行現場拍照輔佐說明，以利查核改善建議事項紀錄更具完整性。</w:t>
            </w:r>
          </w:p>
        </w:tc>
      </w:tr>
    </w:tbl>
    <w:p w14:paraId="7C5485C2" w14:textId="77777777" w:rsidR="0077644C" w:rsidRPr="00566B5C" w:rsidRDefault="0077644C" w:rsidP="0077644C">
      <w:pPr>
        <w:rPr>
          <w:rFonts w:ascii="Times New Roman" w:hAnsi="Times New Roman" w:cs="Times New Roman"/>
          <w:color w:val="000000" w:themeColor="text1"/>
          <w:szCs w:val="24"/>
        </w:rPr>
      </w:pPr>
    </w:p>
    <w:p w14:paraId="519C6FF7" w14:textId="77777777" w:rsidR="0077644C" w:rsidRPr="00566B5C" w:rsidRDefault="0077644C" w:rsidP="0077644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壹、管線管理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C38BA37" w14:textId="77777777" w:rsidTr="0097462E">
        <w:trPr>
          <w:trHeight w:val="139"/>
          <w:tblHeader/>
        </w:trPr>
        <w:tc>
          <w:tcPr>
            <w:tcW w:w="8109" w:type="dxa"/>
            <w:vAlign w:val="center"/>
          </w:tcPr>
          <w:p w14:paraId="798046BF" w14:textId="77777777" w:rsidR="0097462E" w:rsidRPr="00566B5C" w:rsidRDefault="0097462E" w:rsidP="00A00B5F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926FC6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77AEE94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6CE16F7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E6E800" w14:textId="77777777" w:rsidR="0097462E" w:rsidRPr="00566B5C" w:rsidRDefault="0097462E" w:rsidP="00566B5C">
            <w:pPr>
              <w:numPr>
                <w:ilvl w:val="0"/>
                <w:numId w:val="21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 w:hint="eastAsia"/>
                <w:b/>
              </w:rPr>
              <w:t>轄區單位地上管線</w:t>
            </w:r>
          </w:p>
        </w:tc>
        <w:tc>
          <w:tcPr>
            <w:tcW w:w="1977" w:type="dxa"/>
          </w:tcPr>
          <w:p w14:paraId="455F1CD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1BE9D23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7D2303" w14:textId="77777777" w:rsidR="0097462E" w:rsidRPr="00566B5C" w:rsidRDefault="0097462E" w:rsidP="00A669B1">
            <w:pPr>
              <w:numPr>
                <w:ilvl w:val="0"/>
                <w:numId w:val="4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1EB4DF5E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274FF8" w14:textId="77777777" w:rsidR="00C74B47" w:rsidRPr="00566B5C" w:rsidRDefault="00C74B47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6E339F41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貳、控制室管理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5289CBF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D71695D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12E3EC3B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CEA45EF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195022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63DE3D" w14:textId="77777777" w:rsidR="0097462E" w:rsidRPr="00566B5C" w:rsidRDefault="0097462E" w:rsidP="0097462E">
            <w:pPr>
              <w:numPr>
                <w:ilvl w:val="0"/>
                <w:numId w:val="27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控制室管理</w:t>
            </w:r>
          </w:p>
        </w:tc>
        <w:tc>
          <w:tcPr>
            <w:tcW w:w="1977" w:type="dxa"/>
          </w:tcPr>
          <w:p w14:paraId="1151938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ABE28F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C7F50ED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控制室人員資格、訓練考核及管理等相關文件</w:t>
            </w:r>
          </w:p>
        </w:tc>
        <w:tc>
          <w:tcPr>
            <w:tcW w:w="1977" w:type="dxa"/>
          </w:tcPr>
          <w:p w14:paraId="4B5082F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E61F5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C3715CE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轄區控制室操作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084C338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11E91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0E245C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控制室異常處理流程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及紀錄</w:t>
            </w:r>
          </w:p>
        </w:tc>
        <w:tc>
          <w:tcPr>
            <w:tcW w:w="1977" w:type="dxa"/>
          </w:tcPr>
          <w:p w14:paraId="1C95ACC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653519B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B28FECA" w14:textId="053F672D" w:rsidR="0097462E" w:rsidRPr="00566B5C" w:rsidRDefault="0097462E" w:rsidP="00690997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控制室</w:t>
            </w:r>
            <w:r w:rsidR="00690997">
              <w:rPr>
                <w:rFonts w:ascii="Times New Roman" w:eastAsia="標楷體" w:hAnsi="Times New Roman" w:cs="Times New Roman" w:hint="eastAsia"/>
              </w:rPr>
              <w:t>各</w:t>
            </w:r>
            <w:r w:rsidRPr="00566B5C">
              <w:rPr>
                <w:rFonts w:ascii="Times New Roman" w:eastAsia="標楷體" w:hAnsi="Times New Roman" w:cs="Times New Roman"/>
              </w:rPr>
              <w:t>別管線</w:t>
            </w:r>
            <w:r w:rsidR="0090492C">
              <w:rPr>
                <w:rFonts w:ascii="Times New Roman" w:eastAsia="標楷體" w:hAnsi="Times New Roman" w:cs="Times New Roman" w:hint="eastAsia"/>
              </w:rPr>
              <w:t>多</w:t>
            </w:r>
            <w:r w:rsidRPr="00566B5C">
              <w:rPr>
                <w:rFonts w:ascii="Times New Roman" w:eastAsia="標楷體" w:hAnsi="Times New Roman" w:cs="Times New Roman"/>
              </w:rPr>
              <w:t>次歷史操作曲線紀錄及警報管理設定值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</w:p>
        </w:tc>
        <w:tc>
          <w:tcPr>
            <w:tcW w:w="1977" w:type="dxa"/>
          </w:tcPr>
          <w:p w14:paraId="3EC34B8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35B351A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1293B21" w14:textId="77777777" w:rsidR="0097462E" w:rsidRPr="00566B5C" w:rsidRDefault="0097462E" w:rsidP="0097462E">
            <w:pPr>
              <w:numPr>
                <w:ilvl w:val="0"/>
                <w:numId w:val="37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</w:rPr>
            </w:pPr>
            <w:r w:rsidRPr="00566B5C">
              <w:rPr>
                <w:rFonts w:ascii="Times New Roman" w:eastAsia="標楷體" w:hAnsi="Times New Roman" w:cs="Times New Roman"/>
              </w:rPr>
              <w:t>壓力、流量計校正紀錄、</w:t>
            </w:r>
            <w:r w:rsidRPr="00566B5C">
              <w:rPr>
                <w:rFonts w:ascii="Times New Roman" w:eastAsia="標楷體" w:hAnsi="Times New Roman" w:cs="Times New Roman"/>
              </w:rPr>
              <w:t>LDS</w:t>
            </w:r>
            <w:r w:rsidRPr="00566B5C">
              <w:rPr>
                <w:rFonts w:ascii="Times New Roman" w:eastAsia="標楷體" w:hAnsi="Times New Roman" w:cs="Times New Roman"/>
              </w:rPr>
              <w:t>系統年度測試報告</w:t>
            </w:r>
          </w:p>
        </w:tc>
        <w:tc>
          <w:tcPr>
            <w:tcW w:w="1977" w:type="dxa"/>
          </w:tcPr>
          <w:p w14:paraId="65CE482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</w:tbl>
    <w:p w14:paraId="3B50E1DE" w14:textId="77777777" w:rsidR="008042A0" w:rsidRPr="00566B5C" w:rsidRDefault="008042A0" w:rsidP="00C74B47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</w:p>
    <w:p w14:paraId="28F5C5D6" w14:textId="77777777" w:rsidR="00831918" w:rsidRPr="00566B5C" w:rsidRDefault="008042A0" w:rsidP="00831918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叁</w:t>
      </w:r>
      <w:r w:rsidR="00831918"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、儲槽管理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66E8A91B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7B36174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37AEA09E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4154A271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1BA48AE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6AC6BC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儲槽基本資料</w:t>
            </w:r>
          </w:p>
        </w:tc>
        <w:tc>
          <w:tcPr>
            <w:tcW w:w="1977" w:type="dxa"/>
          </w:tcPr>
          <w:p w14:paraId="1FAF1AD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5127D5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270DA78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  <w:shd w:val="pct15" w:color="auto" w:fill="FFFFFF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各儲槽內、外部定期檢查代檢報告</w:t>
            </w:r>
          </w:p>
        </w:tc>
        <w:tc>
          <w:tcPr>
            <w:tcW w:w="1977" w:type="dxa"/>
          </w:tcPr>
          <w:p w14:paraId="0E79E35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1D7F695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15EF6BA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各儲槽各層壁板設計厚度之資料</w:t>
            </w:r>
          </w:p>
        </w:tc>
        <w:tc>
          <w:tcPr>
            <w:tcW w:w="1977" w:type="dxa"/>
          </w:tcPr>
          <w:p w14:paraId="132C171D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3DB4CF1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BF8CBC1" w14:textId="77777777" w:rsidR="0097462E" w:rsidRPr="00566B5C" w:rsidRDefault="0097462E" w:rsidP="0097462E">
            <w:pPr>
              <w:numPr>
                <w:ilvl w:val="0"/>
                <w:numId w:val="30"/>
              </w:numPr>
              <w:snapToGrid w:val="0"/>
              <w:ind w:left="567" w:hanging="196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lastRenderedPageBreak/>
              <w:t>若有停用中或延長開放之儲槽，請出具地方主管機關之許可公文</w:t>
            </w:r>
          </w:p>
        </w:tc>
        <w:tc>
          <w:tcPr>
            <w:tcW w:w="1977" w:type="dxa"/>
          </w:tcPr>
          <w:p w14:paraId="52AD77D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</w:p>
        </w:tc>
      </w:tr>
      <w:tr w:rsidR="0097462E" w:rsidRPr="00566B5C" w14:paraId="6108CC6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23B19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儲槽基礎</w:t>
            </w:r>
          </w:p>
        </w:tc>
        <w:tc>
          <w:tcPr>
            <w:tcW w:w="1977" w:type="dxa"/>
          </w:tcPr>
          <w:p w14:paraId="4760A0E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6FC87C1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5E24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基礎與壁板間具防水包覆層設計圖或相關資料</w:t>
            </w:r>
          </w:p>
        </w:tc>
        <w:tc>
          <w:tcPr>
            <w:tcW w:w="1977" w:type="dxa"/>
          </w:tcPr>
          <w:p w14:paraId="08A652F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6E036F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94D02A0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基礎沈陷量測報告</w:t>
            </w:r>
          </w:p>
        </w:tc>
        <w:tc>
          <w:tcPr>
            <w:tcW w:w="1977" w:type="dxa"/>
          </w:tcPr>
          <w:p w14:paraId="1A6A9B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C7603B6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2A886C7" w14:textId="77777777" w:rsidR="0097462E" w:rsidRPr="00566B5C" w:rsidRDefault="0097462E" w:rsidP="0097462E">
            <w:pPr>
              <w:numPr>
                <w:ilvl w:val="0"/>
                <w:numId w:val="31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基礎沈陷量測點之標示資料</w:t>
            </w:r>
          </w:p>
        </w:tc>
        <w:tc>
          <w:tcPr>
            <w:tcW w:w="1977" w:type="dxa"/>
          </w:tcPr>
          <w:p w14:paraId="76476837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25C38F9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6792F2A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儲槽底板</w:t>
            </w:r>
          </w:p>
        </w:tc>
        <w:tc>
          <w:tcPr>
            <w:tcW w:w="1977" w:type="dxa"/>
          </w:tcPr>
          <w:p w14:paraId="3213342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5EA938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69214C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各儲槽最近二次之檢測規劃</w:t>
            </w:r>
          </w:p>
        </w:tc>
        <w:tc>
          <w:tcPr>
            <w:tcW w:w="1977" w:type="dxa"/>
          </w:tcPr>
          <w:p w14:paraId="0E2F415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714B18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32B661B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MFL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2F90A8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4FB9A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FEB90DD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若開放檢查時，需要進一步維修或換板的相關紀錄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例：維修前後之對照圖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2B213BB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239699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36D2426" w14:textId="77777777" w:rsidR="0097462E" w:rsidRPr="00566B5C" w:rsidRDefault="0097462E" w:rsidP="0097462E">
            <w:pPr>
              <w:numPr>
                <w:ilvl w:val="0"/>
                <w:numId w:val="32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開放時內容物側塗層狀況照片</w:t>
            </w:r>
          </w:p>
        </w:tc>
        <w:tc>
          <w:tcPr>
            <w:tcW w:w="1977" w:type="dxa"/>
          </w:tcPr>
          <w:p w14:paraId="7D10A290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B0957C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F93D83C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儲槽壁板</w:t>
            </w:r>
          </w:p>
        </w:tc>
        <w:tc>
          <w:tcPr>
            <w:tcW w:w="1977" w:type="dxa"/>
          </w:tcPr>
          <w:p w14:paraId="15DB599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2CAB4A4D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078C67B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4463331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31D091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24E431D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維修或更換相關紀錄</w:t>
            </w:r>
          </w:p>
        </w:tc>
        <w:tc>
          <w:tcPr>
            <w:tcW w:w="1977" w:type="dxa"/>
          </w:tcPr>
          <w:p w14:paraId="4F7192E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15EDE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1BF3D15E" w14:textId="77777777" w:rsidR="0097462E" w:rsidRPr="00566B5C" w:rsidRDefault="0097462E" w:rsidP="0097462E">
            <w:pPr>
              <w:numPr>
                <w:ilvl w:val="0"/>
                <w:numId w:val="33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3B3B439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0F8AF73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455D425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儲槽頂板</w:t>
            </w:r>
          </w:p>
        </w:tc>
        <w:tc>
          <w:tcPr>
            <w:tcW w:w="1977" w:type="dxa"/>
          </w:tcPr>
          <w:p w14:paraId="1BB885FB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72791135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F6F8A46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較嚴重腐蝕區域之適用性評估報告</w:t>
            </w:r>
          </w:p>
        </w:tc>
        <w:tc>
          <w:tcPr>
            <w:tcW w:w="1977" w:type="dxa"/>
          </w:tcPr>
          <w:p w14:paraId="65185B72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772E1E0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9961491" w14:textId="77777777" w:rsidR="0097462E" w:rsidRPr="00566B5C" w:rsidRDefault="0097462E" w:rsidP="0097462E">
            <w:pPr>
              <w:numPr>
                <w:ilvl w:val="0"/>
                <w:numId w:val="34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各儲槽最近二次開放檢查時，所執行的各項檢測報告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含委外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NDE)</w:t>
            </w:r>
          </w:p>
        </w:tc>
        <w:tc>
          <w:tcPr>
            <w:tcW w:w="1977" w:type="dxa"/>
          </w:tcPr>
          <w:p w14:paraId="7D9FD15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12B01EB2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F434B29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陰極防蝕系統</w:t>
            </w:r>
          </w:p>
        </w:tc>
        <w:tc>
          <w:tcPr>
            <w:tcW w:w="1977" w:type="dxa"/>
          </w:tcPr>
          <w:p w14:paraId="13A7428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536A30CC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9964A7D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原始設計圖資料</w:t>
            </w:r>
          </w:p>
        </w:tc>
        <w:tc>
          <w:tcPr>
            <w:tcW w:w="1977" w:type="dxa"/>
          </w:tcPr>
          <w:p w14:paraId="65B45D3F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50A07CE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BDEE611" w14:textId="77777777" w:rsidR="0097462E" w:rsidRPr="00566B5C" w:rsidRDefault="0097462E" w:rsidP="0097462E">
            <w:pPr>
              <w:numPr>
                <w:ilvl w:val="0"/>
                <w:numId w:val="3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儲槽陰極防蝕系統量測電位紀錄</w:t>
            </w:r>
          </w:p>
        </w:tc>
        <w:tc>
          <w:tcPr>
            <w:tcW w:w="1977" w:type="dxa"/>
          </w:tcPr>
          <w:p w14:paraId="212CD97E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044B5158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37E4AAB8" w14:textId="77777777" w:rsidR="0097462E" w:rsidRPr="00E26818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</w:rPr>
            </w:pPr>
            <w:r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槽區</w:t>
            </w:r>
            <w:r w:rsidRPr="00E26818">
              <w:rPr>
                <w:rFonts w:ascii="Times New Roman" w:eastAsia="標楷體" w:hAnsi="Times New Roman" w:cs="Times New Roman" w:hint="eastAsia"/>
                <w:b/>
                <w:color w:val="000000" w:themeColor="text1"/>
                <w:szCs w:val="24"/>
              </w:rPr>
              <w:t>地上管線</w:t>
            </w:r>
          </w:p>
        </w:tc>
        <w:tc>
          <w:tcPr>
            <w:tcW w:w="1977" w:type="dxa"/>
          </w:tcPr>
          <w:p w14:paraId="5A7637E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404EF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87C47D4" w14:textId="77777777" w:rsidR="0097462E" w:rsidRPr="00566B5C" w:rsidRDefault="0097462E" w:rsidP="0097462E">
            <w:pPr>
              <w:numPr>
                <w:ilvl w:val="0"/>
                <w:numId w:val="42"/>
              </w:numPr>
              <w:snapToGrid w:val="0"/>
              <w:ind w:left="778" w:hanging="339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相關維護、保養及檢測紀錄</w:t>
            </w:r>
          </w:p>
        </w:tc>
        <w:tc>
          <w:tcPr>
            <w:tcW w:w="1977" w:type="dxa"/>
          </w:tcPr>
          <w:p w14:paraId="32DC65F6" w14:textId="77777777" w:rsidR="0097462E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97462E" w:rsidRPr="00566B5C" w14:paraId="2D12184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5A21D682" w14:textId="77777777" w:rsidR="0097462E" w:rsidRPr="00566B5C" w:rsidRDefault="0097462E" w:rsidP="0097462E">
            <w:pPr>
              <w:numPr>
                <w:ilvl w:val="0"/>
                <w:numId w:val="29"/>
              </w:numPr>
              <w:snapToGrid w:val="0"/>
              <w:ind w:left="567" w:hanging="621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  <w:t>其他</w:t>
            </w:r>
          </w:p>
        </w:tc>
        <w:tc>
          <w:tcPr>
            <w:tcW w:w="1977" w:type="dxa"/>
          </w:tcPr>
          <w:p w14:paraId="5F2F1A55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</w:p>
        </w:tc>
      </w:tr>
      <w:tr w:rsidR="0097462E" w:rsidRPr="00566B5C" w14:paraId="4C00515E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2A3B319E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液位計、儀表校正報告</w:t>
            </w:r>
          </w:p>
        </w:tc>
        <w:tc>
          <w:tcPr>
            <w:tcW w:w="1977" w:type="dxa"/>
          </w:tcPr>
          <w:p w14:paraId="3BEB469A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21F825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433E71AB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b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儲油設施操作現況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(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每小時對量表、工作日誌等相關紀錄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)</w:t>
            </w:r>
          </w:p>
        </w:tc>
        <w:tc>
          <w:tcPr>
            <w:tcW w:w="1977" w:type="dxa"/>
          </w:tcPr>
          <w:p w14:paraId="4D9B83E3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6997F97A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DD82C81" w14:textId="77777777" w:rsidR="0097462E" w:rsidRPr="00566B5C" w:rsidRDefault="0097462E" w:rsidP="0097462E">
            <w:pPr>
              <w:numPr>
                <w:ilvl w:val="0"/>
                <w:numId w:val="36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近三年儲槽完整性內部稽核執行紀錄。</w:t>
            </w:r>
          </w:p>
        </w:tc>
        <w:tc>
          <w:tcPr>
            <w:tcW w:w="1977" w:type="dxa"/>
          </w:tcPr>
          <w:p w14:paraId="19303618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064AB775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55C05E5F" w14:textId="77777777" w:rsidR="0097462E" w:rsidRDefault="0097462E">
      <w:pPr>
        <w:widowControl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br w:type="page"/>
      </w:r>
    </w:p>
    <w:p w14:paraId="4FF141F9" w14:textId="77777777" w:rsidR="008042A0" w:rsidRPr="00566B5C" w:rsidRDefault="008042A0" w:rsidP="008042A0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lastRenderedPageBreak/>
        <w:t>伍、事故學習</w:t>
      </w:r>
    </w:p>
    <w:tbl>
      <w:tblPr>
        <w:tblStyle w:val="af3"/>
        <w:tblW w:w="10086" w:type="dxa"/>
        <w:tblInd w:w="108" w:type="dxa"/>
        <w:tblLook w:val="04A0" w:firstRow="1" w:lastRow="0" w:firstColumn="1" w:lastColumn="0" w:noHBand="0" w:noVBand="1"/>
      </w:tblPr>
      <w:tblGrid>
        <w:gridCol w:w="8109"/>
        <w:gridCol w:w="1977"/>
      </w:tblGrid>
      <w:tr w:rsidR="0097462E" w:rsidRPr="00566B5C" w14:paraId="058CB1BF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757CBC21" w14:textId="77777777" w:rsidR="0097462E" w:rsidRPr="00566B5C" w:rsidRDefault="0097462E" w:rsidP="0097462E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  <w:tc>
          <w:tcPr>
            <w:tcW w:w="1977" w:type="dxa"/>
          </w:tcPr>
          <w:p w14:paraId="4D4A338D" w14:textId="77777777" w:rsid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資料編號</w:t>
            </w:r>
          </w:p>
          <w:p w14:paraId="32A881EA" w14:textId="77777777" w:rsidR="0097462E" w:rsidRPr="0097462E" w:rsidRDefault="0097462E" w:rsidP="0097462E">
            <w:pPr>
              <w:snapToGrid w:val="0"/>
              <w:ind w:left="-108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檔案夾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)</w:t>
            </w:r>
          </w:p>
        </w:tc>
      </w:tr>
      <w:tr w:rsidR="0097462E" w:rsidRPr="00566B5C" w14:paraId="04F93F07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018BA7A9" w14:textId="77777777" w:rsidR="0097462E" w:rsidRPr="00566B5C" w:rsidRDefault="0097462E" w:rsidP="0097462E">
            <w:pPr>
              <w:numPr>
                <w:ilvl w:val="0"/>
                <w:numId w:val="39"/>
              </w:numPr>
              <w:snapToGrid w:val="0"/>
              <w:ind w:left="494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b/>
              </w:rPr>
              <w:t>事故學習</w:t>
            </w:r>
          </w:p>
        </w:tc>
        <w:tc>
          <w:tcPr>
            <w:tcW w:w="1977" w:type="dxa"/>
          </w:tcPr>
          <w:p w14:paraId="65ABA581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b/>
              </w:rPr>
            </w:pPr>
          </w:p>
        </w:tc>
      </w:tr>
      <w:tr w:rsidR="0097462E" w:rsidRPr="00566B5C" w14:paraId="6BDBB824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8F3A377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事故報告</w:t>
            </w:r>
            <w:r w:rsidRPr="00566B5C">
              <w:rPr>
                <w:rFonts w:ascii="Times New Roman" w:eastAsia="標楷體" w:hAnsi="Times New Roman" w:cs="Times New Roman"/>
                <w:color w:val="000000" w:themeColor="text1"/>
              </w:rPr>
              <w:t>相關文件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完整事故調查報告及根因分析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</w:tc>
        <w:tc>
          <w:tcPr>
            <w:tcW w:w="1977" w:type="dxa"/>
          </w:tcPr>
          <w:p w14:paraId="65D307B6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97462E" w:rsidRPr="00566B5C" w14:paraId="3772DDD0" w14:textId="77777777" w:rsidTr="0097462E">
        <w:trPr>
          <w:trHeight w:val="454"/>
        </w:trPr>
        <w:tc>
          <w:tcPr>
            <w:tcW w:w="8109" w:type="dxa"/>
            <w:shd w:val="clear" w:color="auto" w:fill="auto"/>
            <w:vAlign w:val="center"/>
          </w:tcPr>
          <w:p w14:paraId="673433EA" w14:textId="77777777" w:rsidR="0097462E" w:rsidRPr="00566B5C" w:rsidRDefault="0097462E" w:rsidP="0097462E">
            <w:pPr>
              <w:numPr>
                <w:ilvl w:val="0"/>
                <w:numId w:val="25"/>
              </w:numPr>
              <w:snapToGrid w:val="0"/>
              <w:ind w:left="709" w:hanging="283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其他單位事故案例宣導、盤點及平行展開作為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佐證資料</w:t>
            </w:r>
          </w:p>
        </w:tc>
        <w:tc>
          <w:tcPr>
            <w:tcW w:w="1977" w:type="dxa"/>
          </w:tcPr>
          <w:p w14:paraId="58B87524" w14:textId="77777777" w:rsidR="0097462E" w:rsidRPr="00566B5C" w:rsidRDefault="0097462E" w:rsidP="0097462E">
            <w:pPr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p w14:paraId="4CB45871" w14:textId="77777777" w:rsidR="00831918" w:rsidRPr="00566B5C" w:rsidRDefault="00831918">
      <w:pPr>
        <w:rPr>
          <w:rFonts w:ascii="Times New Roman" w:hAnsi="Times New Roman" w:cs="Times New Roman"/>
        </w:rPr>
      </w:pPr>
    </w:p>
    <w:p w14:paraId="67FC9417" w14:textId="77777777" w:rsidR="00566B5C" w:rsidRPr="00566B5C" w:rsidRDefault="00566B5C" w:rsidP="00566B5C">
      <w:pPr>
        <w:snapToGrid w:val="0"/>
        <w:spacing w:line="480" w:lineRule="exact"/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</w:pPr>
      <w:r w:rsidRPr="00566B5C">
        <w:rPr>
          <w:rFonts w:ascii="Times New Roman" w:eastAsia="標楷體" w:hAnsi="Times New Roman" w:cs="Times New Roman"/>
          <w:color w:val="000000" w:themeColor="text1"/>
          <w:sz w:val="32"/>
          <w:szCs w:val="28"/>
          <w:shd w:val="pct15" w:color="auto" w:fill="FFFFFF"/>
        </w:rPr>
        <w:t>陸、自主管理落實度</w:t>
      </w:r>
    </w:p>
    <w:tbl>
      <w:tblPr>
        <w:tblStyle w:val="af3"/>
        <w:tblW w:w="9952" w:type="dxa"/>
        <w:tblInd w:w="108" w:type="dxa"/>
        <w:tblLook w:val="04A0" w:firstRow="1" w:lastRow="0" w:firstColumn="1" w:lastColumn="0" w:noHBand="0" w:noVBand="1"/>
      </w:tblPr>
      <w:tblGrid>
        <w:gridCol w:w="9952"/>
      </w:tblGrid>
      <w:tr w:rsidR="00566B5C" w:rsidRPr="00566B5C" w14:paraId="6BA47D3B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5FCA36C8" w14:textId="77777777" w:rsidR="00566B5C" w:rsidRPr="00566B5C" w:rsidRDefault="00566B5C" w:rsidP="00994741">
            <w:pPr>
              <w:snapToGrid w:val="0"/>
              <w:spacing w:line="480" w:lineRule="exact"/>
              <w:ind w:left="567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文件分類</w:t>
            </w:r>
          </w:p>
        </w:tc>
      </w:tr>
      <w:tr w:rsidR="00566B5C" w:rsidRPr="00566B5C" w14:paraId="6581F500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206533D3" w14:textId="77777777" w:rsidR="00566B5C" w:rsidRPr="00566B5C" w:rsidRDefault="00566B5C" w:rsidP="00566B5C">
            <w:pPr>
              <w:snapToGrid w:val="0"/>
              <w:spacing w:line="480" w:lineRule="exact"/>
              <w:ind w:left="-73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一、內部稽核</w:t>
            </w:r>
          </w:p>
        </w:tc>
      </w:tr>
      <w:tr w:rsidR="00566B5C" w:rsidRPr="00566B5C" w14:paraId="4906441C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45A0E88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最近一次地下管線內部稽核及缺失改善作為相關文件</w:t>
            </w:r>
          </w:p>
        </w:tc>
      </w:tr>
      <w:tr w:rsidR="00566B5C" w:rsidRPr="00566B5C" w14:paraId="2C0BCEE8" w14:textId="77777777" w:rsidTr="00994741">
        <w:trPr>
          <w:trHeight w:val="454"/>
        </w:trPr>
        <w:tc>
          <w:tcPr>
            <w:tcW w:w="9952" w:type="dxa"/>
            <w:shd w:val="clear" w:color="auto" w:fill="auto"/>
            <w:vAlign w:val="center"/>
          </w:tcPr>
          <w:p w14:paraId="106FCCAD" w14:textId="77777777" w:rsidR="00566B5C" w:rsidRPr="00566B5C" w:rsidRDefault="00566B5C" w:rsidP="00D567C1">
            <w:pPr>
              <w:numPr>
                <w:ilvl w:val="0"/>
                <w:numId w:val="40"/>
              </w:numPr>
              <w:snapToGrid w:val="0"/>
              <w:ind w:left="919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566B5C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最近一次儲槽內部稽核及缺失改善作為相關文件</w:t>
            </w:r>
          </w:p>
        </w:tc>
      </w:tr>
    </w:tbl>
    <w:p w14:paraId="5C0D6DC0" w14:textId="77777777" w:rsidR="00566B5C" w:rsidRPr="00566B5C" w:rsidRDefault="00566B5C">
      <w:pPr>
        <w:rPr>
          <w:rFonts w:ascii="Times New Roman" w:hAnsi="Times New Roman" w:cs="Times New Roman"/>
        </w:rPr>
      </w:pPr>
    </w:p>
    <w:p w14:paraId="0A3845EE" w14:textId="77777777" w:rsidR="00566B5C" w:rsidRPr="00566B5C" w:rsidRDefault="00566B5C" w:rsidP="00566B5C">
      <w:pPr>
        <w:ind w:leftChars="59" w:left="142"/>
        <w:rPr>
          <w:rFonts w:ascii="Times New Roman" w:eastAsia="標楷體" w:hAnsi="Times New Roman" w:cs="Times New Roman"/>
          <w:b/>
          <w:color w:val="FF0000"/>
        </w:rPr>
      </w:pP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  <w:r w:rsidRPr="00566B5C">
        <w:rPr>
          <w:rFonts w:ascii="Times New Roman" w:eastAsia="標楷體" w:hAnsi="Times New Roman" w:cs="Times New Roman"/>
          <w:b/>
          <w:color w:val="FF0000"/>
        </w:rPr>
        <w:t>以上為應準備之重點查核資料，其他與查核項目有關未列於此之相關文件，亦請準備完整</w:t>
      </w:r>
      <w:r w:rsidRPr="00566B5C">
        <w:rPr>
          <w:rFonts w:ascii="Times New Roman" w:eastAsia="標楷體" w:hAnsi="Times New Roman" w:cs="Times New Roman"/>
          <w:b/>
          <w:color w:val="FF0000"/>
        </w:rPr>
        <w:t>※</w:t>
      </w:r>
    </w:p>
    <w:sectPr w:rsidR="00566B5C" w:rsidRPr="00566B5C" w:rsidSect="0077644C">
      <w:footerReference w:type="default" r:id="rId8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3C238" w14:textId="77777777" w:rsidR="0053532A" w:rsidRDefault="0053532A" w:rsidP="006D5099">
      <w:r>
        <w:separator/>
      </w:r>
    </w:p>
  </w:endnote>
  <w:endnote w:type="continuationSeparator" w:id="0">
    <w:p w14:paraId="23B010FF" w14:textId="77777777" w:rsidR="0053532A" w:rsidRDefault="0053532A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15DA267" w14:textId="1476270E" w:rsidR="003273FD" w:rsidRDefault="0090492C" w:rsidP="00F22DAE">
        <w:pPr>
          <w:pStyle w:val="af"/>
          <w:jc w:val="center"/>
        </w:pPr>
        <w:r>
          <w:rPr>
            <w:rFonts w:hint="eastAsia"/>
          </w:rPr>
          <w:t>附件</w:t>
        </w:r>
        <w:r w:rsidR="003273FD">
          <w:rPr>
            <w:rFonts w:hint="eastAsia"/>
          </w:rPr>
          <w:t>3</w:t>
        </w:r>
        <w:r>
          <w:rPr>
            <w:rFonts w:hint="eastAsia"/>
          </w:rPr>
          <w:t>-1</w:t>
        </w:r>
        <w:r w:rsidR="003273FD">
          <w:rPr>
            <w:rFonts w:hint="eastAsia"/>
          </w:rPr>
          <w:t>-</w:t>
        </w:r>
        <w:r w:rsidR="003273FD">
          <w:fldChar w:fldCharType="begin"/>
        </w:r>
        <w:r w:rsidR="003273FD">
          <w:instrText>PAGE   \* MERGEFORMAT</w:instrText>
        </w:r>
        <w:r w:rsidR="003273FD">
          <w:fldChar w:fldCharType="separate"/>
        </w:r>
        <w:r w:rsidR="00690997" w:rsidRPr="00690997">
          <w:rPr>
            <w:noProof/>
            <w:lang w:val="zh-TW"/>
          </w:rPr>
          <w:t>4</w:t>
        </w:r>
        <w:r w:rsidR="003273F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F7382" w14:textId="77777777" w:rsidR="0053532A" w:rsidRDefault="0053532A" w:rsidP="006D5099">
      <w:r>
        <w:separator/>
      </w:r>
    </w:p>
  </w:footnote>
  <w:footnote w:type="continuationSeparator" w:id="0">
    <w:p w14:paraId="790112A3" w14:textId="77777777" w:rsidR="0053532A" w:rsidRDefault="0053532A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22B4A6F"/>
    <w:multiLevelType w:val="hybridMultilevel"/>
    <w:tmpl w:val="A9164418"/>
    <w:lvl w:ilvl="0" w:tplc="9CC6F04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49579C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077B2635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6" w15:restartNumberingAfterBreak="0">
    <w:nsid w:val="0D9D76F3"/>
    <w:multiLevelType w:val="hybridMultilevel"/>
    <w:tmpl w:val="2A2A0E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8" w15:restartNumberingAfterBreak="0">
    <w:nsid w:val="0FA6193B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21E2FF7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130427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F9437D"/>
    <w:multiLevelType w:val="hybridMultilevel"/>
    <w:tmpl w:val="A2787934"/>
    <w:lvl w:ilvl="0" w:tplc="1E9490B6">
      <w:start w:val="1"/>
      <w:numFmt w:val="decimal"/>
      <w:lvlText w:val="%1."/>
      <w:lvlJc w:val="left"/>
      <w:pPr>
        <w:ind w:left="48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291118B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7" w15:restartNumberingAfterBreak="0">
    <w:nsid w:val="2EA238D4"/>
    <w:multiLevelType w:val="hybridMultilevel"/>
    <w:tmpl w:val="AB0EEA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33D0796C"/>
    <w:multiLevelType w:val="hybridMultilevel"/>
    <w:tmpl w:val="FF70F2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51E579A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843068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C0C2B6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EF139E4"/>
    <w:multiLevelType w:val="hybridMultilevel"/>
    <w:tmpl w:val="49326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1FE3766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69043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5D638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33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4" w15:restartNumberingAfterBreak="0">
    <w:nsid w:val="5BD120F8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7" w15:restartNumberingAfterBreak="0">
    <w:nsid w:val="643338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A429C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5151F13"/>
    <w:multiLevelType w:val="hybridMultilevel"/>
    <w:tmpl w:val="55E0C3BE"/>
    <w:lvl w:ilvl="0" w:tplc="070E12DE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5A234AF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1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42" w15:restartNumberingAfterBreak="0">
    <w:nsid w:val="6BAA1D9F"/>
    <w:multiLevelType w:val="hybridMultilevel"/>
    <w:tmpl w:val="2368D1DA"/>
    <w:lvl w:ilvl="0" w:tplc="2752D136">
      <w:start w:val="1"/>
      <w:numFmt w:val="decimal"/>
      <w:lvlText w:val="%1."/>
      <w:lvlJc w:val="left"/>
      <w:pPr>
        <w:ind w:left="730" w:hanging="480"/>
      </w:pPr>
      <w:rPr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44" w15:restartNumberingAfterBreak="0">
    <w:nsid w:val="76FC7A03"/>
    <w:multiLevelType w:val="hybridMultilevel"/>
    <w:tmpl w:val="7776879C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19">
      <w:start w:val="1"/>
      <w:numFmt w:val="ideographTraditional"/>
      <w:lvlText w:val="%2、"/>
      <w:lvlJc w:val="left"/>
      <w:pPr>
        <w:ind w:left="1048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5" w15:restartNumberingAfterBreak="0">
    <w:nsid w:val="79284CD4"/>
    <w:multiLevelType w:val="hybridMultilevel"/>
    <w:tmpl w:val="3BAA512A"/>
    <w:lvl w:ilvl="0" w:tplc="10560BA0">
      <w:start w:val="1"/>
      <w:numFmt w:val="taiwaneseCountingThousand"/>
      <w:lvlText w:val="%1、"/>
      <w:lvlJc w:val="left"/>
      <w:pPr>
        <w:ind w:left="720" w:hanging="480"/>
      </w:pPr>
      <w:rPr>
        <w:rFonts w:hint="default"/>
        <w:sz w:val="24"/>
      </w:rPr>
    </w:lvl>
    <w:lvl w:ilvl="1" w:tplc="0409000F">
      <w:start w:val="1"/>
      <w:numFmt w:val="decimal"/>
      <w:lvlText w:val="%2.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6" w15:restartNumberingAfterBreak="0">
    <w:nsid w:val="7BD27CE0"/>
    <w:multiLevelType w:val="hybridMultilevel"/>
    <w:tmpl w:val="E0E41B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92505B"/>
    <w:multiLevelType w:val="hybridMultilevel"/>
    <w:tmpl w:val="CE74B6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3"/>
  </w:num>
  <w:num w:numId="2">
    <w:abstractNumId w:val="3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5"/>
  </w:num>
  <w:num w:numId="6">
    <w:abstractNumId w:val="10"/>
  </w:num>
  <w:num w:numId="7">
    <w:abstractNumId w:val="25"/>
  </w:num>
  <w:num w:numId="8">
    <w:abstractNumId w:val="19"/>
  </w:num>
  <w:num w:numId="9">
    <w:abstractNumId w:val="22"/>
  </w:num>
  <w:num w:numId="10">
    <w:abstractNumId w:val="0"/>
  </w:num>
  <w:num w:numId="11">
    <w:abstractNumId w:val="36"/>
  </w:num>
  <w:num w:numId="12">
    <w:abstractNumId w:val="1"/>
  </w:num>
  <w:num w:numId="13">
    <w:abstractNumId w:val="16"/>
  </w:num>
  <w:num w:numId="14">
    <w:abstractNumId w:val="28"/>
  </w:num>
  <w:num w:numId="15">
    <w:abstractNumId w:val="12"/>
  </w:num>
  <w:num w:numId="16">
    <w:abstractNumId w:val="7"/>
  </w:num>
  <w:num w:numId="17">
    <w:abstractNumId w:val="41"/>
  </w:num>
  <w:num w:numId="18">
    <w:abstractNumId w:val="14"/>
  </w:num>
  <w:num w:numId="19">
    <w:abstractNumId w:val="20"/>
  </w:num>
  <w:num w:numId="20">
    <w:abstractNumId w:val="18"/>
  </w:num>
  <w:num w:numId="21">
    <w:abstractNumId w:val="45"/>
  </w:num>
  <w:num w:numId="22">
    <w:abstractNumId w:val="30"/>
  </w:num>
  <w:num w:numId="23">
    <w:abstractNumId w:val="47"/>
  </w:num>
  <w:num w:numId="24">
    <w:abstractNumId w:val="13"/>
  </w:num>
  <w:num w:numId="25">
    <w:abstractNumId w:val="39"/>
  </w:num>
  <w:num w:numId="26">
    <w:abstractNumId w:val="23"/>
  </w:num>
  <w:num w:numId="27">
    <w:abstractNumId w:val="5"/>
  </w:num>
  <w:num w:numId="28">
    <w:abstractNumId w:val="26"/>
  </w:num>
  <w:num w:numId="29">
    <w:abstractNumId w:val="40"/>
  </w:num>
  <w:num w:numId="30">
    <w:abstractNumId w:val="37"/>
  </w:num>
  <w:num w:numId="31">
    <w:abstractNumId w:val="15"/>
  </w:num>
  <w:num w:numId="32">
    <w:abstractNumId w:val="34"/>
  </w:num>
  <w:num w:numId="33">
    <w:abstractNumId w:val="31"/>
  </w:num>
  <w:num w:numId="34">
    <w:abstractNumId w:val="24"/>
  </w:num>
  <w:num w:numId="35">
    <w:abstractNumId w:val="11"/>
  </w:num>
  <w:num w:numId="36">
    <w:abstractNumId w:val="42"/>
  </w:num>
  <w:num w:numId="37">
    <w:abstractNumId w:val="8"/>
  </w:num>
  <w:num w:numId="38">
    <w:abstractNumId w:val="2"/>
  </w:num>
  <w:num w:numId="39">
    <w:abstractNumId w:val="4"/>
  </w:num>
  <w:num w:numId="40">
    <w:abstractNumId w:val="29"/>
  </w:num>
  <w:num w:numId="41">
    <w:abstractNumId w:val="9"/>
  </w:num>
  <w:num w:numId="42">
    <w:abstractNumId w:val="38"/>
  </w:num>
  <w:num w:numId="43">
    <w:abstractNumId w:val="44"/>
  </w:num>
  <w:num w:numId="44">
    <w:abstractNumId w:val="27"/>
  </w:num>
  <w:num w:numId="45">
    <w:abstractNumId w:val="17"/>
  </w:num>
  <w:num w:numId="46">
    <w:abstractNumId w:val="6"/>
  </w:num>
  <w:num w:numId="47">
    <w:abstractNumId w:val="21"/>
  </w:num>
  <w:num w:numId="48">
    <w:abstractNumId w:val="4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278C"/>
    <w:rsid w:val="00055961"/>
    <w:rsid w:val="00097F00"/>
    <w:rsid w:val="000A7FC6"/>
    <w:rsid w:val="000B32E7"/>
    <w:rsid w:val="000D795E"/>
    <w:rsid w:val="000E5383"/>
    <w:rsid w:val="00151A3F"/>
    <w:rsid w:val="00155E42"/>
    <w:rsid w:val="001602E7"/>
    <w:rsid w:val="00170658"/>
    <w:rsid w:val="0017517B"/>
    <w:rsid w:val="00176456"/>
    <w:rsid w:val="00187B5F"/>
    <w:rsid w:val="0019292B"/>
    <w:rsid w:val="001948FA"/>
    <w:rsid w:val="001A0C84"/>
    <w:rsid w:val="001A575D"/>
    <w:rsid w:val="001C262F"/>
    <w:rsid w:val="001C6F41"/>
    <w:rsid w:val="002011DA"/>
    <w:rsid w:val="00204FBA"/>
    <w:rsid w:val="00224C09"/>
    <w:rsid w:val="00227863"/>
    <w:rsid w:val="00256FC8"/>
    <w:rsid w:val="00283BE3"/>
    <w:rsid w:val="002926DB"/>
    <w:rsid w:val="00297498"/>
    <w:rsid w:val="002A4958"/>
    <w:rsid w:val="002F626F"/>
    <w:rsid w:val="00322A7C"/>
    <w:rsid w:val="00325847"/>
    <w:rsid w:val="003273FD"/>
    <w:rsid w:val="00354D29"/>
    <w:rsid w:val="003747B3"/>
    <w:rsid w:val="00384AFF"/>
    <w:rsid w:val="00386C43"/>
    <w:rsid w:val="00397CCF"/>
    <w:rsid w:val="003A4500"/>
    <w:rsid w:val="003B0B26"/>
    <w:rsid w:val="003B4807"/>
    <w:rsid w:val="003C646F"/>
    <w:rsid w:val="003D2140"/>
    <w:rsid w:val="003D3C97"/>
    <w:rsid w:val="003E6CD7"/>
    <w:rsid w:val="003E70EF"/>
    <w:rsid w:val="003F03CD"/>
    <w:rsid w:val="00407B13"/>
    <w:rsid w:val="00410DC5"/>
    <w:rsid w:val="004137CD"/>
    <w:rsid w:val="004355EE"/>
    <w:rsid w:val="004415EB"/>
    <w:rsid w:val="004516DE"/>
    <w:rsid w:val="0045634E"/>
    <w:rsid w:val="0046310E"/>
    <w:rsid w:val="00474119"/>
    <w:rsid w:val="00486C9B"/>
    <w:rsid w:val="004A0441"/>
    <w:rsid w:val="004B41C8"/>
    <w:rsid w:val="004D61A6"/>
    <w:rsid w:val="004D718D"/>
    <w:rsid w:val="004E039E"/>
    <w:rsid w:val="004E35F8"/>
    <w:rsid w:val="004E78C0"/>
    <w:rsid w:val="004F38B6"/>
    <w:rsid w:val="004F5A0E"/>
    <w:rsid w:val="00505B8F"/>
    <w:rsid w:val="00522217"/>
    <w:rsid w:val="0053532A"/>
    <w:rsid w:val="00557529"/>
    <w:rsid w:val="00566B5C"/>
    <w:rsid w:val="005826CF"/>
    <w:rsid w:val="00583C20"/>
    <w:rsid w:val="005C2C12"/>
    <w:rsid w:val="005D6DC6"/>
    <w:rsid w:val="005F1535"/>
    <w:rsid w:val="005F16C6"/>
    <w:rsid w:val="00627603"/>
    <w:rsid w:val="00664DBF"/>
    <w:rsid w:val="006750C5"/>
    <w:rsid w:val="00690997"/>
    <w:rsid w:val="006B574F"/>
    <w:rsid w:val="006D4119"/>
    <w:rsid w:val="006D5099"/>
    <w:rsid w:val="006E1238"/>
    <w:rsid w:val="006F78B8"/>
    <w:rsid w:val="00700B7B"/>
    <w:rsid w:val="007040E9"/>
    <w:rsid w:val="007340F7"/>
    <w:rsid w:val="00751C25"/>
    <w:rsid w:val="00772C62"/>
    <w:rsid w:val="00773907"/>
    <w:rsid w:val="0077644C"/>
    <w:rsid w:val="007853BF"/>
    <w:rsid w:val="00792654"/>
    <w:rsid w:val="007D35FD"/>
    <w:rsid w:val="007E1809"/>
    <w:rsid w:val="007E5FD6"/>
    <w:rsid w:val="008024F6"/>
    <w:rsid w:val="008042A0"/>
    <w:rsid w:val="0080444B"/>
    <w:rsid w:val="008070A5"/>
    <w:rsid w:val="00807466"/>
    <w:rsid w:val="00824EEF"/>
    <w:rsid w:val="00825A55"/>
    <w:rsid w:val="00831918"/>
    <w:rsid w:val="00833EC2"/>
    <w:rsid w:val="008432DA"/>
    <w:rsid w:val="008B734E"/>
    <w:rsid w:val="008F29CA"/>
    <w:rsid w:val="0090492C"/>
    <w:rsid w:val="00906C5C"/>
    <w:rsid w:val="009108BA"/>
    <w:rsid w:val="00917421"/>
    <w:rsid w:val="0092786D"/>
    <w:rsid w:val="009328BC"/>
    <w:rsid w:val="00962283"/>
    <w:rsid w:val="00963557"/>
    <w:rsid w:val="00966987"/>
    <w:rsid w:val="0097462E"/>
    <w:rsid w:val="00983999"/>
    <w:rsid w:val="0099039E"/>
    <w:rsid w:val="00993E8B"/>
    <w:rsid w:val="009B4F0E"/>
    <w:rsid w:val="009C105D"/>
    <w:rsid w:val="009D0000"/>
    <w:rsid w:val="009D321B"/>
    <w:rsid w:val="009F0818"/>
    <w:rsid w:val="00A00B5F"/>
    <w:rsid w:val="00A21765"/>
    <w:rsid w:val="00A23CB8"/>
    <w:rsid w:val="00A55BFE"/>
    <w:rsid w:val="00A669B1"/>
    <w:rsid w:val="00A84256"/>
    <w:rsid w:val="00A845C7"/>
    <w:rsid w:val="00A86114"/>
    <w:rsid w:val="00AA10D4"/>
    <w:rsid w:val="00AF6C6C"/>
    <w:rsid w:val="00B216E3"/>
    <w:rsid w:val="00B347A5"/>
    <w:rsid w:val="00B9504C"/>
    <w:rsid w:val="00B95696"/>
    <w:rsid w:val="00BA5DC4"/>
    <w:rsid w:val="00BC6005"/>
    <w:rsid w:val="00BD166B"/>
    <w:rsid w:val="00BD61E1"/>
    <w:rsid w:val="00BE2917"/>
    <w:rsid w:val="00BE45C4"/>
    <w:rsid w:val="00C20AB8"/>
    <w:rsid w:val="00C22270"/>
    <w:rsid w:val="00C315EC"/>
    <w:rsid w:val="00C36AE5"/>
    <w:rsid w:val="00C56A35"/>
    <w:rsid w:val="00C74B47"/>
    <w:rsid w:val="00C84350"/>
    <w:rsid w:val="00C85EC5"/>
    <w:rsid w:val="00C91D10"/>
    <w:rsid w:val="00CC0383"/>
    <w:rsid w:val="00CC42CD"/>
    <w:rsid w:val="00CF0B00"/>
    <w:rsid w:val="00D03633"/>
    <w:rsid w:val="00D31176"/>
    <w:rsid w:val="00D33993"/>
    <w:rsid w:val="00D35757"/>
    <w:rsid w:val="00D36854"/>
    <w:rsid w:val="00D45530"/>
    <w:rsid w:val="00D51960"/>
    <w:rsid w:val="00D567C1"/>
    <w:rsid w:val="00D85B47"/>
    <w:rsid w:val="00D87FE8"/>
    <w:rsid w:val="00D93E8A"/>
    <w:rsid w:val="00D95031"/>
    <w:rsid w:val="00DB52A1"/>
    <w:rsid w:val="00DE0053"/>
    <w:rsid w:val="00DE0F15"/>
    <w:rsid w:val="00E03202"/>
    <w:rsid w:val="00E04175"/>
    <w:rsid w:val="00E0732D"/>
    <w:rsid w:val="00E26818"/>
    <w:rsid w:val="00E27A49"/>
    <w:rsid w:val="00E31E92"/>
    <w:rsid w:val="00E47473"/>
    <w:rsid w:val="00E7463F"/>
    <w:rsid w:val="00E7785F"/>
    <w:rsid w:val="00E862C0"/>
    <w:rsid w:val="00EA4017"/>
    <w:rsid w:val="00EE520F"/>
    <w:rsid w:val="00EE69F0"/>
    <w:rsid w:val="00EF0A93"/>
    <w:rsid w:val="00EF3447"/>
    <w:rsid w:val="00EF6A95"/>
    <w:rsid w:val="00F13AB4"/>
    <w:rsid w:val="00F22DAE"/>
    <w:rsid w:val="00F2487B"/>
    <w:rsid w:val="00F3661F"/>
    <w:rsid w:val="00F74540"/>
    <w:rsid w:val="00F93F5B"/>
    <w:rsid w:val="00FB0E0D"/>
    <w:rsid w:val="00FB4A98"/>
    <w:rsid w:val="00FE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19B8910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50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D009-0AF1-472A-889D-3D5520127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6</cp:revision>
  <cp:lastPrinted>2023-02-13T06:02:00Z</cp:lastPrinted>
  <dcterms:created xsi:type="dcterms:W3CDTF">2025-02-06T08:14:00Z</dcterms:created>
  <dcterms:modified xsi:type="dcterms:W3CDTF">2026-02-10T13:46:00Z</dcterms:modified>
</cp:coreProperties>
</file>