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3DD" w:rsidRPr="00075396" w:rsidRDefault="004943DD">
      <w:pPr>
        <w:rPr>
          <w:b/>
          <w:sz w:val="32"/>
          <w:highlight w:val="green"/>
        </w:rPr>
      </w:pPr>
      <w:r w:rsidRPr="00075396">
        <w:rPr>
          <w:rFonts w:hint="eastAsia"/>
          <w:b/>
          <w:sz w:val="32"/>
          <w:highlight w:val="green"/>
        </w:rPr>
        <w:t>石油業者</w:t>
      </w:r>
      <w:bookmarkStart w:id="0" w:name="_GoBack"/>
      <w:bookmarkEnd w:id="0"/>
    </w:p>
    <w:p w:rsidR="00816720" w:rsidRDefault="00816720" w:rsidP="004943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二、儲槽管理</w:t>
      </w: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儲槽基本資料</w:t>
      </w:r>
    </w:p>
    <w:p w:rsidR="00816720" w:rsidRDefault="00816720" w:rsidP="0081672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填表說明修正：</w:t>
      </w:r>
      <w:r w:rsidR="00AD22AA">
        <w:rPr>
          <w:rFonts w:hint="eastAsia"/>
        </w:rPr>
        <w:t>原全部刪除，更新如下</w:t>
      </w:r>
    </w:p>
    <w:p w:rsidR="00AD22AA" w:rsidRPr="00AD22AA" w:rsidRDefault="00AD22AA" w:rsidP="00AD22AA">
      <w:pPr>
        <w:ind w:leftChars="413" w:left="991"/>
        <w:rPr>
          <w:rFonts w:eastAsia="標楷體"/>
          <w:b/>
          <w:color w:val="FF0000"/>
          <w:szCs w:val="24"/>
        </w:rPr>
      </w:pPr>
      <w:r w:rsidRPr="00AD22AA">
        <w:rPr>
          <w:rFonts w:eastAsia="標楷體"/>
          <w:b/>
          <w:color w:val="FF0000"/>
          <w:szCs w:val="24"/>
        </w:rPr>
        <w:t>1</w:t>
      </w:r>
      <w:r w:rsidRPr="00AD22AA">
        <w:rPr>
          <w:rFonts w:eastAsia="標楷體" w:hint="eastAsia"/>
          <w:b/>
          <w:color w:val="FF0000"/>
          <w:szCs w:val="24"/>
        </w:rPr>
        <w:t xml:space="preserve">. </w:t>
      </w:r>
      <w:proofErr w:type="gramStart"/>
      <w:r w:rsidRPr="00AD22AA">
        <w:rPr>
          <w:rFonts w:eastAsia="標楷體" w:hint="eastAsia"/>
          <w:b/>
          <w:color w:val="FF0000"/>
          <w:szCs w:val="24"/>
        </w:rPr>
        <w:t>常壓地上式儲</w:t>
      </w:r>
      <w:proofErr w:type="gramEnd"/>
      <w:r w:rsidRPr="00AD22AA">
        <w:rPr>
          <w:rFonts w:eastAsia="標楷體" w:hint="eastAsia"/>
          <w:b/>
          <w:color w:val="FF0000"/>
          <w:szCs w:val="24"/>
        </w:rPr>
        <w:t>槽</w:t>
      </w:r>
    </w:p>
    <w:p w:rsidR="00AD22AA" w:rsidRPr="00AD22AA" w:rsidRDefault="00AD22AA" w:rsidP="00AD22AA">
      <w:pPr>
        <w:ind w:leftChars="413" w:left="991"/>
        <w:rPr>
          <w:rFonts w:ascii="Times New Roman" w:eastAsia="標楷體" w:hAnsi="Times New Roman" w:cs="Times New Roman"/>
          <w:color w:val="0000FF"/>
          <w:szCs w:val="24"/>
        </w:rPr>
      </w:pP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填寫差異，確認完成請按</w:t>
      </w:r>
      <w:r w:rsidRPr="00AD22AA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Pr="00AD22AA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鍵。</w:t>
      </w:r>
    </w:p>
    <w:p w:rsidR="00AD22AA" w:rsidRPr="00AD22AA" w:rsidRDefault="00AD22AA" w:rsidP="00AD22AA">
      <w:pPr>
        <w:ind w:leftChars="413" w:left="991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AD22AA"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內容物：請填寫中文名稱，請勿填寫英文或縮寫。</w:t>
      </w:r>
    </w:p>
    <w:p w:rsidR="00AD22AA" w:rsidRPr="00AD22AA" w:rsidRDefault="00AD22AA" w:rsidP="00AD22AA">
      <w:pPr>
        <w:ind w:leftChars="413" w:left="991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AD22AA">
        <w:rPr>
          <w:rFonts w:ascii="Times New Roman" w:eastAsia="標楷體" w:hAnsi="Times New Roman" w:cs="Times New Roman"/>
          <w:color w:val="000000" w:themeColor="text1"/>
          <w:szCs w:val="24"/>
        </w:rPr>
        <w:t>3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，請直接點選，油品定義請依照「石油製品認定基準」附表</w:t>
      </w:r>
      <w:proofErr w:type="gramStart"/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proofErr w:type="gramEnd"/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:rsidR="00AD22AA" w:rsidRPr="00AD22AA" w:rsidRDefault="00AD22AA" w:rsidP="00AD22AA">
      <w:pPr>
        <w:ind w:leftChars="413" w:left="991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AD22AA">
        <w:rPr>
          <w:rFonts w:ascii="Times New Roman" w:eastAsia="標楷體" w:hAnsi="Times New Roman" w:cs="Times New Roman"/>
          <w:color w:val="000000" w:themeColor="text1"/>
          <w:szCs w:val="24"/>
        </w:rPr>
        <w:t>4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代檢機構：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1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：中國石油學會；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中華壓力容器協會；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中華勞動學會；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中華機械產業設備發展協會，請直接點選。</w:t>
      </w:r>
    </w:p>
    <w:p w:rsidR="00AD22AA" w:rsidRPr="00AD22AA" w:rsidRDefault="00AD22AA" w:rsidP="00AD22AA">
      <w:pPr>
        <w:ind w:leftChars="413" w:left="991"/>
        <w:rPr>
          <w:rFonts w:ascii="標楷體" w:eastAsia="標楷體" w:hAnsi="標楷體"/>
          <w:b/>
          <w:color w:val="0000FF"/>
          <w:szCs w:val="28"/>
        </w:rPr>
      </w:pP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Pr="00AD22AA">
        <w:rPr>
          <w:rFonts w:ascii="Times New Roman" w:eastAsia="標楷體" w:hAnsi="Times New Roman" w:cs="Times New Roman"/>
          <w:color w:val="0000FF"/>
          <w:szCs w:val="24"/>
          <w:highlight w:val="yellow"/>
        </w:rPr>
        <w:t>5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) </w:t>
      </w:r>
      <w:r w:rsidRPr="00AD22AA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代行檢查有效期限欄位於查核前再更新即可。</w:t>
      </w:r>
    </w:p>
    <w:p w:rsidR="00AD22AA" w:rsidRPr="00AD22AA" w:rsidRDefault="00AD22AA" w:rsidP="00AD22AA">
      <w:pPr>
        <w:ind w:leftChars="413" w:left="991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AD22AA">
        <w:rPr>
          <w:rFonts w:ascii="Times New Roman" w:eastAsia="標楷體" w:hAnsi="Times New Roman" w:cs="Times New Roman"/>
          <w:color w:val="000000" w:themeColor="text1"/>
          <w:szCs w:val="24"/>
        </w:rPr>
        <w:t xml:space="preserve">6) 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延長開放年限：</w:t>
      </w:r>
      <w:proofErr w:type="gramStart"/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若儲槽</w:t>
      </w:r>
      <w:proofErr w:type="gramEnd"/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有申請延長開放，請填入核可延長之年限，無則填寫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Pr="00AD22A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:rsidR="00AD22AA" w:rsidRPr="00AD22AA" w:rsidRDefault="00AD22AA" w:rsidP="00AD22AA">
      <w:pPr>
        <w:ind w:left="993"/>
        <w:rPr>
          <w:rFonts w:eastAsia="標楷體"/>
          <w:b/>
          <w:color w:val="FF0000"/>
          <w:szCs w:val="24"/>
        </w:rPr>
      </w:pPr>
      <w:r w:rsidRPr="00AD22AA">
        <w:rPr>
          <w:rFonts w:eastAsia="標楷體"/>
          <w:b/>
          <w:color w:val="FF0000"/>
          <w:szCs w:val="24"/>
        </w:rPr>
        <w:t>2</w:t>
      </w:r>
      <w:r w:rsidRPr="00AD22AA">
        <w:rPr>
          <w:rFonts w:eastAsia="標楷體" w:hint="eastAsia"/>
          <w:b/>
          <w:color w:val="FF0000"/>
          <w:szCs w:val="24"/>
        </w:rPr>
        <w:t xml:space="preserve">. </w:t>
      </w:r>
      <w:r w:rsidRPr="00AD22AA">
        <w:rPr>
          <w:rFonts w:eastAsia="標楷體" w:hint="eastAsia"/>
          <w:b/>
          <w:color w:val="FF0000"/>
          <w:szCs w:val="24"/>
        </w:rPr>
        <w:t>液化石油氣儲槽</w:t>
      </w:r>
    </w:p>
    <w:p w:rsidR="00AD22AA" w:rsidRPr="009F42E5" w:rsidRDefault="00AD22AA" w:rsidP="00AD22AA">
      <w:pPr>
        <w:ind w:leftChars="413" w:left="991"/>
        <w:rPr>
          <w:rFonts w:ascii="Times New Roman" w:eastAsia="標楷體" w:hAnsi="Times New Roman" w:cs="Times New Roman"/>
          <w:color w:val="0000FF"/>
          <w:szCs w:val="24"/>
          <w:highlight w:val="yellow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:rsidR="00AD22AA" w:rsidRDefault="00AD22AA" w:rsidP="00AD22AA">
      <w:pPr>
        <w:ind w:left="993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，請直接點選，油品定義除</w:t>
      </w:r>
      <w:proofErr w:type="gramStart"/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原油外請依照</w:t>
      </w:r>
      <w:proofErr w:type="gramEnd"/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「石油製品認定基準」附表</w:t>
      </w:r>
      <w:proofErr w:type="gramStart"/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proofErr w:type="gramEnd"/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:rsidR="00AD22AA" w:rsidRPr="00AD22AA" w:rsidRDefault="00AD22AA" w:rsidP="00AD22AA">
      <w:pPr>
        <w:ind w:left="993"/>
        <w:rPr>
          <w:rFonts w:hint="eastAsia"/>
        </w:rPr>
      </w:pPr>
    </w:p>
    <w:p w:rsidR="004943DD" w:rsidRDefault="004943DD" w:rsidP="004943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三、管線管理</w:t>
      </w:r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>
        <w:rPr>
          <w:rFonts w:hint="eastAsia"/>
        </w:rPr>
        <w:t>智慧型</w:t>
      </w:r>
      <w:proofErr w:type="gramStart"/>
      <w:r>
        <w:rPr>
          <w:rFonts w:hint="eastAsia"/>
        </w:rPr>
        <w:t>通管器</w:t>
      </w:r>
      <w:proofErr w:type="gramEnd"/>
      <w:r>
        <w:rPr>
          <w:rFonts w:hint="eastAsia"/>
        </w:rPr>
        <w:t>檢查</w:t>
      </w:r>
      <w:r>
        <w:rPr>
          <w:rFonts w:hint="eastAsia"/>
        </w:rPr>
        <w:t>(</w:t>
      </w:r>
      <w:r>
        <w:t>ILI)</w:t>
      </w:r>
    </w:p>
    <w:p w:rsidR="004943DD" w:rsidRDefault="004943DD" w:rsidP="004943DD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新增填表說明</w:t>
      </w:r>
      <w:r>
        <w:rPr>
          <w:rFonts w:hint="eastAsia"/>
        </w:rPr>
        <w:t xml:space="preserve"> </w:t>
      </w:r>
      <w:r w:rsidRPr="004943DD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Pr="004943DD">
        <w:rPr>
          <w:rFonts w:ascii="Times New Roman" w:eastAsia="標楷體" w:hAnsi="Times New Roman" w:cs="Times New Roman"/>
          <w:color w:val="0000FF"/>
          <w:szCs w:val="24"/>
          <w:highlight w:val="yellow"/>
        </w:rPr>
        <w:t xml:space="preserve">8)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處多點，僅須填寫一個座標，並於備註欄註明該處的點數，每處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列出，或以附件方式於左方欄位上傳。異常點座標可以是檢測報告電子檔所附之座標、若報告無提供座標，請於現場利用手機定位。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  <w:r>
        <w:rPr>
          <w:rFonts w:hint="eastAsia"/>
        </w:rPr>
        <w:t>，如下圖</w:t>
      </w:r>
      <w:r>
        <w:t xml:space="preserve"> </w:t>
      </w:r>
    </w:p>
    <w:p w:rsidR="004943DD" w:rsidRDefault="00816720" w:rsidP="00816720">
      <w:pPr>
        <w:ind w:left="851"/>
      </w:pPr>
      <w:r>
        <w:rPr>
          <w:noProof/>
        </w:rPr>
        <w:lastRenderedPageBreak/>
        <w:drawing>
          <wp:inline distT="0" distB="0" distL="0" distR="0">
            <wp:extent cx="5273040" cy="369570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3DD" w:rsidRDefault="00816720" w:rsidP="008167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三、管線管理</w:t>
      </w:r>
      <w:r>
        <w:rPr>
          <w:rFonts w:hint="eastAsia"/>
        </w:rPr>
        <w:t>(</w:t>
      </w:r>
      <w:r>
        <w:rPr>
          <w:rFonts w:hint="eastAsia"/>
        </w:rPr>
        <w:t>六</w:t>
      </w:r>
      <w:r>
        <w:rPr>
          <w:rFonts w:hint="eastAsia"/>
        </w:rPr>
        <w:t>)</w:t>
      </w:r>
      <w:r>
        <w:rPr>
          <w:rFonts w:hint="eastAsia"/>
        </w:rPr>
        <w:t>緊密電位檢測</w:t>
      </w:r>
      <w:r>
        <w:rPr>
          <w:rFonts w:hint="eastAsia"/>
        </w:rPr>
        <w:t>(</w:t>
      </w:r>
      <w:r>
        <w:t>CIPS)</w:t>
      </w:r>
    </w:p>
    <w:p w:rsidR="00816720" w:rsidRDefault="00816720" w:rsidP="0081672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填表說明</w:t>
      </w:r>
      <w:r>
        <w:rPr>
          <w:rFonts w:hint="eastAsia"/>
        </w:rPr>
        <w:t>新增</w:t>
      </w:r>
      <w:r>
        <w:rPr>
          <w:rFonts w:hint="eastAsia"/>
        </w:rPr>
        <w:t>(</w:t>
      </w:r>
      <w:r>
        <w:t>3)(4)</w:t>
      </w:r>
      <w:r>
        <w:rPr>
          <w:rFonts w:hint="eastAsia"/>
        </w:rPr>
        <w:t>，原</w:t>
      </w:r>
      <w:r>
        <w:rPr>
          <w:rFonts w:hint="eastAsia"/>
        </w:rPr>
        <w:t>(</w:t>
      </w:r>
      <w:r>
        <w:t>3)~(7)</w:t>
      </w:r>
      <w:r>
        <w:rPr>
          <w:rFonts w:hint="eastAsia"/>
        </w:rPr>
        <w:t>順延至</w:t>
      </w:r>
      <w:r>
        <w:rPr>
          <w:rFonts w:hint="eastAsia"/>
        </w:rPr>
        <w:t>(</w:t>
      </w:r>
      <w:r>
        <w:t>5)~(9)</w:t>
      </w:r>
      <w:r>
        <w:rPr>
          <w:rFonts w:hint="eastAsia"/>
        </w:rPr>
        <w:t>，如下說明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00" w:themeColor="text1"/>
          <w:kern w:val="0"/>
          <w:szCs w:val="24"/>
        </w:rPr>
      </w:pPr>
      <w:r w:rsidRPr="00816720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816720">
        <w:rPr>
          <w:rFonts w:eastAsia="標楷體"/>
          <w:color w:val="000000" w:themeColor="text1"/>
          <w:kern w:val="0"/>
          <w:szCs w:val="24"/>
        </w:rPr>
        <w:t>有執行過</w:t>
      </w:r>
      <w:r w:rsidRPr="00816720">
        <w:rPr>
          <w:rFonts w:eastAsia="標楷體" w:hint="eastAsia"/>
          <w:color w:val="000000" w:themeColor="text1"/>
          <w:kern w:val="0"/>
          <w:szCs w:val="24"/>
        </w:rPr>
        <w:t>C</w:t>
      </w:r>
      <w:r w:rsidRPr="00816720">
        <w:rPr>
          <w:rFonts w:eastAsia="標楷體"/>
          <w:color w:val="000000" w:themeColor="text1"/>
          <w:kern w:val="0"/>
          <w:szCs w:val="24"/>
        </w:rPr>
        <w:t>IPS</w:t>
      </w:r>
      <w:r w:rsidRPr="00816720">
        <w:rPr>
          <w:rFonts w:eastAsia="標楷體"/>
          <w:color w:val="000000" w:themeColor="text1"/>
          <w:kern w:val="0"/>
          <w:szCs w:val="24"/>
        </w:rPr>
        <w:t>的管線才須填</w:t>
      </w:r>
      <w:r w:rsidRPr="00816720">
        <w:rPr>
          <w:rFonts w:eastAsia="標楷體" w:hint="eastAsia"/>
          <w:color w:val="000000" w:themeColor="text1"/>
          <w:kern w:val="0"/>
          <w:szCs w:val="24"/>
        </w:rPr>
        <w:t>寫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00" w:themeColor="text1"/>
          <w:szCs w:val="24"/>
        </w:rPr>
      </w:pPr>
      <w:r w:rsidRPr="00816720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816720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816720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FF"/>
          <w:kern w:val="0"/>
          <w:szCs w:val="24"/>
          <w:highlight w:val="yellow"/>
        </w:rPr>
      </w:pPr>
      <w:bookmarkStart w:id="1" w:name="_Hlk158890232"/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 xml:space="preserve">(3) 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折線圖產出日期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(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年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/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月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)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：收到折線圖之日期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FF"/>
          <w:kern w:val="0"/>
          <w:szCs w:val="24"/>
        </w:rPr>
      </w:pP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 xml:space="preserve">(4) </w:t>
      </w:r>
      <w:proofErr w:type="gramStart"/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複</w:t>
      </w:r>
      <w:proofErr w:type="gramEnd"/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判會議日期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(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年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/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月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)</w:t>
      </w:r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：該管線最後一次</w:t>
      </w:r>
      <w:proofErr w:type="gramStart"/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複</w:t>
      </w:r>
      <w:proofErr w:type="gramEnd"/>
      <w:r w:rsidRPr="00816720">
        <w:rPr>
          <w:rFonts w:eastAsia="標楷體" w:hint="eastAsia"/>
          <w:color w:val="0000FF"/>
          <w:kern w:val="0"/>
          <w:szCs w:val="24"/>
          <w:highlight w:val="yellow"/>
        </w:rPr>
        <w:t>判會議之日期</w:t>
      </w:r>
    </w:p>
    <w:bookmarkEnd w:id="1"/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00" w:themeColor="text1"/>
          <w:szCs w:val="24"/>
        </w:rPr>
      </w:pPr>
      <w:r w:rsidRPr="00816720">
        <w:rPr>
          <w:rFonts w:eastAsia="標楷體"/>
          <w:color w:val="0000FF"/>
          <w:kern w:val="0"/>
          <w:szCs w:val="24"/>
          <w:highlight w:val="yellow"/>
        </w:rPr>
        <w:t>(5)</w:t>
      </w:r>
      <w:r w:rsidRPr="00816720">
        <w:rPr>
          <w:rFonts w:eastAsia="標楷體"/>
          <w:color w:val="000000" w:themeColor="text1"/>
          <w:kern w:val="0"/>
          <w:szCs w:val="24"/>
        </w:rPr>
        <w:t xml:space="preserve"> </w:t>
      </w:r>
      <w:r w:rsidRPr="00816720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816720">
        <w:rPr>
          <w:rFonts w:eastAsia="標楷體"/>
          <w:color w:val="000000" w:themeColor="text1"/>
          <w:kern w:val="0"/>
          <w:sz w:val="20"/>
        </w:rPr>
        <w:t xml:space="preserve"> </w:t>
      </w:r>
      <w:r w:rsidRPr="00816720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816720">
        <w:rPr>
          <w:rFonts w:eastAsia="標楷體"/>
          <w:color w:val="000000" w:themeColor="text1"/>
          <w:szCs w:val="24"/>
        </w:rPr>
        <w:t>通電電位</w:t>
      </w:r>
      <w:r w:rsidRPr="00816720">
        <w:rPr>
          <w:rFonts w:eastAsia="標楷體"/>
          <w:color w:val="000000" w:themeColor="text1"/>
          <w:szCs w:val="24"/>
        </w:rPr>
        <w:t>&lt; -</w:t>
      </w:r>
      <w:r w:rsidRPr="00816720">
        <w:rPr>
          <w:rFonts w:eastAsia="標楷體"/>
          <w:color w:val="000000" w:themeColor="text1"/>
          <w:kern w:val="0"/>
          <w:szCs w:val="24"/>
        </w:rPr>
        <w:t>850mV</w:t>
      </w:r>
      <w:r w:rsidRPr="00816720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816720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816720">
        <w:rPr>
          <w:rFonts w:eastAsia="標楷體"/>
          <w:color w:val="000000" w:themeColor="text1"/>
          <w:kern w:val="0"/>
          <w:szCs w:val="24"/>
        </w:rPr>
        <w:t>極化</w:t>
      </w:r>
      <w:r w:rsidRPr="00816720">
        <w:rPr>
          <w:rFonts w:eastAsia="標楷體"/>
          <w:color w:val="000000" w:themeColor="text1"/>
          <w:szCs w:val="24"/>
        </w:rPr>
        <w:t>電位</w:t>
      </w:r>
      <w:r w:rsidRPr="00816720">
        <w:rPr>
          <w:rFonts w:eastAsia="標楷體"/>
          <w:color w:val="000000" w:themeColor="text1"/>
          <w:szCs w:val="24"/>
        </w:rPr>
        <w:t>&lt; -850mV</w:t>
      </w:r>
      <w:r w:rsidRPr="00816720">
        <w:rPr>
          <w:rFonts w:eastAsia="標楷體"/>
          <w:color w:val="000000" w:themeColor="text1"/>
          <w:szCs w:val="24"/>
          <w:vertAlign w:val="subscript"/>
        </w:rPr>
        <w:t>CSE</w:t>
      </w:r>
      <w:r w:rsidRPr="00816720">
        <w:rPr>
          <w:rFonts w:eastAsia="標楷體"/>
          <w:color w:val="000000" w:themeColor="text1"/>
          <w:szCs w:val="24"/>
        </w:rPr>
        <w:t xml:space="preserve">  3.</w:t>
      </w:r>
      <w:r w:rsidRPr="00816720">
        <w:rPr>
          <w:rFonts w:eastAsia="標楷體"/>
          <w:color w:val="000000" w:themeColor="text1"/>
          <w:szCs w:val="24"/>
        </w:rPr>
        <w:t>極化量</w:t>
      </w:r>
      <w:r w:rsidRPr="00816720">
        <w:rPr>
          <w:rFonts w:eastAsia="標楷體"/>
          <w:color w:val="000000" w:themeColor="text1"/>
          <w:szCs w:val="24"/>
        </w:rPr>
        <w:t>&gt;100mV  4.</w:t>
      </w:r>
      <w:r w:rsidRPr="00816720">
        <w:rPr>
          <w:rFonts w:eastAsia="標楷體"/>
          <w:color w:val="000000" w:themeColor="text1"/>
          <w:szCs w:val="24"/>
        </w:rPr>
        <w:t>其他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00" w:themeColor="text1"/>
          <w:kern w:val="0"/>
          <w:szCs w:val="24"/>
        </w:rPr>
      </w:pPr>
      <w:r w:rsidRPr="00816720">
        <w:rPr>
          <w:rFonts w:eastAsia="標楷體"/>
          <w:color w:val="0000FF"/>
          <w:kern w:val="0"/>
          <w:szCs w:val="24"/>
          <w:highlight w:val="yellow"/>
        </w:rPr>
        <w:t>(6)</w:t>
      </w:r>
      <w:r w:rsidRPr="00816720">
        <w:rPr>
          <w:rFonts w:eastAsia="標楷體"/>
          <w:color w:val="000000" w:themeColor="text1"/>
          <w:kern w:val="0"/>
          <w:szCs w:val="24"/>
        </w:rPr>
        <w:t xml:space="preserve"> </w:t>
      </w:r>
      <w:r w:rsidRPr="00816720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:rsidR="00816720" w:rsidRPr="00816720" w:rsidRDefault="00816720" w:rsidP="00816720">
      <w:pPr>
        <w:widowControl/>
        <w:snapToGrid w:val="0"/>
        <w:ind w:leftChars="590" w:left="1416"/>
        <w:rPr>
          <w:rFonts w:eastAsia="標楷體"/>
          <w:color w:val="000000" w:themeColor="text1"/>
          <w:szCs w:val="24"/>
        </w:rPr>
      </w:pPr>
      <w:r w:rsidRPr="00816720">
        <w:rPr>
          <w:rFonts w:eastAsia="標楷體"/>
          <w:color w:val="000000" w:themeColor="text1"/>
          <w:szCs w:val="24"/>
        </w:rPr>
        <w:t>A.</w:t>
      </w:r>
      <w:r w:rsidRPr="00816720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816720">
        <w:rPr>
          <w:rFonts w:eastAsia="標楷體"/>
          <w:color w:val="000000" w:themeColor="text1"/>
          <w:szCs w:val="24"/>
        </w:rPr>
        <w:t>(</w:t>
      </w:r>
      <w:r w:rsidRPr="00816720">
        <w:rPr>
          <w:rFonts w:eastAsia="標楷體"/>
          <w:color w:val="000000" w:themeColor="text1"/>
          <w:szCs w:val="24"/>
        </w:rPr>
        <w:t>排程改善</w:t>
      </w:r>
      <w:r w:rsidRPr="00816720">
        <w:rPr>
          <w:rFonts w:eastAsia="標楷體"/>
          <w:color w:val="000000" w:themeColor="text1"/>
          <w:szCs w:val="24"/>
        </w:rPr>
        <w:t>)</w:t>
      </w:r>
      <w:r w:rsidRPr="00816720">
        <w:rPr>
          <w:rFonts w:eastAsia="標楷體"/>
          <w:color w:val="000000" w:themeColor="text1"/>
          <w:szCs w:val="24"/>
        </w:rPr>
        <w:t>的點數。</w:t>
      </w:r>
    </w:p>
    <w:p w:rsidR="00816720" w:rsidRPr="00816720" w:rsidRDefault="00816720" w:rsidP="00816720">
      <w:pPr>
        <w:widowControl/>
        <w:snapToGrid w:val="0"/>
        <w:ind w:leftChars="590" w:left="1416"/>
        <w:rPr>
          <w:rFonts w:eastAsia="標楷體"/>
          <w:color w:val="000000" w:themeColor="text1"/>
          <w:kern w:val="0"/>
          <w:szCs w:val="24"/>
        </w:rPr>
      </w:pPr>
      <w:r w:rsidRPr="00816720">
        <w:rPr>
          <w:rFonts w:eastAsia="標楷體"/>
          <w:color w:val="000000" w:themeColor="text1"/>
          <w:kern w:val="0"/>
          <w:szCs w:val="24"/>
        </w:rPr>
        <w:t>B.</w:t>
      </w:r>
      <w:r w:rsidRPr="00816720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816720">
        <w:rPr>
          <w:rFonts w:eastAsia="標楷體"/>
          <w:color w:val="000000" w:themeColor="text1"/>
          <w:szCs w:val="24"/>
        </w:rPr>
        <w:t>(</w:t>
      </w:r>
      <w:r w:rsidRPr="00816720">
        <w:rPr>
          <w:rFonts w:eastAsia="標楷體"/>
          <w:color w:val="000000" w:themeColor="text1"/>
          <w:szCs w:val="24"/>
        </w:rPr>
        <w:t>排程改善</w:t>
      </w:r>
      <w:r w:rsidRPr="00816720">
        <w:rPr>
          <w:rFonts w:eastAsia="標楷體"/>
          <w:color w:val="000000" w:themeColor="text1"/>
          <w:szCs w:val="24"/>
        </w:rPr>
        <w:t>)</w:t>
      </w:r>
      <w:r w:rsidRPr="00816720">
        <w:rPr>
          <w:rFonts w:eastAsia="標楷體"/>
          <w:color w:val="000000" w:themeColor="text1"/>
          <w:szCs w:val="24"/>
        </w:rPr>
        <w:t>且已完成改善之點數。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00" w:themeColor="text1"/>
          <w:kern w:val="0"/>
          <w:szCs w:val="24"/>
        </w:rPr>
      </w:pPr>
      <w:r w:rsidRPr="00816720">
        <w:rPr>
          <w:rFonts w:eastAsia="標楷體"/>
          <w:color w:val="0000FF"/>
          <w:kern w:val="0"/>
          <w:szCs w:val="24"/>
          <w:highlight w:val="yellow"/>
        </w:rPr>
        <w:t xml:space="preserve">(7) </w:t>
      </w:r>
      <w:r w:rsidRPr="00816720">
        <w:rPr>
          <w:rFonts w:eastAsia="標楷體"/>
          <w:color w:val="000000" w:themeColor="text1"/>
          <w:kern w:val="0"/>
          <w:szCs w:val="24"/>
        </w:rPr>
        <w:t>需監控點</w:t>
      </w:r>
      <w:r w:rsidRPr="00816720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:rsidR="00816720" w:rsidRPr="00816720" w:rsidRDefault="00816720" w:rsidP="00816720">
      <w:pPr>
        <w:widowControl/>
        <w:snapToGrid w:val="0"/>
        <w:ind w:leftChars="413" w:left="991"/>
        <w:rPr>
          <w:rFonts w:eastAsia="標楷體"/>
          <w:color w:val="000000" w:themeColor="text1"/>
          <w:szCs w:val="24"/>
        </w:rPr>
      </w:pPr>
      <w:r w:rsidRPr="00816720">
        <w:rPr>
          <w:rFonts w:eastAsia="標楷體"/>
          <w:color w:val="0000FF"/>
          <w:kern w:val="0"/>
          <w:szCs w:val="24"/>
          <w:highlight w:val="yellow"/>
        </w:rPr>
        <w:t>(8)</w:t>
      </w:r>
      <w:r w:rsidRPr="00816720">
        <w:rPr>
          <w:rFonts w:eastAsia="標楷體"/>
          <w:color w:val="000000" w:themeColor="text1"/>
          <w:szCs w:val="24"/>
        </w:rPr>
        <w:t xml:space="preserve"> </w:t>
      </w:r>
      <w:r w:rsidRPr="00816720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816720">
        <w:rPr>
          <w:rFonts w:eastAsia="標楷體"/>
          <w:color w:val="000000" w:themeColor="text1"/>
          <w:szCs w:val="24"/>
        </w:rPr>
        <w:t>2</w:t>
      </w:r>
      <w:r w:rsidRPr="00816720">
        <w:rPr>
          <w:rFonts w:eastAsia="標楷體"/>
          <w:color w:val="000000" w:themeColor="text1"/>
          <w:szCs w:val="24"/>
        </w:rPr>
        <w:t>點以上，</w:t>
      </w:r>
      <w:proofErr w:type="gramStart"/>
      <w:r w:rsidRPr="00816720">
        <w:rPr>
          <w:rFonts w:eastAsia="標楷體"/>
          <w:color w:val="000000" w:themeColor="text1"/>
          <w:szCs w:val="24"/>
        </w:rPr>
        <w:t>請逐列</w:t>
      </w:r>
      <w:proofErr w:type="gramEnd"/>
      <w:r w:rsidRPr="00816720">
        <w:rPr>
          <w:rFonts w:eastAsia="標楷體"/>
          <w:color w:val="000000" w:themeColor="text1"/>
          <w:szCs w:val="24"/>
        </w:rPr>
        <w:t>列出，或以附件方式上傳</w:t>
      </w:r>
      <w:r w:rsidRPr="00816720">
        <w:rPr>
          <w:rFonts w:eastAsia="標楷體"/>
          <w:color w:val="000000" w:themeColor="text1"/>
          <w:szCs w:val="24"/>
        </w:rPr>
        <w:t>(</w:t>
      </w:r>
      <w:r w:rsidRPr="00816720">
        <w:rPr>
          <w:rFonts w:eastAsia="標楷體"/>
          <w:color w:val="000000" w:themeColor="text1"/>
          <w:szCs w:val="24"/>
        </w:rPr>
        <w:t>雲端平台</w:t>
      </w:r>
      <w:r w:rsidRPr="00816720">
        <w:rPr>
          <w:rFonts w:eastAsia="標楷體"/>
          <w:color w:val="000000" w:themeColor="text1"/>
          <w:szCs w:val="24"/>
        </w:rPr>
        <w:t>)</w:t>
      </w:r>
      <w:r w:rsidRPr="00816720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816720">
        <w:rPr>
          <w:rFonts w:eastAsia="標楷體"/>
          <w:color w:val="000000" w:themeColor="text1"/>
          <w:szCs w:val="24"/>
        </w:rPr>
        <w:t>(</w:t>
      </w:r>
      <w:r w:rsidRPr="00816720">
        <w:rPr>
          <w:rFonts w:eastAsia="標楷體"/>
          <w:color w:val="000000" w:themeColor="text1"/>
          <w:szCs w:val="24"/>
        </w:rPr>
        <w:t>座標格式</w:t>
      </w:r>
      <w:r w:rsidRPr="00816720">
        <w:rPr>
          <w:rFonts w:eastAsia="標楷體"/>
          <w:color w:val="000000" w:themeColor="text1"/>
          <w:szCs w:val="24"/>
        </w:rPr>
        <w:t>TWI97)</w:t>
      </w:r>
    </w:p>
    <w:p w:rsidR="00816720" w:rsidRDefault="00816720" w:rsidP="00816720">
      <w:pPr>
        <w:ind w:leftChars="413" w:left="991"/>
      </w:pPr>
      <w:r w:rsidRPr="00816720">
        <w:rPr>
          <w:rFonts w:eastAsia="標楷體"/>
          <w:color w:val="0000FF"/>
          <w:kern w:val="0"/>
          <w:szCs w:val="24"/>
          <w:highlight w:val="yellow"/>
        </w:rPr>
        <w:t>(9)</w:t>
      </w:r>
      <w:r w:rsidRPr="00816720">
        <w:rPr>
          <w:rFonts w:eastAsia="標楷體"/>
          <w:color w:val="000000" w:themeColor="text1"/>
          <w:szCs w:val="24"/>
        </w:rPr>
        <w:t xml:space="preserve"> </w:t>
      </w:r>
      <w:r w:rsidRPr="00816720">
        <w:rPr>
          <w:rFonts w:eastAsia="標楷體"/>
          <w:color w:val="000000" w:themeColor="text1"/>
          <w:szCs w:val="24"/>
        </w:rPr>
        <w:t>備註：若檢測時之管線數量</w:t>
      </w:r>
      <w:r w:rsidRPr="00816720">
        <w:rPr>
          <w:rFonts w:eastAsia="標楷體"/>
          <w:color w:val="000000" w:themeColor="text1"/>
          <w:szCs w:val="24"/>
        </w:rPr>
        <w:t>2</w:t>
      </w:r>
      <w:r w:rsidRPr="00816720">
        <w:rPr>
          <w:rFonts w:eastAsia="標楷體"/>
          <w:color w:val="000000" w:themeColor="text1"/>
          <w:szCs w:val="24"/>
        </w:rPr>
        <w:t>條以上</w:t>
      </w:r>
      <w:r w:rsidRPr="00816720">
        <w:rPr>
          <w:rFonts w:eastAsia="標楷體"/>
          <w:color w:val="000000" w:themeColor="text1"/>
          <w:szCs w:val="24"/>
        </w:rPr>
        <w:t>(</w:t>
      </w:r>
      <w:r w:rsidRPr="00816720">
        <w:rPr>
          <w:rFonts w:eastAsia="標楷體"/>
          <w:color w:val="000000" w:themeColor="text1"/>
          <w:szCs w:val="24"/>
        </w:rPr>
        <w:t>含</w:t>
      </w:r>
      <w:r w:rsidRPr="00816720">
        <w:rPr>
          <w:rFonts w:eastAsia="標楷體"/>
          <w:color w:val="000000" w:themeColor="text1"/>
          <w:szCs w:val="24"/>
        </w:rPr>
        <w:t>)</w:t>
      </w:r>
      <w:r w:rsidRPr="00816720">
        <w:rPr>
          <w:rFonts w:eastAsia="標楷體"/>
          <w:color w:val="000000" w:themeColor="text1"/>
          <w:szCs w:val="24"/>
        </w:rPr>
        <w:t>，請以同一代號註明同一管束，如：以</w:t>
      </w:r>
      <w:r w:rsidRPr="00816720">
        <w:rPr>
          <w:rFonts w:eastAsia="標楷體"/>
          <w:color w:val="000000" w:themeColor="text1"/>
          <w:szCs w:val="24"/>
        </w:rPr>
        <w:t>A</w:t>
      </w:r>
      <w:r w:rsidRPr="00816720">
        <w:rPr>
          <w:rFonts w:eastAsia="標楷體"/>
          <w:color w:val="000000" w:themeColor="text1"/>
          <w:szCs w:val="24"/>
        </w:rPr>
        <w:t>、</w:t>
      </w:r>
      <w:r w:rsidRPr="00816720">
        <w:rPr>
          <w:rFonts w:eastAsia="標楷體"/>
          <w:color w:val="000000" w:themeColor="text1"/>
          <w:szCs w:val="24"/>
        </w:rPr>
        <w:t>B…</w:t>
      </w:r>
      <w:r w:rsidRPr="00816720">
        <w:rPr>
          <w:rFonts w:eastAsia="標楷體"/>
          <w:color w:val="000000" w:themeColor="text1"/>
          <w:szCs w:val="24"/>
        </w:rPr>
        <w:t>區別。</w:t>
      </w:r>
    </w:p>
    <w:p w:rsidR="00816720" w:rsidRDefault="00AD22AA" w:rsidP="00816720">
      <w:pPr>
        <w:ind w:leftChars="413" w:left="99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6743700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3DD" w:rsidRDefault="004943DD" w:rsidP="0081672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三、管線管理</w:t>
      </w:r>
      <w:r>
        <w:rPr>
          <w:rFonts w:hint="eastAsia"/>
        </w:rPr>
        <w:t>(</w:t>
      </w:r>
      <w:r>
        <w:rPr>
          <w:rFonts w:hint="eastAsia"/>
        </w:rPr>
        <w:t>八</w:t>
      </w:r>
      <w:r>
        <w:rPr>
          <w:rFonts w:hint="eastAsia"/>
        </w:rPr>
        <w:t>)</w:t>
      </w:r>
      <w:r>
        <w:rPr>
          <w:rFonts w:hint="eastAsia"/>
        </w:rPr>
        <w:t>管線巡檢</w:t>
      </w:r>
    </w:p>
    <w:p w:rsidR="00816720" w:rsidRDefault="00816720" w:rsidP="004943DD">
      <w:pPr>
        <w:pStyle w:val="a3"/>
        <w:numPr>
          <w:ilvl w:val="0"/>
          <w:numId w:val="1"/>
        </w:numPr>
        <w:ind w:leftChars="0" w:left="709" w:hanging="196"/>
      </w:pPr>
      <w:r>
        <w:rPr>
          <w:rFonts w:hint="eastAsia"/>
        </w:rPr>
        <w:t>畫面欄位異動，說明如下：</w:t>
      </w:r>
      <w:r>
        <w:rPr>
          <w:rFonts w:hint="eastAsia"/>
        </w:rPr>
        <w:t xml:space="preserve"> </w:t>
      </w:r>
    </w:p>
    <w:p w:rsidR="004943DD" w:rsidRDefault="004943DD" w:rsidP="00816720">
      <w:pPr>
        <w:ind w:left="709"/>
        <w:rPr>
          <w:rFonts w:hint="eastAsia"/>
        </w:rPr>
      </w:pPr>
      <w:proofErr w:type="gramStart"/>
      <w:r>
        <w:rPr>
          <w:rFonts w:hint="eastAsia"/>
        </w:rPr>
        <w:t>巡管人數</w:t>
      </w:r>
      <w:proofErr w:type="gramEnd"/>
      <w:r>
        <w:rPr>
          <w:rFonts w:hint="eastAsia"/>
        </w:rPr>
        <w:t>：</w:t>
      </w:r>
      <w:r w:rsidRPr="00816720">
        <w:rPr>
          <w:rFonts w:hint="eastAsia"/>
          <w:b/>
          <w:color w:val="0000FF"/>
          <w:u w:val="single"/>
        </w:rPr>
        <w:t xml:space="preserve">  </w:t>
      </w:r>
      <w:r w:rsidRPr="00816720">
        <w:rPr>
          <w:b/>
          <w:color w:val="0000FF"/>
          <w:u w:val="single"/>
        </w:rPr>
        <w:t xml:space="preserve">  </w:t>
      </w:r>
      <w:r w:rsidRPr="00816720">
        <w:rPr>
          <w:rFonts w:hint="eastAsia"/>
          <w:b/>
          <w:color w:val="0000FF"/>
        </w:rPr>
        <w:t xml:space="preserve"> </w:t>
      </w:r>
      <w:r w:rsidRPr="00816720">
        <w:rPr>
          <w:rFonts w:hint="eastAsia"/>
          <w:b/>
          <w:color w:val="0000FF"/>
        </w:rPr>
        <w:t>人</w:t>
      </w:r>
      <w:r>
        <w:rPr>
          <w:rFonts w:hint="eastAsia"/>
        </w:rPr>
        <w:t xml:space="preserve"> </w:t>
      </w:r>
      <w:r>
        <w:sym w:font="Wingdings" w:char="F0E8"/>
      </w:r>
      <w:proofErr w:type="gramStart"/>
      <w:r>
        <w:rPr>
          <w:rFonts w:hint="eastAsia"/>
        </w:rPr>
        <w:t>巡管人數</w:t>
      </w:r>
      <w:proofErr w:type="gramEnd"/>
      <w:r>
        <w:rPr>
          <w:rFonts w:hint="eastAsia"/>
        </w:rPr>
        <w:t>：</w:t>
      </w:r>
      <w:r w:rsidRPr="00816720">
        <w:rPr>
          <w:rFonts w:hint="eastAsia"/>
          <w:b/>
          <w:color w:val="FF0000"/>
        </w:rPr>
        <w:t>員工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  <w:u w:val="single"/>
        </w:rPr>
        <w:t xml:space="preserve">  </w:t>
      </w:r>
      <w:r w:rsidRPr="00816720">
        <w:rPr>
          <w:b/>
          <w:color w:val="FF0000"/>
          <w:u w:val="single"/>
        </w:rPr>
        <w:t xml:space="preserve">  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</w:rPr>
        <w:t>人</w:t>
      </w:r>
      <w:r w:rsidRPr="00816720">
        <w:rPr>
          <w:rFonts w:hint="eastAsia"/>
          <w:b/>
          <w:color w:val="FF0000"/>
        </w:rPr>
        <w:t>；外包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  <w:u w:val="single"/>
        </w:rPr>
        <w:t xml:space="preserve">  </w:t>
      </w:r>
      <w:r w:rsidRPr="00816720">
        <w:rPr>
          <w:b/>
          <w:color w:val="FF0000"/>
          <w:u w:val="single"/>
        </w:rPr>
        <w:t xml:space="preserve">  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</w:rPr>
        <w:t>人</w:t>
      </w:r>
    </w:p>
    <w:p w:rsidR="004943DD" w:rsidRDefault="004943DD" w:rsidP="00816720">
      <w:pPr>
        <w:ind w:leftChars="295" w:left="708"/>
      </w:pPr>
      <w:r>
        <w:rPr>
          <w:rFonts w:hint="eastAsia"/>
          <w:noProof/>
        </w:rPr>
        <w:drawing>
          <wp:inline distT="0" distB="0" distL="0" distR="0">
            <wp:extent cx="5273040" cy="229362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246" w:rsidRDefault="00C46246" w:rsidP="00816720">
      <w:pPr>
        <w:ind w:leftChars="295" w:left="708"/>
      </w:pPr>
    </w:p>
    <w:p w:rsidR="00C46246" w:rsidRDefault="00C46246">
      <w:pPr>
        <w:widowControl/>
      </w:pPr>
      <w:r>
        <w:br w:type="page"/>
      </w:r>
    </w:p>
    <w:p w:rsidR="00C46246" w:rsidRPr="00075396" w:rsidRDefault="00C46246" w:rsidP="00075396">
      <w:pPr>
        <w:rPr>
          <w:b/>
          <w:sz w:val="32"/>
        </w:rPr>
      </w:pPr>
      <w:r w:rsidRPr="00075396">
        <w:rPr>
          <w:rFonts w:hint="eastAsia"/>
          <w:b/>
          <w:sz w:val="32"/>
          <w:highlight w:val="green"/>
        </w:rPr>
        <w:t>天然氣事業</w:t>
      </w:r>
    </w:p>
    <w:p w:rsidR="00C46246" w:rsidRDefault="00C46246" w:rsidP="00C462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二</w:t>
      </w:r>
      <w:r>
        <w:rPr>
          <w:rFonts w:hint="eastAsia"/>
        </w:rPr>
        <w:t>、管線管理</w:t>
      </w: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智慧型</w:t>
      </w:r>
      <w:proofErr w:type="gramStart"/>
      <w:r>
        <w:rPr>
          <w:rFonts w:hint="eastAsia"/>
        </w:rPr>
        <w:t>通管器</w:t>
      </w:r>
      <w:proofErr w:type="gramEnd"/>
      <w:r>
        <w:rPr>
          <w:rFonts w:hint="eastAsia"/>
        </w:rPr>
        <w:t>檢查</w:t>
      </w:r>
      <w:r>
        <w:rPr>
          <w:rFonts w:hint="eastAsia"/>
        </w:rPr>
        <w:t>(</w:t>
      </w:r>
      <w:r>
        <w:t>ILI)</w:t>
      </w:r>
    </w:p>
    <w:p w:rsidR="00C46246" w:rsidRDefault="00C46246" w:rsidP="00C46246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新增填表說明</w:t>
      </w:r>
      <w:r>
        <w:rPr>
          <w:rFonts w:hint="eastAsia"/>
        </w:rPr>
        <w:t xml:space="preserve"> </w:t>
      </w:r>
      <w:r w:rsidRPr="004943DD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Pr="004943DD">
        <w:rPr>
          <w:rFonts w:ascii="Times New Roman" w:eastAsia="標楷體" w:hAnsi="Times New Roman" w:cs="Times New Roman"/>
          <w:color w:val="0000FF"/>
          <w:szCs w:val="24"/>
          <w:highlight w:val="yellow"/>
        </w:rPr>
        <w:t xml:space="preserve">8)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處多點，僅須填寫一個座標，並於備註欄註明該處的點數，每處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列出，或以附件方式於左方欄位上傳。異常點座標可以是檢測報告電子檔所附之座標、若報告無提供座標，請於現場利用手機定位。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  <w:r>
        <w:rPr>
          <w:rFonts w:hint="eastAsia"/>
        </w:rPr>
        <w:t>，如下圖</w:t>
      </w:r>
      <w:r>
        <w:t xml:space="preserve"> </w:t>
      </w:r>
    </w:p>
    <w:p w:rsidR="00C46246" w:rsidRDefault="00C46246" w:rsidP="00816720">
      <w:pPr>
        <w:ind w:leftChars="295" w:left="708"/>
      </w:pPr>
      <w:r>
        <w:rPr>
          <w:rFonts w:hint="eastAsia"/>
          <w:noProof/>
        </w:rPr>
        <w:drawing>
          <wp:inline distT="0" distB="0" distL="0" distR="0">
            <wp:extent cx="5318760" cy="27127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246" w:rsidRDefault="00C46246" w:rsidP="00816720">
      <w:pPr>
        <w:ind w:leftChars="295" w:left="708"/>
      </w:pPr>
    </w:p>
    <w:p w:rsidR="00C46246" w:rsidRDefault="00C46246" w:rsidP="00C462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二</w:t>
      </w:r>
      <w:r>
        <w:rPr>
          <w:rFonts w:hint="eastAsia"/>
        </w:rPr>
        <w:t>、管線管理</w:t>
      </w:r>
      <w:r>
        <w:rPr>
          <w:rFonts w:hint="eastAsia"/>
        </w:rPr>
        <w:t>(</w:t>
      </w:r>
      <w:r>
        <w:rPr>
          <w:rFonts w:hint="eastAsia"/>
        </w:rPr>
        <w:t>六</w:t>
      </w:r>
      <w:r>
        <w:rPr>
          <w:rFonts w:hint="eastAsia"/>
        </w:rPr>
        <w:t>)</w:t>
      </w:r>
      <w:r>
        <w:rPr>
          <w:rFonts w:hint="eastAsia"/>
        </w:rPr>
        <w:t>管線巡檢</w:t>
      </w:r>
    </w:p>
    <w:p w:rsidR="00C46246" w:rsidRDefault="00C46246" w:rsidP="00C46246">
      <w:pPr>
        <w:pStyle w:val="a3"/>
        <w:numPr>
          <w:ilvl w:val="0"/>
          <w:numId w:val="1"/>
        </w:numPr>
        <w:ind w:leftChars="0" w:left="709" w:hanging="196"/>
      </w:pPr>
      <w:r>
        <w:rPr>
          <w:rFonts w:hint="eastAsia"/>
        </w:rPr>
        <w:t>畫面欄位異動，說明如下：</w:t>
      </w:r>
      <w:r>
        <w:rPr>
          <w:rFonts w:hint="eastAsia"/>
        </w:rPr>
        <w:t xml:space="preserve"> </w:t>
      </w:r>
    </w:p>
    <w:p w:rsidR="00C46246" w:rsidRDefault="00C46246" w:rsidP="00C46246">
      <w:pPr>
        <w:ind w:left="709"/>
        <w:rPr>
          <w:rFonts w:hint="eastAsia"/>
        </w:rPr>
      </w:pPr>
      <w:proofErr w:type="gramStart"/>
      <w:r>
        <w:rPr>
          <w:rFonts w:hint="eastAsia"/>
        </w:rPr>
        <w:t>巡管人數</w:t>
      </w:r>
      <w:proofErr w:type="gramEnd"/>
      <w:r>
        <w:rPr>
          <w:rFonts w:hint="eastAsia"/>
        </w:rPr>
        <w:t>：</w:t>
      </w:r>
      <w:r w:rsidRPr="00816720">
        <w:rPr>
          <w:rFonts w:hint="eastAsia"/>
          <w:b/>
          <w:color w:val="0000FF"/>
          <w:u w:val="single"/>
        </w:rPr>
        <w:t xml:space="preserve">  </w:t>
      </w:r>
      <w:r w:rsidRPr="00816720">
        <w:rPr>
          <w:b/>
          <w:color w:val="0000FF"/>
          <w:u w:val="single"/>
        </w:rPr>
        <w:t xml:space="preserve">  </w:t>
      </w:r>
      <w:r w:rsidRPr="00816720">
        <w:rPr>
          <w:rFonts w:hint="eastAsia"/>
          <w:b/>
          <w:color w:val="0000FF"/>
        </w:rPr>
        <w:t xml:space="preserve"> </w:t>
      </w:r>
      <w:r w:rsidRPr="00816720">
        <w:rPr>
          <w:rFonts w:hint="eastAsia"/>
          <w:b/>
          <w:color w:val="0000FF"/>
        </w:rPr>
        <w:t>人</w:t>
      </w:r>
      <w:r>
        <w:rPr>
          <w:rFonts w:hint="eastAsia"/>
        </w:rPr>
        <w:t xml:space="preserve"> </w:t>
      </w:r>
      <w:r>
        <w:sym w:font="Wingdings" w:char="F0E8"/>
      </w:r>
      <w:proofErr w:type="gramStart"/>
      <w:r>
        <w:rPr>
          <w:rFonts w:hint="eastAsia"/>
        </w:rPr>
        <w:t>巡管人數</w:t>
      </w:r>
      <w:proofErr w:type="gramEnd"/>
      <w:r>
        <w:rPr>
          <w:rFonts w:hint="eastAsia"/>
        </w:rPr>
        <w:t>：</w:t>
      </w:r>
      <w:r w:rsidRPr="00816720">
        <w:rPr>
          <w:rFonts w:hint="eastAsia"/>
          <w:b/>
          <w:color w:val="FF0000"/>
        </w:rPr>
        <w:t>員工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  <w:u w:val="single"/>
        </w:rPr>
        <w:t xml:space="preserve">  </w:t>
      </w:r>
      <w:r w:rsidRPr="00816720">
        <w:rPr>
          <w:b/>
          <w:color w:val="FF0000"/>
          <w:u w:val="single"/>
        </w:rPr>
        <w:t xml:space="preserve">  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</w:rPr>
        <w:t>人；外包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  <w:u w:val="single"/>
        </w:rPr>
        <w:t xml:space="preserve">  </w:t>
      </w:r>
      <w:r w:rsidRPr="00816720">
        <w:rPr>
          <w:b/>
          <w:color w:val="FF0000"/>
          <w:u w:val="single"/>
        </w:rPr>
        <w:t xml:space="preserve">  </w:t>
      </w:r>
      <w:r w:rsidRPr="00816720">
        <w:rPr>
          <w:rFonts w:hint="eastAsia"/>
          <w:b/>
          <w:color w:val="FF0000"/>
        </w:rPr>
        <w:t xml:space="preserve"> </w:t>
      </w:r>
      <w:r w:rsidRPr="00816720">
        <w:rPr>
          <w:rFonts w:hint="eastAsia"/>
          <w:b/>
          <w:color w:val="FF0000"/>
        </w:rPr>
        <w:t>人</w:t>
      </w:r>
    </w:p>
    <w:p w:rsidR="00C46246" w:rsidRPr="00C46246" w:rsidRDefault="00C46246" w:rsidP="00816720">
      <w:pPr>
        <w:ind w:leftChars="295" w:left="70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2758440"/>
            <wp:effectExtent l="0" t="0" r="381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246" w:rsidRPr="00C462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87CC6"/>
    <w:multiLevelType w:val="hybridMultilevel"/>
    <w:tmpl w:val="3C0039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8232955"/>
    <w:multiLevelType w:val="hybridMultilevel"/>
    <w:tmpl w:val="6EAEA01A"/>
    <w:lvl w:ilvl="0" w:tplc="57B63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C092732"/>
    <w:multiLevelType w:val="hybridMultilevel"/>
    <w:tmpl w:val="6EAEA01A"/>
    <w:lvl w:ilvl="0" w:tplc="57B63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3DD"/>
    <w:rsid w:val="00075396"/>
    <w:rsid w:val="004943DD"/>
    <w:rsid w:val="00816720"/>
    <w:rsid w:val="00AD22AA"/>
    <w:rsid w:val="00C4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4B0C1"/>
  <w15:chartTrackingRefBased/>
  <w15:docId w15:val="{7D11088F-C6D1-4A86-A634-7B2118951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3D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246</Words>
  <Characters>1405</Characters>
  <Application>Microsoft Office Word</Application>
  <DocSecurity>0</DocSecurity>
  <Lines>11</Lines>
  <Paragraphs>3</Paragraphs>
  <ScaleCrop>false</ScaleCrop>
  <Company>itri_office 2019win64_cht</Company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林素玉</dc:creator>
  <cp:keywords/>
  <dc:description/>
  <cp:lastModifiedBy>林素玉</cp:lastModifiedBy>
  <cp:revision>4</cp:revision>
  <dcterms:created xsi:type="dcterms:W3CDTF">2024-02-15T07:08:00Z</dcterms:created>
  <dcterms:modified xsi:type="dcterms:W3CDTF">2024-02-15T07:45:00Z</dcterms:modified>
</cp:coreProperties>
</file>