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E3" w:rsidRPr="00B216E3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B216E3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D357F7">
        <w:rPr>
          <w:rFonts w:ascii="Times New Roman" w:eastAsia="標楷體" w:hAnsi="Times New Roman" w:cs="Times New Roman" w:hint="eastAsia"/>
          <w:color w:val="000000" w:themeColor="text1"/>
          <w:sz w:val="28"/>
        </w:rPr>
        <w:t>四</w:t>
      </w:r>
    </w:p>
    <w:p w:rsidR="0077644C" w:rsidRPr="00E47D92" w:rsidRDefault="0077644C" w:rsidP="0077644C">
      <w:pPr>
        <w:tabs>
          <w:tab w:val="left" w:pos="1660"/>
        </w:tabs>
        <w:snapToGrid w:val="0"/>
        <w:spacing w:line="480" w:lineRule="auto"/>
        <w:rPr>
          <w:rFonts w:eastAsia="標楷體"/>
          <w:b/>
          <w:color w:val="000000" w:themeColor="text1"/>
          <w:sz w:val="28"/>
          <w:szCs w:val="28"/>
        </w:rPr>
      </w:pPr>
      <w:r w:rsidRPr="00E47D92">
        <w:rPr>
          <w:rFonts w:eastAsia="標楷體"/>
          <w:b/>
          <w:color w:val="000000" w:themeColor="text1"/>
          <w:sz w:val="28"/>
          <w:szCs w:val="28"/>
        </w:rPr>
        <w:tab/>
      </w:r>
    </w:p>
    <w:p w:rsidR="0077644C" w:rsidRPr="00E47D92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77644C" w:rsidRPr="00122235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77644C" w:rsidRPr="00E47D92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77644C" w:rsidRPr="003A6B76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77644C" w:rsidRPr="00E47D92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proofErr w:type="gramStart"/>
      <w:r w:rsidRPr="00E47D92">
        <w:rPr>
          <w:rFonts w:eastAsia="標楷體"/>
          <w:b/>
          <w:color w:val="000000" w:themeColor="text1"/>
          <w:sz w:val="40"/>
          <w:szCs w:val="40"/>
        </w:rPr>
        <w:t>1</w:t>
      </w:r>
      <w:r w:rsidR="00122235">
        <w:rPr>
          <w:rFonts w:eastAsia="標楷體"/>
          <w:b/>
          <w:color w:val="000000" w:themeColor="text1"/>
          <w:sz w:val="40"/>
          <w:szCs w:val="40"/>
        </w:rPr>
        <w:t>1</w:t>
      </w:r>
      <w:r w:rsidR="00C75262">
        <w:rPr>
          <w:rFonts w:eastAsia="標楷體"/>
          <w:b/>
          <w:color w:val="000000" w:themeColor="text1"/>
          <w:sz w:val="40"/>
          <w:szCs w:val="40"/>
        </w:rPr>
        <w:t>2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年度「石油業者儲油設施查核」</w:t>
      </w: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石油業者</w:t>
      </w:r>
      <w:proofErr w:type="gramStart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查核</w:t>
      </w:r>
      <w:r w:rsidR="00CF665F" w:rsidRPr="00381AB5">
        <w:rPr>
          <w:rFonts w:ascii="標楷體" w:eastAsia="標楷體" w:hAnsi="標楷體" w:hint="eastAsia"/>
          <w:b/>
          <w:color w:val="FF0000"/>
          <w:sz w:val="40"/>
          <w:szCs w:val="40"/>
          <w:u w:val="single"/>
        </w:rPr>
        <w:t>線上</w:t>
      </w:r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應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填報相關資料</w:t>
      </w:r>
      <w:r w:rsidR="00CF665F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內容</w:t>
      </w: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77644C" w:rsidRPr="00E47D92" w:rsidRDefault="0077644C" w:rsidP="0077644C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E47D92">
        <w:rPr>
          <w:rFonts w:eastAsia="標楷體" w:hint="eastAsia"/>
          <w:color w:val="000000" w:themeColor="text1"/>
          <w:sz w:val="36"/>
          <w:szCs w:val="36"/>
        </w:rPr>
        <w:t>受查核公司：</w:t>
      </w:r>
      <w:r w:rsidRPr="00E47D92">
        <w:rPr>
          <w:rFonts w:eastAsia="標楷體"/>
          <w:color w:val="000000" w:themeColor="text1"/>
          <w:sz w:val="36"/>
          <w:szCs w:val="36"/>
        </w:rPr>
        <w:t xml:space="preserve"> </w:t>
      </w:r>
    </w:p>
    <w:p w:rsidR="0077644C" w:rsidRPr="00E47D92" w:rsidRDefault="0077644C" w:rsidP="0077644C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E47D92">
        <w:rPr>
          <w:rFonts w:eastAsia="標楷體" w:hint="eastAsia"/>
          <w:color w:val="000000" w:themeColor="text1"/>
          <w:sz w:val="36"/>
          <w:szCs w:val="36"/>
        </w:rPr>
        <w:t>受查核單位名稱：</w:t>
      </w:r>
    </w:p>
    <w:p w:rsidR="0077644C" w:rsidRPr="00E47D92" w:rsidRDefault="0077644C" w:rsidP="0077644C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E47D92">
        <w:rPr>
          <w:rFonts w:eastAsia="標楷體" w:hint="eastAsia"/>
          <w:color w:val="000000" w:themeColor="text1"/>
          <w:sz w:val="36"/>
          <w:szCs w:val="36"/>
        </w:rPr>
        <w:t>查核日期：</w:t>
      </w:r>
      <w:r w:rsidRPr="00E47D92">
        <w:rPr>
          <w:rFonts w:eastAsia="標楷體" w:hint="eastAsia"/>
          <w:color w:val="000000" w:themeColor="text1"/>
          <w:sz w:val="36"/>
          <w:szCs w:val="36"/>
        </w:rPr>
        <w:t>1</w:t>
      </w:r>
      <w:r w:rsidR="000203F7">
        <w:rPr>
          <w:rFonts w:eastAsia="標楷體"/>
          <w:color w:val="000000" w:themeColor="text1"/>
          <w:sz w:val="36"/>
          <w:szCs w:val="36"/>
        </w:rPr>
        <w:t>1</w:t>
      </w:r>
      <w:r w:rsidR="00C75262">
        <w:rPr>
          <w:rFonts w:eastAsia="標楷體"/>
          <w:color w:val="000000" w:themeColor="text1"/>
          <w:sz w:val="36"/>
          <w:szCs w:val="36"/>
        </w:rPr>
        <w:t>2</w:t>
      </w:r>
      <w:r w:rsidRPr="00E47D92">
        <w:rPr>
          <w:rFonts w:eastAsia="標楷體" w:hint="eastAsia"/>
          <w:color w:val="000000" w:themeColor="text1"/>
          <w:sz w:val="36"/>
          <w:szCs w:val="36"/>
        </w:rPr>
        <w:t>年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 </w:t>
      </w:r>
      <w:r w:rsidRPr="00E47D92">
        <w:rPr>
          <w:rFonts w:eastAsia="標楷體" w:hint="eastAsia"/>
          <w:color w:val="000000" w:themeColor="text1"/>
          <w:sz w:val="36"/>
          <w:szCs w:val="36"/>
        </w:rPr>
        <w:t>月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 </w:t>
      </w:r>
      <w:r w:rsidRPr="00E47D92">
        <w:rPr>
          <w:rFonts w:eastAsia="標楷體" w:hint="eastAsia"/>
          <w:color w:val="000000" w:themeColor="text1"/>
          <w:sz w:val="36"/>
          <w:szCs w:val="36"/>
        </w:rPr>
        <w:t>日</w:t>
      </w:r>
    </w:p>
    <w:p w:rsidR="0077644C" w:rsidRPr="00E47D92" w:rsidRDefault="0077644C" w:rsidP="0077644C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</w:p>
    <w:p w:rsidR="0077644C" w:rsidRPr="00E47D92" w:rsidRDefault="0077644C" w:rsidP="0077644C">
      <w:pPr>
        <w:snapToGrid w:val="0"/>
        <w:spacing w:line="360" w:lineRule="auto"/>
        <w:ind w:leftChars="1063" w:left="2551"/>
        <w:rPr>
          <w:rFonts w:ascii="標楷體" w:eastAsia="標楷體" w:hAnsi="標楷體"/>
          <w:b/>
          <w:color w:val="000000" w:themeColor="text1"/>
          <w:sz w:val="36"/>
          <w:szCs w:val="36"/>
        </w:rPr>
      </w:pPr>
    </w:p>
    <w:p w:rsidR="0077644C" w:rsidRPr="00E47D92" w:rsidRDefault="0077644C" w:rsidP="0077644C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32"/>
          <w:szCs w:val="28"/>
        </w:rPr>
      </w:pPr>
      <w:r w:rsidRPr="00E47D92">
        <w:rPr>
          <w:rFonts w:eastAsia="標楷體" w:hint="eastAsia"/>
          <w:b/>
          <w:color w:val="000000" w:themeColor="text1"/>
          <w:sz w:val="32"/>
          <w:szCs w:val="28"/>
        </w:rPr>
        <w:t>目</w:t>
      </w:r>
      <w:r w:rsidRPr="00E47D92">
        <w:rPr>
          <w:rFonts w:eastAsia="標楷體" w:hint="eastAsia"/>
          <w:b/>
          <w:color w:val="000000" w:themeColor="text1"/>
          <w:sz w:val="32"/>
          <w:szCs w:val="28"/>
        </w:rPr>
        <w:t xml:space="preserve">  </w:t>
      </w:r>
      <w:r w:rsidRPr="00E47D92">
        <w:rPr>
          <w:rFonts w:eastAsia="標楷體" w:hint="eastAsia"/>
          <w:b/>
          <w:color w:val="000000" w:themeColor="text1"/>
          <w:sz w:val="32"/>
          <w:szCs w:val="28"/>
        </w:rPr>
        <w:t>錄</w:t>
      </w:r>
    </w:p>
    <w:p w:rsidR="000203F7" w:rsidRDefault="000203F7" w:rsidP="009A57FD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標楷體" w:eastAsia="標楷體" w:hAnsi="標楷體"/>
          <w:color w:val="000000" w:themeColor="text1"/>
          <w:sz w:val="28"/>
        </w:rPr>
      </w:pPr>
      <w:r>
        <w:rPr>
          <w:rFonts w:ascii="標楷體" w:eastAsia="標楷體" w:hAnsi="標楷體" w:hint="eastAsia"/>
          <w:color w:val="000000" w:themeColor="text1"/>
          <w:sz w:val="28"/>
        </w:rPr>
        <w:t>石油業者基本資料</w:t>
      </w:r>
      <w:r w:rsidR="009A57FD" w:rsidRPr="009A57FD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ascii="Times New Roman" w:eastAsia="標楷體" w:hAnsi="Times New Roman" w:cs="Times New Roman"/>
          <w:color w:val="000000" w:themeColor="text1"/>
          <w:sz w:val="28"/>
        </w:rPr>
        <w:t>4</w:t>
      </w:r>
    </w:p>
    <w:p w:rsidR="000203F7" w:rsidRPr="00E47D92" w:rsidRDefault="000203F7" w:rsidP="009932F8">
      <w:pPr>
        <w:numPr>
          <w:ilvl w:val="0"/>
          <w:numId w:val="25"/>
        </w:numPr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  <w:szCs w:val="28"/>
        </w:rPr>
      </w:pPr>
      <w:r w:rsidRPr="00E47D92">
        <w:rPr>
          <w:rFonts w:eastAsia="標楷體"/>
          <w:color w:val="000000" w:themeColor="text1"/>
          <w:sz w:val="28"/>
        </w:rPr>
        <w:t>儲</w:t>
      </w:r>
      <w:r w:rsidR="000C4421">
        <w:rPr>
          <w:rFonts w:eastAsia="標楷體" w:hint="eastAsia"/>
          <w:color w:val="000000" w:themeColor="text1"/>
          <w:sz w:val="28"/>
        </w:rPr>
        <w:t>油設施基本資料</w:t>
      </w:r>
    </w:p>
    <w:p w:rsidR="000C4421" w:rsidRDefault="000C4421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>庫區</w:t>
      </w:r>
      <w:r w:rsidRPr="00E47D92">
        <w:rPr>
          <w:rFonts w:eastAsia="標楷體"/>
          <w:color w:val="000000" w:themeColor="text1"/>
          <w:sz w:val="28"/>
        </w:rPr>
        <w:t>基本資料</w:t>
      </w:r>
      <w:r>
        <w:rPr>
          <w:rFonts w:eastAsia="標楷體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eastAsia="標楷體"/>
          <w:color w:val="000000" w:themeColor="text1"/>
          <w:sz w:val="28"/>
        </w:rPr>
        <w:t>5</w:t>
      </w:r>
    </w:p>
    <w:p w:rsidR="000203F7" w:rsidRPr="00E47D92" w:rsidRDefault="000C4421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>儲</w:t>
      </w:r>
      <w:r w:rsidR="000203F7" w:rsidRPr="00E47D92">
        <w:rPr>
          <w:rFonts w:eastAsia="標楷體"/>
          <w:color w:val="000000" w:themeColor="text1"/>
          <w:sz w:val="28"/>
        </w:rPr>
        <w:t>槽基本資料</w:t>
      </w:r>
      <w:r w:rsidR="000203F7" w:rsidRPr="00E47D92">
        <w:rPr>
          <w:rFonts w:eastAsia="標楷體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eastAsia="標楷體"/>
          <w:color w:val="000000" w:themeColor="text1"/>
          <w:sz w:val="28"/>
        </w:rPr>
        <w:t>5</w:t>
      </w:r>
    </w:p>
    <w:p w:rsidR="000203F7" w:rsidRPr="00E47D92" w:rsidRDefault="000203F7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 w:rsidRPr="00E47D92">
        <w:rPr>
          <w:rFonts w:eastAsia="標楷體"/>
          <w:color w:val="000000" w:themeColor="text1"/>
          <w:sz w:val="28"/>
        </w:rPr>
        <w:t>儲槽基礎、壁板、</w:t>
      </w:r>
      <w:proofErr w:type="gramStart"/>
      <w:r w:rsidRPr="00E47D92">
        <w:rPr>
          <w:rFonts w:eastAsia="標楷體"/>
          <w:color w:val="000000" w:themeColor="text1"/>
          <w:sz w:val="28"/>
        </w:rPr>
        <w:t>頂板</w:t>
      </w:r>
      <w:proofErr w:type="gramEnd"/>
      <w:r w:rsidRPr="00E47D92">
        <w:rPr>
          <w:rFonts w:eastAsia="標楷體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eastAsia="標楷體"/>
          <w:color w:val="000000" w:themeColor="text1"/>
          <w:sz w:val="28"/>
        </w:rPr>
        <w:t>5</w:t>
      </w:r>
    </w:p>
    <w:p w:rsidR="000203F7" w:rsidRDefault="000203F7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 w:rsidRPr="00E47D92">
        <w:rPr>
          <w:rFonts w:eastAsia="標楷體"/>
          <w:color w:val="000000" w:themeColor="text1"/>
          <w:sz w:val="28"/>
        </w:rPr>
        <w:t>儲槽底板</w:t>
      </w:r>
      <w:r w:rsidRPr="00E47D92">
        <w:rPr>
          <w:rFonts w:eastAsia="標楷體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eastAsia="標楷體"/>
          <w:color w:val="000000" w:themeColor="text1"/>
          <w:sz w:val="28"/>
        </w:rPr>
        <w:t>6</w:t>
      </w:r>
    </w:p>
    <w:p w:rsidR="000C4421" w:rsidRPr="00E47D92" w:rsidRDefault="000C4421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eastAsia="標楷體"/>
          <w:color w:val="000000" w:themeColor="text1"/>
          <w:sz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底板更換紀錄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>
        <w:rPr>
          <w:rFonts w:ascii="Times New Roman" w:eastAsia="標楷體" w:hAnsi="Times New Roman" w:cs="Times New Roman"/>
          <w:sz w:val="28"/>
          <w:szCs w:val="28"/>
        </w:rPr>
        <w:t>6</w:t>
      </w:r>
    </w:p>
    <w:p w:rsidR="000C4421" w:rsidRPr="00D8119A" w:rsidRDefault="000203F7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E47D92">
        <w:rPr>
          <w:rFonts w:eastAsia="標楷體"/>
          <w:color w:val="000000" w:themeColor="text1"/>
          <w:sz w:val="28"/>
        </w:rPr>
        <w:t>陰極防蝕系統</w:t>
      </w:r>
      <w:r w:rsidR="000C4421">
        <w:rPr>
          <w:rFonts w:eastAsia="標楷體"/>
          <w:color w:val="000000" w:themeColor="text1"/>
          <w:sz w:val="28"/>
        </w:rPr>
        <w:tab/>
      </w:r>
      <w:r w:rsidR="00642D7D" w:rsidRPr="00D8119A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 w:rsidRPr="00D8119A">
        <w:rPr>
          <w:rFonts w:ascii="Times New Roman" w:eastAsia="標楷體" w:hAnsi="Times New Roman" w:cs="Times New Roman"/>
          <w:color w:val="000000" w:themeColor="text1"/>
          <w:sz w:val="28"/>
        </w:rPr>
        <w:t>7</w:t>
      </w:r>
    </w:p>
    <w:p w:rsidR="000203F7" w:rsidRPr="00D8119A" w:rsidRDefault="000203F7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D8119A">
        <w:rPr>
          <w:rFonts w:ascii="Times New Roman" w:eastAsia="標楷體" w:hAnsi="Times New Roman" w:cs="Times New Roman"/>
          <w:color w:val="000000" w:themeColor="text1"/>
          <w:sz w:val="28"/>
        </w:rPr>
        <w:t>槽區管線</w:t>
      </w:r>
      <w:r w:rsidRPr="00D8119A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 w:rsidRPr="00D8119A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 w:rsidRPr="00D8119A">
        <w:rPr>
          <w:rFonts w:ascii="Times New Roman" w:eastAsia="標楷體" w:hAnsi="Times New Roman" w:cs="Times New Roman"/>
          <w:color w:val="000000" w:themeColor="text1"/>
          <w:sz w:val="28"/>
        </w:rPr>
        <w:t>7</w:t>
      </w:r>
    </w:p>
    <w:p w:rsidR="000203F7" w:rsidRPr="00D8119A" w:rsidRDefault="00D8119A" w:rsidP="009932F8">
      <w:pPr>
        <w:numPr>
          <w:ilvl w:val="1"/>
          <w:numId w:val="26"/>
        </w:numPr>
        <w:tabs>
          <w:tab w:val="right" w:leader="dot" w:pos="9600"/>
        </w:tabs>
        <w:snapToGrid w:val="0"/>
        <w:spacing w:line="360" w:lineRule="auto"/>
        <w:ind w:left="1701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D8119A">
        <w:rPr>
          <w:rFonts w:ascii="Times New Roman" w:eastAsia="標楷體" w:hAnsi="Times New Roman" w:cs="Times New Roman"/>
          <w:color w:val="000000" w:themeColor="text1"/>
          <w:sz w:val="28"/>
        </w:rPr>
        <w:t>儲槽</w:t>
      </w:r>
      <w:r w:rsidR="000203F7" w:rsidRPr="00D8119A">
        <w:rPr>
          <w:rFonts w:ascii="Times New Roman" w:eastAsia="標楷體" w:hAnsi="Times New Roman" w:cs="Times New Roman"/>
          <w:color w:val="000000" w:themeColor="text1"/>
          <w:sz w:val="28"/>
        </w:rPr>
        <w:t>內部稽核</w:t>
      </w:r>
      <w:r w:rsidR="000203F7" w:rsidRPr="00D8119A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 w:rsidRPr="00D8119A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261BE7" w:rsidRPr="00D8119A">
        <w:rPr>
          <w:rFonts w:ascii="Times New Roman" w:eastAsia="標楷體" w:hAnsi="Times New Roman" w:cs="Times New Roman"/>
          <w:color w:val="000000" w:themeColor="text1"/>
          <w:sz w:val="28"/>
        </w:rPr>
        <w:t>8</w:t>
      </w:r>
    </w:p>
    <w:p w:rsidR="003C78CB" w:rsidRDefault="003C78CB" w:rsidP="00253A16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Times New Roman" w:eastAsia="標楷體" w:hAnsi="Times New Roman" w:cs="Times New Roman"/>
          <w:color w:val="000000" w:themeColor="text1"/>
          <w:sz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控制室</w:t>
      </w:r>
      <w:r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CC0884">
        <w:rPr>
          <w:rFonts w:ascii="Times New Roman" w:eastAsia="標楷體" w:hAnsi="Times New Roman" w:cs="Times New Roman"/>
          <w:color w:val="000000" w:themeColor="text1"/>
          <w:sz w:val="28"/>
        </w:rPr>
        <w:t>1</w:t>
      </w:r>
      <w:r w:rsidR="00D8119A">
        <w:rPr>
          <w:rFonts w:ascii="Times New Roman" w:eastAsia="標楷體" w:hAnsi="Times New Roman" w:cs="Times New Roman"/>
          <w:color w:val="000000" w:themeColor="text1"/>
          <w:sz w:val="28"/>
        </w:rPr>
        <w:t>8</w:t>
      </w:r>
    </w:p>
    <w:p w:rsidR="004C25BE" w:rsidRDefault="004C25BE" w:rsidP="00253A16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Times New Roman" w:eastAsia="標楷體" w:hAnsi="Times New Roman" w:cs="Times New Roman"/>
          <w:color w:val="000000" w:themeColor="text1"/>
          <w:sz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28"/>
        </w:rPr>
        <w:t>事故學習</w:t>
      </w:r>
      <w:r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>
        <w:rPr>
          <w:rFonts w:ascii="Times New Roman" w:eastAsia="標楷體" w:hAnsi="Times New Roman" w:cs="Times New Roman"/>
          <w:color w:val="000000" w:themeColor="text1"/>
          <w:sz w:val="28"/>
        </w:rPr>
        <w:t>1</w:t>
      </w:r>
      <w:r w:rsidR="00D8119A">
        <w:rPr>
          <w:rFonts w:ascii="Times New Roman" w:eastAsia="標楷體" w:hAnsi="Times New Roman" w:cs="Times New Roman"/>
          <w:color w:val="000000" w:themeColor="text1"/>
          <w:sz w:val="28"/>
        </w:rPr>
        <w:t>9</w:t>
      </w:r>
    </w:p>
    <w:p w:rsidR="0077644C" w:rsidRPr="00253A16" w:rsidRDefault="00253A16" w:rsidP="00253A16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253A16">
        <w:rPr>
          <w:rFonts w:ascii="Times New Roman" w:eastAsia="標楷體" w:hAnsi="Times New Roman" w:cs="Times New Roman"/>
          <w:color w:val="000000" w:themeColor="text1"/>
          <w:sz w:val="28"/>
        </w:rPr>
        <w:t>查核項目自評</w:t>
      </w:r>
      <w:r w:rsidRPr="00253A16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0821B3">
        <w:rPr>
          <w:rFonts w:ascii="Times New Roman" w:eastAsia="標楷體" w:hAnsi="Times New Roman" w:cs="Times New Roman"/>
          <w:color w:val="000000" w:themeColor="text1"/>
          <w:sz w:val="28"/>
        </w:rPr>
        <w:t>1</w:t>
      </w:r>
      <w:r w:rsidR="00D8119A">
        <w:rPr>
          <w:rFonts w:ascii="Times New Roman" w:eastAsia="標楷體" w:hAnsi="Times New Roman" w:cs="Times New Roman"/>
          <w:color w:val="000000" w:themeColor="text1"/>
          <w:sz w:val="28"/>
        </w:rPr>
        <w:t>9</w:t>
      </w:r>
    </w:p>
    <w:p w:rsidR="00253A16" w:rsidRPr="00253A16" w:rsidRDefault="00253A16" w:rsidP="00253A16">
      <w:pPr>
        <w:numPr>
          <w:ilvl w:val="0"/>
          <w:numId w:val="25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Times New Roman" w:eastAsia="標楷體" w:hAnsi="Times New Roman" w:cs="Times New Roman"/>
          <w:color w:val="000000" w:themeColor="text1"/>
          <w:sz w:val="28"/>
        </w:rPr>
      </w:pPr>
      <w:r w:rsidRPr="00253A16">
        <w:rPr>
          <w:rFonts w:ascii="Times New Roman" w:eastAsia="標楷體" w:hAnsi="Times New Roman" w:cs="Times New Roman"/>
          <w:color w:val="000000" w:themeColor="text1"/>
          <w:sz w:val="28"/>
        </w:rPr>
        <w:t>查核簡報上傳</w:t>
      </w:r>
      <w:r w:rsidRPr="00253A16">
        <w:rPr>
          <w:rFonts w:ascii="Times New Roman" w:eastAsia="標楷體" w:hAnsi="Times New Roman" w:cs="Times New Roman"/>
          <w:color w:val="000000" w:themeColor="text1"/>
          <w:sz w:val="28"/>
        </w:rPr>
        <w:tab/>
      </w:r>
      <w:r w:rsidR="00642D7D">
        <w:rPr>
          <w:rFonts w:ascii="Times New Roman" w:eastAsia="標楷體" w:hAnsi="Times New Roman" w:cs="Times New Roman"/>
          <w:color w:val="000000" w:themeColor="text1"/>
          <w:sz w:val="28"/>
        </w:rPr>
        <w:t>4-</w:t>
      </w:r>
      <w:r w:rsidR="000821B3">
        <w:rPr>
          <w:rFonts w:ascii="Times New Roman" w:eastAsia="標楷體" w:hAnsi="Times New Roman" w:cs="Times New Roman"/>
          <w:color w:val="000000" w:themeColor="text1"/>
          <w:sz w:val="28"/>
        </w:rPr>
        <w:t>1</w:t>
      </w:r>
      <w:r w:rsidR="00D8119A">
        <w:rPr>
          <w:rFonts w:ascii="Times New Roman" w:eastAsia="標楷體" w:hAnsi="Times New Roman" w:cs="Times New Roman"/>
          <w:color w:val="000000" w:themeColor="text1"/>
          <w:sz w:val="28"/>
        </w:rPr>
        <w:t>9</w:t>
      </w:r>
    </w:p>
    <w:p w:rsidR="005F16C6" w:rsidRDefault="005F16C6" w:rsidP="005F16C6">
      <w:pPr>
        <w:tabs>
          <w:tab w:val="right" w:leader="dot" w:pos="9600"/>
        </w:tabs>
        <w:snapToGrid w:val="0"/>
        <w:spacing w:line="360" w:lineRule="auto"/>
        <w:rPr>
          <w:rFonts w:ascii="標楷體" w:eastAsia="標楷體" w:hAnsi="標楷體"/>
          <w:color w:val="000000" w:themeColor="text1"/>
          <w:sz w:val="28"/>
        </w:rPr>
      </w:pPr>
    </w:p>
    <w:p w:rsidR="005F16C6" w:rsidRPr="005F16C6" w:rsidRDefault="005F16C6" w:rsidP="005F16C6">
      <w:pPr>
        <w:tabs>
          <w:tab w:val="right" w:leader="dot" w:pos="9600"/>
        </w:tabs>
        <w:snapToGrid w:val="0"/>
        <w:spacing w:line="360" w:lineRule="auto"/>
        <w:rPr>
          <w:rFonts w:ascii="標楷體" w:eastAsia="標楷體" w:hAnsi="標楷體"/>
          <w:color w:val="000000" w:themeColor="text1"/>
          <w:sz w:val="28"/>
        </w:rPr>
        <w:sectPr w:rsidR="005F16C6" w:rsidRPr="005F16C6" w:rsidSect="0077644C">
          <w:footerReference w:type="default" r:id="rId8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:rsidR="0077644C" w:rsidRPr="00E47D92" w:rsidRDefault="0077644C" w:rsidP="0077644C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proofErr w:type="gramStart"/>
      <w:r w:rsidRPr="00E47D92">
        <w:rPr>
          <w:rFonts w:eastAsia="標楷體"/>
          <w:b/>
          <w:color w:val="000000" w:themeColor="text1"/>
          <w:sz w:val="28"/>
          <w:szCs w:val="28"/>
        </w:rPr>
        <w:lastRenderedPageBreak/>
        <w:t>1</w:t>
      </w:r>
      <w:r w:rsidR="00772A70">
        <w:rPr>
          <w:rFonts w:eastAsia="標楷體"/>
          <w:b/>
          <w:color w:val="000000" w:themeColor="text1"/>
          <w:sz w:val="28"/>
          <w:szCs w:val="28"/>
        </w:rPr>
        <w:t>1</w:t>
      </w:r>
      <w:r w:rsidR="00C75262">
        <w:rPr>
          <w:rFonts w:eastAsia="標楷體"/>
          <w:b/>
          <w:color w:val="000000" w:themeColor="text1"/>
          <w:sz w:val="28"/>
          <w:szCs w:val="28"/>
        </w:rPr>
        <w:t>2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年度「石油業者石油管線及儲油設施查核」</w:t>
      </w:r>
    </w:p>
    <w:p w:rsidR="0077644C" w:rsidRDefault="0077644C" w:rsidP="009932F8">
      <w:pPr>
        <w:pStyle w:val="ab"/>
        <w:numPr>
          <w:ilvl w:val="0"/>
          <w:numId w:val="27"/>
        </w:numPr>
        <w:snapToGrid w:val="0"/>
        <w:spacing w:beforeLines="50" w:before="180" w:afterLines="50" w:after="180"/>
        <w:ind w:leftChars="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772A70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石油業者</w:t>
      </w:r>
      <w:r w:rsidR="00772A70" w:rsidRPr="00772A70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基本</w:t>
      </w:r>
      <w:r w:rsidRPr="00772A70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資料</w:t>
      </w:r>
    </w:p>
    <w:p w:rsidR="00C75262" w:rsidRPr="00C75262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事業單位名稱</w:t>
      </w: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含公司、事業部、營業處</w:t>
      </w: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:rsidR="00C75262" w:rsidRPr="00C75262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電話：</w:t>
      </w:r>
    </w:p>
    <w:p w:rsidR="00C75262" w:rsidRPr="00C75262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地址：</w:t>
      </w:r>
    </w:p>
    <w:p w:rsidR="00C75262" w:rsidRPr="00C75262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管線數量：</w:t>
      </w:r>
    </w:p>
    <w:p w:rsidR="00C75262" w:rsidRPr="00FC189B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FF0000"/>
          <w:sz w:val="28"/>
          <w:szCs w:val="28"/>
          <w:highlight w:val="yellow"/>
        </w:rPr>
      </w:pPr>
      <w:r w:rsidRPr="00FC189B">
        <w:rPr>
          <w:rFonts w:ascii="Times New Roman" w:eastAsia="標楷體" w:hAnsi="Times New Roman" w:cs="Times New Roman" w:hint="eastAsia"/>
          <w:color w:val="FF0000"/>
          <w:sz w:val="28"/>
          <w:szCs w:val="28"/>
          <w:highlight w:val="yellow"/>
        </w:rPr>
        <w:t>管線長度</w:t>
      </w:r>
      <w:r w:rsidRPr="00FC189B">
        <w:rPr>
          <w:rFonts w:ascii="Times New Roman" w:eastAsia="標楷體" w:hAnsi="Times New Roman" w:cs="Times New Roman" w:hint="eastAsia"/>
          <w:color w:val="FF0000"/>
          <w:sz w:val="28"/>
          <w:szCs w:val="28"/>
          <w:highlight w:val="yellow"/>
        </w:rPr>
        <w:t>(</w:t>
      </w:r>
      <w:r w:rsidRPr="00FC189B">
        <w:rPr>
          <w:rFonts w:ascii="Times New Roman" w:eastAsia="標楷體" w:hAnsi="Times New Roman" w:cs="Times New Roman" w:hint="eastAsia"/>
          <w:color w:val="FF0000"/>
          <w:sz w:val="28"/>
          <w:szCs w:val="28"/>
          <w:highlight w:val="yellow"/>
        </w:rPr>
        <w:t>公里</w:t>
      </w:r>
      <w:r w:rsidRPr="00FC189B">
        <w:rPr>
          <w:rFonts w:ascii="Times New Roman" w:eastAsia="標楷體" w:hAnsi="Times New Roman" w:cs="Times New Roman" w:hint="eastAsia"/>
          <w:color w:val="FF0000"/>
          <w:sz w:val="28"/>
          <w:szCs w:val="28"/>
          <w:highlight w:val="yellow"/>
        </w:rPr>
        <w:t>)</w:t>
      </w:r>
      <w:r w:rsidRPr="00FC189B">
        <w:rPr>
          <w:rFonts w:ascii="Times New Roman" w:eastAsia="標楷體" w:hAnsi="Times New Roman" w:cs="Times New Roman" w:hint="eastAsia"/>
          <w:color w:val="FF0000"/>
          <w:sz w:val="28"/>
          <w:szCs w:val="28"/>
          <w:highlight w:val="yellow"/>
        </w:rPr>
        <w:t>：</w:t>
      </w:r>
    </w:p>
    <w:p w:rsidR="00C75262" w:rsidRPr="00C75262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C75262">
        <w:rPr>
          <w:rFonts w:ascii="Times New Roman" w:eastAsia="標楷體" w:hAnsi="Times New Roman" w:cs="Times New Roman" w:hint="eastAsia"/>
          <w:sz w:val="28"/>
          <w:szCs w:val="28"/>
        </w:rPr>
        <w:t>儲槽數量：</w:t>
      </w:r>
    </w:p>
    <w:p w:rsidR="00C75262" w:rsidRPr="00FC189B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FF0000"/>
          <w:sz w:val="28"/>
          <w:szCs w:val="28"/>
          <w:highlight w:val="yellow"/>
        </w:rPr>
      </w:pPr>
      <w:r w:rsidRPr="00FC189B">
        <w:rPr>
          <w:rFonts w:ascii="Times New Roman" w:eastAsia="標楷體" w:hAnsi="Times New Roman" w:cs="Times New Roman" w:hint="eastAsia"/>
          <w:color w:val="FF0000"/>
          <w:sz w:val="28"/>
          <w:szCs w:val="28"/>
          <w:highlight w:val="yellow"/>
        </w:rPr>
        <w:t>儲槽容量</w:t>
      </w:r>
      <w:r w:rsidRPr="00FC189B">
        <w:rPr>
          <w:rFonts w:ascii="Times New Roman" w:eastAsia="標楷體" w:hAnsi="Times New Roman" w:cs="Times New Roman" w:hint="eastAsia"/>
          <w:color w:val="FF0000"/>
          <w:sz w:val="28"/>
          <w:szCs w:val="28"/>
          <w:highlight w:val="yellow"/>
        </w:rPr>
        <w:t>(</w:t>
      </w:r>
      <w:r w:rsidRPr="00FC189B">
        <w:rPr>
          <w:rFonts w:ascii="Times New Roman" w:eastAsia="標楷體" w:hAnsi="Times New Roman" w:cs="Times New Roman" w:hint="eastAsia"/>
          <w:color w:val="FF0000"/>
          <w:sz w:val="28"/>
          <w:szCs w:val="28"/>
          <w:highlight w:val="yellow"/>
        </w:rPr>
        <w:t>公秉</w:t>
      </w:r>
      <w:r w:rsidRPr="00FC189B">
        <w:rPr>
          <w:rFonts w:ascii="Times New Roman" w:eastAsia="標楷體" w:hAnsi="Times New Roman" w:cs="Times New Roman" w:hint="eastAsia"/>
          <w:color w:val="FF0000"/>
          <w:sz w:val="28"/>
          <w:szCs w:val="28"/>
          <w:highlight w:val="yellow"/>
        </w:rPr>
        <w:t>)</w:t>
      </w:r>
      <w:r w:rsidRPr="00FC189B">
        <w:rPr>
          <w:rFonts w:ascii="Times New Roman" w:eastAsia="標楷體" w:hAnsi="Times New Roman" w:cs="Times New Roman" w:hint="eastAsia"/>
          <w:color w:val="FF0000"/>
          <w:sz w:val="28"/>
          <w:szCs w:val="28"/>
          <w:highlight w:val="yellow"/>
        </w:rPr>
        <w:t>：</w:t>
      </w:r>
    </w:p>
    <w:p w:rsidR="00C75262" w:rsidRPr="00FC189B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FF0000"/>
          <w:sz w:val="28"/>
          <w:szCs w:val="28"/>
          <w:highlight w:val="yellow"/>
        </w:rPr>
      </w:pPr>
      <w:r w:rsidRPr="00FC189B">
        <w:rPr>
          <w:rFonts w:ascii="Times New Roman" w:eastAsia="標楷體" w:hAnsi="Times New Roman" w:cs="Times New Roman" w:hint="eastAsia"/>
          <w:color w:val="FF0000"/>
          <w:sz w:val="28"/>
          <w:szCs w:val="28"/>
          <w:highlight w:val="yellow"/>
        </w:rPr>
        <w:t>前一次查核日期：</w:t>
      </w:r>
    </w:p>
    <w:p w:rsidR="00C75262" w:rsidRPr="00FC189B" w:rsidRDefault="00C75262" w:rsidP="00C75262">
      <w:pPr>
        <w:pStyle w:val="ab"/>
        <w:numPr>
          <w:ilvl w:val="0"/>
          <w:numId w:val="35"/>
        </w:numPr>
        <w:snapToGrid w:val="0"/>
        <w:spacing w:beforeLines="50" w:before="180" w:afterLines="50" w:after="180"/>
        <w:ind w:leftChars="0"/>
        <w:rPr>
          <w:rFonts w:ascii="標楷體" w:eastAsia="標楷體" w:hAnsi="標楷體"/>
          <w:color w:val="FF0000"/>
          <w:sz w:val="28"/>
          <w:szCs w:val="28"/>
          <w:highlight w:val="yellow"/>
        </w:rPr>
      </w:pPr>
      <w:r w:rsidRPr="00FC189B">
        <w:rPr>
          <w:rFonts w:ascii="標楷體" w:eastAsia="標楷體" w:hAnsi="標楷體" w:hint="eastAsia"/>
          <w:color w:val="FF0000"/>
          <w:sz w:val="28"/>
          <w:szCs w:val="28"/>
          <w:highlight w:val="yellow"/>
        </w:rPr>
        <w:t>本年度查核窗口</w:t>
      </w:r>
    </w:p>
    <w:p w:rsidR="00C75262" w:rsidRPr="00FC189B" w:rsidRDefault="00C75262" w:rsidP="00C75262">
      <w:pPr>
        <w:pStyle w:val="ab"/>
        <w:numPr>
          <w:ilvl w:val="1"/>
          <w:numId w:val="36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FF0000"/>
          <w:sz w:val="28"/>
          <w:szCs w:val="28"/>
          <w:highlight w:val="yellow"/>
        </w:rPr>
      </w:pPr>
      <w:r w:rsidRPr="00FC189B">
        <w:rPr>
          <w:rFonts w:ascii="Times New Roman" w:eastAsia="標楷體" w:hAnsi="Times New Roman" w:cs="Times New Roman"/>
          <w:color w:val="FF0000"/>
          <w:sz w:val="28"/>
          <w:szCs w:val="28"/>
          <w:highlight w:val="yellow"/>
        </w:rPr>
        <w:t>姓名：</w:t>
      </w:r>
    </w:p>
    <w:p w:rsidR="00C75262" w:rsidRPr="00FC189B" w:rsidRDefault="00C75262" w:rsidP="00C75262">
      <w:pPr>
        <w:pStyle w:val="ab"/>
        <w:numPr>
          <w:ilvl w:val="1"/>
          <w:numId w:val="36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FF0000"/>
          <w:sz w:val="28"/>
          <w:szCs w:val="28"/>
          <w:highlight w:val="yellow"/>
        </w:rPr>
      </w:pPr>
      <w:r w:rsidRPr="00FC189B">
        <w:rPr>
          <w:rFonts w:ascii="Times New Roman" w:eastAsia="標楷體" w:hAnsi="Times New Roman" w:cs="Times New Roman"/>
          <w:color w:val="FF0000"/>
          <w:sz w:val="28"/>
          <w:szCs w:val="28"/>
          <w:highlight w:val="yellow"/>
        </w:rPr>
        <w:t>職稱：</w:t>
      </w:r>
    </w:p>
    <w:p w:rsidR="00C75262" w:rsidRPr="00FC189B" w:rsidRDefault="00C75262" w:rsidP="00C75262">
      <w:pPr>
        <w:pStyle w:val="ab"/>
        <w:numPr>
          <w:ilvl w:val="1"/>
          <w:numId w:val="36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FF0000"/>
          <w:sz w:val="28"/>
          <w:szCs w:val="28"/>
          <w:highlight w:val="yellow"/>
        </w:rPr>
      </w:pPr>
      <w:r w:rsidRPr="00FC189B">
        <w:rPr>
          <w:rFonts w:ascii="Times New Roman" w:eastAsia="標楷體" w:hAnsi="Times New Roman" w:cs="Times New Roman"/>
          <w:color w:val="FF0000"/>
          <w:sz w:val="28"/>
          <w:szCs w:val="28"/>
          <w:highlight w:val="yellow"/>
        </w:rPr>
        <w:t>分機：</w:t>
      </w:r>
    </w:p>
    <w:p w:rsidR="00C75262" w:rsidRPr="00FC189B" w:rsidRDefault="00C75262" w:rsidP="00C75262">
      <w:pPr>
        <w:pStyle w:val="ab"/>
        <w:numPr>
          <w:ilvl w:val="1"/>
          <w:numId w:val="36"/>
        </w:numPr>
        <w:snapToGrid w:val="0"/>
        <w:spacing w:beforeLines="50" w:before="180" w:afterLines="50" w:after="180"/>
        <w:ind w:leftChars="0"/>
        <w:rPr>
          <w:rFonts w:ascii="Times New Roman" w:eastAsia="標楷體" w:hAnsi="Times New Roman" w:cs="Times New Roman"/>
          <w:color w:val="FF0000"/>
          <w:sz w:val="28"/>
          <w:szCs w:val="28"/>
          <w:highlight w:val="yellow"/>
        </w:rPr>
      </w:pPr>
      <w:r w:rsidRPr="00FC189B">
        <w:rPr>
          <w:rFonts w:ascii="Times New Roman" w:eastAsia="標楷體" w:hAnsi="Times New Roman" w:cs="Times New Roman"/>
          <w:color w:val="FF0000"/>
          <w:sz w:val="28"/>
          <w:szCs w:val="28"/>
          <w:highlight w:val="yellow"/>
        </w:rPr>
        <w:t>email</w:t>
      </w:r>
      <w:r w:rsidRPr="00FC189B">
        <w:rPr>
          <w:rFonts w:ascii="Times New Roman" w:eastAsia="標楷體" w:hAnsi="Times New Roman" w:cs="Times New Roman"/>
          <w:color w:val="FF0000"/>
          <w:sz w:val="28"/>
          <w:szCs w:val="28"/>
          <w:highlight w:val="yellow"/>
        </w:rPr>
        <w:t>：</w:t>
      </w:r>
    </w:p>
    <w:p w:rsidR="00772A70" w:rsidRDefault="00772A70">
      <w:pPr>
        <w:widowControl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>
        <w:rPr>
          <w:rFonts w:ascii="標楷體" w:eastAsia="標楷體" w:hAnsi="標楷體"/>
          <w:b/>
          <w:color w:val="000000" w:themeColor="text1"/>
          <w:sz w:val="28"/>
          <w:szCs w:val="28"/>
        </w:rPr>
        <w:br w:type="page"/>
      </w:r>
    </w:p>
    <w:p w:rsidR="00772A70" w:rsidRPr="00772A70" w:rsidRDefault="00772A70" w:rsidP="009932F8">
      <w:pPr>
        <w:pStyle w:val="ab"/>
        <w:numPr>
          <w:ilvl w:val="0"/>
          <w:numId w:val="27"/>
        </w:numPr>
        <w:snapToGrid w:val="0"/>
        <w:spacing w:beforeLines="50" w:before="180" w:afterLines="50" w:after="180"/>
        <w:ind w:leftChars="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772A70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lastRenderedPageBreak/>
        <w:t>儲槽設施資料</w:t>
      </w:r>
    </w:p>
    <w:p w:rsidR="00C75262" w:rsidRPr="00C75262" w:rsidRDefault="00C75262" w:rsidP="00C75262">
      <w:pPr>
        <w:rPr>
          <w:rFonts w:ascii="標楷體" w:eastAsia="標楷體" w:hAnsi="標楷體"/>
          <w:b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b/>
          <w:color w:val="000000" w:themeColor="text1"/>
          <w:szCs w:val="24"/>
        </w:rPr>
        <w:t>(</w:t>
      </w:r>
      <w:proofErr w:type="gramStart"/>
      <w:r w:rsidRPr="00C75262">
        <w:rPr>
          <w:rFonts w:ascii="標楷體" w:eastAsia="標楷體" w:hAnsi="標楷體" w:hint="eastAsia"/>
          <w:b/>
          <w:color w:val="000000" w:themeColor="text1"/>
          <w:szCs w:val="24"/>
        </w:rPr>
        <w:t>一</w:t>
      </w:r>
      <w:proofErr w:type="gramEnd"/>
      <w:r w:rsidRPr="00C75262">
        <w:rPr>
          <w:rFonts w:ascii="標楷體" w:eastAsia="標楷體" w:hAnsi="標楷體" w:hint="eastAsia"/>
          <w:b/>
          <w:color w:val="000000" w:themeColor="text1"/>
          <w:szCs w:val="24"/>
        </w:rPr>
        <w:t>)庫區基本資料</w:t>
      </w:r>
    </w:p>
    <w:p w:rsidR="00C75262" w:rsidRPr="00C75262" w:rsidRDefault="00C75262" w:rsidP="00C75262">
      <w:pPr>
        <w:rPr>
          <w:rFonts w:ascii="標楷體" w:eastAsia="標楷體" w:hAnsi="標楷體"/>
          <w:color w:val="000000" w:themeColor="text1"/>
          <w:szCs w:val="24"/>
        </w:rPr>
      </w:pPr>
      <w:r w:rsidRPr="00C75262">
        <w:rPr>
          <w:rFonts w:ascii="Times New Roman" w:hAnsi="Times New Roman" w:cs="Times New Roman"/>
          <w:color w:val="000000" w:themeColor="text1"/>
          <w:szCs w:val="24"/>
        </w:rPr>
        <w:t>1.</w:t>
      </w:r>
      <w:r w:rsidRPr="00C75262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C75262">
        <w:rPr>
          <w:rFonts w:ascii="標楷體" w:eastAsia="標楷體" w:hAnsi="標楷體" w:hint="eastAsia"/>
          <w:color w:val="000000" w:themeColor="text1"/>
          <w:szCs w:val="24"/>
        </w:rPr>
        <w:t>庫區是否有屬於下列特殊區域？有者請打勾</w:t>
      </w:r>
    </w:p>
    <w:p w:rsidR="00C75262" w:rsidRPr="00C75262" w:rsidRDefault="00C75262" w:rsidP="00C75262">
      <w:pPr>
        <w:rPr>
          <w:rFonts w:ascii="標楷體" w:eastAsia="標楷體" w:hAnsi="標楷體"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color w:val="000000" w:themeColor="text1"/>
          <w:szCs w:val="24"/>
        </w:rPr>
        <w:t xml:space="preserve">  □活動斷層敏感區  □土壤液化區  □土石</w:t>
      </w:r>
      <w:proofErr w:type="gramStart"/>
      <w:r w:rsidRPr="00C75262">
        <w:rPr>
          <w:rFonts w:ascii="標楷體" w:eastAsia="標楷體" w:hAnsi="標楷體" w:hint="eastAsia"/>
          <w:color w:val="000000" w:themeColor="text1"/>
          <w:szCs w:val="24"/>
        </w:rPr>
        <w:t>流潛勢區</w:t>
      </w:r>
      <w:proofErr w:type="gramEnd"/>
      <w:r w:rsidRPr="00C75262">
        <w:rPr>
          <w:rFonts w:ascii="標楷體" w:eastAsia="標楷體" w:hAnsi="標楷體" w:hint="eastAsia"/>
          <w:color w:val="000000" w:themeColor="text1"/>
          <w:szCs w:val="24"/>
        </w:rPr>
        <w:t xml:space="preserve">  □淹水</w:t>
      </w:r>
      <w:proofErr w:type="gramStart"/>
      <w:r w:rsidRPr="00C75262">
        <w:rPr>
          <w:rFonts w:ascii="標楷體" w:eastAsia="標楷體" w:hAnsi="標楷體" w:hint="eastAsia"/>
          <w:color w:val="000000" w:themeColor="text1"/>
          <w:szCs w:val="24"/>
        </w:rPr>
        <w:t>潛勢</w:t>
      </w:r>
      <w:proofErr w:type="gramEnd"/>
      <w:r w:rsidRPr="00C75262">
        <w:rPr>
          <w:rFonts w:ascii="標楷體" w:eastAsia="標楷體" w:hAnsi="標楷體" w:hint="eastAsia"/>
          <w:color w:val="000000" w:themeColor="text1"/>
          <w:szCs w:val="24"/>
        </w:rPr>
        <w:t>區  □其他</w:t>
      </w:r>
      <w:r w:rsidRPr="00C7526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      </w:t>
      </w:r>
      <w:r w:rsidRPr="00C75262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</w:p>
    <w:p w:rsidR="00C75262" w:rsidRPr="00C75262" w:rsidRDefault="00C75262" w:rsidP="00C75262">
      <w:pPr>
        <w:rPr>
          <w:rFonts w:ascii="標楷體" w:eastAsia="標楷體" w:hAnsi="標楷體"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color w:val="000000" w:themeColor="text1"/>
          <w:szCs w:val="24"/>
        </w:rPr>
        <w:t xml:space="preserve">  □以上皆無</w:t>
      </w:r>
    </w:p>
    <w:p w:rsidR="00C75262" w:rsidRPr="00FC189B" w:rsidRDefault="00C75262" w:rsidP="00C75262">
      <w:pPr>
        <w:rPr>
          <w:rFonts w:ascii="Times New Roman" w:eastAsia="標楷體" w:hAnsi="Times New Roman" w:cs="Times New Roman"/>
          <w:color w:val="FF0000"/>
          <w:szCs w:val="24"/>
          <w:highlight w:val="yellow"/>
        </w:rPr>
      </w:pPr>
      <w:r w:rsidRPr="00FC189B">
        <w:rPr>
          <w:rFonts w:ascii="Times New Roman" w:eastAsia="標楷體" w:hAnsi="Times New Roman" w:cs="Times New Roman"/>
          <w:color w:val="FF0000"/>
          <w:szCs w:val="24"/>
          <w:highlight w:val="yellow"/>
        </w:rPr>
        <w:t xml:space="preserve">2. </w:t>
      </w:r>
      <w:r w:rsidRPr="00FC189B">
        <w:rPr>
          <w:rFonts w:ascii="Times New Roman" w:eastAsia="標楷體" w:hAnsi="Times New Roman" w:cs="Times New Roman"/>
          <w:color w:val="FF0000"/>
          <w:szCs w:val="24"/>
          <w:highlight w:val="yellow"/>
        </w:rPr>
        <w:t>庫區面積</w:t>
      </w:r>
      <w:r w:rsidRPr="00FC189B">
        <w:rPr>
          <w:rFonts w:ascii="Times New Roman" w:eastAsia="標楷體" w:hAnsi="Times New Roman" w:cs="Times New Roman"/>
          <w:color w:val="FF0000"/>
          <w:szCs w:val="24"/>
          <w:highlight w:val="yellow"/>
        </w:rPr>
        <w:t>(</w:t>
      </w:r>
      <w:r w:rsidRPr="00FC189B">
        <w:rPr>
          <w:rFonts w:ascii="Times New Roman" w:eastAsia="標楷體" w:hAnsi="Times New Roman" w:cs="Times New Roman"/>
          <w:color w:val="FF0000"/>
          <w:szCs w:val="24"/>
          <w:highlight w:val="yellow"/>
        </w:rPr>
        <w:t>公頃</w:t>
      </w:r>
      <w:r w:rsidRPr="00FC189B">
        <w:rPr>
          <w:rFonts w:ascii="Times New Roman" w:eastAsia="標楷體" w:hAnsi="Times New Roman" w:cs="Times New Roman"/>
          <w:color w:val="FF0000"/>
          <w:szCs w:val="24"/>
          <w:highlight w:val="yellow"/>
        </w:rPr>
        <w:t>): </w:t>
      </w:r>
    </w:p>
    <w:p w:rsidR="00C75262" w:rsidRPr="00FC189B" w:rsidRDefault="00C75262" w:rsidP="00C75262">
      <w:pPr>
        <w:rPr>
          <w:rFonts w:ascii="標楷體" w:eastAsia="標楷體" w:hAnsi="標楷體"/>
          <w:color w:val="FF0000"/>
          <w:szCs w:val="24"/>
          <w:highlight w:val="yellow"/>
        </w:rPr>
      </w:pPr>
      <w:r w:rsidRPr="00FC189B">
        <w:rPr>
          <w:rFonts w:ascii="Times New Roman" w:eastAsia="標楷體" w:hAnsi="Times New Roman" w:cs="Times New Roman"/>
          <w:color w:val="FF0000"/>
          <w:szCs w:val="24"/>
          <w:highlight w:val="yellow"/>
        </w:rPr>
        <w:t>3.</w:t>
      </w:r>
      <w:r w:rsidRPr="00FC189B">
        <w:rPr>
          <w:rFonts w:ascii="標楷體" w:eastAsia="標楷體" w:hAnsi="標楷體"/>
          <w:color w:val="FF0000"/>
          <w:szCs w:val="24"/>
          <w:highlight w:val="yellow"/>
        </w:rPr>
        <w:t xml:space="preserve"> 是否曾被環保署公告為土壤及地下水汙染控制/整治場址？</w:t>
      </w:r>
      <w:r w:rsidRPr="00FC189B">
        <w:rPr>
          <w:rFonts w:ascii="標楷體" w:eastAsia="標楷體" w:hAnsi="標楷體" w:hint="eastAsia"/>
          <w:color w:val="FF0000"/>
          <w:szCs w:val="24"/>
          <w:highlight w:val="yellow"/>
        </w:rPr>
        <w:t xml:space="preserve"> □</w:t>
      </w:r>
      <w:r w:rsidRPr="00FC189B">
        <w:rPr>
          <w:rFonts w:ascii="標楷體" w:eastAsia="標楷體" w:hAnsi="標楷體"/>
          <w:color w:val="FF0000"/>
          <w:szCs w:val="24"/>
          <w:highlight w:val="yellow"/>
        </w:rPr>
        <w:t>是</w:t>
      </w:r>
      <w:r w:rsidRPr="00FC189B">
        <w:rPr>
          <w:rFonts w:ascii="標楷體" w:eastAsia="標楷體" w:hAnsi="標楷體" w:hint="eastAsia"/>
          <w:color w:val="FF0000"/>
          <w:szCs w:val="24"/>
          <w:highlight w:val="yellow"/>
        </w:rPr>
        <w:t xml:space="preserve"> □</w:t>
      </w:r>
      <w:r w:rsidRPr="00FC189B">
        <w:rPr>
          <w:rFonts w:ascii="標楷體" w:eastAsia="標楷體" w:hAnsi="標楷體"/>
          <w:color w:val="FF0000"/>
          <w:szCs w:val="24"/>
          <w:highlight w:val="yellow"/>
        </w:rPr>
        <w:t xml:space="preserve">否 </w:t>
      </w:r>
    </w:p>
    <w:p w:rsidR="00C75262" w:rsidRPr="00FC189B" w:rsidRDefault="00C75262" w:rsidP="00AC4FEA">
      <w:pPr>
        <w:ind w:leftChars="118" w:left="283"/>
        <w:rPr>
          <w:rFonts w:ascii="標楷體" w:eastAsia="標楷體" w:hAnsi="標楷體" w:cs="Times New Roman"/>
          <w:color w:val="FF0000"/>
          <w:szCs w:val="24"/>
        </w:rPr>
      </w:pPr>
      <w:r w:rsidRPr="00FC189B">
        <w:rPr>
          <w:rFonts w:ascii="標楷體" w:eastAsia="標楷體" w:hAnsi="標楷體"/>
          <w:color w:val="FF0000"/>
          <w:szCs w:val="24"/>
          <w:highlight w:val="yellow"/>
        </w:rPr>
        <w:t>已解除?</w:t>
      </w:r>
      <w:r w:rsidRPr="00FC189B">
        <w:rPr>
          <w:rFonts w:ascii="標楷體" w:eastAsia="標楷體" w:hAnsi="標楷體" w:hint="eastAsia"/>
          <w:color w:val="FF0000"/>
          <w:szCs w:val="24"/>
          <w:highlight w:val="yellow"/>
        </w:rPr>
        <w:t xml:space="preserve"> □</w:t>
      </w:r>
      <w:r w:rsidRPr="00FC189B">
        <w:rPr>
          <w:rFonts w:ascii="標楷體" w:eastAsia="標楷體" w:hAnsi="標楷體"/>
          <w:color w:val="FF0000"/>
          <w:szCs w:val="24"/>
          <w:highlight w:val="yellow"/>
        </w:rPr>
        <w:t>是</w:t>
      </w:r>
      <w:r w:rsidRPr="00FC189B">
        <w:rPr>
          <w:rFonts w:ascii="標楷體" w:eastAsia="標楷體" w:hAnsi="標楷體" w:hint="eastAsia"/>
          <w:color w:val="FF0000"/>
          <w:szCs w:val="24"/>
          <w:highlight w:val="yellow"/>
        </w:rPr>
        <w:t xml:space="preserve"> </w:t>
      </w:r>
      <w:proofErr w:type="gramStart"/>
      <w:r w:rsidRPr="00FC189B">
        <w:rPr>
          <w:rFonts w:ascii="標楷體" w:eastAsia="標楷體" w:hAnsi="標楷體" w:hint="eastAsia"/>
          <w:color w:val="FF0000"/>
          <w:szCs w:val="24"/>
          <w:highlight w:val="yellow"/>
        </w:rPr>
        <w:t>□</w:t>
      </w:r>
      <w:r w:rsidRPr="00FC189B">
        <w:rPr>
          <w:rFonts w:ascii="標楷體" w:eastAsia="標楷體" w:hAnsi="標楷體"/>
          <w:color w:val="FF0000"/>
          <w:szCs w:val="24"/>
          <w:highlight w:val="yellow"/>
        </w:rPr>
        <w:t>否</w:t>
      </w:r>
      <w:proofErr w:type="gramEnd"/>
      <w:r w:rsidRPr="00FC189B">
        <w:rPr>
          <w:rFonts w:ascii="標楷體" w:eastAsia="標楷體" w:hAnsi="標楷體" w:cs="Times New Roman"/>
          <w:color w:val="FF0000"/>
          <w:highlight w:val="yellow"/>
          <w:shd w:val="clear" w:color="auto" w:fill="FFFFFF"/>
        </w:rPr>
        <w:t>(</w:t>
      </w:r>
      <w:proofErr w:type="gramStart"/>
      <w:r w:rsidRPr="00FC189B">
        <w:rPr>
          <w:rFonts w:ascii="標楷體" w:eastAsia="標楷體" w:hAnsi="標楷體" w:cs="Times New Roman"/>
          <w:color w:val="FF0000"/>
          <w:highlight w:val="yellow"/>
          <w:shd w:val="clear" w:color="auto" w:fill="FFFFFF"/>
        </w:rPr>
        <w:t>前項填否無</w:t>
      </w:r>
      <w:proofErr w:type="gramEnd"/>
      <w:r w:rsidRPr="00FC189B">
        <w:rPr>
          <w:rFonts w:ascii="標楷體" w:eastAsia="標楷體" w:hAnsi="標楷體" w:cs="Times New Roman"/>
          <w:color w:val="FF0000"/>
          <w:highlight w:val="yellow"/>
          <w:shd w:val="clear" w:color="auto" w:fill="FFFFFF"/>
        </w:rPr>
        <w:t>須填寫)</w:t>
      </w:r>
    </w:p>
    <w:p w:rsidR="00C75262" w:rsidRPr="00C75262" w:rsidRDefault="00C75262" w:rsidP="00C75262">
      <w:pPr>
        <w:rPr>
          <w:rFonts w:ascii="標楷體" w:eastAsia="標楷體" w:hAnsi="標楷體"/>
          <w:color w:val="000000" w:themeColor="text1"/>
          <w:szCs w:val="24"/>
        </w:rPr>
      </w:pPr>
    </w:p>
    <w:p w:rsidR="00C75262" w:rsidRPr="00C75262" w:rsidRDefault="00C75262" w:rsidP="00C75262">
      <w:pPr>
        <w:rPr>
          <w:rFonts w:eastAsia="標楷體"/>
          <w:color w:val="000000" w:themeColor="text1"/>
          <w:szCs w:val="24"/>
        </w:rPr>
      </w:pPr>
      <w:r w:rsidRPr="00C75262">
        <w:rPr>
          <w:rFonts w:eastAsia="標楷體"/>
          <w:color w:val="000000" w:themeColor="text1"/>
          <w:szCs w:val="24"/>
        </w:rPr>
        <w:t xml:space="preserve">4. </w:t>
      </w:r>
      <w:r w:rsidRPr="00C75262">
        <w:rPr>
          <w:rFonts w:eastAsia="標楷體"/>
          <w:color w:val="000000" w:themeColor="text1"/>
          <w:szCs w:val="24"/>
        </w:rPr>
        <w:t>儲槽配置圖</w:t>
      </w:r>
    </w:p>
    <w:p w:rsidR="00C75262" w:rsidRPr="00C75262" w:rsidRDefault="00C75262" w:rsidP="00C75262">
      <w:pPr>
        <w:rPr>
          <w:rFonts w:eastAsia="標楷體"/>
          <w:color w:val="000000" w:themeColor="text1"/>
          <w:szCs w:val="24"/>
        </w:rPr>
      </w:pPr>
    </w:p>
    <w:p w:rsidR="00C75262" w:rsidRPr="00C75262" w:rsidRDefault="00C75262" w:rsidP="00C75262">
      <w:pPr>
        <w:rPr>
          <w:rFonts w:ascii="標楷體" w:eastAsia="標楷體" w:hAnsi="標楷體"/>
          <w:b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b/>
          <w:color w:val="000000" w:themeColor="text1"/>
          <w:szCs w:val="24"/>
        </w:rPr>
        <w:t>(二)儲槽基本資料</w:t>
      </w:r>
    </w:p>
    <w:p w:rsidR="00C75262" w:rsidRPr="00C75262" w:rsidRDefault="00C75262" w:rsidP="00C75262">
      <w:pPr>
        <w:rPr>
          <w:rFonts w:eastAsia="標楷體"/>
          <w:color w:val="000000" w:themeColor="text1"/>
          <w:szCs w:val="24"/>
        </w:rPr>
      </w:pPr>
      <w:r w:rsidRPr="00C75262">
        <w:rPr>
          <w:rFonts w:eastAsia="標楷體"/>
          <w:color w:val="000000" w:themeColor="text1"/>
          <w:szCs w:val="24"/>
        </w:rPr>
        <w:t>1</w:t>
      </w:r>
      <w:r w:rsidRPr="00C75262">
        <w:rPr>
          <w:rFonts w:eastAsia="標楷體" w:hint="eastAsia"/>
          <w:color w:val="000000" w:themeColor="text1"/>
          <w:szCs w:val="24"/>
        </w:rPr>
        <w:t xml:space="preserve">. </w:t>
      </w:r>
      <w:r w:rsidRPr="00C75262">
        <w:rPr>
          <w:rFonts w:eastAsia="標楷體"/>
          <w:color w:val="000000" w:themeColor="text1"/>
          <w:szCs w:val="24"/>
        </w:rPr>
        <w:t>基本資料</w:t>
      </w:r>
    </w:p>
    <w:tbl>
      <w:tblPr>
        <w:tblW w:w="11396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3"/>
        <w:gridCol w:w="1247"/>
        <w:gridCol w:w="737"/>
        <w:gridCol w:w="680"/>
        <w:gridCol w:w="737"/>
        <w:gridCol w:w="907"/>
        <w:gridCol w:w="907"/>
        <w:gridCol w:w="680"/>
        <w:gridCol w:w="624"/>
        <w:gridCol w:w="850"/>
        <w:gridCol w:w="624"/>
        <w:gridCol w:w="850"/>
        <w:gridCol w:w="907"/>
        <w:gridCol w:w="683"/>
      </w:tblGrid>
      <w:tr w:rsidR="00C75262" w:rsidRPr="00E47D92" w:rsidTr="00C75262">
        <w:trPr>
          <w:trHeight w:val="582"/>
          <w:tblHeader/>
        </w:trPr>
        <w:tc>
          <w:tcPr>
            <w:tcW w:w="963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C75262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儲槽編號</w:t>
            </w:r>
          </w:p>
        </w:tc>
        <w:tc>
          <w:tcPr>
            <w:tcW w:w="124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能源局編號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75262" w:rsidRPr="00737A6C" w:rsidRDefault="00C75262" w:rsidP="00AC4FEA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容量</w:t>
            </w:r>
          </w:p>
          <w:p w:rsidR="00C75262" w:rsidRPr="00737A6C" w:rsidRDefault="00737A6C" w:rsidP="00AC4FEA">
            <w:pPr>
              <w:snapToGrid w:val="0"/>
              <w:ind w:leftChars="-80" w:left="-192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(</w:t>
            </w:r>
            <w:r w:rsidR="00C75262"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公秉</w:t>
            </w:r>
            <w:r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68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75262" w:rsidRPr="00737A6C" w:rsidRDefault="00C75262" w:rsidP="00AC4FEA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內徑</w:t>
            </w:r>
          </w:p>
          <w:p w:rsidR="00C75262" w:rsidRPr="00737A6C" w:rsidRDefault="00C75262" w:rsidP="00AC4FEA">
            <w:pPr>
              <w:snapToGrid w:val="0"/>
              <w:ind w:leftChars="-45" w:left="-108" w:rightChars="-45" w:right="-108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(</w:t>
            </w:r>
            <w:r w:rsidRPr="00737A6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公尺</w:t>
            </w:r>
            <w:r w:rsidR="00737A6C" w:rsidRPr="00737A6C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 w:val="22"/>
              </w:rPr>
              <w:t>)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內容物</w:t>
            </w:r>
          </w:p>
        </w:tc>
        <w:tc>
          <w:tcPr>
            <w:tcW w:w="90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C75262" w:rsidRPr="00E47D92" w:rsidRDefault="00C75262" w:rsidP="00C75262">
            <w:pPr>
              <w:snapToGrid w:val="0"/>
              <w:ind w:left="-120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油品種類</w:t>
            </w:r>
          </w:p>
        </w:tc>
        <w:tc>
          <w:tcPr>
            <w:tcW w:w="90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="-120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  <w:t>形式</w:t>
            </w:r>
          </w:p>
          <w:p w:rsidR="00C75262" w:rsidRPr="00E47D92" w:rsidRDefault="00C75262" w:rsidP="00AC4FEA">
            <w:pPr>
              <w:snapToGrid w:val="0"/>
              <w:ind w:left="-120" w:rightChars="-50" w:right="-12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錐頂</w:t>
            </w:r>
          </w:p>
          <w:p w:rsidR="00C75262" w:rsidRPr="00E47D92" w:rsidRDefault="00C75262" w:rsidP="00AC4FEA">
            <w:pPr>
              <w:snapToGrid w:val="0"/>
              <w:ind w:left="-120" w:rightChars="-50" w:right="-12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proofErr w:type="gramStart"/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內浮頂</w:t>
            </w:r>
            <w:proofErr w:type="gramEnd"/>
          </w:p>
          <w:p w:rsidR="00C75262" w:rsidRPr="00E47D92" w:rsidRDefault="00C75262" w:rsidP="00AC4FEA">
            <w:pPr>
              <w:snapToGrid w:val="0"/>
              <w:ind w:left="-120" w:rightChars="-50" w:right="-12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3.</w:t>
            </w:r>
            <w:proofErr w:type="gramStart"/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外浮頂</w:t>
            </w:r>
            <w:proofErr w:type="gramEnd"/>
          </w:p>
          <w:p w:rsidR="00C75262" w:rsidRPr="00E47D92" w:rsidRDefault="00C75262" w:rsidP="00AC4FEA">
            <w:pPr>
              <w:snapToGrid w:val="0"/>
              <w:ind w:left="-120" w:rightChars="-50" w:right="-120"/>
              <w:rPr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掩體式</w:t>
            </w:r>
          </w:p>
        </w:tc>
        <w:tc>
          <w:tcPr>
            <w:tcW w:w="68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33" w:left="-79" w:rightChars="-9" w:right="-22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啟用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日期</w:t>
            </w:r>
          </w:p>
          <w:p w:rsidR="00C75262" w:rsidRPr="00E47D92" w:rsidRDefault="00C75262" w:rsidP="00AC4FEA">
            <w:pPr>
              <w:snapToGrid w:val="0"/>
              <w:ind w:leftChars="-33" w:left="-79" w:rightChars="-9" w:right="-22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月</w:t>
            </w:r>
          </w:p>
        </w:tc>
        <w:tc>
          <w:tcPr>
            <w:tcW w:w="2948" w:type="dxa"/>
            <w:gridSpan w:val="4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62" w:right="-149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代行檢查有效期限</w:t>
            </w:r>
          </w:p>
        </w:tc>
        <w:tc>
          <w:tcPr>
            <w:tcW w:w="907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</w:tcPr>
          <w:p w:rsidR="00C75262" w:rsidRPr="00E47D92" w:rsidRDefault="00C75262" w:rsidP="00AC4FEA">
            <w:pPr>
              <w:snapToGrid w:val="0"/>
              <w:ind w:left="-57" w:rightChars="-27" w:right="-65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狀態</w:t>
            </w:r>
          </w:p>
          <w:p w:rsidR="00C75262" w:rsidRPr="00E47D92" w:rsidRDefault="00C75262" w:rsidP="00AC4FEA">
            <w:pPr>
              <w:snapToGrid w:val="0"/>
              <w:ind w:left="-57" w:rightChars="-100" w:right="-240"/>
              <w:rPr>
                <w:color w:val="000000" w:themeColor="text1"/>
                <w:kern w:val="0"/>
                <w:sz w:val="22"/>
              </w:rPr>
            </w:pPr>
            <w:r w:rsidRPr="00E47D92">
              <w:rPr>
                <w:rFonts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2"/>
              </w:rPr>
              <w:t>使用中</w:t>
            </w:r>
          </w:p>
          <w:p w:rsidR="00C75262" w:rsidRPr="00E47D92" w:rsidRDefault="00C75262" w:rsidP="00AC4FEA">
            <w:pPr>
              <w:snapToGrid w:val="0"/>
              <w:ind w:left="-57" w:rightChars="-100" w:right="-24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開放中</w:t>
            </w:r>
          </w:p>
          <w:p w:rsidR="00C75262" w:rsidRPr="00E47D92" w:rsidRDefault="00C75262" w:rsidP="00AC4FEA">
            <w:pPr>
              <w:snapToGrid w:val="0"/>
              <w:ind w:left="-57" w:rightChars="-100" w:right="-240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停用</w:t>
            </w:r>
          </w:p>
          <w:p w:rsidR="00C75262" w:rsidRPr="00E47D92" w:rsidRDefault="00C75262" w:rsidP="00AC4FEA">
            <w:pPr>
              <w:snapToGrid w:val="0"/>
              <w:ind w:left="-57" w:rightChars="-100" w:right="-240"/>
              <w:rPr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其他</w:t>
            </w:r>
          </w:p>
        </w:tc>
        <w:tc>
          <w:tcPr>
            <w:tcW w:w="683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="-71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延長開</w:t>
            </w:r>
          </w:p>
          <w:p w:rsidR="00C75262" w:rsidRPr="00E47D92" w:rsidRDefault="00C75262" w:rsidP="00AC4FEA">
            <w:pPr>
              <w:snapToGrid w:val="0"/>
              <w:ind w:left="-57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放年限</w:t>
            </w:r>
          </w:p>
          <w:p w:rsidR="00C75262" w:rsidRPr="00E47D92" w:rsidRDefault="00C75262" w:rsidP="00AC4FEA">
            <w:pPr>
              <w:snapToGrid w:val="0"/>
              <w:ind w:left="-57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多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?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</w:p>
        </w:tc>
      </w:tr>
      <w:tr w:rsidR="00C75262" w:rsidRPr="00E47D92" w:rsidTr="00C75262">
        <w:trPr>
          <w:trHeight w:val="491"/>
          <w:tblHeader/>
        </w:trPr>
        <w:tc>
          <w:tcPr>
            <w:tcW w:w="963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1247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7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262" w:rsidRPr="00E47D92" w:rsidRDefault="00C75262" w:rsidP="00AC4FEA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7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90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C75262" w:rsidRPr="00E47D92" w:rsidRDefault="00C75262" w:rsidP="00C75262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90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代檢機構</w:t>
            </w:r>
          </w:p>
          <w:p w:rsidR="00C75262" w:rsidRPr="00E47D92" w:rsidRDefault="00C75262" w:rsidP="00AC4FEA">
            <w:pPr>
              <w:snapToGrid w:val="0"/>
              <w:ind w:left="-106" w:rightChars="-32" w:right="-77"/>
              <w:jc w:val="center"/>
              <w:rPr>
                <w:color w:val="000000" w:themeColor="text1"/>
                <w:sz w:val="18"/>
                <w:szCs w:val="18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sz w:val="18"/>
                <w:szCs w:val="18"/>
              </w:rPr>
              <w:t>(填表說明)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外部</w:t>
            </w:r>
          </w:p>
          <w:p w:rsidR="00C75262" w:rsidRPr="00E47D92" w:rsidRDefault="00C75262" w:rsidP="00AC4FEA">
            <w:pPr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日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代檢機構</w:t>
            </w:r>
          </w:p>
          <w:p w:rsidR="00C75262" w:rsidRPr="00E47D92" w:rsidRDefault="00C75262" w:rsidP="00AC4FEA">
            <w:pPr>
              <w:snapToGrid w:val="0"/>
              <w:ind w:left="-106" w:rightChars="-32" w:right="-77"/>
              <w:jc w:val="center"/>
              <w:rPr>
                <w:color w:val="000000" w:themeColor="text1"/>
                <w:sz w:val="18"/>
                <w:szCs w:val="18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sz w:val="18"/>
                <w:szCs w:val="18"/>
              </w:rPr>
              <w:t>(填表說明)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內部</w:t>
            </w:r>
          </w:p>
          <w:p w:rsidR="00C75262" w:rsidRPr="00E47D92" w:rsidRDefault="00C75262" w:rsidP="00AC4FEA">
            <w:pPr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日</w:t>
            </w:r>
          </w:p>
        </w:tc>
        <w:tc>
          <w:tcPr>
            <w:tcW w:w="90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C75262" w:rsidRPr="00E47D92" w:rsidRDefault="00C75262" w:rsidP="00AC4FEA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683" w:type="dxa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C75262" w:rsidRPr="00E47D92" w:rsidRDefault="00C75262" w:rsidP="00AC4FEA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</w:tr>
      <w:tr w:rsidR="00C75262" w:rsidRPr="00E47D92" w:rsidTr="00C75262">
        <w:trPr>
          <w:trHeight w:val="510"/>
          <w:tblHeader/>
        </w:trPr>
        <w:tc>
          <w:tcPr>
            <w:tcW w:w="96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C75262" w:rsidRPr="00E47D92" w:rsidRDefault="00C75262" w:rsidP="00C7526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b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C75262" w:rsidRPr="00E47D92" w:rsidTr="00C75262">
        <w:trPr>
          <w:trHeight w:val="510"/>
          <w:tblHeader/>
        </w:trPr>
        <w:tc>
          <w:tcPr>
            <w:tcW w:w="96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C75262" w:rsidRPr="00E47D92" w:rsidRDefault="00C75262" w:rsidP="00C7526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75262" w:rsidRPr="00E47D92" w:rsidRDefault="00C75262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C75262" w:rsidRPr="00C75262" w:rsidRDefault="00C75262" w:rsidP="00C75262">
      <w:pPr>
        <w:widowControl/>
        <w:snapToGrid w:val="0"/>
        <w:spacing w:beforeLines="100" w:before="360"/>
        <w:jc w:val="both"/>
        <w:rPr>
          <w:rFonts w:ascii="標楷體" w:eastAsia="標楷體" w:hAnsi="標楷體"/>
          <w:color w:val="000000" w:themeColor="text1"/>
          <w:szCs w:val="24"/>
        </w:rPr>
      </w:pPr>
      <w:r w:rsidRPr="00C7526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C75262" w:rsidRPr="00C75262" w:rsidRDefault="00C75262" w:rsidP="00C75262">
      <w:pPr>
        <w:widowControl/>
        <w:snapToGrid w:val="0"/>
        <w:jc w:val="both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C75262">
        <w:rPr>
          <w:rFonts w:ascii="Times New Roman" w:eastAsia="標楷體" w:hAnsi="Times New Roman" w:cs="Times New Roman"/>
          <w:color w:val="000000" w:themeColor="text1"/>
          <w:szCs w:val="24"/>
        </w:rPr>
        <w:t xml:space="preserve">(1) </w:t>
      </w:r>
      <w:r w:rsidRPr="00C75262">
        <w:rPr>
          <w:rFonts w:ascii="Times New Roman" w:eastAsia="標楷體" w:hAnsi="Times New Roman" w:cs="Times New Roman"/>
          <w:color w:val="000000" w:themeColor="text1"/>
          <w:szCs w:val="24"/>
        </w:rPr>
        <w:t>代檢機構：</w:t>
      </w:r>
      <w:r w:rsidRPr="00C75262">
        <w:rPr>
          <w:rFonts w:ascii="Times New Roman" w:eastAsia="標楷體" w:hAnsi="Times New Roman" w:cs="Times New Roman"/>
          <w:color w:val="000000" w:themeColor="text1"/>
          <w:szCs w:val="24"/>
        </w:rPr>
        <w:t>1</w:t>
      </w:r>
      <w:r w:rsidRPr="00C75262">
        <w:rPr>
          <w:rFonts w:ascii="Times New Roman" w:eastAsia="標楷體" w:hAnsi="Times New Roman" w:cs="Times New Roman"/>
          <w:color w:val="000000" w:themeColor="text1"/>
          <w:szCs w:val="24"/>
        </w:rPr>
        <w:t>：中國石油學會；</w:t>
      </w:r>
      <w:r w:rsidRPr="00C75262">
        <w:rPr>
          <w:rFonts w:ascii="Times New Roman" w:eastAsia="標楷體" w:hAnsi="Times New Roman" w:cs="Times New Roman"/>
          <w:color w:val="000000" w:themeColor="text1"/>
          <w:szCs w:val="24"/>
        </w:rPr>
        <w:t>2.</w:t>
      </w:r>
      <w:r w:rsidRPr="00C75262">
        <w:rPr>
          <w:rFonts w:ascii="Times New Roman" w:eastAsia="標楷體" w:hAnsi="Times New Roman" w:cs="Times New Roman"/>
          <w:color w:val="000000" w:themeColor="text1"/>
          <w:szCs w:val="24"/>
        </w:rPr>
        <w:t>中華壓力容器協會；</w:t>
      </w:r>
      <w:r w:rsidRPr="00C75262">
        <w:rPr>
          <w:rFonts w:ascii="Times New Roman" w:eastAsia="標楷體" w:hAnsi="Times New Roman" w:cs="Times New Roman"/>
          <w:color w:val="000000" w:themeColor="text1"/>
          <w:szCs w:val="24"/>
        </w:rPr>
        <w:t>3.</w:t>
      </w:r>
      <w:r w:rsidRPr="00C75262">
        <w:rPr>
          <w:rFonts w:ascii="Times New Roman" w:eastAsia="標楷體" w:hAnsi="Times New Roman" w:cs="Times New Roman"/>
          <w:color w:val="000000" w:themeColor="text1"/>
          <w:szCs w:val="24"/>
        </w:rPr>
        <w:t>中華勞動學會；</w:t>
      </w:r>
      <w:r w:rsidRPr="00C75262">
        <w:rPr>
          <w:rFonts w:ascii="Times New Roman" w:eastAsia="標楷體" w:hAnsi="Times New Roman" w:cs="Times New Roman"/>
          <w:color w:val="000000" w:themeColor="text1"/>
          <w:szCs w:val="24"/>
        </w:rPr>
        <w:t>4.</w:t>
      </w:r>
      <w:r w:rsidRPr="00C75262">
        <w:rPr>
          <w:rFonts w:ascii="Times New Roman" w:eastAsia="標楷體" w:hAnsi="Times New Roman" w:cs="Times New Roman"/>
          <w:color w:val="000000" w:themeColor="text1"/>
          <w:szCs w:val="24"/>
          <w:lang w:eastAsia="zh-HK"/>
        </w:rPr>
        <w:t>中華機械產業設備發展協會</w:t>
      </w:r>
      <w:r w:rsidRPr="00C75262">
        <w:rPr>
          <w:rFonts w:ascii="Times New Roman" w:eastAsia="標楷體" w:hAnsi="Times New Roman" w:cs="Times New Roman"/>
          <w:color w:val="000000" w:themeColor="text1"/>
          <w:szCs w:val="24"/>
        </w:rPr>
        <w:t>，請直接點選。</w:t>
      </w:r>
    </w:p>
    <w:p w:rsidR="00C75262" w:rsidRPr="00C75262" w:rsidRDefault="00C75262" w:rsidP="00C75262">
      <w:pPr>
        <w:widowControl/>
        <w:snapToGrid w:val="0"/>
        <w:jc w:val="both"/>
        <w:rPr>
          <w:rFonts w:eastAsia="標楷體"/>
          <w:color w:val="000000" w:themeColor="text1"/>
          <w:szCs w:val="24"/>
        </w:rPr>
      </w:pPr>
      <w:r w:rsidRPr="00C75262">
        <w:rPr>
          <w:rFonts w:ascii="Times New Roman" w:eastAsia="標楷體" w:hAnsi="Times New Roman" w:cs="Times New Roman"/>
          <w:color w:val="000000" w:themeColor="text1"/>
          <w:szCs w:val="24"/>
        </w:rPr>
        <w:t xml:space="preserve">(2) </w:t>
      </w:r>
      <w:r w:rsidRPr="00C75262">
        <w:rPr>
          <w:rFonts w:ascii="Times New Roman" w:eastAsia="標楷體" w:hAnsi="Times New Roman" w:cs="Times New Roman"/>
          <w:color w:val="000000" w:themeColor="text1"/>
          <w:szCs w:val="24"/>
        </w:rPr>
        <w:t>延長開放年限：</w:t>
      </w:r>
      <w:proofErr w:type="gramStart"/>
      <w:r w:rsidRPr="00C75262">
        <w:rPr>
          <w:rFonts w:eastAsia="標楷體"/>
          <w:color w:val="000000" w:themeColor="text1"/>
          <w:szCs w:val="24"/>
        </w:rPr>
        <w:t>若儲槽</w:t>
      </w:r>
      <w:proofErr w:type="gramEnd"/>
      <w:r w:rsidRPr="00C75262">
        <w:rPr>
          <w:rFonts w:eastAsia="標楷體"/>
          <w:color w:val="000000" w:themeColor="text1"/>
          <w:szCs w:val="24"/>
        </w:rPr>
        <w:t>有申請延長開放，請填入</w:t>
      </w:r>
      <w:r w:rsidRPr="00C75262">
        <w:rPr>
          <w:rFonts w:eastAsia="標楷體" w:hint="eastAsia"/>
          <w:color w:val="000000" w:themeColor="text1"/>
          <w:szCs w:val="24"/>
        </w:rPr>
        <w:t>核</w:t>
      </w:r>
      <w:r w:rsidRPr="00C75262">
        <w:rPr>
          <w:rFonts w:eastAsia="標楷體"/>
          <w:color w:val="000000" w:themeColor="text1"/>
          <w:szCs w:val="24"/>
        </w:rPr>
        <w:t>可延長之年限，無則填寫</w:t>
      </w:r>
      <w:r w:rsidRPr="00C75262">
        <w:rPr>
          <w:rFonts w:eastAsia="標楷體"/>
          <w:color w:val="000000" w:themeColor="text1"/>
          <w:szCs w:val="24"/>
        </w:rPr>
        <w:t>0</w:t>
      </w:r>
      <w:r w:rsidRPr="00C75262">
        <w:rPr>
          <w:rFonts w:eastAsia="標楷體"/>
          <w:color w:val="000000" w:themeColor="text1"/>
          <w:szCs w:val="24"/>
        </w:rPr>
        <w:t>。</w:t>
      </w:r>
    </w:p>
    <w:p w:rsidR="00C75262" w:rsidRPr="00C75262" w:rsidRDefault="00C75262" w:rsidP="00C75262">
      <w:pPr>
        <w:spacing w:afterLines="50" w:after="180"/>
        <w:rPr>
          <w:rFonts w:ascii="標楷體" w:eastAsia="標楷體" w:hAnsi="標楷體"/>
          <w:b/>
          <w:color w:val="000000" w:themeColor="text1"/>
          <w:szCs w:val="28"/>
        </w:rPr>
      </w:pPr>
      <w:r w:rsidRPr="00FC189B">
        <w:rPr>
          <w:rFonts w:ascii="Times New Roman" w:eastAsia="標楷體" w:hAnsi="Times New Roman" w:cs="Times New Roman"/>
          <w:color w:val="FF0000"/>
          <w:szCs w:val="28"/>
          <w:highlight w:val="yellow"/>
        </w:rPr>
        <w:t xml:space="preserve">(3) </w:t>
      </w:r>
      <w:r w:rsidRPr="00FC189B">
        <w:rPr>
          <w:rFonts w:ascii="Times New Roman" w:eastAsia="標楷體" w:hAnsi="Times New Roman" w:cs="Times New Roman"/>
          <w:color w:val="FF0000"/>
          <w:szCs w:val="28"/>
          <w:highlight w:val="yellow"/>
        </w:rPr>
        <w:t>油品種類：</w:t>
      </w:r>
      <w:r w:rsidRPr="00FC189B">
        <w:rPr>
          <w:rFonts w:ascii="Times New Roman" w:eastAsia="標楷體" w:hAnsi="Times New Roman" w:cs="Times New Roman" w:hint="eastAsia"/>
          <w:color w:val="FF0000"/>
          <w:highlight w:val="yellow"/>
        </w:rPr>
        <w:t>1.</w:t>
      </w:r>
      <w:r w:rsidRPr="00FC189B">
        <w:rPr>
          <w:rFonts w:ascii="Times New Roman" w:eastAsia="標楷體" w:hAnsi="Times New Roman" w:cs="Times New Roman" w:hint="eastAsia"/>
          <w:color w:val="FF0000"/>
          <w:highlight w:val="yellow"/>
        </w:rPr>
        <w:t>原油</w:t>
      </w:r>
      <w:r w:rsidRPr="00C75262">
        <w:rPr>
          <w:rFonts w:ascii="Times New Roman" w:eastAsia="標楷體" w:hAnsi="Times New Roman" w:cs="Times New Roman" w:hint="eastAsia"/>
          <w:color w:val="FF0000"/>
          <w:highlight w:val="yellow"/>
        </w:rPr>
        <w:t>，</w:t>
      </w:r>
      <w:r w:rsidRPr="00C75262">
        <w:rPr>
          <w:rFonts w:ascii="Times New Roman" w:eastAsia="標楷體" w:hAnsi="Times New Roman" w:cs="Times New Roman" w:hint="eastAsia"/>
          <w:color w:val="FF0000"/>
          <w:highlight w:val="yellow"/>
        </w:rPr>
        <w:t>2.</w:t>
      </w:r>
      <w:r w:rsidRPr="00C75262">
        <w:rPr>
          <w:rFonts w:ascii="Times New Roman" w:eastAsia="標楷體" w:hAnsi="Times New Roman" w:cs="Times New Roman" w:hint="eastAsia"/>
          <w:color w:val="FF0000"/>
          <w:highlight w:val="yellow"/>
        </w:rPr>
        <w:t>汽油，</w:t>
      </w:r>
      <w:r w:rsidRPr="00C75262">
        <w:rPr>
          <w:rFonts w:ascii="Times New Roman" w:eastAsia="標楷體" w:hAnsi="Times New Roman" w:cs="Times New Roman" w:hint="eastAsia"/>
          <w:color w:val="FF0000"/>
          <w:highlight w:val="yellow"/>
        </w:rPr>
        <w:t>3.</w:t>
      </w:r>
      <w:r w:rsidRPr="00C75262">
        <w:rPr>
          <w:rFonts w:ascii="Times New Roman" w:eastAsia="標楷體" w:hAnsi="Times New Roman" w:cs="Times New Roman" w:hint="eastAsia"/>
          <w:color w:val="FF0000"/>
          <w:highlight w:val="yellow"/>
        </w:rPr>
        <w:t>柴油，</w:t>
      </w:r>
      <w:r w:rsidRPr="00C75262">
        <w:rPr>
          <w:rFonts w:ascii="Times New Roman" w:eastAsia="標楷體" w:hAnsi="Times New Roman" w:cs="Times New Roman" w:hint="eastAsia"/>
          <w:color w:val="FF0000"/>
          <w:highlight w:val="yellow"/>
        </w:rPr>
        <w:t>4.</w:t>
      </w:r>
      <w:r w:rsidRPr="00C75262">
        <w:rPr>
          <w:rFonts w:ascii="Times New Roman" w:eastAsia="標楷體" w:hAnsi="Times New Roman" w:cs="Times New Roman" w:hint="eastAsia"/>
          <w:color w:val="FF0000"/>
          <w:highlight w:val="yellow"/>
        </w:rPr>
        <w:t>煤油，</w:t>
      </w:r>
      <w:r w:rsidRPr="00C75262">
        <w:rPr>
          <w:rFonts w:ascii="Times New Roman" w:eastAsia="標楷體" w:hAnsi="Times New Roman" w:cs="Times New Roman" w:hint="eastAsia"/>
          <w:color w:val="FF0000"/>
          <w:highlight w:val="yellow"/>
        </w:rPr>
        <w:t>5.</w:t>
      </w:r>
      <w:r w:rsidRPr="00C75262">
        <w:rPr>
          <w:rFonts w:ascii="Times New Roman" w:eastAsia="標楷體" w:hAnsi="Times New Roman" w:cs="Times New Roman" w:hint="eastAsia"/>
          <w:color w:val="FF0000"/>
          <w:highlight w:val="yellow"/>
        </w:rPr>
        <w:t>輕油，</w:t>
      </w:r>
      <w:r w:rsidRPr="00C75262">
        <w:rPr>
          <w:rFonts w:ascii="Times New Roman" w:eastAsia="標楷體" w:hAnsi="Times New Roman" w:cs="Times New Roman" w:hint="eastAsia"/>
          <w:color w:val="FF0000"/>
          <w:highlight w:val="yellow"/>
        </w:rPr>
        <w:t>6.</w:t>
      </w:r>
      <w:r w:rsidRPr="00C75262">
        <w:rPr>
          <w:rFonts w:ascii="Times New Roman" w:eastAsia="標楷體" w:hAnsi="Times New Roman" w:cs="Times New Roman" w:hint="eastAsia"/>
          <w:color w:val="FF0000"/>
          <w:highlight w:val="yellow"/>
        </w:rPr>
        <w:t>液化石油氣，</w:t>
      </w:r>
      <w:r w:rsidRPr="00C75262">
        <w:rPr>
          <w:rFonts w:ascii="Times New Roman" w:eastAsia="標楷體" w:hAnsi="Times New Roman" w:cs="Times New Roman" w:hint="eastAsia"/>
          <w:color w:val="FF0000"/>
          <w:highlight w:val="yellow"/>
        </w:rPr>
        <w:t>7.</w:t>
      </w:r>
      <w:r w:rsidRPr="00C75262">
        <w:rPr>
          <w:rFonts w:ascii="Times New Roman" w:eastAsia="標楷體" w:hAnsi="Times New Roman" w:cs="Times New Roman" w:hint="eastAsia"/>
          <w:color w:val="FF0000"/>
          <w:highlight w:val="yellow"/>
        </w:rPr>
        <w:t>航空燃油，</w:t>
      </w:r>
      <w:r w:rsidRPr="00C75262">
        <w:rPr>
          <w:rFonts w:ascii="Times New Roman" w:eastAsia="標楷體" w:hAnsi="Times New Roman" w:cs="Times New Roman" w:hint="eastAsia"/>
          <w:color w:val="FF0000"/>
          <w:highlight w:val="yellow"/>
        </w:rPr>
        <w:t>8.</w:t>
      </w:r>
      <w:r w:rsidRPr="00C75262">
        <w:rPr>
          <w:rFonts w:ascii="Times New Roman" w:eastAsia="標楷體" w:hAnsi="Times New Roman" w:cs="Times New Roman" w:hint="eastAsia"/>
          <w:color w:val="FF0000"/>
          <w:highlight w:val="yellow"/>
        </w:rPr>
        <w:t>燃料油</w:t>
      </w:r>
    </w:p>
    <w:p w:rsidR="00772A70" w:rsidRPr="00C75262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8"/>
        </w:rPr>
      </w:pPr>
    </w:p>
    <w:p w:rsidR="00772A70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bookmarkStart w:id="0" w:name="_Hlk126572744"/>
      <w:r>
        <w:rPr>
          <w:rFonts w:ascii="標楷體" w:eastAsia="標楷體" w:hAnsi="標楷體" w:hint="eastAsia"/>
          <w:b/>
          <w:color w:val="000000" w:themeColor="text1"/>
          <w:szCs w:val="24"/>
        </w:rPr>
        <w:t>(三)</w:t>
      </w:r>
      <w:r>
        <w:rPr>
          <w:rFonts w:ascii="標楷體" w:eastAsia="標楷體" w:hAnsi="標楷體"/>
          <w:b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b/>
          <w:color w:val="000000" w:themeColor="text1"/>
          <w:szCs w:val="24"/>
        </w:rPr>
        <w:t>儲槽基礎、壁板、頂板</w:t>
      </w:r>
    </w:p>
    <w:tbl>
      <w:tblPr>
        <w:tblW w:w="11056" w:type="dxa"/>
        <w:tblInd w:w="-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1616"/>
        <w:gridCol w:w="737"/>
        <w:gridCol w:w="992"/>
        <w:gridCol w:w="1134"/>
        <w:gridCol w:w="1134"/>
        <w:gridCol w:w="1134"/>
        <w:gridCol w:w="1134"/>
        <w:gridCol w:w="1134"/>
        <w:gridCol w:w="1134"/>
      </w:tblGrid>
      <w:tr w:rsidR="00AC4FEA" w:rsidRPr="00E47D92" w:rsidTr="00AC4FEA">
        <w:trPr>
          <w:trHeight w:val="491"/>
          <w:tblHeader/>
        </w:trPr>
        <w:tc>
          <w:tcPr>
            <w:tcW w:w="9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AC4FEA" w:rsidRPr="00E47D92" w:rsidRDefault="00AC4FEA" w:rsidP="00C75262">
            <w:pPr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儲槽編號</w:t>
            </w:r>
          </w:p>
        </w:tc>
        <w:tc>
          <w:tcPr>
            <w:tcW w:w="4479" w:type="dxa"/>
            <w:gridSpan w:val="4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AC4FEA" w:rsidRDefault="00AC4FEA" w:rsidP="00AC4FE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基礎</w:t>
            </w:r>
          </w:p>
        </w:tc>
        <w:tc>
          <w:tcPr>
            <w:tcW w:w="4536" w:type="dxa"/>
            <w:gridSpan w:val="4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C4FEA" w:rsidRPr="00E47D92" w:rsidRDefault="00AC4FEA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壁板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C4FEA" w:rsidRPr="00E47D92" w:rsidRDefault="00AC4FEA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頂板</w:t>
            </w:r>
            <w:proofErr w:type="gramEnd"/>
          </w:p>
        </w:tc>
      </w:tr>
      <w:tr w:rsidR="00FF42C2" w:rsidRPr="00E47D92" w:rsidTr="00FF42C2">
        <w:trPr>
          <w:trHeight w:val="491"/>
          <w:tblHeader/>
        </w:trPr>
        <w:tc>
          <w:tcPr>
            <w:tcW w:w="907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1616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基礎與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底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板間是否具防水</w:t>
            </w:r>
            <w:proofErr w:type="gramStart"/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包覆層設計</w:t>
            </w:r>
            <w:proofErr w:type="gramEnd"/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沈陷量測點數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沈陷量測日期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kern w:val="0"/>
                <w:sz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</w:rPr>
              <w:t>儲槽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接地電阻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&lt;10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Ω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F42C2" w:rsidRPr="00FC189B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FF0000"/>
                <w:kern w:val="0"/>
                <w:sz w:val="22"/>
              </w:rPr>
            </w:pPr>
            <w:r w:rsidRPr="00FC189B">
              <w:rPr>
                <w:rFonts w:eastAsia="標楷體" w:hint="eastAsia"/>
                <w:color w:val="FF0000"/>
                <w:kern w:val="0"/>
                <w:sz w:val="22"/>
              </w:rPr>
              <w:t>壁板是否</w:t>
            </w:r>
            <w:proofErr w:type="gramStart"/>
            <w:r w:rsidRPr="00FC189B">
              <w:rPr>
                <w:rFonts w:eastAsia="標楷體" w:hint="eastAsia"/>
                <w:color w:val="FF0000"/>
                <w:kern w:val="0"/>
                <w:sz w:val="22"/>
              </w:rPr>
              <w:t>具包覆層</w:t>
            </w:r>
            <w:proofErr w:type="gramEnd"/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壁板外部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嚴重腐蝕</w:t>
            </w:r>
            <w:proofErr w:type="gramStart"/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或點蝕</w:t>
            </w:r>
            <w:proofErr w:type="gramEnd"/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第一層壁板內部下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方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腐蝕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壁板維修方式是否有符合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API653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FF42C2" w:rsidRPr="00FF42C2" w:rsidRDefault="00FF42C2" w:rsidP="00FF42C2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proofErr w:type="gramStart"/>
            <w:r w:rsidRPr="00FC189B">
              <w:rPr>
                <w:rFonts w:ascii="Calibri" w:eastAsia="標楷體" w:hAnsi="標楷體" w:cs="Times New Roman" w:hint="eastAsia"/>
                <w:color w:val="FF0000"/>
                <w:sz w:val="20"/>
                <w:szCs w:val="20"/>
              </w:rPr>
              <w:t>外浮頂</w:t>
            </w:r>
            <w:proofErr w:type="gramEnd"/>
            <w:r w:rsidRPr="00FC189B">
              <w:rPr>
                <w:rFonts w:ascii="Calibri" w:eastAsia="標楷體" w:hAnsi="標楷體" w:cs="Times New Roman" w:hint="eastAsia"/>
                <w:color w:val="FF0000"/>
                <w:sz w:val="20"/>
                <w:szCs w:val="20"/>
              </w:rPr>
              <w:t>之等電位裝置性能</w:t>
            </w:r>
          </w:p>
        </w:tc>
      </w:tr>
      <w:tr w:rsidR="00FF42C2" w:rsidRPr="00E47D92" w:rsidTr="00FF42C2">
        <w:trPr>
          <w:trHeight w:val="510"/>
          <w:tblHeader/>
        </w:trPr>
        <w:tc>
          <w:tcPr>
            <w:tcW w:w="907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1616" w:type="dxa"/>
            <w:tcBorders>
              <w:top w:val="dashed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有</w:t>
            </w:r>
          </w:p>
          <w:p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年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/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月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/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有</w:t>
            </w:r>
          </w:p>
          <w:p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F42C2" w:rsidRPr="00FC189B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FF0000"/>
                <w:kern w:val="0"/>
                <w:sz w:val="22"/>
              </w:rPr>
            </w:pPr>
            <w:r w:rsidRPr="00FC189B">
              <w:rPr>
                <w:rFonts w:eastAsia="標楷體" w:hint="eastAsia"/>
                <w:color w:val="FF0000"/>
                <w:kern w:val="0"/>
                <w:sz w:val="22"/>
              </w:rPr>
              <w:t>1.</w:t>
            </w:r>
            <w:r w:rsidRPr="00FC189B">
              <w:rPr>
                <w:rFonts w:eastAsia="標楷體"/>
                <w:color w:val="FF0000"/>
                <w:kern w:val="0"/>
                <w:sz w:val="22"/>
              </w:rPr>
              <w:t>有</w:t>
            </w:r>
          </w:p>
          <w:p w:rsidR="00FF42C2" w:rsidRPr="00FC189B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FF0000"/>
                <w:kern w:val="0"/>
                <w:sz w:val="22"/>
              </w:rPr>
            </w:pPr>
            <w:r w:rsidRPr="00FC189B">
              <w:rPr>
                <w:rFonts w:eastAsia="標楷體" w:hint="eastAsia"/>
                <w:color w:val="FF0000"/>
                <w:kern w:val="0"/>
                <w:sz w:val="22"/>
              </w:rPr>
              <w:t>2.</w:t>
            </w:r>
            <w:r w:rsidRPr="00FC189B">
              <w:rPr>
                <w:rFonts w:eastAsia="標楷體"/>
                <w:color w:val="FF0000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有</w:t>
            </w:r>
          </w:p>
          <w:p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有</w:t>
            </w:r>
          </w:p>
          <w:p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有</w:t>
            </w:r>
          </w:p>
          <w:p w:rsidR="00FF42C2" w:rsidRPr="00E47D92" w:rsidRDefault="00FF42C2" w:rsidP="00FF42C2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2"/>
              </w:rPr>
              <w:t>無</w:t>
            </w:r>
          </w:p>
        </w:tc>
        <w:tc>
          <w:tcPr>
            <w:tcW w:w="113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:rsidR="00FF42C2" w:rsidRPr="00FF42C2" w:rsidRDefault="00FF42C2" w:rsidP="00FF42C2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FF42C2">
              <w:rPr>
                <w:rFonts w:ascii="Calibri" w:eastAsia="標楷體" w:hAnsi="Calibri" w:cs="Times New Roman"/>
                <w:color w:val="000000" w:themeColor="text1"/>
                <w:sz w:val="20"/>
                <w:szCs w:val="20"/>
              </w:rPr>
              <w:t>1.</w:t>
            </w:r>
            <w:r w:rsidRPr="00FF42C2">
              <w:rPr>
                <w:rFonts w:ascii="Calibri" w:eastAsia="標楷體" w:hAnsi="標楷體" w:cs="Times New Roman" w:hint="eastAsia"/>
                <w:color w:val="000000" w:themeColor="text1"/>
                <w:sz w:val="20"/>
                <w:szCs w:val="20"/>
              </w:rPr>
              <w:t>良好</w:t>
            </w:r>
          </w:p>
          <w:p w:rsidR="00FF42C2" w:rsidRPr="00FF42C2" w:rsidRDefault="00FF42C2" w:rsidP="00FF42C2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FF42C2">
              <w:rPr>
                <w:rFonts w:ascii="Calibri" w:eastAsia="標楷體" w:hAnsi="Calibri" w:cs="Times New Roman"/>
                <w:color w:val="000000" w:themeColor="text1"/>
                <w:sz w:val="20"/>
                <w:szCs w:val="20"/>
              </w:rPr>
              <w:t>2.</w:t>
            </w:r>
            <w:r w:rsidRPr="00FF42C2">
              <w:rPr>
                <w:rFonts w:ascii="Calibri" w:eastAsia="標楷體" w:hAnsi="標楷體" w:cs="Times New Roman" w:hint="eastAsia"/>
                <w:color w:val="000000" w:themeColor="text1"/>
                <w:sz w:val="20"/>
                <w:szCs w:val="20"/>
              </w:rPr>
              <w:t>不佳</w:t>
            </w:r>
          </w:p>
          <w:p w:rsidR="00FF42C2" w:rsidRPr="00FF42C2" w:rsidRDefault="00FF42C2" w:rsidP="00FF42C2">
            <w:pPr>
              <w:pStyle w:val="Web"/>
              <w:snapToGrid w:val="0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FC189B">
              <w:rPr>
                <w:rFonts w:ascii="Calibri" w:eastAsia="標楷體" w:hAnsi="Calibri" w:cs="Times New Roman"/>
                <w:color w:val="FF0000"/>
                <w:sz w:val="20"/>
                <w:szCs w:val="20"/>
              </w:rPr>
              <w:t>3.</w:t>
            </w:r>
            <w:r w:rsidRPr="00FC189B">
              <w:rPr>
                <w:rFonts w:ascii="Calibri" w:eastAsia="標楷體" w:hAnsi="標楷體" w:cs="Times New Roman" w:hint="eastAsia"/>
                <w:color w:val="FF0000"/>
                <w:sz w:val="20"/>
                <w:szCs w:val="20"/>
              </w:rPr>
              <w:t>不適用</w:t>
            </w:r>
          </w:p>
        </w:tc>
      </w:tr>
      <w:tr w:rsidR="00C75262" w:rsidRPr="00E47D92" w:rsidTr="00FF42C2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616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C75262" w:rsidRPr="00E47D92" w:rsidRDefault="00C75262" w:rsidP="00C75262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C75262" w:rsidRPr="00E47D92" w:rsidTr="00FF42C2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616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C75262" w:rsidRPr="00E47D92" w:rsidRDefault="00C75262" w:rsidP="00C75262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C75262" w:rsidRPr="00E47D92" w:rsidRDefault="00C75262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bookmarkEnd w:id="0"/>
    <w:p w:rsidR="00772A70" w:rsidRPr="00E47D92" w:rsidRDefault="00772A70" w:rsidP="00772A70">
      <w:pPr>
        <w:widowControl/>
        <w:snapToGrid w:val="0"/>
        <w:ind w:leftChars="118" w:left="283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772A70" w:rsidRPr="00E47D92" w:rsidRDefault="00772A70" w:rsidP="00772A70">
      <w:pPr>
        <w:widowControl/>
        <w:snapToGrid w:val="0"/>
        <w:ind w:leftChars="118" w:left="283"/>
        <w:jc w:val="both"/>
        <w:rPr>
          <w:rFonts w:eastAsia="標楷體"/>
          <w:color w:val="000000" w:themeColor="text1"/>
          <w:kern w:val="0"/>
          <w:sz w:val="22"/>
        </w:rPr>
      </w:pPr>
      <w:r w:rsidRPr="00E47D92">
        <w:rPr>
          <w:rFonts w:eastAsia="標楷體"/>
          <w:color w:val="000000" w:themeColor="text1"/>
          <w:szCs w:val="24"/>
        </w:rPr>
        <w:t xml:space="preserve">(1) </w:t>
      </w:r>
      <w:r w:rsidRPr="00E47D92">
        <w:rPr>
          <w:rFonts w:eastAsia="標楷體"/>
          <w:color w:val="000000" w:themeColor="text1"/>
          <w:kern w:val="0"/>
        </w:rPr>
        <w:t>基礎與</w:t>
      </w:r>
      <w:r w:rsidRPr="00E47D92">
        <w:rPr>
          <w:rFonts w:eastAsia="標楷體" w:hint="eastAsia"/>
          <w:color w:val="000000" w:themeColor="text1"/>
          <w:kern w:val="0"/>
        </w:rPr>
        <w:t>底</w:t>
      </w:r>
      <w:r w:rsidRPr="00E47D92">
        <w:rPr>
          <w:rFonts w:eastAsia="標楷體"/>
          <w:color w:val="000000" w:themeColor="text1"/>
          <w:kern w:val="0"/>
        </w:rPr>
        <w:t>板間是否具防水</w:t>
      </w:r>
      <w:proofErr w:type="gramStart"/>
      <w:r w:rsidRPr="00E47D92">
        <w:rPr>
          <w:rFonts w:eastAsia="標楷體"/>
          <w:color w:val="000000" w:themeColor="text1"/>
          <w:kern w:val="0"/>
        </w:rPr>
        <w:t>包覆層設計</w:t>
      </w:r>
      <w:proofErr w:type="gramEnd"/>
      <w:r w:rsidRPr="00E47D92">
        <w:rPr>
          <w:rFonts w:eastAsia="標楷體" w:hint="eastAsia"/>
          <w:color w:val="000000" w:themeColor="text1"/>
          <w:kern w:val="0"/>
          <w:szCs w:val="24"/>
        </w:rPr>
        <w:t>：請填寫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Y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或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N</w:t>
      </w:r>
      <w:r w:rsidRPr="00E47D92">
        <w:rPr>
          <w:rFonts w:eastAsia="標楷體"/>
          <w:color w:val="000000" w:themeColor="text1"/>
          <w:szCs w:val="24"/>
        </w:rPr>
        <w:t>。</w:t>
      </w:r>
    </w:p>
    <w:p w:rsidR="00772A70" w:rsidRPr="00E47D92" w:rsidRDefault="00772A70" w:rsidP="00772A70">
      <w:pPr>
        <w:widowControl/>
        <w:snapToGrid w:val="0"/>
        <w:ind w:leftChars="118" w:left="283"/>
        <w:jc w:val="both"/>
        <w:rPr>
          <w:rFonts w:eastAsia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 xml:space="preserve">(2) </w:t>
      </w:r>
      <w:r w:rsidRPr="00E47D92">
        <w:rPr>
          <w:rFonts w:eastAsia="標楷體" w:hint="eastAsia"/>
          <w:color w:val="000000" w:themeColor="text1"/>
          <w:szCs w:val="24"/>
        </w:rPr>
        <w:t>接地電阻</w:t>
      </w:r>
      <w:r w:rsidRPr="00E47D92">
        <w:rPr>
          <w:rFonts w:eastAsia="標楷體"/>
          <w:color w:val="000000" w:themeColor="text1"/>
          <w:szCs w:val="24"/>
        </w:rPr>
        <w:t>：</w:t>
      </w:r>
      <w:r w:rsidRPr="00E47D92">
        <w:rPr>
          <w:rFonts w:eastAsia="標楷體" w:hint="eastAsia"/>
          <w:color w:val="000000" w:themeColor="text1"/>
          <w:szCs w:val="24"/>
        </w:rPr>
        <w:t>依實際定期量測結果，</w:t>
      </w:r>
      <w:r>
        <w:rPr>
          <w:rFonts w:eastAsia="標楷體" w:hint="eastAsia"/>
          <w:color w:val="000000" w:themeColor="text1"/>
          <w:szCs w:val="24"/>
        </w:rPr>
        <w:t>請點選選項</w:t>
      </w:r>
      <w:r w:rsidRPr="00E47D92">
        <w:rPr>
          <w:rFonts w:eastAsia="標楷體"/>
          <w:color w:val="000000" w:themeColor="text1"/>
          <w:szCs w:val="24"/>
        </w:rPr>
        <w:t>。</w:t>
      </w:r>
    </w:p>
    <w:p w:rsidR="00772A70" w:rsidRPr="00E47D92" w:rsidRDefault="00772A70" w:rsidP="00772A70">
      <w:pPr>
        <w:widowControl/>
        <w:snapToGrid w:val="0"/>
        <w:ind w:leftChars="118" w:left="283"/>
        <w:jc w:val="both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lastRenderedPageBreak/>
        <w:t xml:space="preserve">(3)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壁板外部</w:t>
      </w:r>
      <w:r w:rsidRPr="00E47D92">
        <w:rPr>
          <w:rFonts w:eastAsia="標楷體"/>
          <w:color w:val="000000" w:themeColor="text1"/>
          <w:kern w:val="0"/>
          <w:szCs w:val="24"/>
        </w:rPr>
        <w:t>嚴重腐蝕或</w:t>
      </w:r>
      <w:proofErr w:type="gramStart"/>
      <w:r w:rsidRPr="00E47D92">
        <w:rPr>
          <w:rFonts w:eastAsia="標楷體"/>
          <w:color w:val="000000" w:themeColor="text1"/>
          <w:kern w:val="0"/>
          <w:szCs w:val="24"/>
        </w:rPr>
        <w:t>點蝕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：</w:t>
      </w:r>
      <w:proofErr w:type="gramEnd"/>
      <w:r>
        <w:rPr>
          <w:rFonts w:eastAsia="標楷體" w:hint="eastAsia"/>
          <w:color w:val="000000" w:themeColor="text1"/>
          <w:szCs w:val="24"/>
        </w:rPr>
        <w:t>請點選選項</w:t>
      </w:r>
      <w:r w:rsidRPr="00E47D92">
        <w:rPr>
          <w:rFonts w:eastAsia="標楷體"/>
          <w:color w:val="000000" w:themeColor="text1"/>
          <w:szCs w:val="24"/>
        </w:rPr>
        <w:t>。</w:t>
      </w:r>
    </w:p>
    <w:p w:rsidR="00772A70" w:rsidRPr="00E47D92" w:rsidRDefault="00772A70" w:rsidP="00772A70">
      <w:pPr>
        <w:widowControl/>
        <w:snapToGrid w:val="0"/>
        <w:ind w:leftChars="118" w:left="283"/>
        <w:jc w:val="both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(4)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第一層壁板內部下</w:t>
      </w:r>
      <w:r w:rsidRPr="00E47D92">
        <w:rPr>
          <w:rFonts w:eastAsia="標楷體"/>
          <w:color w:val="000000" w:themeColor="text1"/>
          <w:kern w:val="0"/>
          <w:szCs w:val="24"/>
        </w:rPr>
        <w:t>方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腐蝕：</w:t>
      </w:r>
      <w:r>
        <w:rPr>
          <w:rFonts w:eastAsia="標楷體" w:hint="eastAsia"/>
          <w:color w:val="000000" w:themeColor="text1"/>
          <w:szCs w:val="24"/>
        </w:rPr>
        <w:t>請點選選項</w:t>
      </w:r>
      <w:r w:rsidRPr="00E47D92">
        <w:rPr>
          <w:rFonts w:eastAsia="標楷體"/>
          <w:color w:val="000000" w:themeColor="text1"/>
          <w:szCs w:val="24"/>
        </w:rPr>
        <w:t>。</w:t>
      </w:r>
    </w:p>
    <w:p w:rsidR="00772A70" w:rsidRPr="00E47D92" w:rsidRDefault="00772A70" w:rsidP="00772A70">
      <w:pPr>
        <w:widowControl/>
        <w:snapToGrid w:val="0"/>
        <w:ind w:leftChars="118" w:left="708" w:hangingChars="177" w:hanging="425"/>
        <w:jc w:val="both"/>
        <w:rPr>
          <w:rFonts w:eastAsia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Cs w:val="24"/>
        </w:rPr>
        <w:t>(5)</w:t>
      </w:r>
      <w:r w:rsidRPr="00E47D92">
        <w:rPr>
          <w:rFonts w:eastAsia="標楷體" w:hint="eastAsia"/>
          <w:color w:val="000000" w:themeColor="text1"/>
          <w:kern w:val="0"/>
          <w:sz w:val="28"/>
          <w:szCs w:val="24"/>
        </w:rPr>
        <w:t xml:space="preserve"> </w:t>
      </w:r>
      <w:proofErr w:type="gramStart"/>
      <w:r w:rsidR="00FC189B" w:rsidRPr="00FC189B">
        <w:rPr>
          <w:rFonts w:eastAsia="標楷體" w:hint="eastAsia"/>
          <w:color w:val="FF0000"/>
          <w:kern w:val="0"/>
          <w:highlight w:val="yellow"/>
        </w:rPr>
        <w:t>外浮頂</w:t>
      </w:r>
      <w:proofErr w:type="gramEnd"/>
      <w:r w:rsidR="00FC189B" w:rsidRPr="00FC189B">
        <w:rPr>
          <w:rFonts w:eastAsia="標楷體" w:hint="eastAsia"/>
          <w:color w:val="FF0000"/>
          <w:kern w:val="0"/>
          <w:highlight w:val="yellow"/>
        </w:rPr>
        <w:t>之等電位裝置性能</w:t>
      </w:r>
      <w:r w:rsidRPr="00FC189B">
        <w:rPr>
          <w:rFonts w:eastAsia="標楷體" w:hint="eastAsia"/>
          <w:color w:val="FF0000"/>
          <w:kern w:val="0"/>
          <w:highlight w:val="yellow"/>
        </w:rPr>
        <w:t>：屬</w:t>
      </w:r>
      <w:proofErr w:type="gramStart"/>
      <w:r w:rsidRPr="00FC189B">
        <w:rPr>
          <w:rFonts w:eastAsia="標楷體" w:hint="eastAsia"/>
          <w:color w:val="FF0000"/>
          <w:kern w:val="0"/>
          <w:highlight w:val="yellow"/>
        </w:rPr>
        <w:t>外浮頂</w:t>
      </w:r>
      <w:proofErr w:type="gramEnd"/>
      <w:r w:rsidRPr="00FC189B">
        <w:rPr>
          <w:rFonts w:eastAsia="標楷體" w:hint="eastAsia"/>
          <w:color w:val="FF0000"/>
          <w:kern w:val="0"/>
          <w:highlight w:val="yellow"/>
        </w:rPr>
        <w:t>者請依實際狀況</w:t>
      </w:r>
      <w:r w:rsidRPr="00FC189B">
        <w:rPr>
          <w:rFonts w:eastAsia="標楷體" w:hint="eastAsia"/>
          <w:color w:val="FF0000"/>
          <w:szCs w:val="24"/>
          <w:highlight w:val="yellow"/>
        </w:rPr>
        <w:t>點選良好或不佳</w:t>
      </w:r>
      <w:r w:rsidRPr="00FC189B">
        <w:rPr>
          <w:rFonts w:eastAsia="標楷體" w:hint="eastAsia"/>
          <w:color w:val="FF0000"/>
          <w:kern w:val="0"/>
          <w:highlight w:val="yellow"/>
        </w:rPr>
        <w:t>；非</w:t>
      </w:r>
      <w:proofErr w:type="gramStart"/>
      <w:r w:rsidRPr="00FC189B">
        <w:rPr>
          <w:rFonts w:eastAsia="標楷體" w:hint="eastAsia"/>
          <w:color w:val="FF0000"/>
          <w:kern w:val="0"/>
          <w:highlight w:val="yellow"/>
        </w:rPr>
        <w:t>外浮頂</w:t>
      </w:r>
      <w:proofErr w:type="gramEnd"/>
      <w:r w:rsidRPr="00FC189B">
        <w:rPr>
          <w:rFonts w:eastAsia="標楷體" w:hint="eastAsia"/>
          <w:color w:val="FF0000"/>
          <w:kern w:val="0"/>
          <w:highlight w:val="yellow"/>
        </w:rPr>
        <w:t>者點選</w:t>
      </w:r>
      <w:r w:rsidR="00FC189B" w:rsidRPr="00FC189B">
        <w:rPr>
          <w:rFonts w:eastAsia="標楷體" w:hint="eastAsia"/>
          <w:color w:val="FF0000"/>
          <w:kern w:val="0"/>
          <w:highlight w:val="yellow"/>
        </w:rPr>
        <w:t>不適用</w:t>
      </w:r>
      <w:r w:rsidRPr="00FC189B">
        <w:rPr>
          <w:rFonts w:eastAsia="標楷體"/>
          <w:color w:val="FF0000"/>
          <w:szCs w:val="24"/>
          <w:highlight w:val="yellow"/>
        </w:rPr>
        <w:t>。</w:t>
      </w:r>
    </w:p>
    <w:p w:rsidR="00772A70" w:rsidRPr="00E47D92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  <w:szCs w:val="24"/>
        </w:rPr>
        <w:t>(四)</w:t>
      </w:r>
      <w:r w:rsidRPr="00E47D92">
        <w:rPr>
          <w:rFonts w:ascii="標楷體" w:eastAsia="標楷體" w:hAnsi="標楷體" w:hint="eastAsia"/>
          <w:b/>
          <w:color w:val="000000" w:themeColor="text1"/>
          <w:szCs w:val="24"/>
        </w:rPr>
        <w:t>儲槽底板</w:t>
      </w:r>
    </w:p>
    <w:tbl>
      <w:tblPr>
        <w:tblW w:w="105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907"/>
        <w:gridCol w:w="907"/>
        <w:gridCol w:w="794"/>
        <w:gridCol w:w="680"/>
        <w:gridCol w:w="567"/>
        <w:gridCol w:w="567"/>
        <w:gridCol w:w="624"/>
        <w:gridCol w:w="737"/>
        <w:gridCol w:w="737"/>
        <w:gridCol w:w="737"/>
        <w:gridCol w:w="737"/>
        <w:gridCol w:w="794"/>
        <w:gridCol w:w="850"/>
      </w:tblGrid>
      <w:tr w:rsidR="00772A70" w:rsidRPr="00E47D92" w:rsidTr="0023382A">
        <w:trPr>
          <w:trHeight w:val="491"/>
          <w:tblHeader/>
        </w:trPr>
        <w:tc>
          <w:tcPr>
            <w:tcW w:w="9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儲槽編號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執行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MFL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檢測</w:t>
            </w:r>
          </w:p>
          <w:p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1)</w:t>
            </w:r>
          </w:p>
        </w:tc>
        <w:tc>
          <w:tcPr>
            <w:tcW w:w="90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772A70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防蝕塗層</w:t>
            </w:r>
          </w:p>
          <w:p w:rsidR="00D668B1" w:rsidRPr="00E47D92" w:rsidRDefault="00D668B1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2)</w:t>
            </w:r>
          </w:p>
        </w:tc>
        <w:tc>
          <w:tcPr>
            <w:tcW w:w="79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塗層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全面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重新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施加日期</w:t>
            </w:r>
          </w:p>
          <w:p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3)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最近一次開放塗層維修情形</w:t>
            </w:r>
          </w:p>
          <w:p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4)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dashed" w:sz="4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銲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道腐蝕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局部</w:t>
            </w:r>
          </w:p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變形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最近一次開放是否有維修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內容物側最小剩餘厚度</w:t>
            </w:r>
          </w:p>
          <w:p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5)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內容物側最大腐蝕速率</w:t>
            </w:r>
          </w:p>
          <w:p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5)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土壤側</w:t>
            </w:r>
          </w:p>
          <w:p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最小剩餘厚度</w:t>
            </w:r>
          </w:p>
          <w:p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5)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土壤側</w:t>
            </w:r>
          </w:p>
          <w:p w:rsidR="00772A70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最大腐蝕速率</w:t>
            </w:r>
          </w:p>
          <w:p w:rsidR="00D668B1" w:rsidRPr="00E47D92" w:rsidRDefault="00D668B1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5)</w:t>
            </w:r>
          </w:p>
        </w:tc>
        <w:tc>
          <w:tcPr>
            <w:tcW w:w="79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是否有更換過底板</w:t>
            </w:r>
          </w:p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(6)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綜合判定</w:t>
            </w:r>
          </w:p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(7)</w:t>
            </w:r>
          </w:p>
        </w:tc>
      </w:tr>
      <w:tr w:rsidR="00772A70" w:rsidRPr="00E47D92" w:rsidTr="0023382A">
        <w:trPr>
          <w:trHeight w:val="510"/>
          <w:tblHeader/>
        </w:trPr>
        <w:tc>
          <w:tcPr>
            <w:tcW w:w="907" w:type="dxa"/>
            <w:vMerge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全部</w:t>
            </w:r>
          </w:p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部份</w:t>
            </w:r>
          </w:p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90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32" w:left="-77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  <w:p w:rsidR="00772A70" w:rsidRPr="00E47D92" w:rsidRDefault="00772A70" w:rsidP="0023382A">
            <w:pPr>
              <w:snapToGrid w:val="0"/>
              <w:ind w:leftChars="-32" w:left="-77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FRP</w:t>
            </w:r>
          </w:p>
          <w:p w:rsidR="00772A70" w:rsidRPr="00E47D92" w:rsidRDefault="00772A70" w:rsidP="0023382A">
            <w:pPr>
              <w:snapToGrid w:val="0"/>
              <w:ind w:leftChars="-32" w:left="-77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EPOXY</w:t>
            </w:r>
          </w:p>
          <w:p w:rsidR="00772A70" w:rsidRPr="00E47D92" w:rsidRDefault="00772A70" w:rsidP="0023382A">
            <w:pPr>
              <w:snapToGrid w:val="0"/>
              <w:ind w:leftChars="-32" w:left="-77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其他</w:t>
            </w:r>
          </w:p>
        </w:tc>
        <w:tc>
          <w:tcPr>
            <w:tcW w:w="794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68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全部</w:t>
            </w:r>
          </w:p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部份</w:t>
            </w:r>
          </w:p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mm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right="-1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20"/>
              </w:rPr>
              <w:t>mm/</w:t>
            </w:r>
            <w:proofErr w:type="spellStart"/>
            <w:r w:rsidRPr="00E47D92">
              <w:rPr>
                <w:rFonts w:eastAsia="標楷體"/>
                <w:color w:val="000000" w:themeColor="text1"/>
                <w:sz w:val="20"/>
              </w:rPr>
              <w:t>yr</w:t>
            </w:r>
            <w:proofErr w:type="spellEnd"/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mm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right="-1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20"/>
              </w:rPr>
              <w:t>mm/</w:t>
            </w:r>
            <w:proofErr w:type="spellStart"/>
            <w:r w:rsidRPr="00E47D92">
              <w:rPr>
                <w:rFonts w:eastAsia="標楷體"/>
                <w:color w:val="000000" w:themeColor="text1"/>
                <w:sz w:val="20"/>
              </w:rPr>
              <w:t>yr</w:t>
            </w:r>
            <w:proofErr w:type="spellEnd"/>
          </w:p>
        </w:tc>
        <w:tc>
          <w:tcPr>
            <w:tcW w:w="794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2A70" w:rsidRPr="00E47D92" w:rsidRDefault="00772A70" w:rsidP="0023382A">
            <w:pPr>
              <w:pStyle w:val="ab"/>
              <w:snapToGrid w:val="0"/>
              <w:ind w:leftChars="0" w:left="0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:rsidR="00772A70" w:rsidRPr="00E47D92" w:rsidRDefault="00772A70" w:rsidP="0023382A">
            <w:pPr>
              <w:pStyle w:val="ab"/>
              <w:snapToGrid w:val="0"/>
              <w:ind w:leftChars="0" w:left="0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良好</w:t>
            </w:r>
          </w:p>
          <w:p w:rsidR="00772A70" w:rsidRPr="00E47D92" w:rsidRDefault="00772A70" w:rsidP="0023382A">
            <w:pPr>
              <w:snapToGrid w:val="0"/>
              <w:ind w:leftChars="-45" w:left="-108"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須持續追蹤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</w:p>
        </w:tc>
      </w:tr>
      <w:tr w:rsidR="00772A70" w:rsidRPr="00E47D92" w:rsidTr="0023382A">
        <w:trPr>
          <w:trHeight w:val="510"/>
          <w:tblHeader/>
        </w:trPr>
        <w:tc>
          <w:tcPr>
            <w:tcW w:w="907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772A70" w:rsidRPr="00E47D92" w:rsidTr="0023382A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772A70" w:rsidRPr="00E47D92" w:rsidRDefault="00772A70" w:rsidP="00772A70">
      <w:pPr>
        <w:widowControl/>
        <w:snapToGrid w:val="0"/>
        <w:spacing w:beforeLines="100" w:before="360" w:line="360" w:lineRule="auto"/>
        <w:ind w:leftChars="177" w:left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</w:rPr>
      </w:pPr>
      <w:r w:rsidRPr="00E47D92">
        <w:rPr>
          <w:rFonts w:hint="eastAsia"/>
          <w:color w:val="000000" w:themeColor="text1"/>
          <w:kern w:val="0"/>
          <w:szCs w:val="24"/>
        </w:rPr>
        <w:t xml:space="preserve">(1) </w:t>
      </w:r>
      <w:r w:rsidRPr="00E47D92">
        <w:rPr>
          <w:rFonts w:eastAsia="標楷體" w:hint="eastAsia"/>
          <w:color w:val="000000" w:themeColor="text1"/>
          <w:kern w:val="0"/>
        </w:rPr>
        <w:t>執行</w:t>
      </w:r>
      <w:r w:rsidRPr="00E47D92">
        <w:rPr>
          <w:rFonts w:eastAsia="標楷體" w:hint="eastAsia"/>
          <w:color w:val="000000" w:themeColor="text1"/>
          <w:kern w:val="0"/>
        </w:rPr>
        <w:t>MFL</w:t>
      </w:r>
      <w:r w:rsidRPr="00E47D92">
        <w:rPr>
          <w:rFonts w:eastAsia="標楷體" w:hint="eastAsia"/>
          <w:color w:val="000000" w:themeColor="text1"/>
          <w:kern w:val="0"/>
        </w:rPr>
        <w:t>檢測：填寫儲槽底板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磁通漏檢測</w:t>
      </w:r>
      <w:proofErr w:type="gramEnd"/>
      <w:r w:rsidRPr="00E47D92">
        <w:rPr>
          <w:rFonts w:eastAsia="標楷體" w:hint="eastAsia"/>
          <w:color w:val="000000" w:themeColor="text1"/>
          <w:kern w:val="0"/>
        </w:rPr>
        <w:t>執行情形，請</w:t>
      </w:r>
      <w:r>
        <w:rPr>
          <w:rFonts w:eastAsia="標楷體" w:hint="eastAsia"/>
          <w:color w:val="000000" w:themeColor="text1"/>
          <w:kern w:val="0"/>
        </w:rPr>
        <w:t>點選全部、部份、無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color w:val="000000" w:themeColor="text1"/>
          <w:kern w:val="0"/>
          <w:sz w:val="28"/>
          <w:szCs w:val="24"/>
        </w:rPr>
      </w:pPr>
      <w:r w:rsidRPr="00E47D92">
        <w:rPr>
          <w:rFonts w:hint="eastAsia"/>
          <w:color w:val="000000" w:themeColor="text1"/>
          <w:kern w:val="0"/>
          <w:szCs w:val="24"/>
        </w:rPr>
        <w:t>(2)</w:t>
      </w:r>
      <w:r w:rsidRPr="00E47D92">
        <w:rPr>
          <w:rFonts w:hint="eastAsia"/>
          <w:color w:val="000000" w:themeColor="text1"/>
          <w:kern w:val="0"/>
          <w:sz w:val="28"/>
          <w:szCs w:val="24"/>
        </w:rPr>
        <w:t xml:space="preserve"> </w:t>
      </w:r>
      <w:r w:rsidRPr="00E47D92">
        <w:rPr>
          <w:rFonts w:eastAsia="標楷體"/>
          <w:color w:val="000000" w:themeColor="text1"/>
          <w:kern w:val="0"/>
        </w:rPr>
        <w:t>防蝕塗層</w:t>
      </w:r>
      <w:r w:rsidRPr="00E47D92">
        <w:rPr>
          <w:rFonts w:eastAsia="標楷體" w:hint="eastAsia"/>
          <w:color w:val="000000" w:themeColor="text1"/>
          <w:kern w:val="0"/>
        </w:rPr>
        <w:t>：請</w:t>
      </w:r>
      <w:r>
        <w:rPr>
          <w:rFonts w:eastAsia="標楷體" w:hint="eastAsia"/>
          <w:color w:val="000000" w:themeColor="text1"/>
          <w:kern w:val="0"/>
        </w:rPr>
        <w:t>點選</w:t>
      </w:r>
      <w:r w:rsidRPr="00E47D92">
        <w:rPr>
          <w:rFonts w:eastAsia="標楷體" w:hint="eastAsia"/>
          <w:color w:val="000000" w:themeColor="text1"/>
          <w:kern w:val="0"/>
        </w:rPr>
        <w:t>儲槽底板塗層種類，如：</w:t>
      </w:r>
      <w:r>
        <w:rPr>
          <w:rFonts w:eastAsia="標楷體" w:hint="eastAsia"/>
          <w:color w:val="000000" w:themeColor="text1"/>
          <w:kern w:val="0"/>
        </w:rPr>
        <w:t>無、</w:t>
      </w:r>
      <w:r>
        <w:rPr>
          <w:rFonts w:eastAsia="標楷體"/>
          <w:color w:val="000000" w:themeColor="text1"/>
          <w:kern w:val="0"/>
        </w:rPr>
        <w:t>FRP</w:t>
      </w:r>
      <w:r>
        <w:rPr>
          <w:rFonts w:eastAsia="標楷體" w:hint="eastAsia"/>
          <w:color w:val="000000" w:themeColor="text1"/>
          <w:kern w:val="0"/>
        </w:rPr>
        <w:t>、</w:t>
      </w:r>
      <w:r>
        <w:rPr>
          <w:rFonts w:eastAsia="標楷體" w:hint="eastAsia"/>
          <w:color w:val="000000" w:themeColor="text1"/>
          <w:kern w:val="0"/>
        </w:rPr>
        <w:t>E</w:t>
      </w:r>
      <w:r>
        <w:rPr>
          <w:rFonts w:eastAsia="標楷體"/>
          <w:color w:val="000000" w:themeColor="text1"/>
          <w:kern w:val="0"/>
        </w:rPr>
        <w:t>POXY</w:t>
      </w:r>
      <w:r>
        <w:rPr>
          <w:rFonts w:eastAsia="標楷體" w:hint="eastAsia"/>
          <w:color w:val="000000" w:themeColor="text1"/>
          <w:kern w:val="0"/>
        </w:rPr>
        <w:t>、其他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hint="eastAsia"/>
          <w:color w:val="000000" w:themeColor="text1"/>
          <w:kern w:val="0"/>
          <w:szCs w:val="24"/>
        </w:rPr>
        <w:t xml:space="preserve">(3) </w:t>
      </w:r>
      <w:r w:rsidRPr="00E47D92">
        <w:rPr>
          <w:rFonts w:ascii="標楷體" w:eastAsia="標楷體" w:hAnsi="標楷體"/>
          <w:color w:val="000000" w:themeColor="text1"/>
          <w:kern w:val="0"/>
          <w:szCs w:val="24"/>
        </w:rPr>
        <w:t>塗層全面重新施加日期</w:t>
      </w:r>
      <w:r w:rsidRPr="00E47D92">
        <w:rPr>
          <w:rFonts w:ascii="標楷體" w:eastAsia="標楷體" w:hAnsi="標楷體"/>
          <w:color w:val="000000" w:themeColor="text1"/>
          <w:szCs w:val="24"/>
        </w:rPr>
        <w:t>：請填寫塗層全面重新施作完成之日期，非定期內部開放修補日期。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/>
          <w:color w:val="000000" w:themeColor="text1"/>
          <w:kern w:val="0"/>
          <w:szCs w:val="24"/>
        </w:rPr>
        <w:t xml:space="preserve">(4) </w:t>
      </w:r>
      <w:r w:rsidRPr="00E47D92">
        <w:rPr>
          <w:rFonts w:eastAsia="標楷體"/>
          <w:color w:val="000000" w:themeColor="text1"/>
          <w:kern w:val="0"/>
          <w:szCs w:val="24"/>
        </w:rPr>
        <w:t>「最近一次開放是否有維修」：此</w:t>
      </w:r>
      <w:proofErr w:type="gramStart"/>
      <w:r w:rsidRPr="00E47D92">
        <w:rPr>
          <w:rFonts w:eastAsia="標楷體"/>
          <w:color w:val="000000" w:themeColor="text1"/>
          <w:kern w:val="0"/>
          <w:szCs w:val="24"/>
        </w:rPr>
        <w:t>欄位如勾選</w:t>
      </w:r>
      <w:proofErr w:type="gramEnd"/>
      <w:r w:rsidRPr="00E47D92">
        <w:rPr>
          <w:rFonts w:eastAsia="標楷體"/>
          <w:color w:val="000000" w:themeColor="text1"/>
          <w:kern w:val="0"/>
          <w:szCs w:val="24"/>
        </w:rPr>
        <w:t>「有」，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請於備註欄填寫相對應文件編號，並於</w:t>
      </w:r>
      <w:r w:rsidRPr="00E47D92">
        <w:rPr>
          <w:rFonts w:eastAsia="標楷體"/>
          <w:color w:val="000000" w:themeColor="text1"/>
          <w:kern w:val="0"/>
          <w:szCs w:val="24"/>
        </w:rPr>
        <w:t>現場提供相關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詳細</w:t>
      </w:r>
      <w:r w:rsidRPr="00E47D92">
        <w:rPr>
          <w:rFonts w:eastAsia="標楷體"/>
          <w:color w:val="000000" w:themeColor="text1"/>
          <w:kern w:val="0"/>
          <w:szCs w:val="24"/>
        </w:rPr>
        <w:t>維修紀錄資料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。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</w:rPr>
      </w:pPr>
      <w:r w:rsidRPr="00E47D92">
        <w:rPr>
          <w:rFonts w:hint="eastAsia"/>
          <w:color w:val="000000" w:themeColor="text1"/>
          <w:kern w:val="0"/>
          <w:szCs w:val="24"/>
        </w:rPr>
        <w:t xml:space="preserve">(5) </w:t>
      </w:r>
      <w:r w:rsidRPr="00E47D92">
        <w:rPr>
          <w:rFonts w:ascii="標楷體" w:eastAsia="標楷體" w:hAnsi="標楷體" w:hint="eastAsia"/>
          <w:color w:val="000000" w:themeColor="text1"/>
          <w:kern w:val="0"/>
          <w:szCs w:val="24"/>
        </w:rPr>
        <w:t>「內容物側最大腐蝕速率」、「土壤側最大腐蝕速率」、「內容物側最小剩餘厚度」、「土壤側最小剩餘厚度」：有執行</w:t>
      </w:r>
      <w:r w:rsidRPr="00E47D92">
        <w:rPr>
          <w:rFonts w:eastAsia="標楷體" w:hint="eastAsia"/>
          <w:color w:val="000000" w:themeColor="text1"/>
          <w:kern w:val="0"/>
        </w:rPr>
        <w:t>MFL</w:t>
      </w:r>
      <w:r w:rsidRPr="00E47D92">
        <w:rPr>
          <w:rFonts w:eastAsia="標楷體" w:hint="eastAsia"/>
          <w:color w:val="000000" w:themeColor="text1"/>
          <w:kern w:val="0"/>
        </w:rPr>
        <w:t>檢測者，方須填寫此</w:t>
      </w:r>
      <w:r w:rsidRPr="00E47D92">
        <w:rPr>
          <w:rFonts w:eastAsia="標楷體" w:hint="eastAsia"/>
          <w:color w:val="000000" w:themeColor="text1"/>
          <w:kern w:val="0"/>
        </w:rPr>
        <w:t>4</w:t>
      </w:r>
      <w:r w:rsidRPr="00E47D92">
        <w:rPr>
          <w:rFonts w:eastAsia="標楷體" w:hint="eastAsia"/>
          <w:color w:val="000000" w:themeColor="text1"/>
          <w:kern w:val="0"/>
        </w:rPr>
        <w:t>欄位，若無執行</w:t>
      </w:r>
      <w:r w:rsidRPr="00E47D92">
        <w:rPr>
          <w:rFonts w:eastAsia="標楷體" w:hint="eastAsia"/>
          <w:color w:val="000000" w:themeColor="text1"/>
          <w:kern w:val="0"/>
        </w:rPr>
        <w:t>MFL</w:t>
      </w:r>
      <w:r w:rsidRPr="00E47D92">
        <w:rPr>
          <w:rFonts w:eastAsia="標楷體" w:hint="eastAsia"/>
          <w:color w:val="000000" w:themeColor="text1"/>
          <w:kern w:val="0"/>
        </w:rPr>
        <w:t>檢測者，則不須填寫此</w:t>
      </w:r>
      <w:r w:rsidRPr="00E47D92">
        <w:rPr>
          <w:rFonts w:eastAsia="標楷體" w:hint="eastAsia"/>
          <w:color w:val="000000" w:themeColor="text1"/>
          <w:kern w:val="0"/>
        </w:rPr>
        <w:t>4</w:t>
      </w:r>
      <w:r w:rsidRPr="00E47D92">
        <w:rPr>
          <w:rFonts w:eastAsia="標楷體" w:hint="eastAsia"/>
          <w:color w:val="000000" w:themeColor="text1"/>
          <w:kern w:val="0"/>
        </w:rPr>
        <w:t>欄位。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</w:rPr>
      </w:pPr>
      <w:r w:rsidRPr="00E47D92">
        <w:rPr>
          <w:rFonts w:eastAsia="標楷體"/>
          <w:color w:val="000000" w:themeColor="text1"/>
          <w:kern w:val="0"/>
        </w:rPr>
        <w:t>(6)</w:t>
      </w:r>
      <w:r w:rsidRPr="00E47D92">
        <w:rPr>
          <w:rFonts w:eastAsia="標楷體"/>
          <w:color w:val="000000" w:themeColor="text1"/>
          <w:kern w:val="0"/>
          <w:sz w:val="20"/>
        </w:rPr>
        <w:t xml:space="preserve"> </w:t>
      </w:r>
      <w:r w:rsidRPr="00E47D92">
        <w:rPr>
          <w:rFonts w:eastAsia="標楷體" w:hint="eastAsia"/>
          <w:color w:val="000000" w:themeColor="text1"/>
          <w:kern w:val="0"/>
        </w:rPr>
        <w:t>「是否有更換過底板」欄位：若自建造以來，不管更換面積大小，只要曾經更換過</w:t>
      </w:r>
      <w:r w:rsidRPr="00E47D92">
        <w:rPr>
          <w:rFonts w:eastAsia="標楷體"/>
          <w:color w:val="000000" w:themeColor="text1"/>
          <w:kern w:val="0"/>
        </w:rPr>
        <w:t>(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非貼板</w:t>
      </w:r>
      <w:proofErr w:type="gramEnd"/>
      <w:r w:rsidRPr="00E47D92">
        <w:rPr>
          <w:rFonts w:eastAsia="標楷體"/>
          <w:color w:val="000000" w:themeColor="text1"/>
          <w:kern w:val="0"/>
        </w:rPr>
        <w:t>)</w:t>
      </w:r>
      <w:r w:rsidRPr="00E47D92">
        <w:rPr>
          <w:rFonts w:eastAsia="標楷體" w:hint="eastAsia"/>
          <w:color w:val="000000" w:themeColor="text1"/>
          <w:kern w:val="0"/>
        </w:rPr>
        <w:t>，請</w:t>
      </w:r>
      <w:r>
        <w:rPr>
          <w:rFonts w:eastAsia="標楷體" w:hint="eastAsia"/>
          <w:color w:val="000000" w:themeColor="text1"/>
          <w:kern w:val="0"/>
        </w:rPr>
        <w:t>選有</w:t>
      </w:r>
      <w:r w:rsidRPr="00E47D92">
        <w:rPr>
          <w:rFonts w:eastAsia="標楷體" w:hint="eastAsia"/>
          <w:color w:val="000000" w:themeColor="text1"/>
          <w:kern w:val="0"/>
        </w:rPr>
        <w:t>，並於下方底板更換說明表格填寫更換日期、更換面積</w:t>
      </w:r>
      <w:r w:rsidRPr="00E47D92">
        <w:rPr>
          <w:rFonts w:eastAsia="標楷體"/>
          <w:color w:val="000000" w:themeColor="text1"/>
          <w:kern w:val="0"/>
        </w:rPr>
        <w:t>(</w:t>
      </w:r>
      <w:r w:rsidRPr="00E47D92">
        <w:rPr>
          <w:rFonts w:eastAsia="標楷體" w:hint="eastAsia"/>
          <w:color w:val="000000" w:themeColor="text1"/>
          <w:kern w:val="0"/>
        </w:rPr>
        <w:t>若全面更換者，請填</w:t>
      </w:r>
      <w:r w:rsidRPr="00E47D92">
        <w:rPr>
          <w:rFonts w:ascii="新細明體" w:hAnsi="新細明體" w:hint="eastAsia"/>
          <w:color w:val="000000" w:themeColor="text1"/>
          <w:kern w:val="0"/>
        </w:rPr>
        <w:t>「</w:t>
      </w:r>
      <w:r w:rsidRPr="00E47D92">
        <w:rPr>
          <w:rFonts w:eastAsia="標楷體" w:hint="eastAsia"/>
          <w:color w:val="000000" w:themeColor="text1"/>
          <w:kern w:val="0"/>
        </w:rPr>
        <w:t>全部</w:t>
      </w:r>
      <w:r w:rsidRPr="00E47D92">
        <w:rPr>
          <w:rFonts w:ascii="標楷體" w:eastAsia="標楷體" w:hAnsi="標楷體" w:hint="eastAsia"/>
          <w:color w:val="000000" w:themeColor="text1"/>
          <w:kern w:val="0"/>
        </w:rPr>
        <w:t>」</w:t>
      </w:r>
      <w:r w:rsidRPr="00E47D92">
        <w:rPr>
          <w:rFonts w:eastAsia="標楷體"/>
          <w:color w:val="000000" w:themeColor="text1"/>
          <w:kern w:val="0"/>
        </w:rPr>
        <w:t>)</w:t>
      </w:r>
      <w:r w:rsidRPr="00E47D92">
        <w:rPr>
          <w:rFonts w:eastAsia="標楷體" w:hint="eastAsia"/>
          <w:color w:val="000000" w:themeColor="text1"/>
          <w:kern w:val="0"/>
        </w:rPr>
        <w:t>及更換原因；若自建造以來，從未更換過，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則</w:t>
      </w:r>
      <w:r>
        <w:rPr>
          <w:rFonts w:eastAsia="標楷體" w:hint="eastAsia"/>
          <w:color w:val="000000" w:themeColor="text1"/>
          <w:kern w:val="0"/>
        </w:rPr>
        <w:t>選無</w:t>
      </w:r>
      <w:proofErr w:type="gramEnd"/>
      <w:r w:rsidRPr="00E47D92">
        <w:rPr>
          <w:rFonts w:eastAsia="標楷體" w:hint="eastAsia"/>
          <w:color w:val="000000" w:themeColor="text1"/>
          <w:kern w:val="0"/>
        </w:rPr>
        <w:t>。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eastAsia="標楷體"/>
          <w:color w:val="000000" w:themeColor="text1"/>
          <w:kern w:val="0"/>
        </w:rPr>
      </w:pPr>
      <w:r w:rsidRPr="00E47D92">
        <w:rPr>
          <w:rFonts w:eastAsia="標楷體"/>
          <w:color w:val="000000" w:themeColor="text1"/>
          <w:kern w:val="0"/>
        </w:rPr>
        <w:t xml:space="preserve">(7) </w:t>
      </w:r>
      <w:r w:rsidRPr="00E47D92">
        <w:rPr>
          <w:rFonts w:eastAsia="標楷體" w:hint="eastAsia"/>
          <w:color w:val="000000" w:themeColor="text1"/>
          <w:kern w:val="0"/>
        </w:rPr>
        <w:t>針對最近一次開放檢查結果，儲槽底板良好正常，無須特別留意者，請</w:t>
      </w:r>
      <w:r>
        <w:rPr>
          <w:rFonts w:eastAsia="標楷體" w:hint="eastAsia"/>
          <w:color w:val="000000" w:themeColor="text1"/>
          <w:kern w:val="0"/>
        </w:rPr>
        <w:t>選良好</w:t>
      </w:r>
      <w:r w:rsidRPr="00E47D92">
        <w:rPr>
          <w:rFonts w:eastAsia="標楷體" w:hint="eastAsia"/>
          <w:color w:val="000000" w:themeColor="text1"/>
          <w:kern w:val="0"/>
        </w:rPr>
        <w:t>，若有異常</w:t>
      </w:r>
      <w:r w:rsidRPr="00E47D92">
        <w:rPr>
          <w:rFonts w:eastAsia="標楷體"/>
          <w:color w:val="000000" w:themeColor="text1"/>
          <w:kern w:val="0"/>
        </w:rPr>
        <w:t>(</w:t>
      </w:r>
      <w:r w:rsidRPr="00E47D92">
        <w:rPr>
          <w:rFonts w:eastAsia="標楷體" w:hint="eastAsia"/>
          <w:color w:val="000000" w:themeColor="text1"/>
          <w:kern w:val="0"/>
        </w:rPr>
        <w:t>如：腐蝕較明顯，雖未達維修標準，但須注意腐蝕情形；或已維修，但原因不確定已排除，須持續觀察者</w:t>
      </w:r>
      <w:r w:rsidRPr="00E47D92">
        <w:rPr>
          <w:rFonts w:eastAsia="標楷體"/>
          <w:color w:val="000000" w:themeColor="text1"/>
          <w:kern w:val="0"/>
        </w:rPr>
        <w:t>)</w:t>
      </w:r>
      <w:r w:rsidRPr="00E47D92">
        <w:rPr>
          <w:rFonts w:eastAsia="標楷體" w:hint="eastAsia"/>
          <w:color w:val="000000" w:themeColor="text1"/>
          <w:kern w:val="0"/>
        </w:rPr>
        <w:t>，須持續追蹤者，請</w:t>
      </w:r>
      <w:r>
        <w:rPr>
          <w:rFonts w:eastAsia="標楷體" w:hint="eastAsia"/>
          <w:color w:val="000000" w:themeColor="text1"/>
          <w:kern w:val="0"/>
        </w:rPr>
        <w:t>選</w:t>
      </w:r>
      <w:r>
        <w:rPr>
          <w:rFonts w:ascii="標楷體" w:eastAsia="標楷體" w:hAnsi="標楷體" w:hint="eastAsia"/>
          <w:color w:val="000000" w:themeColor="text1"/>
          <w:kern w:val="0"/>
        </w:rPr>
        <w:t>「</w:t>
      </w:r>
      <w:r w:rsidRPr="00E47D92">
        <w:rPr>
          <w:rFonts w:eastAsia="標楷體" w:hint="eastAsia"/>
          <w:color w:val="000000" w:themeColor="text1"/>
          <w:kern w:val="0"/>
        </w:rPr>
        <w:t>須持續追蹤</w:t>
      </w:r>
      <w:r>
        <w:rPr>
          <w:rFonts w:ascii="標楷體" w:eastAsia="標楷體" w:hAnsi="標楷體" w:hint="eastAsia"/>
          <w:color w:val="000000" w:themeColor="text1"/>
          <w:kern w:val="0"/>
        </w:rPr>
        <w:t>」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:rsidR="00772A70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</w:rPr>
      </w:pPr>
    </w:p>
    <w:p w:rsidR="00772A70" w:rsidRPr="00E47D92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</w:rPr>
      </w:pPr>
      <w:r>
        <w:rPr>
          <w:rFonts w:ascii="標楷體" w:eastAsia="標楷體" w:hAnsi="標楷體" w:hint="eastAsia"/>
          <w:b/>
          <w:color w:val="000000" w:themeColor="text1"/>
        </w:rPr>
        <w:t>(五)</w:t>
      </w:r>
      <w:r w:rsidRPr="00E47D92">
        <w:rPr>
          <w:rFonts w:ascii="標楷體" w:eastAsia="標楷體" w:hAnsi="標楷體" w:hint="eastAsia"/>
          <w:b/>
          <w:color w:val="000000" w:themeColor="text1"/>
        </w:rPr>
        <w:t>底板更換</w:t>
      </w:r>
      <w:r>
        <w:rPr>
          <w:rFonts w:ascii="標楷體" w:eastAsia="標楷體" w:hAnsi="標楷體" w:hint="eastAsia"/>
          <w:b/>
          <w:color w:val="000000" w:themeColor="text1"/>
        </w:rPr>
        <w:t>紀錄</w:t>
      </w:r>
    </w:p>
    <w:tbl>
      <w:tblPr>
        <w:tblW w:w="1048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6"/>
        <w:gridCol w:w="1078"/>
        <w:gridCol w:w="1276"/>
        <w:gridCol w:w="7228"/>
      </w:tblGrid>
      <w:tr w:rsidR="00772A70" w:rsidRPr="00E47D92" w:rsidTr="0023382A">
        <w:trPr>
          <w:trHeight w:val="491"/>
          <w:tblHeader/>
        </w:trPr>
        <w:tc>
          <w:tcPr>
            <w:tcW w:w="90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72A70" w:rsidRPr="00E47D92" w:rsidRDefault="00772A70" w:rsidP="0023382A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轄區儲槽編號</w:t>
            </w:r>
          </w:p>
        </w:tc>
        <w:tc>
          <w:tcPr>
            <w:tcW w:w="1078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hideMark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更換日期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hideMark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更換面積</w:t>
            </w:r>
          </w:p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(M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vertAlign w:val="superscript"/>
              </w:rPr>
              <w:t>2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7228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  <w:shd w:val="clear" w:color="auto" w:fill="auto"/>
            <w:hideMark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更換原因</w:t>
            </w:r>
          </w:p>
        </w:tc>
      </w:tr>
      <w:tr w:rsidR="00772A70" w:rsidRPr="00E47D92" w:rsidTr="0023382A">
        <w:trPr>
          <w:trHeight w:val="510"/>
          <w:tblHeader/>
        </w:trPr>
        <w:tc>
          <w:tcPr>
            <w:tcW w:w="906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1078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7228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</w:tr>
      <w:tr w:rsidR="00772A70" w:rsidRPr="00E47D92" w:rsidTr="0023382A">
        <w:trPr>
          <w:trHeight w:val="510"/>
          <w:tblHeader/>
        </w:trPr>
        <w:tc>
          <w:tcPr>
            <w:tcW w:w="90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  <w:tc>
          <w:tcPr>
            <w:tcW w:w="72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hd w:val="clear" w:color="auto" w:fill="FFFF00"/>
              </w:rPr>
            </w:pPr>
          </w:p>
        </w:tc>
      </w:tr>
    </w:tbl>
    <w:p w:rsidR="00772A70" w:rsidRPr="00E47D92" w:rsidRDefault="00772A70" w:rsidP="00772A70">
      <w:pPr>
        <w:widowControl/>
        <w:snapToGrid w:val="0"/>
        <w:spacing w:beforeLines="100" w:before="360" w:line="360" w:lineRule="auto"/>
        <w:ind w:leftChars="177" w:left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jc w:val="both"/>
        <w:rPr>
          <w:rFonts w:ascii="標楷體" w:eastAsia="標楷體" w:hAnsi="標楷體"/>
          <w:color w:val="000000" w:themeColor="text1"/>
          <w:kern w:val="0"/>
          <w:szCs w:val="24"/>
        </w:rPr>
      </w:pPr>
      <w:r w:rsidRPr="00A64B24">
        <w:rPr>
          <w:rFonts w:eastAsia="標楷體" w:hint="eastAsia"/>
          <w:color w:val="000000" w:themeColor="text1"/>
          <w:kern w:val="0"/>
        </w:rPr>
        <w:t>(</w:t>
      </w:r>
      <w:r w:rsidRPr="00A64B24">
        <w:rPr>
          <w:rFonts w:eastAsia="標楷體"/>
          <w:color w:val="000000" w:themeColor="text1"/>
          <w:kern w:val="0"/>
        </w:rPr>
        <w:t xml:space="preserve">1) </w:t>
      </w:r>
      <w:proofErr w:type="gramStart"/>
      <w:r w:rsidRPr="00A64B24">
        <w:rPr>
          <w:rFonts w:eastAsia="標楷體" w:hint="eastAsia"/>
          <w:color w:val="000000" w:themeColor="text1"/>
          <w:kern w:val="0"/>
        </w:rPr>
        <w:t>若前表中</w:t>
      </w:r>
      <w:proofErr w:type="gramEnd"/>
      <w:r w:rsidRPr="00A64B24">
        <w:rPr>
          <w:rFonts w:eastAsia="標楷體" w:hint="eastAsia"/>
          <w:color w:val="000000" w:themeColor="text1"/>
          <w:kern w:val="0"/>
        </w:rPr>
        <w:t>「</w:t>
      </w:r>
      <w:r w:rsidRPr="00A64B24">
        <w:rPr>
          <w:rFonts w:eastAsia="標楷體"/>
          <w:color w:val="000000" w:themeColor="text1"/>
          <w:kern w:val="0"/>
        </w:rPr>
        <w:t>是否有更換過底板</w:t>
      </w:r>
      <w:r>
        <w:rPr>
          <w:rFonts w:ascii="標楷體" w:eastAsia="標楷體" w:hAnsi="標楷體" w:hint="eastAsia"/>
          <w:color w:val="000000" w:themeColor="text1"/>
          <w:kern w:val="0"/>
        </w:rPr>
        <w:t>」</w:t>
      </w:r>
      <w:proofErr w:type="gramStart"/>
      <w:r>
        <w:rPr>
          <w:rFonts w:eastAsia="標楷體" w:hint="eastAsia"/>
          <w:color w:val="000000" w:themeColor="text1"/>
          <w:kern w:val="0"/>
        </w:rPr>
        <w:t>欄位選</w:t>
      </w:r>
      <w:proofErr w:type="gramEnd"/>
      <w:r>
        <w:rPr>
          <w:rFonts w:eastAsia="標楷體" w:hint="eastAsia"/>
          <w:color w:val="000000" w:themeColor="text1"/>
          <w:kern w:val="0"/>
        </w:rPr>
        <w:t>點</w:t>
      </w:r>
      <w:r>
        <w:rPr>
          <w:rFonts w:ascii="標楷體" w:eastAsia="標楷體" w:hAnsi="標楷體" w:hint="eastAsia"/>
          <w:color w:val="000000" w:themeColor="text1"/>
          <w:kern w:val="0"/>
        </w:rPr>
        <w:t>「</w:t>
      </w:r>
      <w:r>
        <w:rPr>
          <w:rFonts w:eastAsia="標楷體" w:hint="eastAsia"/>
          <w:color w:val="000000" w:themeColor="text1"/>
          <w:kern w:val="0"/>
        </w:rPr>
        <w:t>有</w:t>
      </w:r>
      <w:r>
        <w:rPr>
          <w:rFonts w:ascii="標楷體" w:eastAsia="標楷體" w:hAnsi="標楷體" w:hint="eastAsia"/>
          <w:color w:val="000000" w:themeColor="text1"/>
          <w:kern w:val="0"/>
        </w:rPr>
        <w:t>」，則須填寫此表</w:t>
      </w:r>
    </w:p>
    <w:p w:rsidR="00D8119A" w:rsidRDefault="00D8119A" w:rsidP="00772A70">
      <w:pPr>
        <w:spacing w:afterLines="50" w:after="180"/>
        <w:rPr>
          <w:rFonts w:ascii="標楷體" w:eastAsia="標楷體" w:hAnsi="標楷體"/>
          <w:b/>
          <w:color w:val="000000" w:themeColor="text1"/>
        </w:rPr>
      </w:pPr>
    </w:p>
    <w:p w:rsidR="00772A70" w:rsidRPr="00E47D92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</w:rPr>
        <w:lastRenderedPageBreak/>
        <w:t>(六)</w:t>
      </w:r>
      <w:r w:rsidRPr="00E47D92">
        <w:rPr>
          <w:rFonts w:ascii="標楷體" w:eastAsia="標楷體" w:hAnsi="標楷體" w:hint="eastAsia"/>
          <w:b/>
          <w:color w:val="000000" w:themeColor="text1"/>
          <w:szCs w:val="24"/>
        </w:rPr>
        <w:t>陰極防蝕系統</w:t>
      </w:r>
    </w:p>
    <w:p w:rsidR="00772A70" w:rsidRPr="00E47D92" w:rsidRDefault="00381AB5" w:rsidP="00772A70">
      <w:pPr>
        <w:widowControl/>
        <w:snapToGrid w:val="0"/>
        <w:spacing w:afterLines="50" w:after="180"/>
        <w:ind w:left="284"/>
        <w:rPr>
          <w:rFonts w:ascii="標楷體" w:eastAsia="標楷體" w:hAnsi="標楷體"/>
          <w:color w:val="000000" w:themeColor="text1"/>
        </w:rPr>
      </w:pPr>
      <w:r>
        <w:rPr>
          <w:rFonts w:eastAsia="標楷體"/>
          <w:color w:val="000000" w:themeColor="text1"/>
        </w:rPr>
        <w:t>1</w:t>
      </w:r>
      <w:r w:rsidR="00772A70" w:rsidRPr="00E47D92">
        <w:rPr>
          <w:rFonts w:eastAsia="標楷體"/>
          <w:color w:val="000000" w:themeColor="text1"/>
        </w:rPr>
        <w:t>.</w:t>
      </w:r>
      <w:r w:rsidR="00772A70" w:rsidRPr="00E47D92">
        <w:rPr>
          <w:rFonts w:ascii="標楷體" w:eastAsia="標楷體" w:hAnsi="標楷體" w:hint="eastAsia"/>
          <w:color w:val="000000" w:themeColor="text1"/>
        </w:rPr>
        <w:t>儲槽陰極防蝕系統電位量測週期：</w:t>
      </w:r>
      <w:r w:rsidR="00772A70" w:rsidRPr="00E47D92">
        <w:rPr>
          <w:rFonts w:ascii="標楷體" w:eastAsia="標楷體" w:hAnsi="標楷體" w:hint="eastAsia"/>
          <w:color w:val="000000" w:themeColor="text1"/>
          <w:u w:val="single"/>
        </w:rPr>
        <w:t xml:space="preserve"> </w:t>
      </w:r>
      <w:r w:rsidR="00772A70" w:rsidRPr="00E47D92">
        <w:rPr>
          <w:rFonts w:eastAsia="標楷體"/>
          <w:color w:val="000000" w:themeColor="text1"/>
          <w:u w:val="single"/>
        </w:rPr>
        <w:t xml:space="preserve"> </w:t>
      </w:r>
      <w:r w:rsidR="00772A70" w:rsidRPr="00E47D92">
        <w:rPr>
          <w:rFonts w:eastAsia="標楷體" w:hint="eastAsia"/>
          <w:color w:val="000000" w:themeColor="text1"/>
          <w:u w:val="single"/>
        </w:rPr>
        <w:t xml:space="preserve">    </w:t>
      </w:r>
      <w:r w:rsidR="00772A70" w:rsidRPr="00E47D92">
        <w:rPr>
          <w:rFonts w:ascii="標楷體" w:eastAsia="標楷體" w:hAnsi="標楷體" w:hint="eastAsia"/>
          <w:color w:val="000000" w:themeColor="text1"/>
          <w:u w:val="single"/>
        </w:rPr>
        <w:t xml:space="preserve">  </w:t>
      </w:r>
      <w:r w:rsidR="00772A70" w:rsidRPr="00E47D92">
        <w:rPr>
          <w:rFonts w:ascii="標楷體" w:eastAsia="標楷體" w:hAnsi="標楷體" w:hint="eastAsia"/>
          <w:color w:val="000000" w:themeColor="text1"/>
        </w:rPr>
        <w:t>次/年</w:t>
      </w:r>
    </w:p>
    <w:p w:rsidR="00381AB5" w:rsidRDefault="00381AB5" w:rsidP="00772A70">
      <w:pPr>
        <w:widowControl/>
        <w:snapToGrid w:val="0"/>
        <w:spacing w:afterLines="50" w:after="180"/>
        <w:ind w:left="284"/>
        <w:rPr>
          <w:rFonts w:ascii="標楷體" w:eastAsia="標楷體" w:hAnsi="標楷體"/>
          <w:color w:val="000000" w:themeColor="text1"/>
        </w:rPr>
      </w:pPr>
      <w:r>
        <w:rPr>
          <w:rFonts w:eastAsia="標楷體"/>
          <w:color w:val="000000" w:themeColor="text1"/>
        </w:rPr>
        <w:t>2</w:t>
      </w:r>
      <w:r w:rsidRPr="00E47D92">
        <w:rPr>
          <w:rFonts w:eastAsia="標楷體"/>
          <w:color w:val="000000" w:themeColor="text1"/>
        </w:rPr>
        <w:t>.</w:t>
      </w:r>
      <w:r w:rsidRPr="00E47D92">
        <w:rPr>
          <w:rFonts w:ascii="標楷體" w:eastAsia="標楷體" w:hAnsi="標楷體" w:hint="eastAsia"/>
          <w:color w:val="000000" w:themeColor="text1"/>
        </w:rPr>
        <w:t>整流站量測週期：</w:t>
      </w:r>
      <w:r w:rsidRPr="00E47D92">
        <w:rPr>
          <w:rFonts w:ascii="標楷體" w:eastAsia="標楷體" w:hAnsi="標楷體" w:hint="eastAsia"/>
          <w:color w:val="000000" w:themeColor="text1"/>
          <w:u w:val="single"/>
        </w:rPr>
        <w:t xml:space="preserve"> </w:t>
      </w:r>
      <w:r w:rsidRPr="00E47D92">
        <w:rPr>
          <w:rFonts w:eastAsia="標楷體"/>
          <w:color w:val="000000" w:themeColor="text1"/>
          <w:u w:val="single"/>
        </w:rPr>
        <w:t xml:space="preserve"> </w:t>
      </w:r>
      <w:r w:rsidRPr="00E47D92">
        <w:rPr>
          <w:rFonts w:eastAsia="標楷體" w:hint="eastAsia"/>
          <w:color w:val="000000" w:themeColor="text1"/>
          <w:u w:val="single"/>
        </w:rPr>
        <w:t xml:space="preserve">  </w:t>
      </w:r>
      <w:r w:rsidRPr="00E47D92">
        <w:rPr>
          <w:rFonts w:eastAsia="標楷體"/>
          <w:color w:val="000000" w:themeColor="text1"/>
          <w:u w:val="single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u w:val="single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</w:rPr>
        <w:t>次/年</w:t>
      </w:r>
    </w:p>
    <w:p w:rsidR="00772A70" w:rsidRPr="00E47D92" w:rsidRDefault="00381AB5" w:rsidP="00772A70">
      <w:pPr>
        <w:widowControl/>
        <w:snapToGrid w:val="0"/>
        <w:spacing w:afterLines="50" w:after="180"/>
        <w:ind w:left="284"/>
        <w:rPr>
          <w:rFonts w:eastAsia="標楷體"/>
          <w:color w:val="000000" w:themeColor="text1"/>
        </w:rPr>
      </w:pPr>
      <w:r>
        <w:rPr>
          <w:rFonts w:eastAsia="標楷體"/>
          <w:color w:val="000000" w:themeColor="text1"/>
        </w:rPr>
        <w:t>3</w:t>
      </w:r>
      <w:r w:rsidR="00772A70" w:rsidRPr="00E47D92">
        <w:rPr>
          <w:rFonts w:eastAsia="標楷體"/>
          <w:color w:val="000000" w:themeColor="text1"/>
        </w:rPr>
        <w:t>.</w:t>
      </w:r>
      <w:r w:rsidR="00772A70" w:rsidRPr="00E47D92">
        <w:rPr>
          <w:rFonts w:eastAsia="標楷體"/>
          <w:color w:val="000000" w:themeColor="text1"/>
        </w:rPr>
        <w:t>儲槽陰極防蝕系統電位量測</w:t>
      </w:r>
      <w:r w:rsidR="00772A70" w:rsidRPr="00E47D92">
        <w:rPr>
          <w:rFonts w:eastAsia="標楷體" w:hint="eastAsia"/>
          <w:color w:val="000000" w:themeColor="text1"/>
        </w:rPr>
        <w:t>單位：□公司員工；□委外辦理</w:t>
      </w:r>
    </w:p>
    <w:tbl>
      <w:tblPr>
        <w:tblW w:w="844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510"/>
        <w:gridCol w:w="907"/>
        <w:gridCol w:w="851"/>
        <w:gridCol w:w="737"/>
        <w:gridCol w:w="850"/>
        <w:gridCol w:w="1276"/>
        <w:gridCol w:w="709"/>
        <w:gridCol w:w="850"/>
        <w:gridCol w:w="850"/>
      </w:tblGrid>
      <w:tr w:rsidR="00BD6DBD" w:rsidRPr="00E47D92" w:rsidTr="00D668B1">
        <w:trPr>
          <w:trHeight w:val="405"/>
          <w:tblHeader/>
        </w:trPr>
        <w:tc>
          <w:tcPr>
            <w:tcW w:w="907" w:type="dxa"/>
            <w:vMerge w:val="restart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儲槽編號</w:t>
            </w:r>
          </w:p>
        </w:tc>
        <w:tc>
          <w:tcPr>
            <w:tcW w:w="7540" w:type="dxa"/>
            <w:gridSpan w:val="9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陰極防蝕系統</w:t>
            </w:r>
          </w:p>
        </w:tc>
      </w:tr>
      <w:tr w:rsidR="00BD6DBD" w:rsidRPr="00E47D92" w:rsidTr="00BD6DBD">
        <w:trPr>
          <w:trHeight w:val="491"/>
          <w:tblHeader/>
        </w:trPr>
        <w:tc>
          <w:tcPr>
            <w:tcW w:w="907" w:type="dxa"/>
            <w:vMerge/>
            <w:tcBorders>
              <w:top w:val="dashed" w:sz="4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設置</w:t>
            </w:r>
          </w:p>
        </w:tc>
        <w:tc>
          <w:tcPr>
            <w:tcW w:w="907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整流站</w:t>
            </w:r>
          </w:p>
          <w:p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名稱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</w:tcPr>
          <w:p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合格標準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整流站</w:t>
            </w:r>
          </w:p>
          <w:p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狀態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系統</w:t>
            </w:r>
          </w:p>
          <w:p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狀態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設置長效型參考電極種類</w:t>
            </w:r>
          </w:p>
        </w:tc>
        <w:tc>
          <w:tcPr>
            <w:tcW w:w="70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測試點數量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陽極地床種類</w:t>
            </w:r>
            <w:proofErr w:type="gramEnd"/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備註</w:t>
            </w:r>
          </w:p>
        </w:tc>
      </w:tr>
      <w:tr w:rsidR="00BD6DBD" w:rsidRPr="00E47D92" w:rsidTr="00BD6DBD">
        <w:trPr>
          <w:trHeight w:val="510"/>
          <w:tblHeader/>
        </w:trPr>
        <w:tc>
          <w:tcPr>
            <w:tcW w:w="907" w:type="dxa"/>
            <w:vMerge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90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="175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6DBD" w:rsidRPr="00E47D92" w:rsidRDefault="00BD6DBD" w:rsidP="0023382A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請參照</w:t>
            </w:r>
          </w:p>
          <w:p w:rsidR="00BD6DBD" w:rsidRPr="00E47D92" w:rsidRDefault="00BD6DBD" w:rsidP="0023382A">
            <w:pPr>
              <w:snapToGrid w:val="0"/>
              <w:ind w:leftChars="-43" w:left="-103" w:rightChars="-46" w:right="-110"/>
              <w:jc w:val="center"/>
              <w:rPr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填表說明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(2)</w:t>
            </w:r>
          </w:p>
        </w:tc>
        <w:tc>
          <w:tcPr>
            <w:tcW w:w="737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正常</w:t>
            </w:r>
          </w:p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正常</w:t>
            </w:r>
          </w:p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</w:t>
            </w:r>
          </w:p>
        </w:tc>
        <w:tc>
          <w:tcPr>
            <w:tcW w:w="1276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鋅</w:t>
            </w:r>
            <w:proofErr w:type="gramEnd"/>
          </w:p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20"/>
              </w:rPr>
              <w:t>飽和硫酸銅</w:t>
            </w:r>
          </w:p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709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="-120" w:rightChars="-50" w:right="-120"/>
              <w:jc w:val="both"/>
              <w:rPr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深井</w:t>
            </w:r>
          </w:p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淺井</w:t>
            </w:r>
          </w:p>
        </w:tc>
        <w:tc>
          <w:tcPr>
            <w:tcW w:w="85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BD6DBD" w:rsidRPr="00E47D92" w:rsidTr="00BD6DBD">
        <w:trPr>
          <w:trHeight w:val="510"/>
          <w:tblHeader/>
        </w:trPr>
        <w:tc>
          <w:tcPr>
            <w:tcW w:w="907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BD6DBD" w:rsidRPr="00E47D92" w:rsidTr="00BD6DBD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BD6DBD" w:rsidRPr="00E47D92" w:rsidRDefault="00BD6DBD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772A70" w:rsidRPr="00E47D92" w:rsidRDefault="00772A70" w:rsidP="00772A70">
      <w:pPr>
        <w:widowControl/>
        <w:snapToGrid w:val="0"/>
        <w:spacing w:beforeLines="50" w:before="180"/>
        <w:ind w:leftChars="177" w:left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772A70" w:rsidRPr="00E47D92" w:rsidRDefault="00772A70" w:rsidP="00772A70">
      <w:pPr>
        <w:widowControl/>
        <w:snapToGrid w:val="0"/>
        <w:ind w:leftChars="177" w:left="708" w:hangingChars="118" w:hanging="283"/>
        <w:rPr>
          <w:rFonts w:eastAsia="標楷體"/>
          <w:color w:val="000000" w:themeColor="text1"/>
          <w:szCs w:val="24"/>
        </w:rPr>
      </w:pPr>
      <w:r w:rsidRPr="00E47D92">
        <w:rPr>
          <w:rFonts w:eastAsia="標楷體"/>
          <w:color w:val="000000" w:themeColor="text1"/>
          <w:szCs w:val="24"/>
        </w:rPr>
        <w:t xml:space="preserve">(1) </w:t>
      </w:r>
      <w:r w:rsidRPr="00E47D92">
        <w:rPr>
          <w:rFonts w:eastAsia="標楷體"/>
          <w:color w:val="000000" w:themeColor="text1"/>
          <w:szCs w:val="24"/>
        </w:rPr>
        <w:t>若「設置」欄位填寫</w:t>
      </w:r>
      <w:r w:rsidRPr="00E47D92">
        <w:rPr>
          <w:rFonts w:eastAsia="標楷體"/>
          <w:color w:val="000000" w:themeColor="text1"/>
          <w:szCs w:val="24"/>
        </w:rPr>
        <w:t>1</w:t>
      </w:r>
      <w:r w:rsidRPr="00E47D92">
        <w:rPr>
          <w:rFonts w:eastAsia="標楷體"/>
          <w:color w:val="000000" w:themeColor="text1"/>
          <w:szCs w:val="24"/>
        </w:rPr>
        <w:t>，請於「整流站名稱」填寫</w:t>
      </w:r>
      <w:proofErr w:type="gramStart"/>
      <w:r w:rsidRPr="00E47D92">
        <w:rPr>
          <w:rFonts w:eastAsia="標楷體" w:hint="eastAsia"/>
          <w:color w:val="000000" w:themeColor="text1"/>
          <w:szCs w:val="24"/>
        </w:rPr>
        <w:t>負責該儲槽</w:t>
      </w:r>
      <w:proofErr w:type="gramEnd"/>
      <w:r w:rsidRPr="00E47D92">
        <w:rPr>
          <w:rFonts w:eastAsia="標楷體" w:hint="eastAsia"/>
          <w:color w:val="000000" w:themeColor="text1"/>
          <w:szCs w:val="24"/>
        </w:rPr>
        <w:t>陰極防蝕系統之整流站名稱</w:t>
      </w:r>
      <w:r w:rsidRPr="00E47D92">
        <w:rPr>
          <w:rFonts w:eastAsia="標楷體"/>
          <w:color w:val="000000" w:themeColor="text1"/>
          <w:szCs w:val="24"/>
        </w:rPr>
        <w:t>。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(2)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合格標準：請依據該管線檢測報告判定結果時，所引用之標準，請填入相對應之數字，</w:t>
      </w:r>
    </w:p>
    <w:p w:rsidR="00772A70" w:rsidRPr="00E47D92" w:rsidRDefault="00772A70" w:rsidP="00772A70">
      <w:pPr>
        <w:widowControl/>
        <w:snapToGrid w:val="0"/>
        <w:ind w:leftChars="324" w:left="848" w:hangingChars="35" w:hanging="70"/>
        <w:rPr>
          <w:rFonts w:eastAsia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 w:val="20"/>
        </w:rPr>
        <w:t xml:space="preserve">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1.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通電電位&lt; -</w:t>
      </w:r>
      <w:r w:rsidRPr="00E47D92">
        <w:rPr>
          <w:rFonts w:eastAsia="標楷體"/>
          <w:color w:val="000000" w:themeColor="text1"/>
          <w:kern w:val="0"/>
          <w:szCs w:val="24"/>
        </w:rPr>
        <w:t>850mV</w:t>
      </w:r>
      <w:r w:rsidRPr="00E47D92">
        <w:rPr>
          <w:rFonts w:eastAsia="標楷體"/>
          <w:color w:val="000000" w:themeColor="text1"/>
          <w:kern w:val="0"/>
          <w:szCs w:val="24"/>
          <w:vertAlign w:val="subscript"/>
        </w:rPr>
        <w:t>CSE</w:t>
      </w: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  2.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極化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電位&lt; -</w:t>
      </w:r>
      <w:r w:rsidRPr="00E47D92">
        <w:rPr>
          <w:rFonts w:eastAsia="標楷體"/>
          <w:color w:val="000000" w:themeColor="text1"/>
          <w:szCs w:val="24"/>
        </w:rPr>
        <w:t>850mV</w:t>
      </w:r>
      <w:r w:rsidRPr="00E47D92">
        <w:rPr>
          <w:rFonts w:eastAsia="標楷體"/>
          <w:color w:val="000000" w:themeColor="text1"/>
          <w:szCs w:val="24"/>
          <w:vertAlign w:val="subscript"/>
        </w:rPr>
        <w:t>CSE</w:t>
      </w:r>
      <w:r w:rsidRPr="00E47D92">
        <w:rPr>
          <w:rFonts w:eastAsia="標楷體" w:hint="eastAsia"/>
          <w:color w:val="000000" w:themeColor="text1"/>
          <w:szCs w:val="24"/>
        </w:rPr>
        <w:t xml:space="preserve">  </w:t>
      </w:r>
      <w:r w:rsidRPr="00E47D92">
        <w:rPr>
          <w:rFonts w:eastAsia="標楷體"/>
          <w:color w:val="000000" w:themeColor="text1"/>
          <w:szCs w:val="24"/>
        </w:rPr>
        <w:t>3.</w:t>
      </w:r>
      <w:r w:rsidRPr="00E47D92">
        <w:rPr>
          <w:rFonts w:eastAsia="標楷體"/>
          <w:color w:val="000000" w:themeColor="text1"/>
          <w:szCs w:val="24"/>
        </w:rPr>
        <w:t>極化量</w:t>
      </w:r>
      <w:r w:rsidRPr="00E47D92">
        <w:rPr>
          <w:rFonts w:eastAsia="標楷體" w:hint="eastAsia"/>
          <w:color w:val="000000" w:themeColor="text1"/>
          <w:szCs w:val="24"/>
        </w:rPr>
        <w:t>&gt;100mV 4.</w:t>
      </w:r>
      <w:r w:rsidRPr="00E47D92">
        <w:rPr>
          <w:rFonts w:eastAsia="標楷體" w:hint="eastAsia"/>
          <w:color w:val="000000" w:themeColor="text1"/>
          <w:szCs w:val="24"/>
        </w:rPr>
        <w:t>其他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rPr>
          <w:rFonts w:eastAsia="標楷體"/>
          <w:color w:val="000000" w:themeColor="text1"/>
          <w:kern w:val="0"/>
        </w:rPr>
      </w:pPr>
      <w:r w:rsidRPr="00E47D92">
        <w:rPr>
          <w:rFonts w:eastAsia="標楷體" w:hint="eastAsia"/>
          <w:color w:val="000000" w:themeColor="text1"/>
          <w:szCs w:val="24"/>
        </w:rPr>
        <w:t xml:space="preserve">(3) </w:t>
      </w:r>
      <w:r w:rsidRPr="00E47D92">
        <w:rPr>
          <w:rFonts w:eastAsia="標楷體" w:hint="eastAsia"/>
          <w:color w:val="000000" w:themeColor="text1"/>
          <w:kern w:val="0"/>
        </w:rPr>
        <w:t>設置長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效型性參考</w:t>
      </w:r>
      <w:proofErr w:type="gramEnd"/>
      <w:r w:rsidRPr="00E47D92">
        <w:rPr>
          <w:rFonts w:eastAsia="標楷體" w:hint="eastAsia"/>
          <w:color w:val="000000" w:themeColor="text1"/>
          <w:kern w:val="0"/>
        </w:rPr>
        <w:t>電極種類：若有設置長效型參考電極，請依種類選填</w:t>
      </w:r>
      <w:r w:rsidRPr="00E47D92">
        <w:rPr>
          <w:rFonts w:eastAsia="標楷體" w:hint="eastAsia"/>
          <w:color w:val="000000" w:themeColor="text1"/>
          <w:kern w:val="0"/>
        </w:rPr>
        <w:t>1</w:t>
      </w:r>
      <w:r w:rsidRPr="00E47D92">
        <w:rPr>
          <w:rFonts w:eastAsia="標楷體" w:hint="eastAsia"/>
          <w:color w:val="000000" w:themeColor="text1"/>
          <w:kern w:val="0"/>
        </w:rPr>
        <w:t>或</w:t>
      </w:r>
      <w:r w:rsidRPr="00E47D92">
        <w:rPr>
          <w:rFonts w:eastAsia="標楷體" w:hint="eastAsia"/>
          <w:color w:val="000000" w:themeColor="text1"/>
          <w:kern w:val="0"/>
        </w:rPr>
        <w:t>2</w:t>
      </w:r>
      <w:r w:rsidRPr="00E47D92">
        <w:rPr>
          <w:rFonts w:eastAsia="標楷體" w:hint="eastAsia"/>
          <w:color w:val="000000" w:themeColor="text1"/>
          <w:kern w:val="0"/>
        </w:rPr>
        <w:t>；若無設置長效型參考電極，請填</w:t>
      </w:r>
      <w:r w:rsidRPr="00E47D92">
        <w:rPr>
          <w:rFonts w:eastAsia="標楷體"/>
          <w:color w:val="000000" w:themeColor="text1"/>
          <w:kern w:val="0"/>
        </w:rPr>
        <w:t>3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:rsidR="00772A70" w:rsidRPr="00E47D92" w:rsidRDefault="00772A70" w:rsidP="00772A70">
      <w:pPr>
        <w:widowControl/>
        <w:snapToGrid w:val="0"/>
        <w:ind w:leftChars="177" w:left="850" w:hangingChars="177" w:hanging="425"/>
        <w:rPr>
          <w:rFonts w:eastAsia="標楷體"/>
          <w:color w:val="000000" w:themeColor="text1"/>
          <w:kern w:val="0"/>
        </w:rPr>
      </w:pPr>
      <w:r w:rsidRPr="00E47D92">
        <w:rPr>
          <w:rFonts w:eastAsia="標楷體" w:hint="eastAsia"/>
          <w:color w:val="000000" w:themeColor="text1"/>
          <w:kern w:val="0"/>
        </w:rPr>
        <w:t>(4)</w:t>
      </w:r>
      <w:r w:rsidRPr="00E47D92">
        <w:rPr>
          <w:rFonts w:eastAsia="標楷體" w:hint="eastAsia"/>
          <w:color w:val="000000" w:themeColor="text1"/>
          <w:kern w:val="0"/>
          <w:sz w:val="22"/>
        </w:rPr>
        <w:t xml:space="preserve"> </w:t>
      </w:r>
      <w:proofErr w:type="gramStart"/>
      <w:r w:rsidRPr="00E47D92">
        <w:rPr>
          <w:rFonts w:eastAsia="標楷體" w:hint="eastAsia"/>
          <w:color w:val="000000" w:themeColor="text1"/>
          <w:kern w:val="0"/>
        </w:rPr>
        <w:t>陽極地床種類</w:t>
      </w:r>
      <w:proofErr w:type="gramEnd"/>
      <w:r w:rsidRPr="00E47D92">
        <w:rPr>
          <w:rFonts w:eastAsia="標楷體" w:hint="eastAsia"/>
          <w:color w:val="000000" w:themeColor="text1"/>
          <w:kern w:val="0"/>
        </w:rPr>
        <w:t>：請依實際設置情形，選填</w:t>
      </w:r>
      <w:r w:rsidRPr="00E47D92">
        <w:rPr>
          <w:rFonts w:eastAsia="標楷體" w:hint="eastAsia"/>
          <w:color w:val="000000" w:themeColor="text1"/>
          <w:kern w:val="0"/>
        </w:rPr>
        <w:t>1</w:t>
      </w:r>
      <w:r w:rsidRPr="00E47D92">
        <w:rPr>
          <w:rFonts w:eastAsia="標楷體" w:hint="eastAsia"/>
          <w:color w:val="000000" w:themeColor="text1"/>
          <w:kern w:val="0"/>
        </w:rPr>
        <w:t>或</w:t>
      </w:r>
      <w:r w:rsidRPr="00E47D92">
        <w:rPr>
          <w:rFonts w:eastAsia="標楷體" w:hint="eastAsia"/>
          <w:color w:val="000000" w:themeColor="text1"/>
          <w:kern w:val="0"/>
        </w:rPr>
        <w:t>2</w:t>
      </w:r>
      <w:r w:rsidRPr="00E47D92">
        <w:rPr>
          <w:rFonts w:eastAsia="標楷體" w:hint="eastAsia"/>
          <w:color w:val="000000" w:themeColor="text1"/>
          <w:kern w:val="0"/>
        </w:rPr>
        <w:t>。</w:t>
      </w:r>
    </w:p>
    <w:p w:rsidR="00772A70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</w:rPr>
      </w:pPr>
    </w:p>
    <w:p w:rsidR="00772A70" w:rsidRPr="00E47D92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</w:rPr>
        <w:t>(七)</w:t>
      </w:r>
      <w:r w:rsidRPr="00E47D92">
        <w:rPr>
          <w:rFonts w:ascii="標楷體" w:eastAsia="標楷體" w:hAnsi="標楷體" w:hint="eastAsia"/>
          <w:b/>
          <w:color w:val="000000" w:themeColor="text1"/>
          <w:szCs w:val="24"/>
        </w:rPr>
        <w:t>槽區管線</w:t>
      </w:r>
    </w:p>
    <w:tbl>
      <w:tblPr>
        <w:tblW w:w="653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7"/>
        <w:gridCol w:w="1513"/>
        <w:gridCol w:w="1701"/>
        <w:gridCol w:w="2410"/>
      </w:tblGrid>
      <w:tr w:rsidR="00772A70" w:rsidRPr="00E47D92" w:rsidTr="0023382A">
        <w:trPr>
          <w:trHeight w:val="491"/>
          <w:tblHeader/>
        </w:trPr>
        <w:tc>
          <w:tcPr>
            <w:tcW w:w="9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儲槽編號</w:t>
            </w:r>
          </w:p>
        </w:tc>
        <w:tc>
          <w:tcPr>
            <w:tcW w:w="1513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4" w:space="0" w:color="auto"/>
            </w:tcBorders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管線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具保溫層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管線支撐座腐蝕疑慮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備註</w:t>
            </w:r>
          </w:p>
        </w:tc>
      </w:tr>
      <w:tr w:rsidR="00772A70" w:rsidRPr="00E47D92" w:rsidTr="0023382A">
        <w:trPr>
          <w:trHeight w:val="510"/>
          <w:tblHeader/>
        </w:trPr>
        <w:tc>
          <w:tcPr>
            <w:tcW w:w="907" w:type="dxa"/>
            <w:vMerge/>
            <w:tcBorders>
              <w:left w:val="single" w:sz="18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13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:rsidR="00772A70" w:rsidRPr="00E47D92" w:rsidRDefault="00772A70" w:rsidP="0023382A">
            <w:pPr>
              <w:snapToGrid w:val="0"/>
              <w:ind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1701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="175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是</w:t>
            </w:r>
          </w:p>
          <w:p w:rsidR="00772A70" w:rsidRPr="00E47D92" w:rsidRDefault="00772A70" w:rsidP="0023382A">
            <w:pPr>
              <w:snapToGrid w:val="0"/>
              <w:ind w:left="175" w:rightChars="-50" w:right="-120"/>
              <w:jc w:val="both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否</w:t>
            </w:r>
          </w:p>
        </w:tc>
        <w:tc>
          <w:tcPr>
            <w:tcW w:w="2410" w:type="dxa"/>
            <w:tcBorders>
              <w:top w:val="dashed" w:sz="4" w:space="0" w:color="auto"/>
              <w:left w:val="single" w:sz="6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772A70" w:rsidRPr="00E47D92" w:rsidTr="0023382A">
        <w:trPr>
          <w:trHeight w:val="510"/>
          <w:tblHeader/>
        </w:trPr>
        <w:tc>
          <w:tcPr>
            <w:tcW w:w="907" w:type="dxa"/>
            <w:tcBorders>
              <w:top w:val="doub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1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2A70" w:rsidRPr="00E47D92" w:rsidRDefault="00772A70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772A70" w:rsidRPr="00E47D92" w:rsidTr="0023382A">
        <w:trPr>
          <w:trHeight w:val="510"/>
          <w:tblHeader/>
        </w:trPr>
        <w:tc>
          <w:tcPr>
            <w:tcW w:w="90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2A70" w:rsidRPr="00E47D92" w:rsidRDefault="00772A70" w:rsidP="0023382A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2A70" w:rsidRPr="00E47D92" w:rsidRDefault="00772A70" w:rsidP="0023382A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772A70" w:rsidRPr="00E47D92" w:rsidRDefault="00772A70" w:rsidP="00772A70">
      <w:pPr>
        <w:widowControl/>
        <w:snapToGrid w:val="0"/>
        <w:spacing w:beforeLines="50" w:before="180"/>
        <w:ind w:leftChars="177" w:left="425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772A70" w:rsidRPr="00E47D92" w:rsidRDefault="00772A70" w:rsidP="00772A70">
      <w:pPr>
        <w:widowControl/>
        <w:snapToGrid w:val="0"/>
        <w:ind w:leftChars="177" w:left="708" w:hangingChars="118" w:hanging="283"/>
        <w:rPr>
          <w:rFonts w:eastAsia="標楷體"/>
          <w:color w:val="000000" w:themeColor="text1"/>
          <w:szCs w:val="24"/>
        </w:rPr>
      </w:pPr>
      <w:r w:rsidRPr="00E47D92">
        <w:rPr>
          <w:rFonts w:eastAsia="標楷體"/>
          <w:color w:val="000000" w:themeColor="text1"/>
          <w:szCs w:val="24"/>
        </w:rPr>
        <w:t>(1)</w:t>
      </w:r>
      <w:r w:rsidRPr="00E47D92">
        <w:rPr>
          <w:rFonts w:eastAsia="標楷體"/>
          <w:color w:val="000000" w:themeColor="text1"/>
          <w:kern w:val="0"/>
        </w:rPr>
        <w:t xml:space="preserve"> </w:t>
      </w:r>
      <w:r w:rsidRPr="00E47D92">
        <w:rPr>
          <w:rFonts w:eastAsia="標楷體" w:hint="eastAsia"/>
          <w:color w:val="000000" w:themeColor="text1"/>
          <w:szCs w:val="24"/>
        </w:rPr>
        <w:t>管線支撐</w:t>
      </w:r>
      <w:r w:rsidRPr="00E47D92">
        <w:rPr>
          <w:rFonts w:eastAsia="標楷體"/>
          <w:color w:val="000000" w:themeColor="text1"/>
          <w:szCs w:val="24"/>
        </w:rPr>
        <w:t>座腐蝕疑慮判定方式：</w:t>
      </w:r>
      <w:r w:rsidRPr="00E47D92">
        <w:rPr>
          <w:rFonts w:eastAsia="標楷體" w:hint="eastAsia"/>
          <w:color w:val="000000" w:themeColor="text1"/>
          <w:szCs w:val="24"/>
        </w:rPr>
        <w:t>管線</w:t>
      </w:r>
      <w:r w:rsidRPr="00E47D92">
        <w:rPr>
          <w:rFonts w:eastAsia="標楷體"/>
          <w:color w:val="000000" w:themeColor="text1"/>
          <w:szCs w:val="24"/>
        </w:rPr>
        <w:t>會</w:t>
      </w:r>
      <w:r w:rsidRPr="00E47D92">
        <w:rPr>
          <w:rFonts w:eastAsia="標楷體" w:hint="eastAsia"/>
          <w:color w:val="000000" w:themeColor="text1"/>
          <w:szCs w:val="24"/>
        </w:rPr>
        <w:t>有</w:t>
      </w:r>
      <w:r w:rsidRPr="00E47D92">
        <w:rPr>
          <w:rFonts w:eastAsia="標楷體"/>
          <w:color w:val="000000" w:themeColor="text1"/>
          <w:szCs w:val="24"/>
        </w:rPr>
        <w:t>積水疑慮（支撐座未滿</w:t>
      </w:r>
      <w:proofErr w:type="gramStart"/>
      <w:r w:rsidRPr="00E47D92">
        <w:rPr>
          <w:rFonts w:eastAsia="標楷體"/>
          <w:color w:val="000000" w:themeColor="text1"/>
          <w:szCs w:val="24"/>
        </w:rPr>
        <w:t>銲</w:t>
      </w:r>
      <w:proofErr w:type="gramEnd"/>
      <w:r w:rsidRPr="00E47D92">
        <w:rPr>
          <w:rFonts w:eastAsia="標楷體"/>
          <w:color w:val="000000" w:themeColor="text1"/>
          <w:szCs w:val="24"/>
        </w:rPr>
        <w:t>、直接至於支撐</w:t>
      </w:r>
      <w:r w:rsidRPr="00E47D92">
        <w:rPr>
          <w:rFonts w:eastAsia="標楷體" w:hint="eastAsia"/>
          <w:color w:val="000000" w:themeColor="text1"/>
          <w:szCs w:val="24"/>
        </w:rPr>
        <w:t>座</w:t>
      </w:r>
      <w:r w:rsidRPr="00E47D92">
        <w:rPr>
          <w:rFonts w:eastAsia="標楷體"/>
          <w:color w:val="000000" w:themeColor="text1"/>
          <w:szCs w:val="24"/>
        </w:rPr>
        <w:t>…</w:t>
      </w:r>
      <w:r w:rsidRPr="00E47D92">
        <w:rPr>
          <w:rFonts w:eastAsia="標楷體"/>
          <w:color w:val="000000" w:themeColor="text1"/>
          <w:szCs w:val="24"/>
        </w:rPr>
        <w:t>）</w:t>
      </w:r>
      <w:r w:rsidRPr="00E47D92">
        <w:rPr>
          <w:rFonts w:eastAsia="標楷體" w:hint="eastAsia"/>
          <w:color w:val="000000" w:themeColor="text1"/>
          <w:szCs w:val="24"/>
        </w:rPr>
        <w:t>。</w:t>
      </w:r>
    </w:p>
    <w:p w:rsidR="00215BAF" w:rsidRDefault="00215BAF">
      <w:pPr>
        <w:widowControl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/>
          <w:b/>
          <w:color w:val="000000" w:themeColor="text1"/>
          <w:szCs w:val="24"/>
        </w:rPr>
        <w:br w:type="page"/>
      </w:r>
    </w:p>
    <w:p w:rsidR="00772A70" w:rsidRPr="009B3D6A" w:rsidRDefault="00772A70" w:rsidP="00772A70">
      <w:pPr>
        <w:spacing w:afterLines="50" w:after="180"/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  <w:szCs w:val="24"/>
        </w:rPr>
        <w:lastRenderedPageBreak/>
        <w:t>(</w:t>
      </w:r>
      <w:r w:rsidR="003E0F7E">
        <w:rPr>
          <w:rFonts w:ascii="標楷體" w:eastAsia="標楷體" w:hAnsi="標楷體" w:hint="eastAsia"/>
          <w:b/>
          <w:color w:val="000000" w:themeColor="text1"/>
          <w:szCs w:val="24"/>
        </w:rPr>
        <w:t>八</w:t>
      </w:r>
      <w:r>
        <w:rPr>
          <w:rFonts w:ascii="標楷體" w:eastAsia="標楷體" w:hAnsi="標楷體" w:hint="eastAsia"/>
          <w:b/>
          <w:color w:val="000000" w:themeColor="text1"/>
          <w:szCs w:val="24"/>
        </w:rPr>
        <w:t>)</w:t>
      </w:r>
      <w:r>
        <w:rPr>
          <w:rFonts w:ascii="標楷體" w:eastAsia="標楷體" w:hAnsi="標楷體"/>
          <w:b/>
          <w:color w:val="000000" w:themeColor="text1"/>
          <w:szCs w:val="24"/>
        </w:rPr>
        <w:t xml:space="preserve"> </w:t>
      </w:r>
      <w:r w:rsidR="007F6155" w:rsidRPr="00FC189B">
        <w:rPr>
          <w:rFonts w:ascii="標楷體" w:eastAsia="標楷體" w:hAnsi="標楷體" w:hint="eastAsia"/>
          <w:b/>
          <w:color w:val="FF0000"/>
          <w:szCs w:val="24"/>
          <w:highlight w:val="yellow"/>
          <w:u w:val="single"/>
        </w:rPr>
        <w:t>儲槽</w:t>
      </w:r>
      <w:r w:rsidRPr="009B3D6A">
        <w:rPr>
          <w:rFonts w:ascii="標楷體" w:eastAsia="標楷體" w:hAnsi="標楷體" w:hint="eastAsia"/>
          <w:b/>
          <w:color w:val="000000" w:themeColor="text1"/>
          <w:szCs w:val="24"/>
        </w:rPr>
        <w:t>內部稽核</w:t>
      </w:r>
    </w:p>
    <w:tbl>
      <w:tblPr>
        <w:tblW w:w="948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"/>
        <w:gridCol w:w="1062"/>
        <w:gridCol w:w="1985"/>
        <w:gridCol w:w="3685"/>
        <w:gridCol w:w="2101"/>
      </w:tblGrid>
      <w:tr w:rsidR="00772A70" w:rsidRPr="009B3D6A" w:rsidTr="0023382A">
        <w:trPr>
          <w:trHeight w:val="484"/>
          <w:tblHeader/>
        </w:trPr>
        <w:tc>
          <w:tcPr>
            <w:tcW w:w="65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772A70" w:rsidRPr="009B3D6A" w:rsidRDefault="00772A70" w:rsidP="0023382A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9B3D6A">
              <w:rPr>
                <w:rFonts w:eastAsia="標楷體" w:hint="eastAsia"/>
                <w:color w:val="000000" w:themeColor="text1"/>
                <w:kern w:val="0"/>
                <w:sz w:val="20"/>
              </w:rPr>
              <w:t>日期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72A70" w:rsidRPr="009B3D6A" w:rsidRDefault="00772A70" w:rsidP="0023382A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B3D6A">
              <w:rPr>
                <w:rFonts w:eastAsia="標楷體" w:hint="eastAsia"/>
                <w:color w:val="000000" w:themeColor="text1"/>
                <w:kern w:val="0"/>
                <w:sz w:val="20"/>
              </w:rPr>
              <w:t>執行單位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:rsidR="00772A70" w:rsidRPr="009B3D6A" w:rsidRDefault="007F6155" w:rsidP="0023382A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稽核</w:t>
            </w: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缺失</w:t>
            </w:r>
          </w:p>
        </w:tc>
        <w:tc>
          <w:tcPr>
            <w:tcW w:w="3685" w:type="dxa"/>
            <w:tcBorders>
              <w:top w:val="single" w:sz="18" w:space="0" w:color="auto"/>
            </w:tcBorders>
          </w:tcPr>
          <w:p w:rsidR="00772A70" w:rsidRPr="009B3D6A" w:rsidRDefault="00772A70" w:rsidP="0023382A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B3D6A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缺失改善執行狀況</w:t>
            </w:r>
          </w:p>
        </w:tc>
        <w:tc>
          <w:tcPr>
            <w:tcW w:w="210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2A70" w:rsidRPr="009B3D6A" w:rsidRDefault="00772A70" w:rsidP="0023382A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B3D6A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佐證資料</w:t>
            </w:r>
          </w:p>
        </w:tc>
      </w:tr>
      <w:tr w:rsidR="00772A70" w:rsidRPr="009B3D6A" w:rsidTr="0023382A">
        <w:trPr>
          <w:trHeight w:val="454"/>
        </w:trPr>
        <w:tc>
          <w:tcPr>
            <w:tcW w:w="65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72A70" w:rsidRPr="009B3D6A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vAlign w:val="center"/>
          </w:tcPr>
          <w:p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</w:tcPr>
          <w:p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2101" w:type="dxa"/>
            <w:tcBorders>
              <w:right w:val="single" w:sz="18" w:space="0" w:color="auto"/>
            </w:tcBorders>
            <w:vAlign w:val="center"/>
          </w:tcPr>
          <w:p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  <w:tr w:rsidR="00772A70" w:rsidRPr="009B3D6A" w:rsidTr="0023382A">
        <w:trPr>
          <w:trHeight w:val="454"/>
        </w:trPr>
        <w:tc>
          <w:tcPr>
            <w:tcW w:w="65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72A70" w:rsidRPr="009B3D6A" w:rsidRDefault="00772A70" w:rsidP="0023382A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tcBorders>
              <w:bottom w:val="single" w:sz="18" w:space="0" w:color="auto"/>
            </w:tcBorders>
            <w:vAlign w:val="center"/>
          </w:tcPr>
          <w:p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bottom w:val="single" w:sz="18" w:space="0" w:color="auto"/>
            </w:tcBorders>
          </w:tcPr>
          <w:p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210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72A70" w:rsidRPr="009B3D6A" w:rsidRDefault="00772A70" w:rsidP="0023382A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</w:tbl>
    <w:p w:rsidR="00772A70" w:rsidRPr="009B3D6A" w:rsidRDefault="00772A70" w:rsidP="00772A70">
      <w:pPr>
        <w:widowControl/>
        <w:snapToGrid w:val="0"/>
        <w:spacing w:beforeLines="100" w:before="360" w:line="360" w:lineRule="auto"/>
        <w:ind w:leftChars="236" w:left="566"/>
        <w:jc w:val="both"/>
        <w:rPr>
          <w:rFonts w:ascii="標楷體" w:eastAsia="標楷體" w:hAnsi="標楷體"/>
          <w:color w:val="000000" w:themeColor="text1"/>
          <w:szCs w:val="24"/>
        </w:rPr>
      </w:pPr>
      <w:r w:rsidRPr="009B3D6A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215BAF" w:rsidRDefault="00772A70" w:rsidP="00772A70">
      <w:pPr>
        <w:widowControl/>
        <w:snapToGrid w:val="0"/>
        <w:spacing w:afterLines="50" w:after="180"/>
        <w:ind w:leftChars="236" w:left="849" w:hangingChars="118" w:hanging="283"/>
        <w:rPr>
          <w:rFonts w:ascii="標楷體" w:eastAsia="標楷體" w:hAnsi="標楷體"/>
          <w:color w:val="000000" w:themeColor="text1"/>
          <w:szCs w:val="24"/>
        </w:rPr>
      </w:pPr>
      <w:r w:rsidRPr="009B3D6A">
        <w:rPr>
          <w:rFonts w:eastAsia="標楷體"/>
          <w:color w:val="000000" w:themeColor="text1"/>
          <w:szCs w:val="24"/>
        </w:rPr>
        <w:t>(1)</w:t>
      </w:r>
      <w:r w:rsidRPr="009B3D6A">
        <w:rPr>
          <w:rFonts w:eastAsia="標楷體" w:hint="eastAsia"/>
          <w:color w:val="000000" w:themeColor="text1"/>
          <w:szCs w:val="24"/>
        </w:rPr>
        <w:t xml:space="preserve"> </w:t>
      </w:r>
      <w:r w:rsidR="007F6155">
        <w:rPr>
          <w:rFonts w:eastAsia="標楷體" w:hint="eastAsia"/>
          <w:color w:val="000000" w:themeColor="text1"/>
          <w:szCs w:val="24"/>
        </w:rPr>
        <w:t>最近一次</w:t>
      </w:r>
      <w:r w:rsidR="00215BAF" w:rsidRPr="009B3D6A">
        <w:rPr>
          <w:rFonts w:ascii="Times New Roman" w:eastAsia="標楷體" w:hAnsi="Times New Roman" w:cs="Times New Roman" w:hint="eastAsia"/>
          <w:color w:val="000000" w:themeColor="text1"/>
          <w:szCs w:val="24"/>
          <w:lang w:eastAsia="zh-HK"/>
        </w:rPr>
        <w:t>儲槽</w:t>
      </w:r>
      <w:r w:rsidR="00215BAF" w:rsidRPr="009B3D6A">
        <w:rPr>
          <w:rFonts w:ascii="標楷體" w:eastAsia="標楷體" w:hAnsi="標楷體" w:hint="eastAsia"/>
          <w:color w:val="000000" w:themeColor="text1"/>
          <w:szCs w:val="24"/>
        </w:rPr>
        <w:t>內部稽核執行紀錄(公司內相關單位)</w:t>
      </w:r>
    </w:p>
    <w:p w:rsidR="00772A70" w:rsidRDefault="00772A70" w:rsidP="00320C0A">
      <w:pPr>
        <w:widowControl/>
        <w:snapToGrid w:val="0"/>
        <w:spacing w:afterLines="50" w:after="180"/>
        <w:ind w:leftChars="236" w:left="897" w:hangingChars="118" w:hanging="331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>
        <w:rPr>
          <w:rFonts w:ascii="標楷體" w:eastAsia="標楷體" w:hAnsi="標楷體"/>
          <w:b/>
          <w:color w:val="000000" w:themeColor="text1"/>
          <w:sz w:val="28"/>
          <w:szCs w:val="28"/>
        </w:rPr>
        <w:br w:type="page"/>
      </w:r>
    </w:p>
    <w:p w:rsidR="003E0F7E" w:rsidRPr="003E0F7E" w:rsidRDefault="00C0530B" w:rsidP="003E0F7E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lastRenderedPageBreak/>
        <w:t>三</w:t>
      </w:r>
      <w:r w:rsidR="003E0F7E" w:rsidRPr="003E0F7E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3E0F7E" w:rsidRPr="003E0F7E">
        <w:rPr>
          <w:rFonts w:eastAsia="標楷體"/>
          <w:b/>
          <w:color w:val="000000" w:themeColor="text1"/>
          <w:sz w:val="28"/>
          <w:szCs w:val="24"/>
        </w:rPr>
        <w:t xml:space="preserve"> </w:t>
      </w:r>
      <w:r w:rsidR="003E0F7E" w:rsidRPr="003E0F7E">
        <w:rPr>
          <w:rFonts w:eastAsia="標楷體" w:hint="eastAsia"/>
          <w:b/>
          <w:color w:val="000000" w:themeColor="text1"/>
          <w:sz w:val="28"/>
          <w:szCs w:val="24"/>
        </w:rPr>
        <w:t>控制室</w:t>
      </w:r>
    </w:p>
    <w:p w:rsidR="003E0F7E" w:rsidRDefault="003E0F7E" w:rsidP="003E0F7E">
      <w:pPr>
        <w:widowControl/>
        <w:snapToGrid w:val="0"/>
        <w:spacing w:afterLines="50" w:after="180"/>
        <w:ind w:left="426"/>
        <w:rPr>
          <w:rFonts w:eastAsia="標楷體"/>
          <w:color w:val="000000" w:themeColor="text1"/>
        </w:rPr>
      </w:pPr>
      <w:r w:rsidRPr="00E47D92">
        <w:rPr>
          <w:rFonts w:eastAsia="標楷體" w:hint="eastAsia"/>
          <w:color w:val="000000" w:themeColor="text1"/>
        </w:rPr>
        <w:t xml:space="preserve">1. </w:t>
      </w:r>
      <w:r>
        <w:rPr>
          <w:rFonts w:eastAsia="標楷體" w:hint="eastAsia"/>
          <w:color w:val="000000" w:themeColor="text1"/>
        </w:rPr>
        <w:t>依據</w:t>
      </w:r>
      <w:r w:rsidRPr="00E47D92">
        <w:rPr>
          <w:rFonts w:eastAsia="標楷體" w:hint="eastAsia"/>
          <w:color w:val="000000" w:themeColor="text1"/>
        </w:rPr>
        <w:t>文件名稱</w:t>
      </w:r>
      <w:r w:rsidRPr="00320C0A">
        <w:rPr>
          <w:rFonts w:eastAsia="標楷體" w:hint="eastAsia"/>
          <w:b/>
          <w:color w:val="FF0000"/>
          <w:u w:val="single"/>
        </w:rPr>
        <w:t>(</w:t>
      </w:r>
      <w:r w:rsidRPr="00320C0A">
        <w:rPr>
          <w:rFonts w:eastAsia="標楷體" w:hint="eastAsia"/>
          <w:b/>
          <w:color w:val="FF0000"/>
          <w:u w:val="single"/>
        </w:rPr>
        <w:t>轄區非公司</w:t>
      </w:r>
      <w:r w:rsidRPr="00320C0A">
        <w:rPr>
          <w:rFonts w:eastAsia="標楷體" w:hint="eastAsia"/>
          <w:b/>
          <w:color w:val="FF0000"/>
          <w:u w:val="single"/>
        </w:rPr>
        <w:t>)</w:t>
      </w:r>
      <w:r w:rsidRPr="00E47D92">
        <w:rPr>
          <w:rFonts w:eastAsia="標楷體" w:hint="eastAsia"/>
          <w:color w:val="000000" w:themeColor="text1"/>
        </w:rPr>
        <w:t>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              </w:t>
      </w:r>
    </w:p>
    <w:p w:rsidR="003E0F7E" w:rsidRPr="00E47D92" w:rsidRDefault="003E0F7E" w:rsidP="003E0F7E">
      <w:pPr>
        <w:widowControl/>
        <w:snapToGrid w:val="0"/>
        <w:spacing w:afterLines="50" w:after="180"/>
        <w:ind w:left="709"/>
        <w:rPr>
          <w:rFonts w:eastAsia="標楷體"/>
          <w:color w:val="000000" w:themeColor="text1"/>
          <w:szCs w:val="24"/>
          <w:u w:val="single"/>
        </w:rPr>
      </w:pPr>
      <w:r w:rsidRPr="00E47D92">
        <w:rPr>
          <w:rFonts w:eastAsia="標楷體" w:hint="eastAsia"/>
          <w:color w:val="000000" w:themeColor="text1"/>
        </w:rPr>
        <w:t>文件編號：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</w:t>
      </w:r>
      <w:r w:rsidRPr="00E47D92">
        <w:rPr>
          <w:rFonts w:eastAsia="標楷體" w:hint="eastAsia"/>
          <w:color w:val="000000" w:themeColor="text1"/>
        </w:rPr>
        <w:t>，</w:t>
      </w:r>
      <w:r w:rsidRPr="00E47D92">
        <w:rPr>
          <w:rFonts w:eastAsia="標楷體" w:hint="eastAsia"/>
          <w:color w:val="000000" w:themeColor="text1"/>
          <w:szCs w:val="24"/>
        </w:rPr>
        <w:t>文件日期：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               </w:t>
      </w:r>
    </w:p>
    <w:p w:rsidR="003E0F7E" w:rsidRPr="00E47D92" w:rsidRDefault="003E0F7E" w:rsidP="003E0F7E">
      <w:pPr>
        <w:widowControl/>
        <w:snapToGrid w:val="0"/>
        <w:spacing w:afterLines="50" w:after="180"/>
        <w:ind w:left="426"/>
        <w:rPr>
          <w:rFonts w:eastAsia="標楷體"/>
          <w:color w:val="000000" w:themeColor="text1"/>
          <w:szCs w:val="24"/>
          <w:u w:val="single"/>
        </w:rPr>
      </w:pPr>
      <w:r>
        <w:rPr>
          <w:rFonts w:eastAsia="標楷體"/>
          <w:color w:val="000000" w:themeColor="text1"/>
          <w:szCs w:val="24"/>
        </w:rPr>
        <w:t>2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eastAsia="標楷體"/>
          <w:color w:val="000000" w:themeColor="text1"/>
          <w:szCs w:val="24"/>
        </w:rPr>
        <w:t>壓力計校正頻率</w:t>
      </w:r>
      <w:r w:rsidRPr="00E47D92">
        <w:rPr>
          <w:rFonts w:eastAsia="標楷體"/>
          <w:color w:val="000000" w:themeColor="text1"/>
          <w:szCs w:val="24"/>
        </w:rPr>
        <w:t>: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/>
          <w:color w:val="000000" w:themeColor="text1"/>
          <w:szCs w:val="24"/>
        </w:rPr>
        <w:t>次</w:t>
      </w:r>
      <w:r w:rsidRPr="00E47D92">
        <w:rPr>
          <w:rFonts w:eastAsia="標楷體"/>
          <w:color w:val="000000" w:themeColor="text1"/>
          <w:szCs w:val="24"/>
        </w:rPr>
        <w:t>/</w:t>
      </w:r>
      <w:r w:rsidRPr="00E47D92">
        <w:rPr>
          <w:rFonts w:eastAsia="標楷體"/>
          <w:color w:val="000000" w:themeColor="text1"/>
          <w:szCs w:val="24"/>
        </w:rPr>
        <w:t>年，最近一次校正時間：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 </w:t>
      </w:r>
    </w:p>
    <w:p w:rsidR="003E0F7E" w:rsidRPr="00E47D92" w:rsidRDefault="003E0F7E" w:rsidP="003E0F7E">
      <w:pPr>
        <w:widowControl/>
        <w:snapToGrid w:val="0"/>
        <w:spacing w:afterLines="50" w:after="180"/>
        <w:ind w:left="426"/>
        <w:rPr>
          <w:rFonts w:eastAsia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t>3</w:t>
      </w:r>
      <w:r w:rsidRPr="00E47D92">
        <w:rPr>
          <w:rFonts w:eastAsia="標楷體"/>
          <w:color w:val="000000" w:themeColor="text1"/>
          <w:szCs w:val="24"/>
        </w:rPr>
        <w:t xml:space="preserve">. </w:t>
      </w:r>
      <w:r w:rsidRPr="00E47D92">
        <w:rPr>
          <w:rFonts w:eastAsia="標楷體"/>
          <w:color w:val="000000" w:themeColor="text1"/>
          <w:szCs w:val="24"/>
        </w:rPr>
        <w:t>流量計校正頻率</w:t>
      </w:r>
      <w:r w:rsidRPr="00E47D92">
        <w:rPr>
          <w:rFonts w:eastAsia="標楷體"/>
          <w:color w:val="000000" w:themeColor="text1"/>
          <w:szCs w:val="24"/>
        </w:rPr>
        <w:t>: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/>
          <w:color w:val="000000" w:themeColor="text1"/>
          <w:szCs w:val="24"/>
        </w:rPr>
        <w:t>次</w:t>
      </w:r>
      <w:r w:rsidRPr="00E47D92">
        <w:rPr>
          <w:rFonts w:eastAsia="標楷體"/>
          <w:color w:val="000000" w:themeColor="text1"/>
          <w:szCs w:val="24"/>
        </w:rPr>
        <w:t>/</w:t>
      </w:r>
      <w:r w:rsidRPr="00E47D92">
        <w:rPr>
          <w:rFonts w:eastAsia="標楷體"/>
          <w:color w:val="000000" w:themeColor="text1"/>
          <w:szCs w:val="24"/>
        </w:rPr>
        <w:t>年，最近一次校正時間：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</w:t>
      </w:r>
    </w:p>
    <w:p w:rsidR="003E0F7E" w:rsidRPr="00E47D92" w:rsidRDefault="003E0F7E" w:rsidP="003E0F7E">
      <w:pPr>
        <w:widowControl/>
        <w:snapToGrid w:val="0"/>
        <w:spacing w:afterLines="50" w:after="180"/>
        <w:ind w:left="426"/>
        <w:rPr>
          <w:rFonts w:eastAsia="標楷體"/>
          <w:color w:val="000000" w:themeColor="text1"/>
          <w:sz w:val="22"/>
          <w:szCs w:val="24"/>
        </w:rPr>
      </w:pPr>
      <w:r>
        <w:rPr>
          <w:rFonts w:eastAsia="標楷體"/>
          <w:color w:val="000000" w:themeColor="text1"/>
          <w:kern w:val="0"/>
          <w:szCs w:val="28"/>
        </w:rPr>
        <w:t>4</w:t>
      </w:r>
      <w:r w:rsidRPr="00E47D92">
        <w:rPr>
          <w:rFonts w:eastAsia="標楷體" w:hint="eastAsia"/>
          <w:color w:val="000000" w:themeColor="text1"/>
          <w:kern w:val="0"/>
          <w:szCs w:val="28"/>
        </w:rPr>
        <w:t xml:space="preserve">. </w:t>
      </w:r>
      <w:r w:rsidRPr="00E47D92">
        <w:rPr>
          <w:rFonts w:eastAsia="標楷體" w:hint="eastAsia"/>
          <w:color w:val="000000" w:themeColor="text1"/>
          <w:kern w:val="0"/>
          <w:szCs w:val="28"/>
        </w:rPr>
        <w:t>為使</w:t>
      </w:r>
      <w:r w:rsidRPr="00E47D92">
        <w:rPr>
          <w:rFonts w:eastAsia="標楷體"/>
          <w:color w:val="000000" w:themeColor="text1"/>
          <w:kern w:val="0"/>
          <w:szCs w:val="28"/>
        </w:rPr>
        <w:t>監控中心之時鐘、電腦系統、監視器時間</w:t>
      </w:r>
      <w:r w:rsidRPr="00E47D92">
        <w:rPr>
          <w:rFonts w:eastAsia="標楷體" w:hint="eastAsia"/>
          <w:color w:val="000000" w:themeColor="text1"/>
          <w:kern w:val="0"/>
          <w:szCs w:val="28"/>
        </w:rPr>
        <w:t>一致，定期調整之週期</w:t>
      </w:r>
      <w:r w:rsidRPr="00E47D92">
        <w:rPr>
          <w:rFonts w:eastAsia="標楷體"/>
          <w:color w:val="000000" w:themeColor="text1"/>
          <w:kern w:val="0"/>
          <w:szCs w:val="28"/>
        </w:rPr>
        <w:t>：</w:t>
      </w:r>
      <w:r w:rsidRPr="00E47D92">
        <w:rPr>
          <w:rFonts w:eastAsia="標楷體" w:hint="eastAsia"/>
          <w:color w:val="000000" w:themeColor="text1"/>
          <w:kern w:val="0"/>
          <w:szCs w:val="28"/>
          <w:u w:val="single"/>
        </w:rPr>
        <w:t xml:space="preserve">         </w:t>
      </w:r>
      <w:r w:rsidRPr="00E47D92">
        <w:rPr>
          <w:rFonts w:eastAsia="標楷體" w:hint="eastAsia"/>
          <w:color w:val="000000" w:themeColor="text1"/>
          <w:sz w:val="22"/>
          <w:szCs w:val="24"/>
        </w:rPr>
        <w:t xml:space="preserve">   </w:t>
      </w:r>
    </w:p>
    <w:p w:rsidR="003E0F7E" w:rsidRPr="00E47D92" w:rsidRDefault="003E0F7E" w:rsidP="003E0F7E">
      <w:pPr>
        <w:widowControl/>
        <w:snapToGrid w:val="0"/>
        <w:spacing w:afterLines="50" w:after="180"/>
        <w:ind w:left="426"/>
        <w:rPr>
          <w:rFonts w:ascii="標楷體" w:eastAsia="標楷體" w:hAnsi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t>5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合格操作人員總數：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人</w:t>
      </w:r>
    </w:p>
    <w:p w:rsidR="003E0F7E" w:rsidRPr="00E47D92" w:rsidRDefault="003E0F7E" w:rsidP="003E0F7E">
      <w:pPr>
        <w:widowControl/>
        <w:snapToGrid w:val="0"/>
        <w:spacing w:afterLines="50" w:after="180"/>
        <w:ind w:left="426"/>
        <w:rPr>
          <w:rFonts w:ascii="標楷體" w:eastAsia="標楷體" w:hAnsi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t>6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輪班制度：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三班二輪 ；</w:t>
      </w:r>
      <w:r w:rsidRPr="00E47D92">
        <w:rPr>
          <w:rFonts w:eastAsia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四班三輪</w:t>
      </w:r>
    </w:p>
    <w:p w:rsidR="003E0F7E" w:rsidRPr="00E47D92" w:rsidRDefault="003E0F7E" w:rsidP="003E0F7E">
      <w:pPr>
        <w:widowControl/>
        <w:snapToGrid w:val="0"/>
        <w:spacing w:afterLines="50" w:after="180"/>
        <w:ind w:left="426"/>
        <w:rPr>
          <w:rFonts w:ascii="標楷體" w:eastAsia="標楷體" w:hAnsi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t>7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每班人數：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     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人</w:t>
      </w:r>
    </w:p>
    <w:p w:rsidR="003E0F7E" w:rsidRPr="00E47D92" w:rsidRDefault="003E0F7E" w:rsidP="003E0F7E">
      <w:pPr>
        <w:widowControl/>
        <w:snapToGrid w:val="0"/>
        <w:spacing w:afterLines="50" w:after="180"/>
        <w:ind w:left="426"/>
        <w:rPr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t>8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每班時數：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eastAsia="標楷體"/>
          <w:color w:val="000000" w:themeColor="text1"/>
          <w:szCs w:val="24"/>
        </w:rPr>
        <w:t>8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小時  ;</w:t>
      </w:r>
      <w:r w:rsidRPr="00E47D92">
        <w:rPr>
          <w:rFonts w:ascii="標楷體" w:eastAsia="標楷體" w:hAnsi="標楷體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hint="eastAsia"/>
          <w:color w:val="000000" w:themeColor="text1"/>
          <w:szCs w:val="24"/>
        </w:rPr>
        <w:t>1</w:t>
      </w:r>
      <w:r w:rsidRPr="00E47D92">
        <w:rPr>
          <w:rFonts w:eastAsia="標楷體" w:hint="eastAsia"/>
          <w:color w:val="000000" w:themeColor="text1"/>
          <w:szCs w:val="24"/>
        </w:rPr>
        <w:t>2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 xml:space="preserve">小時 ; 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其他</w:t>
      </w:r>
      <w:r w:rsidRPr="00E47D92">
        <w:rPr>
          <w:color w:val="000000" w:themeColor="text1"/>
          <w:szCs w:val="24"/>
        </w:rPr>
        <w:t xml:space="preserve"> </w:t>
      </w:r>
    </w:p>
    <w:p w:rsidR="003E0F7E" w:rsidRPr="00E47D92" w:rsidRDefault="003E0F7E" w:rsidP="003E0F7E">
      <w:pPr>
        <w:widowControl/>
        <w:snapToGrid w:val="0"/>
        <w:spacing w:afterLines="50" w:after="180"/>
        <w:ind w:left="426"/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9</w:t>
      </w:r>
      <w:r w:rsidRPr="00E47D92">
        <w:rPr>
          <w:rFonts w:hint="eastAsia"/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儲</w:t>
      </w:r>
      <w:proofErr w:type="gramStart"/>
      <w:r w:rsidRPr="00E47D92">
        <w:rPr>
          <w:rFonts w:ascii="標楷體" w:eastAsia="標楷體" w:hAnsi="標楷體" w:hint="eastAsia"/>
          <w:color w:val="000000" w:themeColor="text1"/>
          <w:szCs w:val="24"/>
        </w:rPr>
        <w:t>槽泵送</w:t>
      </w:r>
      <w:proofErr w:type="gramEnd"/>
      <w:r w:rsidRPr="00E47D92">
        <w:rPr>
          <w:rFonts w:ascii="標楷體" w:eastAsia="標楷體" w:hAnsi="標楷體" w:hint="eastAsia"/>
          <w:color w:val="000000" w:themeColor="text1"/>
          <w:szCs w:val="24"/>
        </w:rPr>
        <w:t>/接收資料</w:t>
      </w:r>
      <w:r w:rsidRPr="003E0F7E">
        <w:rPr>
          <w:rFonts w:ascii="標楷體" w:eastAsia="標楷體" w:hAnsi="標楷體" w:hint="eastAsia"/>
          <w:b/>
          <w:color w:val="FF0000"/>
          <w:szCs w:val="24"/>
        </w:rPr>
        <w:t>(儲槽負責填寫)</w:t>
      </w:r>
    </w:p>
    <w:tbl>
      <w:tblPr>
        <w:tblW w:w="9982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04"/>
        <w:gridCol w:w="1247"/>
        <w:gridCol w:w="990"/>
        <w:gridCol w:w="850"/>
        <w:gridCol w:w="1304"/>
        <w:gridCol w:w="1566"/>
        <w:gridCol w:w="1304"/>
        <w:gridCol w:w="1417"/>
      </w:tblGrid>
      <w:tr w:rsidR="003E0F7E" w:rsidRPr="00E47D92" w:rsidTr="00D57C64">
        <w:tc>
          <w:tcPr>
            <w:tcW w:w="13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0F7E" w:rsidRPr="00E47D92" w:rsidRDefault="003E0F7E" w:rsidP="00D57C64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儲槽編號</w:t>
            </w:r>
          </w:p>
        </w:tc>
        <w:tc>
          <w:tcPr>
            <w:tcW w:w="124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F7E" w:rsidRPr="00E47D92" w:rsidRDefault="003E0F7E" w:rsidP="00D57C6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負責泵送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或接收之控制室名稱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E0F7E" w:rsidRPr="00E47D92" w:rsidRDefault="003E0F7E" w:rsidP="00D57C6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液位監測方式</w:t>
            </w:r>
          </w:p>
          <w:p w:rsidR="003E0F7E" w:rsidRPr="00E47D92" w:rsidRDefault="003E0F7E" w:rsidP="00D57C64">
            <w:pPr>
              <w:widowControl/>
              <w:snapToGrid w:val="0"/>
              <w:ind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機械</w:t>
            </w:r>
          </w:p>
          <w:p w:rsidR="003E0F7E" w:rsidRPr="00E47D92" w:rsidRDefault="003E0F7E" w:rsidP="00D57C64">
            <w:pPr>
              <w:widowControl/>
              <w:snapToGrid w:val="0"/>
              <w:ind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超音波</w:t>
            </w:r>
          </w:p>
          <w:p w:rsidR="003E0F7E" w:rsidRPr="00E47D92" w:rsidRDefault="003E0F7E" w:rsidP="00D57C64">
            <w:pPr>
              <w:widowControl/>
              <w:snapToGrid w:val="0"/>
              <w:ind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雷達</w:t>
            </w:r>
          </w:p>
          <w:p w:rsidR="003E0F7E" w:rsidRPr="00E47D92" w:rsidRDefault="003E0F7E" w:rsidP="00D57C64">
            <w:pPr>
              <w:widowControl/>
              <w:snapToGrid w:val="0"/>
              <w:ind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4.RF transmitter</w:t>
            </w:r>
          </w:p>
          <w:p w:rsidR="003E0F7E" w:rsidRPr="00E47D92" w:rsidRDefault="003E0F7E" w:rsidP="00D57C64">
            <w:pPr>
              <w:widowControl/>
              <w:snapToGrid w:val="0"/>
              <w:ind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5.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其他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E0F7E" w:rsidRPr="00E47D92" w:rsidRDefault="003E0F7E" w:rsidP="00D57C6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液位監測靈敏度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E0F7E" w:rsidRPr="00E47D92" w:rsidRDefault="003E0F7E" w:rsidP="00D57C6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高液位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警報</w:t>
            </w:r>
          </w:p>
          <w:p w:rsidR="003E0F7E" w:rsidRPr="00E47D92" w:rsidRDefault="003E0F7E" w:rsidP="00D57C6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設定基準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(mm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56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E0F7E" w:rsidRPr="00E47D92" w:rsidRDefault="003E0F7E" w:rsidP="00D57C6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前一</w:t>
            </w: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年度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高液位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警報發生頻率</w:t>
            </w:r>
          </w:p>
          <w:p w:rsidR="003E0F7E" w:rsidRPr="00E47D92" w:rsidRDefault="003E0F7E" w:rsidP="00D57C6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次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</w:p>
        </w:tc>
        <w:tc>
          <w:tcPr>
            <w:tcW w:w="1304" w:type="dxa"/>
            <w:tcBorders>
              <w:top w:val="single" w:sz="18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3E0F7E" w:rsidRPr="00E47D92" w:rsidRDefault="003E0F7E" w:rsidP="00D57C6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液位異常下降警報設定基準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(mm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:rsidR="003E0F7E" w:rsidRPr="00E47D92" w:rsidRDefault="003E0F7E" w:rsidP="00D57C6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前一年度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異常下降警報發生頻率</w:t>
            </w:r>
          </w:p>
          <w:p w:rsidR="003E0F7E" w:rsidRPr="00E47D92" w:rsidRDefault="003E0F7E" w:rsidP="00D57C64">
            <w:pPr>
              <w:widowControl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次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</w:p>
        </w:tc>
      </w:tr>
      <w:tr w:rsidR="003E0F7E" w:rsidRPr="00E47D92" w:rsidTr="00D57C64">
        <w:trPr>
          <w:trHeight w:val="397"/>
        </w:trPr>
        <w:tc>
          <w:tcPr>
            <w:tcW w:w="13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0F7E" w:rsidRPr="00E47D92" w:rsidRDefault="003E0F7E" w:rsidP="00D57C64">
            <w:pPr>
              <w:snapToGrid w:val="0"/>
              <w:ind w:leftChars="-38" w:left="-91" w:right="-14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0F7E" w:rsidRPr="00E47D92" w:rsidRDefault="003E0F7E" w:rsidP="00D57C6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0F7E" w:rsidRPr="00E47D92" w:rsidRDefault="003E0F7E" w:rsidP="00D57C64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304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  <w:tr w:rsidR="003E0F7E" w:rsidRPr="00E47D92" w:rsidTr="00D57C64">
        <w:trPr>
          <w:trHeight w:val="397"/>
        </w:trPr>
        <w:tc>
          <w:tcPr>
            <w:tcW w:w="13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E0F7E" w:rsidRPr="00E47D92" w:rsidRDefault="003E0F7E" w:rsidP="00D57C64">
            <w:pPr>
              <w:snapToGrid w:val="0"/>
              <w:ind w:leftChars="-38" w:left="-91" w:right="-106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304" w:type="dxa"/>
            <w:tcBorders>
              <w:left w:val="single" w:sz="6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E0F7E" w:rsidRPr="00E47D92" w:rsidRDefault="003E0F7E" w:rsidP="00D57C64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</w:tbl>
    <w:p w:rsidR="003E0F7E" w:rsidRPr="00E47D92" w:rsidRDefault="003E0F7E" w:rsidP="003E0F7E">
      <w:pPr>
        <w:widowControl/>
        <w:snapToGrid w:val="0"/>
        <w:spacing w:beforeLines="100" w:before="360" w:line="360" w:lineRule="auto"/>
        <w:ind w:leftChars="236" w:left="566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3E0F7E" w:rsidRPr="00E47D92" w:rsidRDefault="003E0F7E" w:rsidP="003E0F7E">
      <w:pPr>
        <w:widowControl/>
        <w:snapToGrid w:val="0"/>
        <w:ind w:left="566"/>
        <w:rPr>
          <w:color w:val="000000" w:themeColor="text1"/>
          <w:szCs w:val="24"/>
        </w:rPr>
      </w:pPr>
      <w:r w:rsidRPr="00E47D92">
        <w:rPr>
          <w:rFonts w:hint="eastAsia"/>
          <w:color w:val="000000" w:themeColor="text1"/>
          <w:szCs w:val="24"/>
        </w:rPr>
        <w:t xml:space="preserve">(1) </w:t>
      </w:r>
      <w:r w:rsidRPr="00E47D92">
        <w:rPr>
          <w:rFonts w:eastAsia="標楷體"/>
          <w:color w:val="000000" w:themeColor="text1"/>
          <w:kern w:val="0"/>
          <w:szCs w:val="24"/>
        </w:rPr>
        <w:t>請依各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儲槽</w:t>
      </w:r>
      <w:r w:rsidRPr="00E47D92">
        <w:rPr>
          <w:rFonts w:eastAsia="標楷體"/>
          <w:color w:val="000000" w:themeColor="text1"/>
          <w:kern w:val="0"/>
          <w:szCs w:val="24"/>
        </w:rPr>
        <w:t>分別填寫</w:t>
      </w:r>
      <w:r w:rsidRPr="00E47D92">
        <w:rPr>
          <w:color w:val="000000" w:themeColor="text1"/>
          <w:szCs w:val="24"/>
        </w:rPr>
        <w:t>。</w:t>
      </w:r>
    </w:p>
    <w:p w:rsidR="003E0F7E" w:rsidRPr="00E47D92" w:rsidRDefault="003E0F7E" w:rsidP="003E0F7E">
      <w:pPr>
        <w:widowControl/>
        <w:snapToGrid w:val="0"/>
        <w:ind w:leftChars="235" w:left="989" w:rightChars="-60" w:right="-144" w:hangingChars="177" w:hanging="425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hint="eastAsia"/>
          <w:color w:val="000000" w:themeColor="text1"/>
          <w:szCs w:val="24"/>
        </w:rPr>
        <w:t xml:space="preserve">(2)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「液位監測方式」：請依單位使用之系統，填寫對應之數字，若有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2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種以上，請都填寫。</w:t>
      </w:r>
    </w:p>
    <w:p w:rsidR="003E0F7E" w:rsidRDefault="003E0F7E" w:rsidP="003E0F7E">
      <w:pPr>
        <w:widowControl/>
        <w:snapToGrid w:val="0"/>
        <w:ind w:leftChars="235" w:left="989" w:rightChars="-60" w:right="-144" w:hangingChars="177" w:hanging="425"/>
        <w:rPr>
          <w:rFonts w:eastAsia="標楷體"/>
          <w:color w:val="000000" w:themeColor="text1"/>
          <w:kern w:val="0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Cs w:val="24"/>
        </w:rPr>
        <w:t xml:space="preserve">(3) </w:t>
      </w:r>
      <w:r w:rsidRPr="00E47D92">
        <w:rPr>
          <w:rFonts w:eastAsia="標楷體" w:hint="eastAsia"/>
          <w:color w:val="000000" w:themeColor="text1"/>
          <w:kern w:val="0"/>
          <w:szCs w:val="24"/>
        </w:rPr>
        <w:t>「液位監測靈敏度」：請對應「液位監測方式」填寫的數字，填寫該方式的靈敏度。</w:t>
      </w:r>
    </w:p>
    <w:p w:rsidR="00DC48FB" w:rsidRPr="00D8119A" w:rsidRDefault="00DC48FB" w:rsidP="003E0F7E">
      <w:pPr>
        <w:widowControl/>
        <w:snapToGrid w:val="0"/>
        <w:ind w:leftChars="235" w:left="989" w:rightChars="-60" w:right="-144" w:hangingChars="177" w:hanging="425"/>
        <w:rPr>
          <w:rFonts w:eastAsia="標楷體"/>
          <w:color w:val="000000" w:themeColor="text1"/>
          <w:kern w:val="0"/>
          <w:szCs w:val="24"/>
        </w:rPr>
      </w:pPr>
      <w:r>
        <w:rPr>
          <w:rFonts w:eastAsia="標楷體" w:hint="eastAsia"/>
          <w:color w:val="000000" w:themeColor="text1"/>
          <w:kern w:val="0"/>
          <w:szCs w:val="24"/>
        </w:rPr>
        <w:t>(</w:t>
      </w:r>
      <w:r>
        <w:rPr>
          <w:rFonts w:eastAsia="標楷體"/>
          <w:color w:val="000000" w:themeColor="text1"/>
          <w:kern w:val="0"/>
          <w:szCs w:val="24"/>
        </w:rPr>
        <w:t xml:space="preserve">4) </w:t>
      </w:r>
      <w:r w:rsidRPr="00D8119A">
        <w:rPr>
          <w:rFonts w:eastAsia="標楷體" w:hint="eastAsia"/>
          <w:color w:val="000000" w:themeColor="text1"/>
          <w:kern w:val="0"/>
          <w:szCs w:val="24"/>
        </w:rPr>
        <w:t>「</w:t>
      </w:r>
      <w:proofErr w:type="gramStart"/>
      <w:r w:rsidRPr="00D8119A">
        <w:rPr>
          <w:rFonts w:eastAsia="標楷體" w:hint="eastAsia"/>
          <w:color w:val="000000" w:themeColor="text1"/>
          <w:kern w:val="0"/>
          <w:szCs w:val="24"/>
        </w:rPr>
        <w:t>負責泵送</w:t>
      </w:r>
      <w:proofErr w:type="gramEnd"/>
      <w:r w:rsidRPr="00D8119A">
        <w:rPr>
          <w:rFonts w:eastAsia="標楷體" w:hint="eastAsia"/>
          <w:color w:val="000000" w:themeColor="text1"/>
          <w:kern w:val="0"/>
          <w:szCs w:val="24"/>
        </w:rPr>
        <w:t>或接收之控制室名稱」：請填寫該管線於本轄區</w:t>
      </w:r>
      <w:proofErr w:type="gramStart"/>
      <w:r w:rsidRPr="00D8119A">
        <w:rPr>
          <w:rFonts w:eastAsia="標楷體" w:hint="eastAsia"/>
          <w:color w:val="000000" w:themeColor="text1"/>
          <w:kern w:val="0"/>
          <w:szCs w:val="24"/>
        </w:rPr>
        <w:t>負責泵送</w:t>
      </w:r>
      <w:proofErr w:type="gramEnd"/>
      <w:r w:rsidRPr="00D8119A">
        <w:rPr>
          <w:rFonts w:eastAsia="標楷體" w:hint="eastAsia"/>
          <w:color w:val="000000" w:themeColor="text1"/>
          <w:kern w:val="0"/>
          <w:szCs w:val="24"/>
        </w:rPr>
        <w:t>或接收的控制室名稱，僅路過的請註明。</w:t>
      </w:r>
    </w:p>
    <w:p w:rsidR="00DC48FB" w:rsidRDefault="00DC48FB" w:rsidP="003E0F7E">
      <w:pPr>
        <w:widowControl/>
        <w:snapToGrid w:val="0"/>
        <w:ind w:leftChars="235" w:left="989" w:rightChars="-60" w:right="-144" w:hangingChars="177" w:hanging="425"/>
        <w:rPr>
          <w:rFonts w:ascii="標楷體" w:eastAsia="標楷體" w:hAnsi="標楷體"/>
          <w:b/>
          <w:color w:val="000000" w:themeColor="text1"/>
          <w:szCs w:val="24"/>
        </w:rPr>
      </w:pPr>
      <w:r w:rsidRPr="00D8119A">
        <w:rPr>
          <w:rFonts w:eastAsia="標楷體" w:hint="eastAsia"/>
          <w:color w:val="000000" w:themeColor="text1"/>
          <w:kern w:val="0"/>
          <w:szCs w:val="24"/>
        </w:rPr>
        <w:t>(</w:t>
      </w:r>
      <w:r w:rsidRPr="00D8119A">
        <w:rPr>
          <w:rFonts w:eastAsia="標楷體"/>
          <w:color w:val="000000" w:themeColor="text1"/>
          <w:kern w:val="0"/>
          <w:szCs w:val="24"/>
        </w:rPr>
        <w:t xml:space="preserve">5) </w:t>
      </w:r>
      <w:r w:rsidRPr="00D8119A">
        <w:rPr>
          <w:rFonts w:eastAsia="標楷體" w:hint="eastAsia"/>
          <w:color w:val="000000" w:themeColor="text1"/>
          <w:kern w:val="0"/>
          <w:szCs w:val="24"/>
        </w:rPr>
        <w:t>「洩漏監控系統」：請填寫該管線目前操作輸送</w:t>
      </w:r>
      <w:r w:rsidRPr="00D8119A">
        <w:rPr>
          <w:rFonts w:eastAsia="標楷體" w:hint="eastAsia"/>
          <w:color w:val="000000" w:themeColor="text1"/>
          <w:kern w:val="0"/>
          <w:szCs w:val="24"/>
        </w:rPr>
        <w:t>/</w:t>
      </w:r>
      <w:r w:rsidRPr="00D8119A">
        <w:rPr>
          <w:rFonts w:eastAsia="標楷體" w:hint="eastAsia"/>
          <w:color w:val="000000" w:themeColor="text1"/>
          <w:kern w:val="0"/>
          <w:szCs w:val="24"/>
        </w:rPr>
        <w:t>接收時，用來監測壓力及流量的系統名稱。</w:t>
      </w:r>
    </w:p>
    <w:p w:rsidR="003B61A4" w:rsidRDefault="003B61A4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</w:p>
    <w:p w:rsidR="004C25BE" w:rsidRDefault="00C0530B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四</w:t>
      </w:r>
      <w:r w:rsidR="006E0765" w:rsidRPr="006E0765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4C25BE">
        <w:rPr>
          <w:rFonts w:eastAsia="標楷體" w:hint="eastAsia"/>
          <w:b/>
          <w:color w:val="000000" w:themeColor="text1"/>
          <w:sz w:val="28"/>
          <w:szCs w:val="24"/>
        </w:rPr>
        <w:t>事故學習</w:t>
      </w:r>
    </w:p>
    <w:tbl>
      <w:tblPr>
        <w:tblW w:w="816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29"/>
        <w:gridCol w:w="1062"/>
        <w:gridCol w:w="1985"/>
        <w:gridCol w:w="3685"/>
      </w:tblGrid>
      <w:tr w:rsidR="004C25BE" w:rsidRPr="00E47D92" w:rsidTr="00B254FB">
        <w:trPr>
          <w:trHeight w:val="484"/>
          <w:tblHeader/>
        </w:trPr>
        <w:tc>
          <w:tcPr>
            <w:tcW w:w="142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4C25BE" w:rsidRPr="009A57FD" w:rsidRDefault="004C25BE" w:rsidP="00D57C64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事故</w:t>
            </w:r>
            <w:r w:rsidRPr="009A57FD">
              <w:rPr>
                <w:rFonts w:eastAsia="標楷體" w:hint="eastAsia"/>
                <w:color w:val="000000" w:themeColor="text1"/>
                <w:kern w:val="0"/>
                <w:sz w:val="20"/>
              </w:rPr>
              <w:t>日期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C25BE" w:rsidRPr="009A57FD" w:rsidRDefault="004C25BE" w:rsidP="00D57C64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事故名稱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:rsidR="004C25BE" w:rsidRPr="009A57FD" w:rsidRDefault="004C25BE" w:rsidP="00D57C6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事故原因</w:t>
            </w:r>
          </w:p>
        </w:tc>
        <w:tc>
          <w:tcPr>
            <w:tcW w:w="3685" w:type="dxa"/>
            <w:tcBorders>
              <w:top w:val="single" w:sz="18" w:space="0" w:color="auto"/>
              <w:right w:val="single" w:sz="18" w:space="0" w:color="auto"/>
            </w:tcBorders>
          </w:tcPr>
          <w:p w:rsidR="004C25BE" w:rsidRPr="009A57FD" w:rsidRDefault="004C25BE" w:rsidP="00D57C64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改善作為</w:t>
            </w:r>
          </w:p>
        </w:tc>
      </w:tr>
      <w:tr w:rsidR="004C25BE" w:rsidRPr="00E47D92" w:rsidTr="00B254FB">
        <w:trPr>
          <w:trHeight w:val="454"/>
        </w:trPr>
        <w:tc>
          <w:tcPr>
            <w:tcW w:w="142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C25BE" w:rsidRPr="00E47D92" w:rsidRDefault="004C25BE" w:rsidP="00D57C64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vAlign w:val="center"/>
          </w:tcPr>
          <w:p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right w:val="single" w:sz="18" w:space="0" w:color="auto"/>
            </w:tcBorders>
          </w:tcPr>
          <w:p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  <w:tr w:rsidR="004C25BE" w:rsidRPr="00E47D92" w:rsidTr="00B254FB">
        <w:trPr>
          <w:trHeight w:val="454"/>
        </w:trPr>
        <w:tc>
          <w:tcPr>
            <w:tcW w:w="142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C25BE" w:rsidRPr="00E47D92" w:rsidRDefault="004C25BE" w:rsidP="00D57C64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tcBorders>
              <w:bottom w:val="single" w:sz="18" w:space="0" w:color="auto"/>
            </w:tcBorders>
            <w:vAlign w:val="center"/>
          </w:tcPr>
          <w:p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bottom w:val="single" w:sz="18" w:space="0" w:color="auto"/>
              <w:right w:val="single" w:sz="18" w:space="0" w:color="auto"/>
            </w:tcBorders>
          </w:tcPr>
          <w:p w:rsidR="004C25BE" w:rsidRPr="00E47D92" w:rsidRDefault="004C25BE" w:rsidP="00D57C64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</w:tbl>
    <w:p w:rsidR="004C25BE" w:rsidRPr="00D8119A" w:rsidRDefault="00FD527A" w:rsidP="00881D92">
      <w:pPr>
        <w:snapToGrid w:val="0"/>
        <w:spacing w:beforeLines="50" w:before="180" w:afterLines="50" w:after="180"/>
        <w:ind w:leftChars="236" w:left="566"/>
        <w:rPr>
          <w:rFonts w:eastAsia="標楷體"/>
          <w:color w:val="FF0000"/>
          <w:sz w:val="18"/>
          <w:szCs w:val="24"/>
        </w:rPr>
      </w:pPr>
      <w:r w:rsidRPr="00FC189B">
        <w:rPr>
          <w:rFonts w:eastAsia="標楷體" w:hint="eastAsia"/>
          <w:color w:val="FF0000"/>
          <w:szCs w:val="24"/>
          <w:highlight w:val="yellow"/>
        </w:rPr>
        <w:t>(1</w:t>
      </w:r>
      <w:r w:rsidRPr="00FC189B">
        <w:rPr>
          <w:rFonts w:eastAsia="標楷體"/>
          <w:color w:val="FF0000"/>
          <w:szCs w:val="24"/>
          <w:highlight w:val="yellow"/>
        </w:rPr>
        <w:t>)</w:t>
      </w:r>
      <w:r w:rsidR="00881D92" w:rsidRPr="00FC189B">
        <w:rPr>
          <w:rFonts w:ascii="Times New Roman" w:eastAsia="標楷體" w:hAnsi="標楷體" w:cs="Times New Roman" w:hint="eastAsia"/>
          <w:color w:val="000000" w:themeColor="text1"/>
          <w:spacing w:val="2"/>
          <w:kern w:val="0"/>
          <w:sz w:val="48"/>
          <w:szCs w:val="48"/>
          <w:highlight w:val="yellow"/>
        </w:rPr>
        <w:t xml:space="preserve"> </w:t>
      </w:r>
      <w:r w:rsidR="00881D92" w:rsidRPr="00FC189B">
        <w:rPr>
          <w:rFonts w:eastAsia="標楷體" w:hint="eastAsia"/>
          <w:color w:val="FF0000"/>
          <w:szCs w:val="24"/>
          <w:highlight w:val="yellow"/>
        </w:rPr>
        <w:t>填寫</w:t>
      </w:r>
      <w:r w:rsidR="00DE6E9E" w:rsidRPr="00FC189B">
        <w:rPr>
          <w:rFonts w:eastAsia="標楷體" w:hint="eastAsia"/>
          <w:color w:val="FF0000"/>
          <w:szCs w:val="24"/>
          <w:highlight w:val="yellow"/>
        </w:rPr>
        <w:t>最</w:t>
      </w:r>
      <w:r w:rsidR="00FB1546" w:rsidRPr="00FC189B">
        <w:rPr>
          <w:rFonts w:eastAsia="標楷體" w:hint="eastAsia"/>
          <w:color w:val="FF0000"/>
          <w:szCs w:val="24"/>
          <w:highlight w:val="yellow"/>
        </w:rPr>
        <w:t>近</w:t>
      </w:r>
      <w:r w:rsidR="00FB1546" w:rsidRPr="00FC189B">
        <w:rPr>
          <w:rFonts w:eastAsia="標楷體"/>
          <w:color w:val="FF0000"/>
          <w:szCs w:val="24"/>
          <w:highlight w:val="yellow"/>
        </w:rPr>
        <w:t>3</w:t>
      </w:r>
      <w:r w:rsidR="00FB1546" w:rsidRPr="00FC189B">
        <w:rPr>
          <w:rFonts w:eastAsia="標楷體" w:hint="eastAsia"/>
          <w:color w:val="FF0000"/>
          <w:szCs w:val="24"/>
          <w:highlight w:val="yellow"/>
        </w:rPr>
        <w:t>年轄區事故分析檢討及改善情形</w:t>
      </w:r>
      <w:r w:rsidRPr="00FC189B">
        <w:rPr>
          <w:rFonts w:eastAsia="標楷體" w:hint="eastAsia"/>
          <w:color w:val="FF0000"/>
          <w:szCs w:val="24"/>
          <w:highlight w:val="yellow"/>
        </w:rPr>
        <w:t>。</w:t>
      </w:r>
    </w:p>
    <w:p w:rsidR="00C34A97" w:rsidRDefault="00C34A97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</w:p>
    <w:p w:rsidR="00C34A97" w:rsidRPr="004C25BE" w:rsidRDefault="00C34A97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</w:p>
    <w:p w:rsidR="00D357F7" w:rsidRPr="006644CB" w:rsidRDefault="00C0530B" w:rsidP="00D357F7">
      <w:pPr>
        <w:widowControl/>
        <w:snapToGrid w:val="0"/>
        <w:spacing w:afterLines="50" w:after="180"/>
        <w:ind w:left="566" w:hangingChars="202" w:hanging="566"/>
        <w:rPr>
          <w:rFonts w:ascii="Times New Roman" w:eastAsia="標楷體" w:hAnsi="Times New Roman" w:cs="Times New Roman"/>
          <w:b/>
          <w:bCs/>
          <w:color w:val="0000FF"/>
          <w:sz w:val="28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五</w:t>
      </w:r>
      <w:r w:rsidR="004C25BE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6E0765" w:rsidRPr="006E0765">
        <w:rPr>
          <w:rFonts w:eastAsia="標楷體" w:hint="eastAsia"/>
          <w:b/>
          <w:color w:val="000000" w:themeColor="text1"/>
          <w:sz w:val="28"/>
          <w:szCs w:val="24"/>
        </w:rPr>
        <w:t>查核項目自評：</w:t>
      </w:r>
      <w:proofErr w:type="gramStart"/>
      <w:r w:rsidR="00D357F7">
        <w:rPr>
          <w:rFonts w:eastAsia="標楷體" w:hint="eastAsia"/>
          <w:b/>
          <w:color w:val="000000" w:themeColor="text1"/>
          <w:sz w:val="28"/>
          <w:szCs w:val="24"/>
        </w:rPr>
        <w:t>線上填寫</w:t>
      </w:r>
      <w:proofErr w:type="gramEnd"/>
      <w:r w:rsidR="00D357F7">
        <w:rPr>
          <w:rFonts w:eastAsia="標楷體" w:hint="eastAsia"/>
          <w:b/>
          <w:color w:val="000000" w:themeColor="text1"/>
          <w:sz w:val="28"/>
          <w:szCs w:val="24"/>
        </w:rPr>
        <w:t>(</w:t>
      </w:r>
      <w:r w:rsidR="00D357F7" w:rsidRPr="006644CB">
        <w:rPr>
          <w:rFonts w:ascii="Times New Roman" w:eastAsia="標楷體" w:hAnsi="Times New Roman" w:cs="Times New Roman"/>
          <w:b/>
          <w:bCs/>
          <w:color w:val="0000FF"/>
          <w:sz w:val="28"/>
        </w:rPr>
        <w:t>石油與天然氣輸儲設備查核及檢測雲端平台</w:t>
      </w:r>
      <w:r w:rsidR="00D357F7" w:rsidRPr="006644CB">
        <w:rPr>
          <w:rFonts w:ascii="Times New Roman" w:eastAsia="標楷體" w:hAnsi="Times New Roman" w:cs="Times New Roman" w:hint="eastAsia"/>
          <w:b/>
          <w:bCs/>
          <w:color w:val="0000FF"/>
          <w:sz w:val="28"/>
        </w:rPr>
        <w:t>，</w:t>
      </w:r>
    </w:p>
    <w:p w:rsidR="009F0818" w:rsidRPr="00D8119A" w:rsidRDefault="00D357F7" w:rsidP="00D357F7">
      <w:pPr>
        <w:widowControl/>
        <w:snapToGrid w:val="0"/>
        <w:spacing w:afterLines="50" w:after="180"/>
        <w:ind w:leftChars="236" w:left="566"/>
        <w:rPr>
          <w:rFonts w:ascii="Times New Roman" w:eastAsia="標楷體" w:hAnsi="Times New Roman" w:cs="Times New Roman"/>
          <w:b/>
          <w:bCs/>
          <w:color w:val="0000FF"/>
          <w:sz w:val="28"/>
        </w:rPr>
      </w:pPr>
      <w:r w:rsidRPr="006644CB">
        <w:rPr>
          <w:rFonts w:ascii="Times New Roman" w:eastAsia="標楷體" w:hAnsi="Times New Roman" w:cs="Times New Roman" w:hint="eastAsia"/>
          <w:b/>
          <w:bCs/>
          <w:color w:val="FF0000"/>
          <w:sz w:val="28"/>
        </w:rPr>
        <w:t>網址：</w:t>
      </w:r>
      <w:r w:rsidR="00D8119A" w:rsidRPr="00D8119A">
        <w:rPr>
          <w:rFonts w:ascii="Times New Roman" w:eastAsia="標楷體" w:hAnsi="Times New Roman" w:cs="Times New Roman"/>
          <w:b/>
          <w:bCs/>
          <w:color w:val="0000FF"/>
          <w:sz w:val="28"/>
        </w:rPr>
        <w:t>http://23.99.109.107/GasOilSystem/WebPage/SignIn.aspx)</w:t>
      </w:r>
    </w:p>
    <w:p w:rsidR="006E0765" w:rsidRPr="006E0765" w:rsidRDefault="00C0530B" w:rsidP="006E0765">
      <w:pPr>
        <w:widowControl/>
        <w:snapToGrid w:val="0"/>
        <w:spacing w:afterLines="50" w:after="18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六</w:t>
      </w:r>
      <w:bookmarkStart w:id="1" w:name="_GoBack"/>
      <w:bookmarkEnd w:id="1"/>
      <w:r w:rsidR="006E0765" w:rsidRPr="006E0765">
        <w:rPr>
          <w:rFonts w:eastAsia="標楷體" w:hint="eastAsia"/>
          <w:b/>
          <w:color w:val="000000" w:themeColor="text1"/>
          <w:sz w:val="28"/>
          <w:szCs w:val="24"/>
        </w:rPr>
        <w:t>、查核簡報上傳：簡報格式請參考附件</w:t>
      </w:r>
      <w:r w:rsidR="00D8119A">
        <w:rPr>
          <w:rFonts w:eastAsia="標楷體" w:hint="eastAsia"/>
          <w:b/>
          <w:color w:val="000000" w:themeColor="text1"/>
          <w:sz w:val="28"/>
          <w:szCs w:val="24"/>
        </w:rPr>
        <w:t>5</w:t>
      </w:r>
    </w:p>
    <w:p w:rsidR="0077644C" w:rsidRPr="00E47D92" w:rsidRDefault="0077644C" w:rsidP="009F0818">
      <w:pPr>
        <w:widowControl/>
        <w:ind w:leftChars="295" w:left="708"/>
        <w:rPr>
          <w:rFonts w:ascii="標楷體" w:eastAsia="標楷體" w:hAnsi="標楷體"/>
          <w:b/>
          <w:color w:val="000000" w:themeColor="text1"/>
          <w:sz w:val="28"/>
          <w:szCs w:val="24"/>
        </w:rPr>
      </w:pPr>
    </w:p>
    <w:sectPr w:rsidR="0077644C" w:rsidRPr="00E47D92" w:rsidSect="00C0530B">
      <w:footerReference w:type="default" r:id="rId9"/>
      <w:pgSz w:w="11906" w:h="16838" w:code="9"/>
      <w:pgMar w:top="851" w:right="851" w:bottom="851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546" w:rsidRDefault="00FB1546" w:rsidP="006D5099">
      <w:r>
        <w:separator/>
      </w:r>
    </w:p>
  </w:endnote>
  <w:endnote w:type="continuationSeparator" w:id="0">
    <w:p w:rsidR="00FB1546" w:rsidRDefault="00FB1546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46" w:rsidRDefault="00C0530B" w:rsidP="0077644C">
    <w:pPr>
      <w:pStyle w:val="af"/>
      <w:jc w:val="center"/>
    </w:pPr>
    <w:sdt>
      <w:sdtPr>
        <w:id w:val="1989361400"/>
        <w:docPartObj>
          <w:docPartGallery w:val="Page Numbers (Bottom of Page)"/>
          <w:docPartUnique/>
        </w:docPartObj>
      </w:sdtPr>
      <w:sdtEndPr/>
      <w:sdtContent>
        <w:r w:rsidR="00FB1546">
          <w:t>4</w:t>
        </w:r>
        <w:r w:rsidR="00FB1546">
          <w:rPr>
            <w:rFonts w:hint="eastAsia"/>
          </w:rPr>
          <w:t>-</w:t>
        </w:r>
        <w:r w:rsidR="00FB1546">
          <w:fldChar w:fldCharType="begin"/>
        </w:r>
        <w:r w:rsidR="00FB1546">
          <w:instrText>PAGE   \* MERGEFORMAT</w:instrText>
        </w:r>
        <w:r w:rsidR="00FB1546">
          <w:fldChar w:fldCharType="separate"/>
        </w:r>
        <w:r w:rsidR="00FC189B" w:rsidRPr="00FC189B">
          <w:rPr>
            <w:noProof/>
            <w:lang w:val="zh-TW"/>
          </w:rPr>
          <w:t>3</w:t>
        </w:r>
        <w:r w:rsidR="00FB1546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7839066"/>
      <w:docPartObj>
        <w:docPartGallery w:val="Page Numbers (Bottom of Page)"/>
        <w:docPartUnique/>
      </w:docPartObj>
    </w:sdtPr>
    <w:sdtEndPr/>
    <w:sdtContent>
      <w:p w:rsidR="00FB1546" w:rsidRDefault="00FB1546" w:rsidP="00D837E8">
        <w:pPr>
          <w:pStyle w:val="af"/>
          <w:jc w:val="center"/>
        </w:pPr>
        <w:r>
          <w:t>4</w:t>
        </w: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C189B" w:rsidRPr="00FC189B">
          <w:rPr>
            <w:noProof/>
            <w:lang w:val="zh-TW"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546" w:rsidRDefault="00FB1546" w:rsidP="006D5099">
      <w:r>
        <w:separator/>
      </w:r>
    </w:p>
  </w:footnote>
  <w:footnote w:type="continuationSeparator" w:id="0">
    <w:p w:rsidR="00FB1546" w:rsidRDefault="00FB1546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7CA4499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6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2C7D29"/>
    <w:multiLevelType w:val="hybridMultilevel"/>
    <w:tmpl w:val="A02C6172"/>
    <w:lvl w:ilvl="0" w:tplc="522E24C0">
      <w:start w:val="1"/>
      <w:numFmt w:val="taiwaneseCountingThousand"/>
      <w:lvlText w:val="(%1)"/>
      <w:lvlJc w:val="left"/>
      <w:pPr>
        <w:ind w:left="1188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8" w15:restartNumberingAfterBreak="0">
    <w:nsid w:val="247D1938"/>
    <w:multiLevelType w:val="hybridMultilevel"/>
    <w:tmpl w:val="AD762776"/>
    <w:lvl w:ilvl="0" w:tplc="2DF21BCC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9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5D7659C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0EB5A80"/>
    <w:multiLevelType w:val="hybridMultilevel"/>
    <w:tmpl w:val="40E4E754"/>
    <w:lvl w:ilvl="0" w:tplc="522E24C0">
      <w:start w:val="1"/>
      <w:numFmt w:val="taiwaneseCountingThousand"/>
      <w:lvlText w:val="(%1)"/>
      <w:lvlJc w:val="left"/>
      <w:pPr>
        <w:ind w:left="1188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4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40997CD6"/>
    <w:multiLevelType w:val="hybridMultilevel"/>
    <w:tmpl w:val="4D146324"/>
    <w:lvl w:ilvl="0" w:tplc="59CEB20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8A24C8"/>
    <w:multiLevelType w:val="hybridMultilevel"/>
    <w:tmpl w:val="ACCA6C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66A1189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3AE0F5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4A91CF5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921B3A"/>
    <w:multiLevelType w:val="hybridMultilevel"/>
    <w:tmpl w:val="6E727686"/>
    <w:lvl w:ilvl="0" w:tplc="04090015">
      <w:start w:val="1"/>
      <w:numFmt w:val="taiwaneseCountingThousand"/>
      <w:lvlText w:val="%1、"/>
      <w:lvlJc w:val="left"/>
      <w:pPr>
        <w:ind w:left="1430" w:hanging="720"/>
      </w:pPr>
      <w:rPr>
        <w:rFonts w:hint="default"/>
      </w:rPr>
    </w:lvl>
    <w:lvl w:ilvl="1" w:tplc="8E2007DA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26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 w15:restartNumberingAfterBreak="0">
    <w:nsid w:val="5E96752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0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31" w15:restartNumberingAfterBreak="0">
    <w:nsid w:val="66CC6967"/>
    <w:multiLevelType w:val="hybridMultilevel"/>
    <w:tmpl w:val="B4D85290"/>
    <w:lvl w:ilvl="0" w:tplc="ADD44476">
      <w:start w:val="2"/>
      <w:numFmt w:val="taiwaneseCountingThousand"/>
      <w:lvlText w:val="%1、"/>
      <w:lvlJc w:val="left"/>
      <w:pPr>
        <w:ind w:left="64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86531C2"/>
    <w:multiLevelType w:val="hybridMultilevel"/>
    <w:tmpl w:val="93000F60"/>
    <w:lvl w:ilvl="0" w:tplc="843A34A2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34" w15:restartNumberingAfterBreak="0">
    <w:nsid w:val="710355D7"/>
    <w:multiLevelType w:val="multilevel"/>
    <w:tmpl w:val="E9F03B1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5" w15:restartNumberingAfterBreak="0">
    <w:nsid w:val="711F079F"/>
    <w:multiLevelType w:val="hybridMultilevel"/>
    <w:tmpl w:val="16B4684E"/>
    <w:lvl w:ilvl="0" w:tplc="DA3A62D2">
      <w:start w:val="1"/>
      <w:numFmt w:val="taiwaneseCounting"/>
      <w:lvlText w:val="%1."/>
      <w:lvlJc w:val="left"/>
      <w:pPr>
        <w:tabs>
          <w:tab w:val="num" w:pos="720"/>
        </w:tabs>
        <w:ind w:left="720" w:hanging="360"/>
      </w:pPr>
    </w:lvl>
    <w:lvl w:ilvl="1" w:tplc="6EECE310" w:tentative="1">
      <w:start w:val="1"/>
      <w:numFmt w:val="taiwaneseCounting"/>
      <w:lvlText w:val="%2."/>
      <w:lvlJc w:val="left"/>
      <w:pPr>
        <w:tabs>
          <w:tab w:val="num" w:pos="1440"/>
        </w:tabs>
        <w:ind w:left="1440" w:hanging="360"/>
      </w:pPr>
    </w:lvl>
    <w:lvl w:ilvl="2" w:tplc="85BCDE8A" w:tentative="1">
      <w:start w:val="1"/>
      <w:numFmt w:val="taiwaneseCounting"/>
      <w:lvlText w:val="%3."/>
      <w:lvlJc w:val="left"/>
      <w:pPr>
        <w:tabs>
          <w:tab w:val="num" w:pos="2160"/>
        </w:tabs>
        <w:ind w:left="2160" w:hanging="360"/>
      </w:pPr>
    </w:lvl>
    <w:lvl w:ilvl="3" w:tplc="D24C6D74" w:tentative="1">
      <w:start w:val="1"/>
      <w:numFmt w:val="taiwaneseCounting"/>
      <w:lvlText w:val="%4."/>
      <w:lvlJc w:val="left"/>
      <w:pPr>
        <w:tabs>
          <w:tab w:val="num" w:pos="2880"/>
        </w:tabs>
        <w:ind w:left="2880" w:hanging="360"/>
      </w:pPr>
    </w:lvl>
    <w:lvl w:ilvl="4" w:tplc="959E4448" w:tentative="1">
      <w:start w:val="1"/>
      <w:numFmt w:val="taiwaneseCounting"/>
      <w:lvlText w:val="%5."/>
      <w:lvlJc w:val="left"/>
      <w:pPr>
        <w:tabs>
          <w:tab w:val="num" w:pos="3600"/>
        </w:tabs>
        <w:ind w:left="3600" w:hanging="360"/>
      </w:pPr>
    </w:lvl>
    <w:lvl w:ilvl="5" w:tplc="EB1E8EF8" w:tentative="1">
      <w:start w:val="1"/>
      <w:numFmt w:val="taiwaneseCounting"/>
      <w:lvlText w:val="%6."/>
      <w:lvlJc w:val="left"/>
      <w:pPr>
        <w:tabs>
          <w:tab w:val="num" w:pos="4320"/>
        </w:tabs>
        <w:ind w:left="4320" w:hanging="360"/>
      </w:pPr>
    </w:lvl>
    <w:lvl w:ilvl="6" w:tplc="32381892" w:tentative="1">
      <w:start w:val="1"/>
      <w:numFmt w:val="taiwaneseCounting"/>
      <w:lvlText w:val="%7."/>
      <w:lvlJc w:val="left"/>
      <w:pPr>
        <w:tabs>
          <w:tab w:val="num" w:pos="5040"/>
        </w:tabs>
        <w:ind w:left="5040" w:hanging="360"/>
      </w:pPr>
    </w:lvl>
    <w:lvl w:ilvl="7" w:tplc="EDB2715C" w:tentative="1">
      <w:start w:val="1"/>
      <w:numFmt w:val="taiwaneseCounting"/>
      <w:lvlText w:val="%8."/>
      <w:lvlJc w:val="left"/>
      <w:pPr>
        <w:tabs>
          <w:tab w:val="num" w:pos="5760"/>
        </w:tabs>
        <w:ind w:left="5760" w:hanging="360"/>
      </w:pPr>
    </w:lvl>
    <w:lvl w:ilvl="8" w:tplc="4DB8DC00" w:tentative="1">
      <w:start w:val="1"/>
      <w:numFmt w:val="taiwaneseCounting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1C34B2"/>
    <w:multiLevelType w:val="hybridMultilevel"/>
    <w:tmpl w:val="9AAA0214"/>
    <w:lvl w:ilvl="0" w:tplc="04090015">
      <w:start w:val="1"/>
      <w:numFmt w:val="taiwaneseCountingThousand"/>
      <w:lvlText w:val="%1、"/>
      <w:lvlJc w:val="left"/>
      <w:pPr>
        <w:ind w:left="1430" w:hanging="720"/>
      </w:pPr>
      <w:rPr>
        <w:rFonts w:hint="default"/>
      </w:rPr>
    </w:lvl>
    <w:lvl w:ilvl="1" w:tplc="8E2007DA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3"/>
  </w:num>
  <w:num w:numId="2">
    <w:abstractNumId w:val="2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28"/>
  </w:num>
  <w:num w:numId="6">
    <w:abstractNumId w:val="4"/>
  </w:num>
  <w:num w:numId="7">
    <w:abstractNumId w:val="20"/>
  </w:num>
  <w:num w:numId="8">
    <w:abstractNumId w:val="14"/>
  </w:num>
  <w:num w:numId="9">
    <w:abstractNumId w:val="16"/>
  </w:num>
  <w:num w:numId="10">
    <w:abstractNumId w:val="0"/>
  </w:num>
  <w:num w:numId="11">
    <w:abstractNumId w:val="29"/>
  </w:num>
  <w:num w:numId="12">
    <w:abstractNumId w:val="1"/>
  </w:num>
  <w:num w:numId="13">
    <w:abstractNumId w:val="11"/>
  </w:num>
  <w:num w:numId="14">
    <w:abstractNumId w:val="21"/>
  </w:num>
  <w:num w:numId="15">
    <w:abstractNumId w:val="6"/>
  </w:num>
  <w:num w:numId="16">
    <w:abstractNumId w:val="3"/>
  </w:num>
  <w:num w:numId="17">
    <w:abstractNumId w:val="30"/>
  </w:num>
  <w:num w:numId="18">
    <w:abstractNumId w:val="9"/>
  </w:num>
  <w:num w:numId="19">
    <w:abstractNumId w:val="15"/>
  </w:num>
  <w:num w:numId="20">
    <w:abstractNumId w:val="12"/>
  </w:num>
  <w:num w:numId="21">
    <w:abstractNumId w:val="5"/>
  </w:num>
  <w:num w:numId="22">
    <w:abstractNumId w:val="8"/>
  </w:num>
  <w:num w:numId="23">
    <w:abstractNumId w:val="31"/>
  </w:num>
  <w:num w:numId="24">
    <w:abstractNumId w:val="32"/>
  </w:num>
  <w:num w:numId="25">
    <w:abstractNumId w:val="36"/>
  </w:num>
  <w:num w:numId="26">
    <w:abstractNumId w:val="24"/>
  </w:num>
  <w:num w:numId="27">
    <w:abstractNumId w:val="17"/>
  </w:num>
  <w:num w:numId="28">
    <w:abstractNumId w:val="22"/>
  </w:num>
  <w:num w:numId="29">
    <w:abstractNumId w:val="34"/>
  </w:num>
  <w:num w:numId="30">
    <w:abstractNumId w:val="27"/>
  </w:num>
  <w:num w:numId="31">
    <w:abstractNumId w:val="23"/>
  </w:num>
  <w:num w:numId="32">
    <w:abstractNumId w:val="19"/>
  </w:num>
  <w:num w:numId="33">
    <w:abstractNumId w:val="10"/>
  </w:num>
  <w:num w:numId="34">
    <w:abstractNumId w:val="18"/>
  </w:num>
  <w:num w:numId="35">
    <w:abstractNumId w:val="13"/>
  </w:num>
  <w:num w:numId="36">
    <w:abstractNumId w:val="7"/>
  </w:num>
  <w:num w:numId="37">
    <w:abstractNumId w:val="3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203F7"/>
    <w:rsid w:val="00055961"/>
    <w:rsid w:val="000821B3"/>
    <w:rsid w:val="00097F00"/>
    <w:rsid w:val="000A7FC6"/>
    <w:rsid w:val="000B32E7"/>
    <w:rsid w:val="000C4421"/>
    <w:rsid w:val="000D795E"/>
    <w:rsid w:val="000E2FE6"/>
    <w:rsid w:val="000E5383"/>
    <w:rsid w:val="000F58FC"/>
    <w:rsid w:val="001043E9"/>
    <w:rsid w:val="00122235"/>
    <w:rsid w:val="00157677"/>
    <w:rsid w:val="001602E7"/>
    <w:rsid w:val="00165F3A"/>
    <w:rsid w:val="00170658"/>
    <w:rsid w:val="00187B5F"/>
    <w:rsid w:val="0019292B"/>
    <w:rsid w:val="00192B27"/>
    <w:rsid w:val="001A0C84"/>
    <w:rsid w:val="001A4CCE"/>
    <w:rsid w:val="001A575D"/>
    <w:rsid w:val="001C262F"/>
    <w:rsid w:val="001C6F41"/>
    <w:rsid w:val="001F19CC"/>
    <w:rsid w:val="002011DA"/>
    <w:rsid w:val="00204FBA"/>
    <w:rsid w:val="00215BAF"/>
    <w:rsid w:val="0022777B"/>
    <w:rsid w:val="00227863"/>
    <w:rsid w:val="0023382A"/>
    <w:rsid w:val="00237F35"/>
    <w:rsid w:val="00253A16"/>
    <w:rsid w:val="00256FC8"/>
    <w:rsid w:val="00261BE7"/>
    <w:rsid w:val="00283BE3"/>
    <w:rsid w:val="002926DB"/>
    <w:rsid w:val="00297498"/>
    <w:rsid w:val="002A4958"/>
    <w:rsid w:val="002C3907"/>
    <w:rsid w:val="002F626F"/>
    <w:rsid w:val="003105BC"/>
    <w:rsid w:val="00320C0A"/>
    <w:rsid w:val="00322A7C"/>
    <w:rsid w:val="00325847"/>
    <w:rsid w:val="003273FD"/>
    <w:rsid w:val="00330BBC"/>
    <w:rsid w:val="00354D29"/>
    <w:rsid w:val="003747B3"/>
    <w:rsid w:val="00381AB5"/>
    <w:rsid w:val="00384AFF"/>
    <w:rsid w:val="00386C43"/>
    <w:rsid w:val="00397CCF"/>
    <w:rsid w:val="003A4500"/>
    <w:rsid w:val="003A6B76"/>
    <w:rsid w:val="003B4807"/>
    <w:rsid w:val="003B61A4"/>
    <w:rsid w:val="003C1E0D"/>
    <w:rsid w:val="003C646F"/>
    <w:rsid w:val="003C78CB"/>
    <w:rsid w:val="003D2140"/>
    <w:rsid w:val="003D3C97"/>
    <w:rsid w:val="003E0F7E"/>
    <w:rsid w:val="003E1CA6"/>
    <w:rsid w:val="003E6CD7"/>
    <w:rsid w:val="003E70EF"/>
    <w:rsid w:val="003F03CD"/>
    <w:rsid w:val="00407B13"/>
    <w:rsid w:val="00410DC5"/>
    <w:rsid w:val="004137CD"/>
    <w:rsid w:val="004355EE"/>
    <w:rsid w:val="004516DE"/>
    <w:rsid w:val="0045634E"/>
    <w:rsid w:val="004604FD"/>
    <w:rsid w:val="0046310E"/>
    <w:rsid w:val="004704F7"/>
    <w:rsid w:val="00474119"/>
    <w:rsid w:val="004820F4"/>
    <w:rsid w:val="00486C9B"/>
    <w:rsid w:val="004A0441"/>
    <w:rsid w:val="004B41C8"/>
    <w:rsid w:val="004B5B97"/>
    <w:rsid w:val="004C25BE"/>
    <w:rsid w:val="004D718D"/>
    <w:rsid w:val="004E039E"/>
    <w:rsid w:val="004E35F8"/>
    <w:rsid w:val="004E78C0"/>
    <w:rsid w:val="004F01CD"/>
    <w:rsid w:val="004F38B6"/>
    <w:rsid w:val="004F5A0E"/>
    <w:rsid w:val="00501637"/>
    <w:rsid w:val="00505B8F"/>
    <w:rsid w:val="00557529"/>
    <w:rsid w:val="005826CF"/>
    <w:rsid w:val="00583C20"/>
    <w:rsid w:val="00593A9E"/>
    <w:rsid w:val="00594D91"/>
    <w:rsid w:val="005C2C12"/>
    <w:rsid w:val="005D2795"/>
    <w:rsid w:val="005F1535"/>
    <w:rsid w:val="005F16C6"/>
    <w:rsid w:val="006022ED"/>
    <w:rsid w:val="00625919"/>
    <w:rsid w:val="00627603"/>
    <w:rsid w:val="006302B4"/>
    <w:rsid w:val="0063173D"/>
    <w:rsid w:val="00642D7D"/>
    <w:rsid w:val="006644CB"/>
    <w:rsid w:val="00664DBF"/>
    <w:rsid w:val="00674CC5"/>
    <w:rsid w:val="006750C5"/>
    <w:rsid w:val="006B574F"/>
    <w:rsid w:val="006D5099"/>
    <w:rsid w:val="006E0765"/>
    <w:rsid w:val="006E1238"/>
    <w:rsid w:val="006F78B8"/>
    <w:rsid w:val="00700B7B"/>
    <w:rsid w:val="007340F7"/>
    <w:rsid w:val="00737A6C"/>
    <w:rsid w:val="00751C25"/>
    <w:rsid w:val="00765EA9"/>
    <w:rsid w:val="00772A70"/>
    <w:rsid w:val="00772C62"/>
    <w:rsid w:val="00773907"/>
    <w:rsid w:val="0077644C"/>
    <w:rsid w:val="00792654"/>
    <w:rsid w:val="007B5DBC"/>
    <w:rsid w:val="007D2FD4"/>
    <w:rsid w:val="007D35FD"/>
    <w:rsid w:val="007D77F7"/>
    <w:rsid w:val="007E5FD6"/>
    <w:rsid w:val="007F6155"/>
    <w:rsid w:val="008024F6"/>
    <w:rsid w:val="0080444B"/>
    <w:rsid w:val="008070A5"/>
    <w:rsid w:val="00807466"/>
    <w:rsid w:val="00824EEF"/>
    <w:rsid w:val="00833DE7"/>
    <w:rsid w:val="00833EC2"/>
    <w:rsid w:val="008432DA"/>
    <w:rsid w:val="00881D92"/>
    <w:rsid w:val="008B1EE9"/>
    <w:rsid w:val="008B734E"/>
    <w:rsid w:val="008E209A"/>
    <w:rsid w:val="008F29CA"/>
    <w:rsid w:val="008F3718"/>
    <w:rsid w:val="008F5F4F"/>
    <w:rsid w:val="009108BA"/>
    <w:rsid w:val="0092786D"/>
    <w:rsid w:val="009328BC"/>
    <w:rsid w:val="00937BF5"/>
    <w:rsid w:val="0095747D"/>
    <w:rsid w:val="00962283"/>
    <w:rsid w:val="00963557"/>
    <w:rsid w:val="00983999"/>
    <w:rsid w:val="0099039E"/>
    <w:rsid w:val="009932F8"/>
    <w:rsid w:val="009A40E3"/>
    <w:rsid w:val="009A57FD"/>
    <w:rsid w:val="009B3D6A"/>
    <w:rsid w:val="009B4F0E"/>
    <w:rsid w:val="009C105D"/>
    <w:rsid w:val="009D0000"/>
    <w:rsid w:val="009D321B"/>
    <w:rsid w:val="009F0373"/>
    <w:rsid w:val="009F0818"/>
    <w:rsid w:val="00A21765"/>
    <w:rsid w:val="00A23CB8"/>
    <w:rsid w:val="00A43F31"/>
    <w:rsid w:val="00A55BFE"/>
    <w:rsid w:val="00A64B24"/>
    <w:rsid w:val="00A84256"/>
    <w:rsid w:val="00A845C7"/>
    <w:rsid w:val="00A86114"/>
    <w:rsid w:val="00A9053D"/>
    <w:rsid w:val="00A9220D"/>
    <w:rsid w:val="00AA10D4"/>
    <w:rsid w:val="00AC4FEA"/>
    <w:rsid w:val="00AF6C6C"/>
    <w:rsid w:val="00B216E3"/>
    <w:rsid w:val="00B254FB"/>
    <w:rsid w:val="00B331AF"/>
    <w:rsid w:val="00B347A5"/>
    <w:rsid w:val="00B478AA"/>
    <w:rsid w:val="00B9504C"/>
    <w:rsid w:val="00B95696"/>
    <w:rsid w:val="00B96F4D"/>
    <w:rsid w:val="00BA5DC4"/>
    <w:rsid w:val="00BD07A8"/>
    <w:rsid w:val="00BD166B"/>
    <w:rsid w:val="00BD61E1"/>
    <w:rsid w:val="00BD6DBD"/>
    <w:rsid w:val="00BE2917"/>
    <w:rsid w:val="00C035D1"/>
    <w:rsid w:val="00C0530B"/>
    <w:rsid w:val="00C20AB8"/>
    <w:rsid w:val="00C315EC"/>
    <w:rsid w:val="00C34A97"/>
    <w:rsid w:val="00C36AE5"/>
    <w:rsid w:val="00C427A3"/>
    <w:rsid w:val="00C523E6"/>
    <w:rsid w:val="00C56A35"/>
    <w:rsid w:val="00C610A1"/>
    <w:rsid w:val="00C654E5"/>
    <w:rsid w:val="00C75262"/>
    <w:rsid w:val="00C84350"/>
    <w:rsid w:val="00C85EC5"/>
    <w:rsid w:val="00C91D10"/>
    <w:rsid w:val="00CC0383"/>
    <w:rsid w:val="00CC0884"/>
    <w:rsid w:val="00CD0E42"/>
    <w:rsid w:val="00CF2DB9"/>
    <w:rsid w:val="00CF665F"/>
    <w:rsid w:val="00D03633"/>
    <w:rsid w:val="00D13103"/>
    <w:rsid w:val="00D33993"/>
    <w:rsid w:val="00D357F7"/>
    <w:rsid w:val="00D36854"/>
    <w:rsid w:val="00D45530"/>
    <w:rsid w:val="00D57C64"/>
    <w:rsid w:val="00D668B1"/>
    <w:rsid w:val="00D70077"/>
    <w:rsid w:val="00D709A5"/>
    <w:rsid w:val="00D8119A"/>
    <w:rsid w:val="00D837E8"/>
    <w:rsid w:val="00D85B47"/>
    <w:rsid w:val="00D93E8A"/>
    <w:rsid w:val="00D95031"/>
    <w:rsid w:val="00DA17BC"/>
    <w:rsid w:val="00DA24CA"/>
    <w:rsid w:val="00DB52A1"/>
    <w:rsid w:val="00DC48FB"/>
    <w:rsid w:val="00DE0053"/>
    <w:rsid w:val="00DE0F15"/>
    <w:rsid w:val="00DE5025"/>
    <w:rsid w:val="00DE6E9E"/>
    <w:rsid w:val="00E03202"/>
    <w:rsid w:val="00E04175"/>
    <w:rsid w:val="00E10B77"/>
    <w:rsid w:val="00E15AD7"/>
    <w:rsid w:val="00E15FF0"/>
    <w:rsid w:val="00E47473"/>
    <w:rsid w:val="00E7463F"/>
    <w:rsid w:val="00E862C0"/>
    <w:rsid w:val="00EA4017"/>
    <w:rsid w:val="00EB02EF"/>
    <w:rsid w:val="00EB0ABC"/>
    <w:rsid w:val="00ED40AA"/>
    <w:rsid w:val="00EE69F0"/>
    <w:rsid w:val="00EF0A93"/>
    <w:rsid w:val="00EF3447"/>
    <w:rsid w:val="00EF6A95"/>
    <w:rsid w:val="00F04FB2"/>
    <w:rsid w:val="00F127AC"/>
    <w:rsid w:val="00F2487B"/>
    <w:rsid w:val="00F3661F"/>
    <w:rsid w:val="00F614E4"/>
    <w:rsid w:val="00F7096D"/>
    <w:rsid w:val="00F80E31"/>
    <w:rsid w:val="00F93F5B"/>
    <w:rsid w:val="00FB0E0D"/>
    <w:rsid w:val="00FB1546"/>
    <w:rsid w:val="00FB19EC"/>
    <w:rsid w:val="00FB4A98"/>
    <w:rsid w:val="00FC189B"/>
    <w:rsid w:val="00FD527A"/>
    <w:rsid w:val="00FD5487"/>
    <w:rsid w:val="00FE2A04"/>
    <w:rsid w:val="00FE64B9"/>
    <w:rsid w:val="00FF42C2"/>
    <w:rsid w:val="00FF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08725DEC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2640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03A12-B15A-4FB5-ABF0-924EB6857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3</cp:revision>
  <cp:lastPrinted>2022-02-15T15:44:00Z</cp:lastPrinted>
  <dcterms:created xsi:type="dcterms:W3CDTF">2023-02-13T02:55:00Z</dcterms:created>
  <dcterms:modified xsi:type="dcterms:W3CDTF">2023-02-13T02:57:00Z</dcterms:modified>
</cp:coreProperties>
</file>