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4201575" w:displacedByCustomXml="next"/>
    <w:bookmarkStart w:id="1" w:name="_Toc495233782" w:displacedByCustomXml="next"/>
    <w:sdt>
      <w:sdtPr>
        <w:rPr>
          <w:rFonts w:eastAsiaTheme="majorEastAsia"/>
        </w:rPr>
        <w:id w:val="-1528092164"/>
        <w:docPartObj>
          <w:docPartGallery w:val="Cover Pages"/>
          <w:docPartUnique/>
        </w:docPartObj>
      </w:sdtPr>
      <w:sdtContent>
        <w:p w14:paraId="6A302A00" w14:textId="77777777" w:rsidR="00C97F1B" w:rsidRPr="008F25FF" w:rsidRDefault="00C97F1B" w:rsidP="008F25FF">
          <w:pPr>
            <w:spacing w:after="160" w:line="259" w:lineRule="auto"/>
            <w:ind w:left="360"/>
            <w:rPr>
              <w:rFonts w:eastAsiaTheme="majorEastAsia" w:cstheme="majorBidi"/>
              <w:b/>
              <w:caps/>
              <w:color w:val="000000" w:themeColor="text1"/>
              <w:szCs w:val="24"/>
              <w:lang w:val="en-US" w:eastAsia="en-US"/>
            </w:rPr>
          </w:pPr>
          <w:r w:rsidRPr="00C97F1B">
            <w:rPr>
              <w:rFonts w:eastAsiaTheme="majorEastAsia"/>
              <w:noProof/>
            </w:rPr>
            <mc:AlternateContent>
              <mc:Choice Requires="wps">
                <w:drawing>
                  <wp:anchor distT="0" distB="0" distL="114300" distR="114300" simplePos="0" relativeHeight="251659264" behindDoc="0" locked="0" layoutInCell="1" allowOverlap="1" wp14:anchorId="2B9FDC8F" wp14:editId="2EDD29C0">
                    <wp:simplePos x="0" y="0"/>
                    <wp:positionH relativeFrom="page">
                      <wp:posOffset>228600</wp:posOffset>
                    </wp:positionH>
                    <wp:positionV relativeFrom="page">
                      <wp:posOffset>1143000</wp:posOffset>
                    </wp:positionV>
                    <wp:extent cx="1712890" cy="718185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181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3"/>
                                  <w:gridCol w:w="5285"/>
                                </w:tblGrid>
                                <w:tr w:rsidR="00EC7D6F" w14:paraId="6E28D363" w14:textId="77777777" w:rsidTr="005A4409">
                                  <w:trPr>
                                    <w:jc w:val="center"/>
                                  </w:trPr>
                                  <w:tc>
                                    <w:tcPr>
                                      <w:tcW w:w="2568" w:type="pct"/>
                                      <w:vAlign w:val="center"/>
                                    </w:tcPr>
                                    <w:p w14:paraId="2D53CE7A" w14:textId="77777777" w:rsidR="00EC7D6F" w:rsidRDefault="00EC7D6F">
                                      <w:pPr>
                                        <w:jc w:val="right"/>
                                      </w:pPr>
                                      <w:r>
                                        <w:rPr>
                                          <w:noProof/>
                                        </w:rPr>
                                        <w:drawing>
                                          <wp:inline distT="0" distB="0" distL="0" distR="0" wp14:anchorId="26E60D45" wp14:editId="4EF205F4">
                                            <wp:extent cx="3285249"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2924" cy="2148132"/>
                                                    </a:xfrm>
                                                    <a:prstGeom prst="rect">
                                                      <a:avLst/>
                                                    </a:prstGeom>
                                                  </pic:spPr>
                                                </pic:pic>
                                              </a:graphicData>
                                            </a:graphic>
                                          </wp:inline>
                                        </w:drawing>
                                      </w:r>
                                    </w:p>
                                    <w:sdt>
                                      <w:sdtPr>
                                        <w:rPr>
                                          <w:caps/>
                                          <w:color w:val="191919" w:themeColor="text1" w:themeTint="E6"/>
                                          <w:sz w:val="44"/>
                                          <w:szCs w:val="44"/>
                                        </w:rPr>
                                        <w:alias w:val="Title"/>
                                        <w:tag w:val=""/>
                                        <w:id w:val="-823739908"/>
                                        <w:dataBinding w:prefixMappings="xmlns:ns0='http://purl.org/dc/elements/1.1/' xmlns:ns1='http://schemas.openxmlformats.org/package/2006/metadata/core-properties' " w:xpath="/ns1:coreProperties[1]/ns0:title[1]" w:storeItemID="{6C3C8BC8-F283-45AE-878A-BAB7291924A1}"/>
                                        <w:text/>
                                      </w:sdtPr>
                                      <w:sdtContent>
                                        <w:p w14:paraId="0324E14F" w14:textId="2FFEDC60" w:rsidR="00EC7D6F" w:rsidRPr="00980A56" w:rsidRDefault="00EC7D6F" w:rsidP="00980A56">
                                          <w:pPr>
                                            <w:pStyle w:val="NoSpacing"/>
                                            <w:spacing w:line="312" w:lineRule="auto"/>
                                            <w:jc w:val="center"/>
                                            <w:rPr>
                                              <w:caps/>
                                              <w:color w:val="191919" w:themeColor="text1" w:themeTint="E6"/>
                                              <w:sz w:val="44"/>
                                              <w:szCs w:val="44"/>
                                            </w:rPr>
                                          </w:pPr>
                                          <w:r w:rsidRPr="00FC0DBD">
                                            <w:rPr>
                                              <w:caps/>
                                              <w:color w:val="191919" w:themeColor="text1" w:themeTint="E6"/>
                                              <w:sz w:val="44"/>
                                              <w:szCs w:val="44"/>
                                            </w:rPr>
                                            <w:t>Kuvimbika Financial Solutions (pvt) ltd. BUSINESS PLAN</w:t>
                                          </w:r>
                                        </w:p>
                                      </w:sdtContent>
                                    </w:sdt>
                                    <w:p w14:paraId="38E45603" w14:textId="631B7196" w:rsidR="00EC7D6F" w:rsidRDefault="00EC7D6F" w:rsidP="00C97F1B">
                                      <w:pPr>
                                        <w:jc w:val="right"/>
                                        <w:rPr>
                                          <w:szCs w:val="24"/>
                                        </w:rPr>
                                      </w:pPr>
                                    </w:p>
                                  </w:tc>
                                  <w:tc>
                                    <w:tcPr>
                                      <w:tcW w:w="2432" w:type="pct"/>
                                      <w:vAlign w:val="center"/>
                                    </w:tcPr>
                                    <w:p w14:paraId="2AC4816B" w14:textId="77777777" w:rsidR="00EC7D6F" w:rsidRDefault="00EC7D6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1327712482"/>
                                        <w:dataBinding w:prefixMappings="xmlns:ns0='http://schemas.microsoft.com/office/2006/coverPageProps' " w:xpath="/ns0:CoverPageProperties[1]/ns0:Abstract[1]" w:storeItemID="{55AF091B-3C7A-41E3-B477-F2FDAA23CFDA}"/>
                                        <w:text/>
                                      </w:sdtPr>
                                      <w:sdtContent>
                                        <w:p w14:paraId="4FA5A58F" w14:textId="102AD26F" w:rsidR="00EC7D6F" w:rsidRDefault="00EC7D6F" w:rsidP="005A4409">
                                          <w:pPr>
                                            <w:spacing w:line="360" w:lineRule="auto"/>
                                            <w:jc w:val="both"/>
                                            <w:rPr>
                                              <w:color w:val="000000" w:themeColor="text1"/>
                                            </w:rPr>
                                          </w:pPr>
                                          <w:r>
                                            <w:rPr>
                                              <w:color w:val="000000" w:themeColor="text1"/>
                                            </w:rPr>
                                            <w:t xml:space="preserve">This document sets out to pursue opportunities identified in the micro lending space leveraging on technology to seamless integrate customer on boarding, application and scoring process, disbursement and collection methods. The abstract idea is premised on the notion to eradicate operational costs and human inefficiencies inherent in conventional microfinance loan application process. It critically examines the modus operandi to absolve any incremental risks possible and provide service to the general public and earn returns to investors and shareholders. </w:t>
                                          </w:r>
                                        </w:p>
                                      </w:sdtContent>
                                    </w:sdt>
                                    <w:sdt>
                                      <w:sdtPr>
                                        <w:rPr>
                                          <w:color w:val="ED7D31" w:themeColor="accent2"/>
                                          <w:sz w:val="26"/>
                                          <w:szCs w:val="26"/>
                                        </w:rPr>
                                        <w:alias w:val="Author"/>
                                        <w:tag w:val=""/>
                                        <w:id w:val="1706907828"/>
                                        <w:dataBinding w:prefixMappings="xmlns:ns0='http://purl.org/dc/elements/1.1/' xmlns:ns1='http://schemas.openxmlformats.org/package/2006/metadata/core-properties' " w:xpath="/ns1:coreProperties[1]/ns0:creator[1]" w:storeItemID="{6C3C8BC8-F283-45AE-878A-BAB7291924A1}"/>
                                        <w:text/>
                                      </w:sdtPr>
                                      <w:sdtContent>
                                        <w:p w14:paraId="20CD47ED" w14:textId="1460F488" w:rsidR="00EC7D6F" w:rsidRDefault="00EC7D6F" w:rsidP="00D470D5">
                                          <w:pPr>
                                            <w:pStyle w:val="NoSpacing"/>
                                            <w:rPr>
                                              <w:color w:val="ED7D31" w:themeColor="accent2"/>
                                              <w:sz w:val="26"/>
                                              <w:szCs w:val="26"/>
                                            </w:rPr>
                                          </w:pPr>
                                          <w:r>
                                            <w:rPr>
                                              <w:color w:val="ED7D31" w:themeColor="accent2"/>
                                              <w:sz w:val="26"/>
                                              <w:szCs w:val="26"/>
                                              <w:lang w:val="en-US"/>
                                            </w:rPr>
                                            <w:t>Tichavona Vakisai</w:t>
                                          </w:r>
                                        </w:p>
                                      </w:sdtContent>
                                    </w:sdt>
                                    <w:p w14:paraId="7E4D14ED" w14:textId="4FFDE52A" w:rsidR="00EC7D6F" w:rsidRDefault="00EC7D6F" w:rsidP="00980A56">
                                      <w:pPr>
                                        <w:pStyle w:val="NoSpacing"/>
                                      </w:pPr>
                                      <w:sdt>
                                        <w:sdtPr>
                                          <w:rPr>
                                            <w:color w:val="44546A" w:themeColor="text2"/>
                                          </w:rPr>
                                          <w:alias w:val="Course"/>
                                          <w:tag w:val="Course"/>
                                          <w:id w:val="1032855174"/>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Business Development Manager</w:t>
                                          </w:r>
                                        </w:sdtContent>
                                      </w:sdt>
                                    </w:p>
                                  </w:tc>
                                </w:tr>
                              </w:tbl>
                              <w:p w14:paraId="2F427095" w14:textId="17D8FE35" w:rsidR="00EC7D6F" w:rsidRDefault="00EC7D6F" w:rsidP="00661FA6">
                                <w:pPr>
                                  <w:ind w:left="4320"/>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9FDC8F" id="_x0000_t202" coordsize="21600,21600" o:spt="202" path="m,l,21600r21600,l21600,xe">
                    <v:stroke joinstyle="miter"/>
                    <v:path gradientshapeok="t" o:connecttype="rect"/>
                  </v:shapetype>
                  <v:shape id="Text Box 138" o:spid="_x0000_s1026" type="#_x0000_t202" style="position:absolute;left:0;text-align:left;margin-left:18pt;margin-top:90pt;width:134.85pt;height:565.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3"/>
                            <w:gridCol w:w="5285"/>
                          </w:tblGrid>
                          <w:tr w:rsidR="00EC7D6F" w14:paraId="6E28D363" w14:textId="77777777" w:rsidTr="005A4409">
                            <w:trPr>
                              <w:jc w:val="center"/>
                            </w:trPr>
                            <w:tc>
                              <w:tcPr>
                                <w:tcW w:w="2568" w:type="pct"/>
                                <w:vAlign w:val="center"/>
                              </w:tcPr>
                              <w:p w14:paraId="2D53CE7A" w14:textId="77777777" w:rsidR="00EC7D6F" w:rsidRDefault="00EC7D6F">
                                <w:pPr>
                                  <w:jc w:val="right"/>
                                </w:pPr>
                                <w:r>
                                  <w:rPr>
                                    <w:noProof/>
                                  </w:rPr>
                                  <w:drawing>
                                    <wp:inline distT="0" distB="0" distL="0" distR="0" wp14:anchorId="26E60D45" wp14:editId="4EF205F4">
                                      <wp:extent cx="3285249"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2924" cy="2148132"/>
                                              </a:xfrm>
                                              <a:prstGeom prst="rect">
                                                <a:avLst/>
                                              </a:prstGeom>
                                            </pic:spPr>
                                          </pic:pic>
                                        </a:graphicData>
                                      </a:graphic>
                                    </wp:inline>
                                  </w:drawing>
                                </w:r>
                              </w:p>
                              <w:sdt>
                                <w:sdtPr>
                                  <w:rPr>
                                    <w:caps/>
                                    <w:color w:val="191919" w:themeColor="text1" w:themeTint="E6"/>
                                    <w:sz w:val="44"/>
                                    <w:szCs w:val="44"/>
                                  </w:rPr>
                                  <w:alias w:val="Title"/>
                                  <w:tag w:val=""/>
                                  <w:id w:val="-823739908"/>
                                  <w:dataBinding w:prefixMappings="xmlns:ns0='http://purl.org/dc/elements/1.1/' xmlns:ns1='http://schemas.openxmlformats.org/package/2006/metadata/core-properties' " w:xpath="/ns1:coreProperties[1]/ns0:title[1]" w:storeItemID="{6C3C8BC8-F283-45AE-878A-BAB7291924A1}"/>
                                  <w:text/>
                                </w:sdtPr>
                                <w:sdtContent>
                                  <w:p w14:paraId="0324E14F" w14:textId="2FFEDC60" w:rsidR="00EC7D6F" w:rsidRPr="00980A56" w:rsidRDefault="00EC7D6F" w:rsidP="00980A56">
                                    <w:pPr>
                                      <w:pStyle w:val="NoSpacing"/>
                                      <w:spacing w:line="312" w:lineRule="auto"/>
                                      <w:jc w:val="center"/>
                                      <w:rPr>
                                        <w:caps/>
                                        <w:color w:val="191919" w:themeColor="text1" w:themeTint="E6"/>
                                        <w:sz w:val="44"/>
                                        <w:szCs w:val="44"/>
                                      </w:rPr>
                                    </w:pPr>
                                    <w:r w:rsidRPr="00FC0DBD">
                                      <w:rPr>
                                        <w:caps/>
                                        <w:color w:val="191919" w:themeColor="text1" w:themeTint="E6"/>
                                        <w:sz w:val="44"/>
                                        <w:szCs w:val="44"/>
                                      </w:rPr>
                                      <w:t>Kuvimbika Financial Solutions (pvt) ltd. BUSINESS PLAN</w:t>
                                    </w:r>
                                  </w:p>
                                </w:sdtContent>
                              </w:sdt>
                              <w:p w14:paraId="38E45603" w14:textId="631B7196" w:rsidR="00EC7D6F" w:rsidRDefault="00EC7D6F" w:rsidP="00C97F1B">
                                <w:pPr>
                                  <w:jc w:val="right"/>
                                  <w:rPr>
                                    <w:szCs w:val="24"/>
                                  </w:rPr>
                                </w:pPr>
                              </w:p>
                            </w:tc>
                            <w:tc>
                              <w:tcPr>
                                <w:tcW w:w="2432" w:type="pct"/>
                                <w:vAlign w:val="center"/>
                              </w:tcPr>
                              <w:p w14:paraId="2AC4816B" w14:textId="77777777" w:rsidR="00EC7D6F" w:rsidRDefault="00EC7D6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1327712482"/>
                                  <w:dataBinding w:prefixMappings="xmlns:ns0='http://schemas.microsoft.com/office/2006/coverPageProps' " w:xpath="/ns0:CoverPageProperties[1]/ns0:Abstract[1]" w:storeItemID="{55AF091B-3C7A-41E3-B477-F2FDAA23CFDA}"/>
                                  <w:text/>
                                </w:sdtPr>
                                <w:sdtContent>
                                  <w:p w14:paraId="4FA5A58F" w14:textId="102AD26F" w:rsidR="00EC7D6F" w:rsidRDefault="00EC7D6F" w:rsidP="005A4409">
                                    <w:pPr>
                                      <w:spacing w:line="360" w:lineRule="auto"/>
                                      <w:jc w:val="both"/>
                                      <w:rPr>
                                        <w:color w:val="000000" w:themeColor="text1"/>
                                      </w:rPr>
                                    </w:pPr>
                                    <w:r>
                                      <w:rPr>
                                        <w:color w:val="000000" w:themeColor="text1"/>
                                      </w:rPr>
                                      <w:t xml:space="preserve">This document sets out to pursue opportunities identified in the micro lending space leveraging on technology to seamless integrate customer on boarding, application and scoring process, disbursement and collection methods. The abstract idea is premised on the notion to eradicate operational costs and human inefficiencies inherent in conventional microfinance loan application process. It critically examines the modus operandi to absolve any incremental risks possible and provide service to the general public and earn returns to investors and shareholders. </w:t>
                                    </w:r>
                                  </w:p>
                                </w:sdtContent>
                              </w:sdt>
                              <w:sdt>
                                <w:sdtPr>
                                  <w:rPr>
                                    <w:color w:val="ED7D31" w:themeColor="accent2"/>
                                    <w:sz w:val="26"/>
                                    <w:szCs w:val="26"/>
                                  </w:rPr>
                                  <w:alias w:val="Author"/>
                                  <w:tag w:val=""/>
                                  <w:id w:val="1706907828"/>
                                  <w:dataBinding w:prefixMappings="xmlns:ns0='http://purl.org/dc/elements/1.1/' xmlns:ns1='http://schemas.openxmlformats.org/package/2006/metadata/core-properties' " w:xpath="/ns1:coreProperties[1]/ns0:creator[1]" w:storeItemID="{6C3C8BC8-F283-45AE-878A-BAB7291924A1}"/>
                                  <w:text/>
                                </w:sdtPr>
                                <w:sdtContent>
                                  <w:p w14:paraId="20CD47ED" w14:textId="1460F488" w:rsidR="00EC7D6F" w:rsidRDefault="00EC7D6F" w:rsidP="00D470D5">
                                    <w:pPr>
                                      <w:pStyle w:val="NoSpacing"/>
                                      <w:rPr>
                                        <w:color w:val="ED7D31" w:themeColor="accent2"/>
                                        <w:sz w:val="26"/>
                                        <w:szCs w:val="26"/>
                                      </w:rPr>
                                    </w:pPr>
                                    <w:r>
                                      <w:rPr>
                                        <w:color w:val="ED7D31" w:themeColor="accent2"/>
                                        <w:sz w:val="26"/>
                                        <w:szCs w:val="26"/>
                                        <w:lang w:val="en-US"/>
                                      </w:rPr>
                                      <w:t>Tichavona Vakisai</w:t>
                                    </w:r>
                                  </w:p>
                                </w:sdtContent>
                              </w:sdt>
                              <w:p w14:paraId="7E4D14ED" w14:textId="4FFDE52A" w:rsidR="00EC7D6F" w:rsidRDefault="00EC7D6F" w:rsidP="00980A56">
                                <w:pPr>
                                  <w:pStyle w:val="NoSpacing"/>
                                </w:pPr>
                                <w:sdt>
                                  <w:sdtPr>
                                    <w:rPr>
                                      <w:color w:val="44546A" w:themeColor="text2"/>
                                    </w:rPr>
                                    <w:alias w:val="Course"/>
                                    <w:tag w:val="Course"/>
                                    <w:id w:val="1032855174"/>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Business Development Manager</w:t>
                                    </w:r>
                                  </w:sdtContent>
                                </w:sdt>
                              </w:p>
                            </w:tc>
                          </w:tr>
                        </w:tbl>
                        <w:p w14:paraId="2F427095" w14:textId="17D8FE35" w:rsidR="00EC7D6F" w:rsidRDefault="00EC7D6F" w:rsidP="00661FA6">
                          <w:pPr>
                            <w:ind w:left="4320"/>
                          </w:pPr>
                        </w:p>
                      </w:txbxContent>
                    </v:textbox>
                    <w10:wrap anchorx="page" anchory="page"/>
                  </v:shape>
                </w:pict>
              </mc:Fallback>
            </mc:AlternateContent>
          </w:r>
          <w:r w:rsidRPr="008F25FF">
            <w:rPr>
              <w:rFonts w:eastAsiaTheme="majorEastAsia" w:cstheme="majorBidi"/>
              <w:b/>
              <w:caps/>
              <w:color w:val="000000" w:themeColor="text1"/>
              <w:szCs w:val="24"/>
              <w:lang w:val="en-US" w:eastAsia="en-US"/>
            </w:rPr>
            <w:br w:type="page"/>
          </w:r>
        </w:p>
      </w:sdtContent>
    </w:sdt>
    <w:p w14:paraId="2BC48F49" w14:textId="77777777" w:rsidR="00193B80" w:rsidRDefault="00193B80" w:rsidP="008F25FF">
      <w:pPr>
        <w:spacing w:line="360" w:lineRule="auto"/>
        <w:jc w:val="center"/>
        <w:rPr>
          <w:rFonts w:ascii="Cambria" w:hAnsi="Cambria"/>
          <w:b/>
          <w:sz w:val="44"/>
          <w:szCs w:val="44"/>
        </w:rPr>
        <w:sectPr w:rsidR="00193B80" w:rsidSect="00AB4E04">
          <w:footerReference w:type="default" r:id="rId10"/>
          <w:headerReference w:type="first" r:id="rId11"/>
          <w:footerReference w:type="first" r:id="rId12"/>
          <w:pgSz w:w="11909" w:h="16834" w:code="9"/>
          <w:pgMar w:top="1440" w:right="1440" w:bottom="1440" w:left="2160" w:header="144" w:footer="576" w:gutter="0"/>
          <w:pgNumType w:start="0"/>
          <w:cols w:space="720"/>
          <w:titlePg/>
          <w:docGrid w:linePitch="360"/>
        </w:sectPr>
      </w:pPr>
    </w:p>
    <w:p w14:paraId="5A0AE355" w14:textId="0AE5C509" w:rsidR="00933161" w:rsidRDefault="00933161" w:rsidP="008F25FF">
      <w:pPr>
        <w:spacing w:line="360" w:lineRule="auto"/>
        <w:jc w:val="center"/>
        <w:rPr>
          <w:rFonts w:ascii="Cambria" w:hAnsi="Cambria"/>
          <w:b/>
          <w:sz w:val="44"/>
          <w:szCs w:val="44"/>
        </w:rPr>
      </w:pPr>
    </w:p>
    <w:p w14:paraId="0FB88E02" w14:textId="77777777" w:rsidR="00980A56" w:rsidRDefault="00980A56" w:rsidP="008F25FF">
      <w:pPr>
        <w:spacing w:line="360" w:lineRule="auto"/>
        <w:ind w:left="360"/>
        <w:jc w:val="center"/>
        <w:rPr>
          <w:rFonts w:cs="Times New Roman"/>
          <w:b/>
          <w:sz w:val="72"/>
          <w:szCs w:val="72"/>
          <w:u w:val="single"/>
        </w:rPr>
      </w:pPr>
    </w:p>
    <w:p w14:paraId="328A530F" w14:textId="23C8265F" w:rsidR="00193B80" w:rsidRPr="00980A56" w:rsidRDefault="00FC0DBD" w:rsidP="008F25FF">
      <w:pPr>
        <w:spacing w:line="360" w:lineRule="auto"/>
        <w:ind w:left="360"/>
        <w:jc w:val="center"/>
        <w:rPr>
          <w:rFonts w:cs="Times New Roman"/>
          <w:b/>
          <w:sz w:val="72"/>
          <w:szCs w:val="72"/>
          <w:u w:val="single"/>
        </w:rPr>
      </w:pPr>
      <w:proofErr w:type="spellStart"/>
      <w:r>
        <w:rPr>
          <w:rFonts w:cs="Times New Roman"/>
          <w:b/>
          <w:sz w:val="72"/>
          <w:szCs w:val="72"/>
          <w:u w:val="single"/>
        </w:rPr>
        <w:t>Kuvimbika</w:t>
      </w:r>
      <w:proofErr w:type="spellEnd"/>
      <w:r>
        <w:rPr>
          <w:rFonts w:cs="Times New Roman"/>
          <w:b/>
          <w:sz w:val="72"/>
          <w:szCs w:val="72"/>
          <w:u w:val="single"/>
        </w:rPr>
        <w:t xml:space="preserve"> Financial Solutions</w:t>
      </w:r>
      <w:r w:rsidR="00193B80" w:rsidRPr="00980A56">
        <w:rPr>
          <w:rFonts w:cs="Times New Roman"/>
          <w:b/>
          <w:sz w:val="72"/>
          <w:szCs w:val="72"/>
          <w:u w:val="single"/>
        </w:rPr>
        <w:t xml:space="preserve"> Private</w:t>
      </w:r>
      <w:r w:rsidR="00980A56" w:rsidRPr="00980A56">
        <w:rPr>
          <w:rFonts w:cs="Times New Roman"/>
          <w:b/>
          <w:sz w:val="72"/>
          <w:szCs w:val="72"/>
          <w:u w:val="single"/>
        </w:rPr>
        <w:t xml:space="preserve"> </w:t>
      </w:r>
      <w:r w:rsidR="00193B80" w:rsidRPr="00980A56">
        <w:rPr>
          <w:rFonts w:cs="Times New Roman"/>
          <w:b/>
          <w:sz w:val="72"/>
          <w:szCs w:val="72"/>
          <w:u w:val="single"/>
        </w:rPr>
        <w:t>Limited</w:t>
      </w:r>
    </w:p>
    <w:p w14:paraId="29622DA8" w14:textId="77777777" w:rsidR="00193B80" w:rsidRDefault="00193B80" w:rsidP="008F25FF">
      <w:pPr>
        <w:spacing w:line="360" w:lineRule="auto"/>
        <w:ind w:left="360"/>
        <w:jc w:val="center"/>
        <w:rPr>
          <w:rFonts w:cs="Times New Roman"/>
          <w:b/>
          <w:sz w:val="80"/>
          <w:szCs w:val="80"/>
          <w:u w:val="single"/>
        </w:rPr>
      </w:pPr>
    </w:p>
    <w:p w14:paraId="1FB8C0E4" w14:textId="54146D0E" w:rsidR="00193B80" w:rsidRDefault="00193B80" w:rsidP="008F25FF">
      <w:pPr>
        <w:spacing w:line="360" w:lineRule="auto"/>
        <w:ind w:left="360"/>
        <w:jc w:val="center"/>
        <w:rPr>
          <w:rFonts w:cs="Times New Roman"/>
          <w:b/>
          <w:sz w:val="80"/>
          <w:szCs w:val="80"/>
          <w:u w:val="single"/>
        </w:rPr>
      </w:pPr>
    </w:p>
    <w:p w14:paraId="2EA88DF3" w14:textId="77777777" w:rsidR="00980A56" w:rsidRDefault="00980A56" w:rsidP="008F25FF">
      <w:pPr>
        <w:spacing w:line="360" w:lineRule="auto"/>
        <w:ind w:left="360"/>
        <w:jc w:val="center"/>
        <w:rPr>
          <w:rFonts w:cs="Times New Roman"/>
          <w:b/>
          <w:sz w:val="80"/>
          <w:szCs w:val="80"/>
          <w:u w:val="single"/>
        </w:rPr>
      </w:pPr>
    </w:p>
    <w:p w14:paraId="75FFB744" w14:textId="3ED3C42F" w:rsidR="00933161" w:rsidRDefault="00193B80" w:rsidP="00193B80">
      <w:pPr>
        <w:spacing w:line="360" w:lineRule="auto"/>
        <w:ind w:left="360"/>
        <w:jc w:val="center"/>
        <w:rPr>
          <w:rFonts w:cs="Times New Roman"/>
          <w:b/>
          <w:sz w:val="80"/>
          <w:szCs w:val="80"/>
        </w:rPr>
      </w:pPr>
      <w:r>
        <w:rPr>
          <w:rFonts w:cs="Times New Roman"/>
          <w:b/>
          <w:sz w:val="80"/>
          <w:szCs w:val="80"/>
        </w:rPr>
        <w:t>April 2018</w:t>
      </w:r>
    </w:p>
    <w:p w14:paraId="5D1A13AB" w14:textId="13ED10B2" w:rsidR="00193B80" w:rsidRDefault="00193B80" w:rsidP="00193B80">
      <w:pPr>
        <w:spacing w:line="360" w:lineRule="auto"/>
        <w:ind w:left="360"/>
        <w:jc w:val="center"/>
        <w:rPr>
          <w:b/>
          <w:bCs/>
          <w:sz w:val="36"/>
          <w:szCs w:val="36"/>
        </w:rPr>
      </w:pPr>
    </w:p>
    <w:p w14:paraId="08A64653" w14:textId="6DE48078" w:rsidR="00980A56" w:rsidRDefault="00980A56" w:rsidP="00193B80">
      <w:pPr>
        <w:spacing w:line="360" w:lineRule="auto"/>
        <w:ind w:left="360"/>
        <w:jc w:val="center"/>
        <w:rPr>
          <w:b/>
          <w:bCs/>
          <w:sz w:val="36"/>
          <w:szCs w:val="36"/>
        </w:rPr>
      </w:pPr>
    </w:p>
    <w:p w14:paraId="43BA5C18" w14:textId="4936F2EE" w:rsidR="00193B80" w:rsidRDefault="00193B80" w:rsidP="005161F3">
      <w:pPr>
        <w:autoSpaceDE w:val="0"/>
        <w:autoSpaceDN w:val="0"/>
        <w:adjustRightInd w:val="0"/>
        <w:spacing w:after="0" w:line="360" w:lineRule="auto"/>
        <w:rPr>
          <w:bCs/>
          <w:sz w:val="32"/>
          <w:szCs w:val="32"/>
        </w:rPr>
      </w:pPr>
    </w:p>
    <w:sdt>
      <w:sdtPr>
        <w:id w:val="1881671092"/>
        <w:docPartObj>
          <w:docPartGallery w:val="Table of Contents"/>
          <w:docPartUnique/>
        </w:docPartObj>
      </w:sdtPr>
      <w:sdtEndPr>
        <w:rPr>
          <w:rFonts w:ascii="Times New Roman" w:eastAsiaTheme="minorEastAsia" w:hAnsi="Times New Roman" w:cstheme="minorBidi"/>
          <w:bCs/>
          <w:noProof/>
          <w:color w:val="auto"/>
          <w:sz w:val="24"/>
          <w:szCs w:val="22"/>
          <w:u w:val="none"/>
          <w:lang w:val="en-ZW" w:eastAsia="en-ZW"/>
        </w:rPr>
      </w:sdtEndPr>
      <w:sdtContent>
        <w:p w14:paraId="397ACD87" w14:textId="51A140AD" w:rsidR="005161F3" w:rsidRDefault="005161F3">
          <w:pPr>
            <w:pStyle w:val="TOCHeading"/>
          </w:pPr>
          <w:r>
            <w:t>Contents</w:t>
          </w:r>
        </w:p>
        <w:p w14:paraId="3D71727A" w14:textId="3ADF40CE" w:rsidR="005161F3" w:rsidRDefault="005161F3">
          <w:pPr>
            <w:pStyle w:val="TOC1"/>
            <w:tabs>
              <w:tab w:val="left" w:pos="480"/>
              <w:tab w:val="right" w:leader="dot" w:pos="8299"/>
            </w:tabs>
            <w:rPr>
              <w:rFonts w:asciiTheme="minorHAnsi" w:hAnsiTheme="minorHAnsi"/>
              <w:noProof/>
              <w:sz w:val="22"/>
            </w:rPr>
          </w:pPr>
          <w:r>
            <w:fldChar w:fldCharType="begin"/>
          </w:r>
          <w:r>
            <w:instrText xml:space="preserve"> TOC \o "1-3" \h \z \u </w:instrText>
          </w:r>
          <w:r>
            <w:fldChar w:fldCharType="separate"/>
          </w:r>
          <w:hyperlink w:anchor="_Toc172255727" w:history="1">
            <w:r w:rsidRPr="002D5850">
              <w:rPr>
                <w:rStyle w:val="Hyperlink"/>
                <w:noProof/>
              </w:rPr>
              <w:t>2.</w:t>
            </w:r>
            <w:r>
              <w:rPr>
                <w:rFonts w:asciiTheme="minorHAnsi" w:hAnsiTheme="minorHAnsi"/>
                <w:noProof/>
                <w:sz w:val="22"/>
              </w:rPr>
              <w:tab/>
            </w:r>
            <w:r w:rsidRPr="002D5850">
              <w:rPr>
                <w:rStyle w:val="Hyperlink"/>
                <w:noProof/>
              </w:rPr>
              <w:t>EXECUTIVE SUMMARY</w:t>
            </w:r>
            <w:r>
              <w:rPr>
                <w:noProof/>
                <w:webHidden/>
              </w:rPr>
              <w:tab/>
            </w:r>
            <w:r>
              <w:rPr>
                <w:noProof/>
                <w:webHidden/>
              </w:rPr>
              <w:fldChar w:fldCharType="begin"/>
            </w:r>
            <w:r>
              <w:rPr>
                <w:noProof/>
                <w:webHidden/>
              </w:rPr>
              <w:instrText xml:space="preserve"> PAGEREF _Toc172255727 \h </w:instrText>
            </w:r>
            <w:r>
              <w:rPr>
                <w:noProof/>
                <w:webHidden/>
              </w:rPr>
            </w:r>
            <w:r>
              <w:rPr>
                <w:noProof/>
                <w:webHidden/>
              </w:rPr>
              <w:fldChar w:fldCharType="separate"/>
            </w:r>
            <w:r>
              <w:rPr>
                <w:noProof/>
                <w:webHidden/>
              </w:rPr>
              <w:t>5</w:t>
            </w:r>
            <w:r>
              <w:rPr>
                <w:noProof/>
                <w:webHidden/>
              </w:rPr>
              <w:fldChar w:fldCharType="end"/>
            </w:r>
          </w:hyperlink>
        </w:p>
        <w:p w14:paraId="444187F7" w14:textId="769F80C3" w:rsidR="005161F3" w:rsidRDefault="005161F3">
          <w:pPr>
            <w:pStyle w:val="TOC1"/>
            <w:tabs>
              <w:tab w:val="left" w:pos="480"/>
              <w:tab w:val="right" w:leader="dot" w:pos="8299"/>
            </w:tabs>
            <w:rPr>
              <w:rFonts w:asciiTheme="minorHAnsi" w:hAnsiTheme="minorHAnsi"/>
              <w:noProof/>
              <w:sz w:val="22"/>
            </w:rPr>
          </w:pPr>
          <w:hyperlink w:anchor="_Toc172255728" w:history="1">
            <w:r w:rsidRPr="002D5850">
              <w:rPr>
                <w:rStyle w:val="Hyperlink"/>
                <w:noProof/>
              </w:rPr>
              <w:t>3.</w:t>
            </w:r>
            <w:r>
              <w:rPr>
                <w:rFonts w:asciiTheme="minorHAnsi" w:hAnsiTheme="minorHAnsi"/>
                <w:noProof/>
                <w:sz w:val="22"/>
              </w:rPr>
              <w:tab/>
            </w:r>
            <w:r w:rsidRPr="002D5850">
              <w:rPr>
                <w:rStyle w:val="Hyperlink"/>
                <w:noProof/>
              </w:rPr>
              <w:t>COMPANY BACKGROUND</w:t>
            </w:r>
            <w:r>
              <w:rPr>
                <w:noProof/>
                <w:webHidden/>
              </w:rPr>
              <w:tab/>
            </w:r>
            <w:r>
              <w:rPr>
                <w:noProof/>
                <w:webHidden/>
              </w:rPr>
              <w:fldChar w:fldCharType="begin"/>
            </w:r>
            <w:r>
              <w:rPr>
                <w:noProof/>
                <w:webHidden/>
              </w:rPr>
              <w:instrText xml:space="preserve"> PAGEREF _Toc172255728 \h </w:instrText>
            </w:r>
            <w:r>
              <w:rPr>
                <w:noProof/>
                <w:webHidden/>
              </w:rPr>
            </w:r>
            <w:r>
              <w:rPr>
                <w:noProof/>
                <w:webHidden/>
              </w:rPr>
              <w:fldChar w:fldCharType="separate"/>
            </w:r>
            <w:r>
              <w:rPr>
                <w:noProof/>
                <w:webHidden/>
              </w:rPr>
              <w:t>6</w:t>
            </w:r>
            <w:r>
              <w:rPr>
                <w:noProof/>
                <w:webHidden/>
              </w:rPr>
              <w:fldChar w:fldCharType="end"/>
            </w:r>
          </w:hyperlink>
        </w:p>
        <w:p w14:paraId="2109D9D0" w14:textId="0D7655CE" w:rsidR="005161F3" w:rsidRDefault="005161F3">
          <w:pPr>
            <w:pStyle w:val="TOC2"/>
            <w:tabs>
              <w:tab w:val="left" w:pos="880"/>
              <w:tab w:val="right" w:leader="dot" w:pos="8299"/>
            </w:tabs>
            <w:rPr>
              <w:rFonts w:asciiTheme="minorHAnsi" w:hAnsiTheme="minorHAnsi"/>
              <w:noProof/>
              <w:sz w:val="22"/>
            </w:rPr>
          </w:pPr>
          <w:hyperlink w:anchor="_Toc172255729" w:history="1">
            <w:r w:rsidRPr="002D5850">
              <w:rPr>
                <w:rStyle w:val="Hyperlink"/>
                <w:noProof/>
              </w:rPr>
              <w:t>3.1.</w:t>
            </w:r>
            <w:r>
              <w:rPr>
                <w:rFonts w:asciiTheme="minorHAnsi" w:hAnsiTheme="minorHAnsi"/>
                <w:noProof/>
                <w:sz w:val="22"/>
              </w:rPr>
              <w:tab/>
            </w:r>
            <w:r w:rsidRPr="002D5850">
              <w:rPr>
                <w:rStyle w:val="Hyperlink"/>
                <w:noProof/>
              </w:rPr>
              <w:t>OBJECTIVES OF THE ORGANISATION</w:t>
            </w:r>
            <w:r>
              <w:rPr>
                <w:noProof/>
                <w:webHidden/>
              </w:rPr>
              <w:tab/>
            </w:r>
            <w:r>
              <w:rPr>
                <w:noProof/>
                <w:webHidden/>
              </w:rPr>
              <w:fldChar w:fldCharType="begin"/>
            </w:r>
            <w:r>
              <w:rPr>
                <w:noProof/>
                <w:webHidden/>
              </w:rPr>
              <w:instrText xml:space="preserve"> PAGEREF _Toc172255729 \h </w:instrText>
            </w:r>
            <w:r>
              <w:rPr>
                <w:noProof/>
                <w:webHidden/>
              </w:rPr>
            </w:r>
            <w:r>
              <w:rPr>
                <w:noProof/>
                <w:webHidden/>
              </w:rPr>
              <w:fldChar w:fldCharType="separate"/>
            </w:r>
            <w:r>
              <w:rPr>
                <w:noProof/>
                <w:webHidden/>
              </w:rPr>
              <w:t>7</w:t>
            </w:r>
            <w:r>
              <w:rPr>
                <w:noProof/>
                <w:webHidden/>
              </w:rPr>
              <w:fldChar w:fldCharType="end"/>
            </w:r>
          </w:hyperlink>
        </w:p>
        <w:p w14:paraId="11F5B431" w14:textId="5E9FE94A" w:rsidR="005161F3" w:rsidRDefault="005161F3">
          <w:pPr>
            <w:pStyle w:val="TOC2"/>
            <w:tabs>
              <w:tab w:val="left" w:pos="880"/>
              <w:tab w:val="right" w:leader="dot" w:pos="8299"/>
            </w:tabs>
            <w:rPr>
              <w:rFonts w:asciiTheme="minorHAnsi" w:hAnsiTheme="minorHAnsi"/>
              <w:noProof/>
              <w:sz w:val="22"/>
            </w:rPr>
          </w:pPr>
          <w:hyperlink w:anchor="_Toc172255730" w:history="1">
            <w:r w:rsidRPr="002D5850">
              <w:rPr>
                <w:rStyle w:val="Hyperlink"/>
                <w:noProof/>
              </w:rPr>
              <w:t>3.2.</w:t>
            </w:r>
            <w:r>
              <w:rPr>
                <w:rFonts w:asciiTheme="minorHAnsi" w:hAnsiTheme="minorHAnsi"/>
                <w:noProof/>
                <w:sz w:val="22"/>
              </w:rPr>
              <w:tab/>
            </w:r>
            <w:r w:rsidRPr="002D5850">
              <w:rPr>
                <w:rStyle w:val="Hyperlink"/>
                <w:noProof/>
              </w:rPr>
              <w:t>MISSION STATEMENT</w:t>
            </w:r>
            <w:r>
              <w:rPr>
                <w:noProof/>
                <w:webHidden/>
              </w:rPr>
              <w:tab/>
            </w:r>
            <w:r>
              <w:rPr>
                <w:noProof/>
                <w:webHidden/>
              </w:rPr>
              <w:fldChar w:fldCharType="begin"/>
            </w:r>
            <w:r>
              <w:rPr>
                <w:noProof/>
                <w:webHidden/>
              </w:rPr>
              <w:instrText xml:space="preserve"> PAGEREF _Toc172255730 \h </w:instrText>
            </w:r>
            <w:r>
              <w:rPr>
                <w:noProof/>
                <w:webHidden/>
              </w:rPr>
            </w:r>
            <w:r>
              <w:rPr>
                <w:noProof/>
                <w:webHidden/>
              </w:rPr>
              <w:fldChar w:fldCharType="separate"/>
            </w:r>
            <w:r>
              <w:rPr>
                <w:noProof/>
                <w:webHidden/>
              </w:rPr>
              <w:t>7</w:t>
            </w:r>
            <w:r>
              <w:rPr>
                <w:noProof/>
                <w:webHidden/>
              </w:rPr>
              <w:fldChar w:fldCharType="end"/>
            </w:r>
          </w:hyperlink>
        </w:p>
        <w:p w14:paraId="1A0E750C" w14:textId="04C4076E" w:rsidR="005161F3" w:rsidRDefault="005161F3">
          <w:pPr>
            <w:pStyle w:val="TOC2"/>
            <w:tabs>
              <w:tab w:val="left" w:pos="880"/>
              <w:tab w:val="right" w:leader="dot" w:pos="8299"/>
            </w:tabs>
            <w:rPr>
              <w:rFonts w:asciiTheme="minorHAnsi" w:hAnsiTheme="minorHAnsi"/>
              <w:noProof/>
              <w:sz w:val="22"/>
            </w:rPr>
          </w:pPr>
          <w:hyperlink w:anchor="_Toc172255731" w:history="1">
            <w:r w:rsidRPr="002D5850">
              <w:rPr>
                <w:rStyle w:val="Hyperlink"/>
                <w:noProof/>
              </w:rPr>
              <w:t>3.3.</w:t>
            </w:r>
            <w:r>
              <w:rPr>
                <w:rFonts w:asciiTheme="minorHAnsi" w:hAnsiTheme="minorHAnsi"/>
                <w:noProof/>
                <w:sz w:val="22"/>
              </w:rPr>
              <w:tab/>
            </w:r>
            <w:r w:rsidRPr="002D5850">
              <w:rPr>
                <w:rStyle w:val="Hyperlink"/>
                <w:noProof/>
              </w:rPr>
              <w:t>COMPANY MOTTO</w:t>
            </w:r>
            <w:r>
              <w:rPr>
                <w:noProof/>
                <w:webHidden/>
              </w:rPr>
              <w:tab/>
            </w:r>
            <w:r>
              <w:rPr>
                <w:noProof/>
                <w:webHidden/>
              </w:rPr>
              <w:fldChar w:fldCharType="begin"/>
            </w:r>
            <w:r>
              <w:rPr>
                <w:noProof/>
                <w:webHidden/>
              </w:rPr>
              <w:instrText xml:space="preserve"> PAGEREF _Toc172255731 \h </w:instrText>
            </w:r>
            <w:r>
              <w:rPr>
                <w:noProof/>
                <w:webHidden/>
              </w:rPr>
            </w:r>
            <w:r>
              <w:rPr>
                <w:noProof/>
                <w:webHidden/>
              </w:rPr>
              <w:fldChar w:fldCharType="separate"/>
            </w:r>
            <w:r>
              <w:rPr>
                <w:noProof/>
                <w:webHidden/>
              </w:rPr>
              <w:t>7</w:t>
            </w:r>
            <w:r>
              <w:rPr>
                <w:noProof/>
                <w:webHidden/>
              </w:rPr>
              <w:fldChar w:fldCharType="end"/>
            </w:r>
          </w:hyperlink>
        </w:p>
        <w:p w14:paraId="37AD1E82" w14:textId="5D2D4866" w:rsidR="005161F3" w:rsidRDefault="005161F3">
          <w:pPr>
            <w:pStyle w:val="TOC2"/>
            <w:tabs>
              <w:tab w:val="left" w:pos="880"/>
              <w:tab w:val="right" w:leader="dot" w:pos="8299"/>
            </w:tabs>
            <w:rPr>
              <w:rFonts w:asciiTheme="minorHAnsi" w:hAnsiTheme="minorHAnsi"/>
              <w:noProof/>
              <w:sz w:val="22"/>
            </w:rPr>
          </w:pPr>
          <w:hyperlink w:anchor="_Toc172255732" w:history="1">
            <w:r w:rsidRPr="002D5850">
              <w:rPr>
                <w:rStyle w:val="Hyperlink"/>
                <w:noProof/>
              </w:rPr>
              <w:t>3.4.</w:t>
            </w:r>
            <w:r>
              <w:rPr>
                <w:rFonts w:asciiTheme="minorHAnsi" w:hAnsiTheme="minorHAnsi"/>
                <w:noProof/>
                <w:sz w:val="22"/>
              </w:rPr>
              <w:tab/>
            </w:r>
            <w:r w:rsidRPr="002D5850">
              <w:rPr>
                <w:rStyle w:val="Hyperlink"/>
                <w:noProof/>
              </w:rPr>
              <w:t>COMPANY VALUES</w:t>
            </w:r>
            <w:r>
              <w:rPr>
                <w:noProof/>
                <w:webHidden/>
              </w:rPr>
              <w:tab/>
            </w:r>
            <w:r>
              <w:rPr>
                <w:noProof/>
                <w:webHidden/>
              </w:rPr>
              <w:fldChar w:fldCharType="begin"/>
            </w:r>
            <w:r>
              <w:rPr>
                <w:noProof/>
                <w:webHidden/>
              </w:rPr>
              <w:instrText xml:space="preserve"> PAGEREF _Toc172255732 \h </w:instrText>
            </w:r>
            <w:r>
              <w:rPr>
                <w:noProof/>
                <w:webHidden/>
              </w:rPr>
            </w:r>
            <w:r>
              <w:rPr>
                <w:noProof/>
                <w:webHidden/>
              </w:rPr>
              <w:fldChar w:fldCharType="separate"/>
            </w:r>
            <w:r>
              <w:rPr>
                <w:noProof/>
                <w:webHidden/>
              </w:rPr>
              <w:t>7</w:t>
            </w:r>
            <w:r>
              <w:rPr>
                <w:noProof/>
                <w:webHidden/>
              </w:rPr>
              <w:fldChar w:fldCharType="end"/>
            </w:r>
          </w:hyperlink>
        </w:p>
        <w:p w14:paraId="07783034" w14:textId="6AD13FB1" w:rsidR="005161F3" w:rsidRDefault="005161F3">
          <w:pPr>
            <w:pStyle w:val="TOC2"/>
            <w:tabs>
              <w:tab w:val="left" w:pos="880"/>
              <w:tab w:val="right" w:leader="dot" w:pos="8299"/>
            </w:tabs>
            <w:rPr>
              <w:rFonts w:asciiTheme="minorHAnsi" w:hAnsiTheme="minorHAnsi"/>
              <w:noProof/>
              <w:sz w:val="22"/>
            </w:rPr>
          </w:pPr>
          <w:hyperlink w:anchor="_Toc172255733" w:history="1">
            <w:r w:rsidRPr="002D5850">
              <w:rPr>
                <w:rStyle w:val="Hyperlink"/>
                <w:noProof/>
              </w:rPr>
              <w:t>3.5.</w:t>
            </w:r>
            <w:r>
              <w:rPr>
                <w:rFonts w:asciiTheme="minorHAnsi" w:hAnsiTheme="minorHAnsi"/>
                <w:noProof/>
                <w:sz w:val="22"/>
              </w:rPr>
              <w:tab/>
            </w:r>
            <w:r w:rsidRPr="002D5850">
              <w:rPr>
                <w:rStyle w:val="Hyperlink"/>
                <w:noProof/>
              </w:rPr>
              <w:t>COMPANY VISION</w:t>
            </w:r>
            <w:r>
              <w:rPr>
                <w:noProof/>
                <w:webHidden/>
              </w:rPr>
              <w:tab/>
            </w:r>
            <w:r>
              <w:rPr>
                <w:noProof/>
                <w:webHidden/>
              </w:rPr>
              <w:fldChar w:fldCharType="begin"/>
            </w:r>
            <w:r>
              <w:rPr>
                <w:noProof/>
                <w:webHidden/>
              </w:rPr>
              <w:instrText xml:space="preserve"> PAGEREF _Toc172255733 \h </w:instrText>
            </w:r>
            <w:r>
              <w:rPr>
                <w:noProof/>
                <w:webHidden/>
              </w:rPr>
            </w:r>
            <w:r>
              <w:rPr>
                <w:noProof/>
                <w:webHidden/>
              </w:rPr>
              <w:fldChar w:fldCharType="separate"/>
            </w:r>
            <w:r>
              <w:rPr>
                <w:noProof/>
                <w:webHidden/>
              </w:rPr>
              <w:t>7</w:t>
            </w:r>
            <w:r>
              <w:rPr>
                <w:noProof/>
                <w:webHidden/>
              </w:rPr>
              <w:fldChar w:fldCharType="end"/>
            </w:r>
          </w:hyperlink>
        </w:p>
        <w:p w14:paraId="28DDFF9A" w14:textId="3A26C0D9" w:rsidR="005161F3" w:rsidRDefault="005161F3">
          <w:pPr>
            <w:pStyle w:val="TOC1"/>
            <w:tabs>
              <w:tab w:val="left" w:pos="480"/>
              <w:tab w:val="right" w:leader="dot" w:pos="8299"/>
            </w:tabs>
            <w:rPr>
              <w:rFonts w:asciiTheme="minorHAnsi" w:hAnsiTheme="minorHAnsi"/>
              <w:noProof/>
              <w:sz w:val="22"/>
            </w:rPr>
          </w:pPr>
          <w:hyperlink w:anchor="_Toc172255734" w:history="1">
            <w:r w:rsidRPr="002D5850">
              <w:rPr>
                <w:rStyle w:val="Hyperlink"/>
                <w:noProof/>
              </w:rPr>
              <w:t>4.</w:t>
            </w:r>
            <w:r>
              <w:rPr>
                <w:rFonts w:asciiTheme="minorHAnsi" w:hAnsiTheme="minorHAnsi"/>
                <w:noProof/>
                <w:sz w:val="22"/>
              </w:rPr>
              <w:tab/>
            </w:r>
            <w:r w:rsidRPr="002D5850">
              <w:rPr>
                <w:rStyle w:val="Hyperlink"/>
                <w:noProof/>
              </w:rPr>
              <w:t>ORGANISATIONAL STRUCTURE</w:t>
            </w:r>
            <w:r>
              <w:rPr>
                <w:noProof/>
                <w:webHidden/>
              </w:rPr>
              <w:tab/>
            </w:r>
            <w:r>
              <w:rPr>
                <w:noProof/>
                <w:webHidden/>
              </w:rPr>
              <w:fldChar w:fldCharType="begin"/>
            </w:r>
            <w:r>
              <w:rPr>
                <w:noProof/>
                <w:webHidden/>
              </w:rPr>
              <w:instrText xml:space="preserve"> PAGEREF _Toc172255734 \h </w:instrText>
            </w:r>
            <w:r>
              <w:rPr>
                <w:noProof/>
                <w:webHidden/>
              </w:rPr>
            </w:r>
            <w:r>
              <w:rPr>
                <w:noProof/>
                <w:webHidden/>
              </w:rPr>
              <w:fldChar w:fldCharType="separate"/>
            </w:r>
            <w:r>
              <w:rPr>
                <w:noProof/>
                <w:webHidden/>
              </w:rPr>
              <w:t>4</w:t>
            </w:r>
            <w:r>
              <w:rPr>
                <w:noProof/>
                <w:webHidden/>
              </w:rPr>
              <w:fldChar w:fldCharType="end"/>
            </w:r>
          </w:hyperlink>
        </w:p>
        <w:p w14:paraId="67A38013" w14:textId="399D063A" w:rsidR="005161F3" w:rsidRDefault="005161F3">
          <w:pPr>
            <w:pStyle w:val="TOC2"/>
            <w:tabs>
              <w:tab w:val="left" w:pos="880"/>
              <w:tab w:val="right" w:leader="dot" w:pos="8299"/>
            </w:tabs>
            <w:rPr>
              <w:rFonts w:asciiTheme="minorHAnsi" w:hAnsiTheme="minorHAnsi"/>
              <w:noProof/>
              <w:sz w:val="22"/>
            </w:rPr>
          </w:pPr>
          <w:hyperlink w:anchor="_Toc172255735" w:history="1">
            <w:r w:rsidRPr="002D5850">
              <w:rPr>
                <w:rStyle w:val="Hyperlink"/>
                <w:noProof/>
              </w:rPr>
              <w:t>4.1.</w:t>
            </w:r>
            <w:r>
              <w:rPr>
                <w:rFonts w:asciiTheme="minorHAnsi" w:hAnsiTheme="minorHAnsi"/>
                <w:noProof/>
                <w:sz w:val="22"/>
              </w:rPr>
              <w:tab/>
            </w:r>
            <w:r w:rsidRPr="002D5850">
              <w:rPr>
                <w:rStyle w:val="Hyperlink"/>
                <w:noProof/>
              </w:rPr>
              <w:t>SHAREHOLDING STRUCTURE</w:t>
            </w:r>
            <w:r>
              <w:rPr>
                <w:noProof/>
                <w:webHidden/>
              </w:rPr>
              <w:tab/>
            </w:r>
            <w:r>
              <w:rPr>
                <w:noProof/>
                <w:webHidden/>
              </w:rPr>
              <w:fldChar w:fldCharType="begin"/>
            </w:r>
            <w:r>
              <w:rPr>
                <w:noProof/>
                <w:webHidden/>
              </w:rPr>
              <w:instrText xml:space="preserve"> PAGEREF _Toc172255735 \h </w:instrText>
            </w:r>
            <w:r>
              <w:rPr>
                <w:noProof/>
                <w:webHidden/>
              </w:rPr>
            </w:r>
            <w:r>
              <w:rPr>
                <w:noProof/>
                <w:webHidden/>
              </w:rPr>
              <w:fldChar w:fldCharType="separate"/>
            </w:r>
            <w:r>
              <w:rPr>
                <w:noProof/>
                <w:webHidden/>
              </w:rPr>
              <w:t>4</w:t>
            </w:r>
            <w:r>
              <w:rPr>
                <w:noProof/>
                <w:webHidden/>
              </w:rPr>
              <w:fldChar w:fldCharType="end"/>
            </w:r>
          </w:hyperlink>
        </w:p>
        <w:p w14:paraId="06753D89" w14:textId="108D719A" w:rsidR="005161F3" w:rsidRDefault="005161F3">
          <w:pPr>
            <w:pStyle w:val="TOC1"/>
            <w:tabs>
              <w:tab w:val="left" w:pos="480"/>
              <w:tab w:val="right" w:leader="dot" w:pos="8299"/>
            </w:tabs>
            <w:rPr>
              <w:rFonts w:asciiTheme="minorHAnsi" w:hAnsiTheme="minorHAnsi"/>
              <w:noProof/>
              <w:sz w:val="22"/>
            </w:rPr>
          </w:pPr>
          <w:hyperlink w:anchor="_Toc172255736" w:history="1">
            <w:r w:rsidRPr="002D5850">
              <w:rPr>
                <w:rStyle w:val="Hyperlink"/>
                <w:noProof/>
              </w:rPr>
              <w:t>5.</w:t>
            </w:r>
            <w:r>
              <w:rPr>
                <w:rFonts w:asciiTheme="minorHAnsi" w:hAnsiTheme="minorHAnsi"/>
                <w:noProof/>
                <w:sz w:val="22"/>
              </w:rPr>
              <w:tab/>
            </w:r>
            <w:r w:rsidRPr="002D5850">
              <w:rPr>
                <w:rStyle w:val="Hyperlink"/>
                <w:noProof/>
              </w:rPr>
              <w:t>MARKET PLAN</w:t>
            </w:r>
            <w:r>
              <w:rPr>
                <w:noProof/>
                <w:webHidden/>
              </w:rPr>
              <w:tab/>
            </w:r>
            <w:r>
              <w:rPr>
                <w:noProof/>
                <w:webHidden/>
              </w:rPr>
              <w:fldChar w:fldCharType="begin"/>
            </w:r>
            <w:r>
              <w:rPr>
                <w:noProof/>
                <w:webHidden/>
              </w:rPr>
              <w:instrText xml:space="preserve"> PAGEREF _Toc172255736 \h </w:instrText>
            </w:r>
            <w:r>
              <w:rPr>
                <w:noProof/>
                <w:webHidden/>
              </w:rPr>
            </w:r>
            <w:r>
              <w:rPr>
                <w:noProof/>
                <w:webHidden/>
              </w:rPr>
              <w:fldChar w:fldCharType="separate"/>
            </w:r>
            <w:r>
              <w:rPr>
                <w:noProof/>
                <w:webHidden/>
              </w:rPr>
              <w:t>4</w:t>
            </w:r>
            <w:r>
              <w:rPr>
                <w:noProof/>
                <w:webHidden/>
              </w:rPr>
              <w:fldChar w:fldCharType="end"/>
            </w:r>
          </w:hyperlink>
        </w:p>
        <w:p w14:paraId="5AC66212" w14:textId="428174E8" w:rsidR="005161F3" w:rsidRDefault="005161F3">
          <w:pPr>
            <w:pStyle w:val="TOC2"/>
            <w:tabs>
              <w:tab w:val="left" w:pos="880"/>
              <w:tab w:val="right" w:leader="dot" w:pos="8299"/>
            </w:tabs>
            <w:rPr>
              <w:rFonts w:asciiTheme="minorHAnsi" w:hAnsiTheme="minorHAnsi"/>
              <w:noProof/>
              <w:sz w:val="22"/>
            </w:rPr>
          </w:pPr>
          <w:hyperlink w:anchor="_Toc172255737" w:history="1">
            <w:r w:rsidRPr="002D5850">
              <w:rPr>
                <w:rStyle w:val="Hyperlink"/>
                <w:noProof/>
              </w:rPr>
              <w:t>5.1.</w:t>
            </w:r>
            <w:r>
              <w:rPr>
                <w:rFonts w:asciiTheme="minorHAnsi" w:hAnsiTheme="minorHAnsi"/>
                <w:noProof/>
                <w:sz w:val="22"/>
              </w:rPr>
              <w:tab/>
            </w:r>
            <w:r w:rsidRPr="002D5850">
              <w:rPr>
                <w:rStyle w:val="Hyperlink"/>
                <w:noProof/>
              </w:rPr>
              <w:t>TARGET MARKET</w:t>
            </w:r>
            <w:r>
              <w:rPr>
                <w:noProof/>
                <w:webHidden/>
              </w:rPr>
              <w:tab/>
            </w:r>
            <w:r>
              <w:rPr>
                <w:noProof/>
                <w:webHidden/>
              </w:rPr>
              <w:fldChar w:fldCharType="begin"/>
            </w:r>
            <w:r>
              <w:rPr>
                <w:noProof/>
                <w:webHidden/>
              </w:rPr>
              <w:instrText xml:space="preserve"> PAGEREF _Toc172255737 \h </w:instrText>
            </w:r>
            <w:r>
              <w:rPr>
                <w:noProof/>
                <w:webHidden/>
              </w:rPr>
            </w:r>
            <w:r>
              <w:rPr>
                <w:noProof/>
                <w:webHidden/>
              </w:rPr>
              <w:fldChar w:fldCharType="separate"/>
            </w:r>
            <w:r>
              <w:rPr>
                <w:noProof/>
                <w:webHidden/>
              </w:rPr>
              <w:t>4</w:t>
            </w:r>
            <w:r>
              <w:rPr>
                <w:noProof/>
                <w:webHidden/>
              </w:rPr>
              <w:fldChar w:fldCharType="end"/>
            </w:r>
          </w:hyperlink>
        </w:p>
        <w:p w14:paraId="07AD3A50" w14:textId="1095BC90" w:rsidR="005161F3" w:rsidRDefault="005161F3">
          <w:pPr>
            <w:pStyle w:val="TOC2"/>
            <w:tabs>
              <w:tab w:val="left" w:pos="880"/>
              <w:tab w:val="right" w:leader="dot" w:pos="8299"/>
            </w:tabs>
            <w:rPr>
              <w:rFonts w:asciiTheme="minorHAnsi" w:hAnsiTheme="minorHAnsi"/>
              <w:noProof/>
              <w:sz w:val="22"/>
            </w:rPr>
          </w:pPr>
          <w:hyperlink w:anchor="_Toc172255738" w:history="1">
            <w:r w:rsidRPr="002D5850">
              <w:rPr>
                <w:rStyle w:val="Hyperlink"/>
                <w:noProof/>
              </w:rPr>
              <w:t>5.2.</w:t>
            </w:r>
            <w:r>
              <w:rPr>
                <w:rFonts w:asciiTheme="minorHAnsi" w:hAnsiTheme="minorHAnsi"/>
                <w:noProof/>
                <w:sz w:val="22"/>
              </w:rPr>
              <w:tab/>
            </w:r>
            <w:r w:rsidRPr="002D5850">
              <w:rPr>
                <w:rStyle w:val="Hyperlink"/>
                <w:noProof/>
              </w:rPr>
              <w:t>TARGET CLIENTS</w:t>
            </w:r>
            <w:r>
              <w:rPr>
                <w:noProof/>
                <w:webHidden/>
              </w:rPr>
              <w:tab/>
            </w:r>
            <w:r>
              <w:rPr>
                <w:noProof/>
                <w:webHidden/>
              </w:rPr>
              <w:fldChar w:fldCharType="begin"/>
            </w:r>
            <w:r>
              <w:rPr>
                <w:noProof/>
                <w:webHidden/>
              </w:rPr>
              <w:instrText xml:space="preserve"> PAGEREF _Toc172255738 \h </w:instrText>
            </w:r>
            <w:r>
              <w:rPr>
                <w:noProof/>
                <w:webHidden/>
              </w:rPr>
            </w:r>
            <w:r>
              <w:rPr>
                <w:noProof/>
                <w:webHidden/>
              </w:rPr>
              <w:fldChar w:fldCharType="separate"/>
            </w:r>
            <w:r>
              <w:rPr>
                <w:noProof/>
                <w:webHidden/>
              </w:rPr>
              <w:t>4</w:t>
            </w:r>
            <w:r>
              <w:rPr>
                <w:noProof/>
                <w:webHidden/>
              </w:rPr>
              <w:fldChar w:fldCharType="end"/>
            </w:r>
          </w:hyperlink>
        </w:p>
        <w:p w14:paraId="1BA2C683" w14:textId="76C5623D" w:rsidR="005161F3" w:rsidRDefault="005161F3">
          <w:pPr>
            <w:pStyle w:val="TOC2"/>
            <w:tabs>
              <w:tab w:val="left" w:pos="880"/>
              <w:tab w:val="right" w:leader="dot" w:pos="8299"/>
            </w:tabs>
            <w:rPr>
              <w:rFonts w:asciiTheme="minorHAnsi" w:hAnsiTheme="minorHAnsi"/>
              <w:noProof/>
              <w:sz w:val="22"/>
            </w:rPr>
          </w:pPr>
          <w:hyperlink w:anchor="_Toc172255739" w:history="1">
            <w:r w:rsidRPr="002D5850">
              <w:rPr>
                <w:rStyle w:val="Hyperlink"/>
                <w:noProof/>
              </w:rPr>
              <w:t>5.3.</w:t>
            </w:r>
            <w:r>
              <w:rPr>
                <w:rFonts w:asciiTheme="minorHAnsi" w:hAnsiTheme="minorHAnsi"/>
                <w:noProof/>
                <w:sz w:val="22"/>
              </w:rPr>
              <w:tab/>
            </w:r>
            <w:r w:rsidRPr="002D5850">
              <w:rPr>
                <w:rStyle w:val="Hyperlink"/>
                <w:noProof/>
              </w:rPr>
              <w:t>MARKET SIZE</w:t>
            </w:r>
            <w:r>
              <w:rPr>
                <w:noProof/>
                <w:webHidden/>
              </w:rPr>
              <w:tab/>
            </w:r>
            <w:r>
              <w:rPr>
                <w:noProof/>
                <w:webHidden/>
              </w:rPr>
              <w:fldChar w:fldCharType="begin"/>
            </w:r>
            <w:r>
              <w:rPr>
                <w:noProof/>
                <w:webHidden/>
              </w:rPr>
              <w:instrText xml:space="preserve"> PAGEREF _Toc172255739 \h </w:instrText>
            </w:r>
            <w:r>
              <w:rPr>
                <w:noProof/>
                <w:webHidden/>
              </w:rPr>
            </w:r>
            <w:r>
              <w:rPr>
                <w:noProof/>
                <w:webHidden/>
              </w:rPr>
              <w:fldChar w:fldCharType="separate"/>
            </w:r>
            <w:r>
              <w:rPr>
                <w:noProof/>
                <w:webHidden/>
              </w:rPr>
              <w:t>6</w:t>
            </w:r>
            <w:r>
              <w:rPr>
                <w:noProof/>
                <w:webHidden/>
              </w:rPr>
              <w:fldChar w:fldCharType="end"/>
            </w:r>
          </w:hyperlink>
        </w:p>
        <w:p w14:paraId="372B8497" w14:textId="0D56AFC1" w:rsidR="005161F3" w:rsidRDefault="005161F3">
          <w:r>
            <w:rPr>
              <w:b/>
              <w:bCs/>
              <w:noProof/>
            </w:rPr>
            <w:fldChar w:fldCharType="end"/>
          </w:r>
        </w:p>
      </w:sdtContent>
    </w:sdt>
    <w:p w14:paraId="5F6BE6FC" w14:textId="77777777" w:rsidR="00193B80" w:rsidRDefault="00193B80" w:rsidP="005161F3">
      <w:pPr>
        <w:autoSpaceDE w:val="0"/>
        <w:autoSpaceDN w:val="0"/>
        <w:adjustRightInd w:val="0"/>
        <w:spacing w:after="0" w:line="360" w:lineRule="auto"/>
        <w:rPr>
          <w:bCs/>
          <w:sz w:val="32"/>
          <w:szCs w:val="32"/>
        </w:rPr>
      </w:pPr>
    </w:p>
    <w:p w14:paraId="5CF0547A" w14:textId="77777777" w:rsidR="00193B80" w:rsidRDefault="00193B80" w:rsidP="00193B80">
      <w:pPr>
        <w:spacing w:line="360" w:lineRule="auto"/>
        <w:jc w:val="both"/>
        <w:rPr>
          <w:rFonts w:cs="Times New Roman"/>
          <w:b/>
          <w:szCs w:val="24"/>
        </w:rPr>
        <w:sectPr w:rsidR="00193B80" w:rsidSect="00AB4E04">
          <w:headerReference w:type="default" r:id="rId13"/>
          <w:pgSz w:w="11909" w:h="16834" w:code="9"/>
          <w:pgMar w:top="1440" w:right="1440" w:bottom="1440" w:left="2160" w:header="144" w:footer="576" w:gutter="0"/>
          <w:pgBorders w:display="firstPage" w:offsetFrom="page">
            <w:top w:val="triple" w:sz="4" w:space="24" w:color="auto"/>
            <w:left w:val="triple" w:sz="4" w:space="24" w:color="auto"/>
            <w:bottom w:val="triple" w:sz="4" w:space="24" w:color="auto"/>
            <w:right w:val="triple" w:sz="4" w:space="24" w:color="auto"/>
          </w:pgBorders>
          <w:pgNumType w:fmt="lowerRoman"/>
          <w:cols w:space="720"/>
          <w:titlePg/>
          <w:docGrid w:linePitch="360"/>
        </w:sectPr>
      </w:pPr>
    </w:p>
    <w:p w14:paraId="24E6166B" w14:textId="75C365C7" w:rsidR="00193B80" w:rsidRPr="00193B80" w:rsidRDefault="00193B80" w:rsidP="00E27148">
      <w:pPr>
        <w:spacing w:after="0" w:line="360" w:lineRule="auto"/>
        <w:jc w:val="both"/>
        <w:rPr>
          <w:rFonts w:cs="Times New Roman"/>
          <w:b/>
          <w:szCs w:val="24"/>
        </w:rPr>
      </w:pPr>
      <w:r w:rsidRPr="00193B80">
        <w:rPr>
          <w:rFonts w:cs="Times New Roman"/>
          <w:b/>
          <w:szCs w:val="24"/>
        </w:rPr>
        <w:lastRenderedPageBreak/>
        <w:t>PROJECT IDENTIFICATION</w:t>
      </w:r>
    </w:p>
    <w:p w14:paraId="29F6D792" w14:textId="77777777" w:rsidR="00193B80" w:rsidRPr="00EC3BFF" w:rsidRDefault="00193B80" w:rsidP="00E27148">
      <w:pPr>
        <w:spacing w:after="0" w:line="360" w:lineRule="auto"/>
        <w:jc w:val="both"/>
        <w:rPr>
          <w:rFonts w:cs="Times New Roman"/>
          <w:b/>
          <w:szCs w:val="24"/>
          <w:u w:val="double"/>
        </w:rPr>
      </w:pPr>
    </w:p>
    <w:p w14:paraId="1BB8F8B1" w14:textId="7DB10E62" w:rsidR="00980A56" w:rsidRDefault="00193B80" w:rsidP="00E27148">
      <w:pPr>
        <w:spacing w:after="0" w:line="360" w:lineRule="auto"/>
        <w:jc w:val="both"/>
        <w:rPr>
          <w:rFonts w:cs="Times New Roman"/>
          <w:b/>
          <w:szCs w:val="24"/>
        </w:rPr>
      </w:pPr>
      <w:r w:rsidRPr="00193B80">
        <w:rPr>
          <w:rFonts w:cs="Times New Roman"/>
          <w:b/>
          <w:szCs w:val="24"/>
        </w:rPr>
        <w:t>BUSINESS NAME</w:t>
      </w:r>
      <w:r>
        <w:rPr>
          <w:rFonts w:cs="Times New Roman"/>
          <w:b/>
          <w:szCs w:val="24"/>
        </w:rPr>
        <w:t>:</w:t>
      </w:r>
      <w:r>
        <w:rPr>
          <w:rFonts w:cs="Times New Roman"/>
          <w:b/>
          <w:szCs w:val="24"/>
        </w:rPr>
        <w:tab/>
      </w:r>
      <w:r>
        <w:rPr>
          <w:rFonts w:cs="Times New Roman"/>
          <w:b/>
          <w:szCs w:val="24"/>
        </w:rPr>
        <w:tab/>
      </w:r>
      <w:r>
        <w:rPr>
          <w:rFonts w:cs="Times New Roman"/>
          <w:b/>
          <w:szCs w:val="24"/>
        </w:rPr>
        <w:tab/>
      </w:r>
      <w:r w:rsidR="00FC0DBD">
        <w:rPr>
          <w:rFonts w:cs="Times New Roman"/>
          <w:b/>
          <w:szCs w:val="24"/>
        </w:rPr>
        <w:t>K</w:t>
      </w:r>
      <w:r w:rsidR="00281FF3">
        <w:rPr>
          <w:rFonts w:cs="Times New Roman"/>
          <w:b/>
          <w:szCs w:val="24"/>
        </w:rPr>
        <w:t>UVIMBIKA FINANCIAL SOLUTIONS</w:t>
      </w:r>
    </w:p>
    <w:p w14:paraId="34CCE31D" w14:textId="59DDCC9D" w:rsidR="00193B80" w:rsidRDefault="00193B80" w:rsidP="00E27148">
      <w:pPr>
        <w:spacing w:after="0" w:line="360" w:lineRule="auto"/>
        <w:ind w:left="2880" w:firstLine="720"/>
        <w:jc w:val="both"/>
        <w:rPr>
          <w:rFonts w:cs="Times New Roman"/>
          <w:b/>
          <w:szCs w:val="24"/>
        </w:rPr>
      </w:pPr>
      <w:r>
        <w:rPr>
          <w:rFonts w:cs="Times New Roman"/>
          <w:b/>
          <w:szCs w:val="24"/>
        </w:rPr>
        <w:t>P</w:t>
      </w:r>
      <w:r w:rsidR="00980A56">
        <w:rPr>
          <w:rFonts w:cs="Times New Roman"/>
          <w:b/>
          <w:szCs w:val="24"/>
        </w:rPr>
        <w:t>RIVATE LIMITED</w:t>
      </w:r>
      <w:r>
        <w:rPr>
          <w:rFonts w:cs="Times New Roman"/>
          <w:b/>
          <w:szCs w:val="24"/>
        </w:rPr>
        <w:t xml:space="preserve">   </w:t>
      </w:r>
    </w:p>
    <w:p w14:paraId="2CFF8558" w14:textId="77777777" w:rsidR="00980A56" w:rsidRPr="00980A56" w:rsidRDefault="00980A56" w:rsidP="00E27148">
      <w:pPr>
        <w:spacing w:after="0" w:line="360" w:lineRule="auto"/>
        <w:ind w:left="2880" w:firstLine="720"/>
        <w:jc w:val="both"/>
        <w:rPr>
          <w:rFonts w:cs="Times New Roman"/>
          <w:b/>
          <w:szCs w:val="24"/>
        </w:rPr>
      </w:pPr>
    </w:p>
    <w:p w14:paraId="3331967E" w14:textId="0FF234BC" w:rsidR="00193B80" w:rsidRPr="00193B80" w:rsidRDefault="00193B80" w:rsidP="00E27148">
      <w:pPr>
        <w:spacing w:after="0" w:line="360" w:lineRule="auto"/>
        <w:jc w:val="both"/>
        <w:rPr>
          <w:rFonts w:cs="Times New Roman"/>
          <w:b/>
          <w:szCs w:val="24"/>
        </w:rPr>
      </w:pPr>
      <w:r w:rsidRPr="00193B80">
        <w:rPr>
          <w:rFonts w:cs="Times New Roman"/>
          <w:b/>
          <w:szCs w:val="24"/>
        </w:rPr>
        <w:t>PROJECT LOCATION</w:t>
      </w:r>
      <w:r>
        <w:rPr>
          <w:rFonts w:cs="Times New Roman"/>
          <w:b/>
          <w:szCs w:val="24"/>
        </w:rPr>
        <w:t>:</w:t>
      </w:r>
      <w:r w:rsidRPr="00193B80">
        <w:rPr>
          <w:rFonts w:cs="Times New Roman"/>
          <w:b/>
          <w:szCs w:val="24"/>
        </w:rPr>
        <w:t xml:space="preserve">             </w:t>
      </w:r>
      <w:r w:rsidR="00980A56">
        <w:rPr>
          <w:rFonts w:cs="Times New Roman"/>
          <w:b/>
          <w:szCs w:val="24"/>
        </w:rPr>
        <w:t xml:space="preserve">  </w:t>
      </w:r>
      <w:r w:rsidR="00980A56">
        <w:rPr>
          <w:rFonts w:cs="Times New Roman"/>
          <w:b/>
          <w:szCs w:val="24"/>
        </w:rPr>
        <w:tab/>
        <w:t>WATERFALLS</w:t>
      </w:r>
      <w:r w:rsidRPr="00193B80">
        <w:rPr>
          <w:rFonts w:cs="Times New Roman"/>
          <w:b/>
          <w:szCs w:val="24"/>
        </w:rPr>
        <w:t xml:space="preserve"> HARARE </w:t>
      </w:r>
    </w:p>
    <w:p w14:paraId="10673A24" w14:textId="77777777" w:rsidR="00193B80" w:rsidRPr="00EC3BFF" w:rsidRDefault="00193B80" w:rsidP="00E27148">
      <w:pPr>
        <w:spacing w:after="0" w:line="360" w:lineRule="auto"/>
        <w:jc w:val="both"/>
        <w:rPr>
          <w:rFonts w:cs="Times New Roman"/>
          <w:b/>
          <w:szCs w:val="24"/>
          <w:u w:val="double"/>
        </w:rPr>
      </w:pPr>
    </w:p>
    <w:p w14:paraId="632E2CCD" w14:textId="21267246" w:rsidR="00193B80" w:rsidRPr="00193B80" w:rsidRDefault="00193B80" w:rsidP="00E27148">
      <w:pPr>
        <w:spacing w:after="0" w:line="360" w:lineRule="auto"/>
        <w:jc w:val="both"/>
        <w:rPr>
          <w:rFonts w:cs="Times New Roman"/>
          <w:b/>
          <w:szCs w:val="24"/>
        </w:rPr>
      </w:pPr>
      <w:r>
        <w:rPr>
          <w:rFonts w:cs="Times New Roman"/>
          <w:b/>
          <w:szCs w:val="24"/>
        </w:rPr>
        <w:t>OWNERSHIP FORM:</w:t>
      </w:r>
      <w:r>
        <w:rPr>
          <w:rFonts w:cs="Times New Roman"/>
          <w:b/>
          <w:szCs w:val="24"/>
        </w:rPr>
        <w:tab/>
      </w:r>
      <w:r w:rsidR="00980A56">
        <w:rPr>
          <w:rFonts w:cs="Times New Roman"/>
          <w:b/>
          <w:szCs w:val="24"/>
        </w:rPr>
        <w:t xml:space="preserve">            </w:t>
      </w:r>
      <w:r w:rsidRPr="00193B80">
        <w:rPr>
          <w:rFonts w:cs="Times New Roman"/>
          <w:b/>
          <w:szCs w:val="24"/>
        </w:rPr>
        <w:t>PRIVATE LIMITED COMPANY</w:t>
      </w:r>
    </w:p>
    <w:p w14:paraId="7D799760" w14:textId="77777777" w:rsidR="00193B80" w:rsidRPr="00EC3BFF" w:rsidRDefault="00193B80" w:rsidP="00E27148">
      <w:pPr>
        <w:spacing w:after="0" w:line="360" w:lineRule="auto"/>
        <w:jc w:val="both"/>
        <w:rPr>
          <w:rFonts w:cs="Times New Roman"/>
          <w:b/>
          <w:szCs w:val="24"/>
          <w:u w:val="double"/>
        </w:rPr>
      </w:pPr>
    </w:p>
    <w:p w14:paraId="65AAF2C5" w14:textId="5AFAAFCF" w:rsidR="00193B80" w:rsidRDefault="00193B80" w:rsidP="00E27148">
      <w:pPr>
        <w:spacing w:after="0" w:line="360" w:lineRule="auto"/>
        <w:jc w:val="both"/>
        <w:rPr>
          <w:rFonts w:cs="Times New Roman"/>
          <w:b/>
          <w:szCs w:val="24"/>
        </w:rPr>
      </w:pPr>
      <w:r w:rsidRPr="00193B80">
        <w:rPr>
          <w:rFonts w:cs="Times New Roman"/>
          <w:b/>
          <w:szCs w:val="24"/>
        </w:rPr>
        <w:t>PROJECT CLASSIFICATION</w:t>
      </w:r>
      <w:r>
        <w:rPr>
          <w:rFonts w:cs="Times New Roman"/>
          <w:b/>
          <w:szCs w:val="24"/>
        </w:rPr>
        <w:t>:</w:t>
      </w:r>
      <w:r w:rsidRPr="00193B80">
        <w:rPr>
          <w:rFonts w:cs="Times New Roman"/>
          <w:b/>
          <w:szCs w:val="24"/>
        </w:rPr>
        <w:t xml:space="preserve">     SERVICE INDUSTRY</w:t>
      </w:r>
    </w:p>
    <w:p w14:paraId="5C8AC946" w14:textId="77777777" w:rsidR="00193B80" w:rsidRDefault="00193B80" w:rsidP="00E27148">
      <w:pPr>
        <w:spacing w:after="0" w:line="360" w:lineRule="auto"/>
        <w:jc w:val="both"/>
        <w:rPr>
          <w:rFonts w:cs="Times New Roman"/>
          <w:b/>
          <w:szCs w:val="24"/>
        </w:rPr>
      </w:pPr>
    </w:p>
    <w:p w14:paraId="133AC5C4" w14:textId="37DD9FEA" w:rsidR="00193B80" w:rsidRDefault="00193B80" w:rsidP="00E27148">
      <w:pPr>
        <w:spacing w:after="0" w:line="360" w:lineRule="auto"/>
        <w:jc w:val="both"/>
        <w:rPr>
          <w:rFonts w:cs="Times New Roman"/>
          <w:b/>
          <w:szCs w:val="24"/>
        </w:rPr>
      </w:pPr>
      <w:r>
        <w:rPr>
          <w:rFonts w:cs="Times New Roman"/>
          <w:b/>
          <w:szCs w:val="24"/>
        </w:rPr>
        <w:t>BUSINESS ADDRESS:</w:t>
      </w:r>
      <w:r>
        <w:rPr>
          <w:rFonts w:cs="Times New Roman"/>
          <w:b/>
          <w:szCs w:val="24"/>
        </w:rPr>
        <w:tab/>
      </w:r>
      <w:r>
        <w:rPr>
          <w:rFonts w:cs="Times New Roman"/>
          <w:b/>
          <w:szCs w:val="24"/>
        </w:rPr>
        <w:tab/>
      </w:r>
      <w:r w:rsidR="00980A56">
        <w:rPr>
          <w:rFonts w:cs="Times New Roman"/>
          <w:b/>
          <w:szCs w:val="24"/>
        </w:rPr>
        <w:t>3658 MAINWAY MEADOWS</w:t>
      </w:r>
    </w:p>
    <w:p w14:paraId="0BB6F49D" w14:textId="3EA39CA3" w:rsidR="00193B80" w:rsidRDefault="00980A56" w:rsidP="00E27148">
      <w:pPr>
        <w:spacing w:after="0" w:line="360" w:lineRule="auto"/>
        <w:jc w:val="both"/>
        <w:rPr>
          <w:rFonts w:cs="Times New Roman"/>
          <w:b/>
          <w:szCs w:val="24"/>
        </w:rPr>
      </w:pP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WATERFALLS</w:t>
      </w:r>
    </w:p>
    <w:p w14:paraId="754E6687" w14:textId="710D3CDE" w:rsidR="00193B80" w:rsidRDefault="00193B80" w:rsidP="00E27148">
      <w:pPr>
        <w:spacing w:after="0" w:line="360" w:lineRule="auto"/>
        <w:jc w:val="both"/>
        <w:rPr>
          <w:rFonts w:cs="Times New Roman"/>
          <w:b/>
          <w:szCs w:val="24"/>
          <w:u w:val="single"/>
        </w:rPr>
      </w:pP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sidR="00980A56">
        <w:rPr>
          <w:rFonts w:cs="Times New Roman"/>
          <w:b/>
          <w:szCs w:val="24"/>
          <w:u w:val="single"/>
        </w:rPr>
        <w:t>HARARE</w:t>
      </w:r>
    </w:p>
    <w:p w14:paraId="23E51679" w14:textId="77777777" w:rsidR="00E27148" w:rsidRDefault="00E27148" w:rsidP="00E27148">
      <w:pPr>
        <w:spacing w:after="0" w:line="360" w:lineRule="auto"/>
        <w:jc w:val="both"/>
        <w:rPr>
          <w:rFonts w:cs="Times New Roman"/>
          <w:b/>
          <w:szCs w:val="24"/>
          <w:u w:val="single"/>
        </w:rPr>
      </w:pPr>
    </w:p>
    <w:p w14:paraId="7EADA5C4" w14:textId="7F376AD1" w:rsidR="00193B80" w:rsidRDefault="00E27148" w:rsidP="00E27148">
      <w:pPr>
        <w:spacing w:after="0" w:line="360" w:lineRule="auto"/>
        <w:jc w:val="both"/>
        <w:rPr>
          <w:rFonts w:cs="Times New Roman"/>
          <w:b/>
          <w:szCs w:val="24"/>
        </w:rPr>
      </w:pPr>
      <w:r>
        <w:rPr>
          <w:rFonts w:cs="Times New Roman"/>
          <w:b/>
          <w:szCs w:val="24"/>
        </w:rPr>
        <w:t>CONTACT NUMBERS:</w:t>
      </w:r>
      <w:r>
        <w:rPr>
          <w:rFonts w:cs="Times New Roman"/>
          <w:b/>
          <w:szCs w:val="24"/>
        </w:rPr>
        <w:tab/>
      </w:r>
      <w:r>
        <w:rPr>
          <w:rFonts w:cs="Times New Roman"/>
          <w:b/>
          <w:szCs w:val="24"/>
        </w:rPr>
        <w:tab/>
        <w:t>+263 (71</w:t>
      </w:r>
      <w:r w:rsidR="00193B80">
        <w:rPr>
          <w:rFonts w:cs="Times New Roman"/>
          <w:b/>
          <w:szCs w:val="24"/>
        </w:rPr>
        <w:t xml:space="preserve">) </w:t>
      </w:r>
      <w:r>
        <w:rPr>
          <w:rFonts w:cs="Times New Roman"/>
          <w:b/>
          <w:szCs w:val="24"/>
        </w:rPr>
        <w:t>2</w:t>
      </w:r>
      <w:r w:rsidR="00980A56">
        <w:rPr>
          <w:rFonts w:cs="Times New Roman"/>
          <w:b/>
          <w:szCs w:val="24"/>
        </w:rPr>
        <w:t>81</w:t>
      </w:r>
      <w:r>
        <w:rPr>
          <w:rFonts w:cs="Times New Roman"/>
          <w:b/>
          <w:szCs w:val="24"/>
        </w:rPr>
        <w:t xml:space="preserve"> </w:t>
      </w:r>
      <w:r w:rsidR="00980A56">
        <w:rPr>
          <w:rFonts w:cs="Times New Roman"/>
          <w:b/>
          <w:szCs w:val="24"/>
        </w:rPr>
        <w:t>3</w:t>
      </w:r>
      <w:r w:rsidR="00193B80">
        <w:rPr>
          <w:rFonts w:cs="Times New Roman"/>
          <w:b/>
          <w:szCs w:val="24"/>
        </w:rPr>
        <w:t>7</w:t>
      </w:r>
      <w:r>
        <w:rPr>
          <w:rFonts w:cs="Times New Roman"/>
          <w:b/>
          <w:szCs w:val="24"/>
        </w:rPr>
        <w:t>22 | +263 (73) 281 3722</w:t>
      </w:r>
    </w:p>
    <w:p w14:paraId="0C09DA6D" w14:textId="77777777" w:rsidR="00E27148" w:rsidRPr="00193B80" w:rsidRDefault="00E27148" w:rsidP="00E27148">
      <w:pPr>
        <w:spacing w:after="0" w:line="360" w:lineRule="auto"/>
        <w:jc w:val="both"/>
        <w:rPr>
          <w:rFonts w:cs="Times New Roman"/>
          <w:b/>
          <w:szCs w:val="24"/>
        </w:rPr>
      </w:pPr>
    </w:p>
    <w:p w14:paraId="49894709" w14:textId="28EAFE5A" w:rsidR="00193B80" w:rsidRDefault="00193B80" w:rsidP="00193B80">
      <w:pPr>
        <w:autoSpaceDE w:val="0"/>
        <w:autoSpaceDN w:val="0"/>
        <w:adjustRightInd w:val="0"/>
        <w:spacing w:after="0" w:line="360" w:lineRule="auto"/>
        <w:jc w:val="both"/>
        <w:rPr>
          <w:rFonts w:cs="Times New Roman"/>
          <w:b/>
          <w:szCs w:val="24"/>
        </w:rPr>
      </w:pPr>
      <w:r>
        <w:rPr>
          <w:rFonts w:cs="Times New Roman"/>
          <w:b/>
          <w:szCs w:val="24"/>
        </w:rPr>
        <w:t xml:space="preserve">WEB PAGE </w:t>
      </w:r>
      <w:r w:rsidRPr="00193B80">
        <w:rPr>
          <w:rFonts w:cs="Times New Roman"/>
          <w:b/>
          <w:szCs w:val="24"/>
        </w:rPr>
        <w:t>ADRESS</w:t>
      </w:r>
      <w:r>
        <w:rPr>
          <w:rFonts w:cs="Times New Roman"/>
          <w:b/>
          <w:szCs w:val="24"/>
        </w:rPr>
        <w:t>:</w:t>
      </w:r>
      <w:r w:rsidRPr="00193B80">
        <w:rPr>
          <w:rFonts w:cs="Times New Roman"/>
          <w:b/>
          <w:szCs w:val="24"/>
        </w:rPr>
        <w:t xml:space="preserve">                     </w:t>
      </w:r>
      <w:hyperlink r:id="rId14" w:history="1">
        <w:r w:rsidR="003F2DD8" w:rsidRPr="008E31A5">
          <w:rPr>
            <w:rStyle w:val="Hyperlink"/>
            <w:rFonts w:cs="Times New Roman"/>
            <w:b/>
            <w:szCs w:val="24"/>
          </w:rPr>
          <w:t>https://www.kuvimbika.co</w:t>
        </w:r>
      </w:hyperlink>
      <w:r w:rsidR="003F2DD8">
        <w:rPr>
          <w:rFonts w:cs="Times New Roman"/>
          <w:b/>
          <w:szCs w:val="24"/>
        </w:rPr>
        <w:t xml:space="preserve"> </w:t>
      </w:r>
    </w:p>
    <w:p w14:paraId="44CB3047" w14:textId="77777777" w:rsidR="00193B80" w:rsidRDefault="00193B80" w:rsidP="00193B80">
      <w:pPr>
        <w:autoSpaceDE w:val="0"/>
        <w:autoSpaceDN w:val="0"/>
        <w:adjustRightInd w:val="0"/>
        <w:spacing w:after="0" w:line="360" w:lineRule="auto"/>
        <w:jc w:val="both"/>
        <w:rPr>
          <w:rFonts w:cs="Times New Roman"/>
          <w:b/>
          <w:szCs w:val="24"/>
        </w:rPr>
      </w:pPr>
    </w:p>
    <w:p w14:paraId="461EF888" w14:textId="44885416" w:rsidR="00193B80" w:rsidRDefault="00193B80" w:rsidP="00193B80">
      <w:pPr>
        <w:autoSpaceDE w:val="0"/>
        <w:autoSpaceDN w:val="0"/>
        <w:adjustRightInd w:val="0"/>
        <w:spacing w:after="0" w:line="360" w:lineRule="auto"/>
        <w:jc w:val="both"/>
        <w:rPr>
          <w:rFonts w:cs="Times New Roman"/>
          <w:b/>
          <w:szCs w:val="24"/>
        </w:rPr>
      </w:pPr>
      <w:r>
        <w:rPr>
          <w:rFonts w:cs="Times New Roman"/>
          <w:b/>
          <w:szCs w:val="24"/>
        </w:rPr>
        <w:t>EMAIL ADDRESS:</w:t>
      </w:r>
      <w:r>
        <w:rPr>
          <w:rFonts w:cs="Times New Roman"/>
          <w:b/>
          <w:szCs w:val="24"/>
        </w:rPr>
        <w:tab/>
      </w:r>
      <w:r>
        <w:rPr>
          <w:rFonts w:cs="Times New Roman"/>
          <w:b/>
          <w:szCs w:val="24"/>
        </w:rPr>
        <w:tab/>
      </w:r>
      <w:r>
        <w:rPr>
          <w:rFonts w:cs="Times New Roman"/>
          <w:b/>
          <w:szCs w:val="24"/>
        </w:rPr>
        <w:tab/>
      </w:r>
      <w:hyperlink r:id="rId15" w:history="1">
        <w:r w:rsidR="00E27148" w:rsidRPr="008E31A5">
          <w:rPr>
            <w:rStyle w:val="Hyperlink"/>
            <w:rFonts w:cs="Times New Roman"/>
            <w:b/>
            <w:szCs w:val="24"/>
          </w:rPr>
          <w:t>info@kuvimbika.co</w:t>
        </w:r>
      </w:hyperlink>
    </w:p>
    <w:p w14:paraId="57B27C44" w14:textId="77777777" w:rsidR="00193B80" w:rsidRPr="00193B80" w:rsidRDefault="00193B80" w:rsidP="00193B80">
      <w:pPr>
        <w:autoSpaceDE w:val="0"/>
        <w:autoSpaceDN w:val="0"/>
        <w:adjustRightInd w:val="0"/>
        <w:spacing w:after="0" w:line="360" w:lineRule="auto"/>
        <w:jc w:val="both"/>
        <w:rPr>
          <w:bCs/>
          <w:sz w:val="32"/>
          <w:szCs w:val="32"/>
        </w:rPr>
      </w:pPr>
    </w:p>
    <w:p w14:paraId="3144AF32" w14:textId="77777777" w:rsidR="00F3601C" w:rsidRDefault="00F3601C" w:rsidP="008F25FF">
      <w:pPr>
        <w:autoSpaceDE w:val="0"/>
        <w:autoSpaceDN w:val="0"/>
        <w:adjustRightInd w:val="0"/>
        <w:spacing w:after="0" w:line="360" w:lineRule="auto"/>
        <w:jc w:val="center"/>
        <w:rPr>
          <w:bCs/>
          <w:sz w:val="32"/>
          <w:szCs w:val="32"/>
        </w:rPr>
      </w:pPr>
    </w:p>
    <w:p w14:paraId="57E52F07" w14:textId="77777777" w:rsidR="00F3601C" w:rsidRDefault="00F3601C" w:rsidP="008F25FF">
      <w:pPr>
        <w:autoSpaceDE w:val="0"/>
        <w:autoSpaceDN w:val="0"/>
        <w:adjustRightInd w:val="0"/>
        <w:spacing w:after="0" w:line="360" w:lineRule="auto"/>
        <w:rPr>
          <w:bCs/>
          <w:sz w:val="32"/>
          <w:szCs w:val="32"/>
        </w:rPr>
      </w:pPr>
    </w:p>
    <w:p w14:paraId="2FB892D8" w14:textId="77777777" w:rsidR="00193B80" w:rsidRDefault="00193B80" w:rsidP="008F25FF">
      <w:pPr>
        <w:autoSpaceDE w:val="0"/>
        <w:autoSpaceDN w:val="0"/>
        <w:adjustRightInd w:val="0"/>
        <w:spacing w:after="0" w:line="360" w:lineRule="auto"/>
        <w:rPr>
          <w:bCs/>
          <w:sz w:val="32"/>
          <w:szCs w:val="32"/>
        </w:rPr>
      </w:pPr>
    </w:p>
    <w:p w14:paraId="7DA3A585" w14:textId="5A2C8B3A" w:rsidR="00193B80" w:rsidRDefault="00193B80" w:rsidP="008F25FF">
      <w:pPr>
        <w:autoSpaceDE w:val="0"/>
        <w:autoSpaceDN w:val="0"/>
        <w:adjustRightInd w:val="0"/>
        <w:spacing w:after="0" w:line="360" w:lineRule="auto"/>
        <w:rPr>
          <w:bCs/>
          <w:sz w:val="32"/>
          <w:szCs w:val="32"/>
        </w:rPr>
      </w:pPr>
    </w:p>
    <w:p w14:paraId="79E60350" w14:textId="081A0CB3" w:rsidR="003F2DD8" w:rsidRDefault="003F2DD8" w:rsidP="008F25FF">
      <w:pPr>
        <w:autoSpaceDE w:val="0"/>
        <w:autoSpaceDN w:val="0"/>
        <w:adjustRightInd w:val="0"/>
        <w:spacing w:after="0" w:line="360" w:lineRule="auto"/>
        <w:rPr>
          <w:bCs/>
          <w:sz w:val="32"/>
          <w:szCs w:val="32"/>
        </w:rPr>
      </w:pPr>
    </w:p>
    <w:p w14:paraId="6A65F396" w14:textId="643EA30C" w:rsidR="003F2DD8" w:rsidRDefault="003F2DD8" w:rsidP="008F25FF">
      <w:pPr>
        <w:autoSpaceDE w:val="0"/>
        <w:autoSpaceDN w:val="0"/>
        <w:adjustRightInd w:val="0"/>
        <w:spacing w:after="0" w:line="360" w:lineRule="auto"/>
        <w:rPr>
          <w:bCs/>
          <w:sz w:val="32"/>
          <w:szCs w:val="32"/>
        </w:rPr>
      </w:pPr>
    </w:p>
    <w:p w14:paraId="5201F03B" w14:textId="77777777" w:rsidR="003F2DD8" w:rsidRDefault="003F2DD8" w:rsidP="008F25FF">
      <w:pPr>
        <w:autoSpaceDE w:val="0"/>
        <w:autoSpaceDN w:val="0"/>
        <w:adjustRightInd w:val="0"/>
        <w:spacing w:after="0" w:line="360" w:lineRule="auto"/>
        <w:rPr>
          <w:bCs/>
          <w:sz w:val="32"/>
          <w:szCs w:val="32"/>
        </w:rPr>
      </w:pPr>
    </w:p>
    <w:p w14:paraId="0A11E597" w14:textId="77777777" w:rsidR="00193B80" w:rsidRDefault="00193B80" w:rsidP="008F25FF">
      <w:pPr>
        <w:autoSpaceDE w:val="0"/>
        <w:autoSpaceDN w:val="0"/>
        <w:adjustRightInd w:val="0"/>
        <w:spacing w:after="0" w:line="360" w:lineRule="auto"/>
        <w:rPr>
          <w:bCs/>
          <w:sz w:val="32"/>
          <w:szCs w:val="32"/>
        </w:rPr>
      </w:pPr>
    </w:p>
    <w:p w14:paraId="6BA19883" w14:textId="77777777" w:rsidR="00193B80" w:rsidRDefault="00193B80" w:rsidP="008F25FF">
      <w:pPr>
        <w:autoSpaceDE w:val="0"/>
        <w:autoSpaceDN w:val="0"/>
        <w:adjustRightInd w:val="0"/>
        <w:spacing w:after="0" w:line="360" w:lineRule="auto"/>
        <w:rPr>
          <w:bCs/>
          <w:sz w:val="32"/>
          <w:szCs w:val="32"/>
        </w:rPr>
      </w:pPr>
    </w:p>
    <w:p w14:paraId="4A73BEB8" w14:textId="77777777" w:rsidR="00AB4E04" w:rsidRDefault="00AB4E04" w:rsidP="00124AB8">
      <w:pPr>
        <w:pStyle w:val="Heading1"/>
        <w:sectPr w:rsidR="00AB4E04" w:rsidSect="00AB4E04">
          <w:pgSz w:w="11909" w:h="16834" w:code="9"/>
          <w:pgMar w:top="1440" w:right="1440" w:bottom="1440" w:left="2160" w:header="144" w:footer="576" w:gutter="0"/>
          <w:pgNumType w:fmt="lowerRoman"/>
          <w:cols w:space="720"/>
          <w:docGrid w:linePitch="360"/>
        </w:sectPr>
      </w:pPr>
      <w:bookmarkStart w:id="2" w:name="_Toc172255727"/>
    </w:p>
    <w:p w14:paraId="0A6F0911" w14:textId="2A8EFC59" w:rsidR="00193B80" w:rsidRPr="003F2DD8" w:rsidRDefault="00193B80" w:rsidP="00124AB8">
      <w:pPr>
        <w:pStyle w:val="Heading1"/>
      </w:pPr>
      <w:r w:rsidRPr="003F2DD8">
        <w:lastRenderedPageBreak/>
        <w:t>EXECUTIVE SUMMARY</w:t>
      </w:r>
      <w:bookmarkEnd w:id="2"/>
    </w:p>
    <w:p w14:paraId="60BB83AD" w14:textId="13B5C0A6" w:rsidR="00193B80" w:rsidRDefault="00FC0DBD" w:rsidP="00FC0DBD">
      <w:pPr>
        <w:spacing w:after="0" w:line="360" w:lineRule="auto"/>
        <w:jc w:val="both"/>
        <w:rPr>
          <w:rFonts w:cs="Times New Roman"/>
          <w:szCs w:val="24"/>
        </w:rPr>
      </w:pPr>
      <w:proofErr w:type="spellStart"/>
      <w:r>
        <w:rPr>
          <w:rFonts w:cs="Times New Roman"/>
          <w:szCs w:val="24"/>
        </w:rPr>
        <w:t>Kuvimbika</w:t>
      </w:r>
      <w:proofErr w:type="spellEnd"/>
      <w:r>
        <w:rPr>
          <w:rFonts w:cs="Times New Roman"/>
          <w:szCs w:val="24"/>
        </w:rPr>
        <w:t xml:space="preserve"> Financial Solutions</w:t>
      </w:r>
      <w:r w:rsidR="003F2DD8">
        <w:rPr>
          <w:rFonts w:cs="Times New Roman"/>
          <w:szCs w:val="24"/>
        </w:rPr>
        <w:t xml:space="preserve"> </w:t>
      </w:r>
      <w:r w:rsidR="00193B80">
        <w:rPr>
          <w:rFonts w:cs="Times New Roman"/>
          <w:szCs w:val="24"/>
        </w:rPr>
        <w:t>Private limited Microfinance</w:t>
      </w:r>
      <w:r w:rsidR="00193B80" w:rsidRPr="00051839">
        <w:rPr>
          <w:rFonts w:cs="Times New Roman"/>
          <w:szCs w:val="24"/>
        </w:rPr>
        <w:t xml:space="preserve"> was formed on the </w:t>
      </w:r>
      <w:r w:rsidR="003F2DD8">
        <w:rPr>
          <w:rFonts w:cs="Times New Roman"/>
          <w:szCs w:val="24"/>
        </w:rPr>
        <w:t>19</w:t>
      </w:r>
      <w:r w:rsidR="00193B80" w:rsidRPr="00193B80">
        <w:rPr>
          <w:rFonts w:cs="Times New Roman"/>
          <w:szCs w:val="24"/>
          <w:vertAlign w:val="superscript"/>
        </w:rPr>
        <w:t>th</w:t>
      </w:r>
      <w:r w:rsidR="00193B80">
        <w:rPr>
          <w:rFonts w:cs="Times New Roman"/>
          <w:szCs w:val="24"/>
        </w:rPr>
        <w:t xml:space="preserve"> of</w:t>
      </w:r>
      <w:r w:rsidR="00193B80" w:rsidRPr="00051839">
        <w:rPr>
          <w:rFonts w:cs="Times New Roman"/>
          <w:szCs w:val="24"/>
        </w:rPr>
        <w:t xml:space="preserve"> J</w:t>
      </w:r>
      <w:r w:rsidR="003F2DD8">
        <w:rPr>
          <w:rFonts w:cs="Times New Roman"/>
          <w:szCs w:val="24"/>
        </w:rPr>
        <w:t>ul</w:t>
      </w:r>
      <w:r w:rsidR="00193B80">
        <w:rPr>
          <w:rFonts w:cs="Times New Roman"/>
          <w:szCs w:val="24"/>
        </w:rPr>
        <w:t>y</w:t>
      </w:r>
      <w:r w:rsidR="003F2DD8">
        <w:rPr>
          <w:rFonts w:cs="Times New Roman"/>
          <w:szCs w:val="24"/>
        </w:rPr>
        <w:t xml:space="preserve"> 2024. The company will be </w:t>
      </w:r>
      <w:r w:rsidR="00193B80" w:rsidRPr="00051839">
        <w:rPr>
          <w:rFonts w:cs="Times New Roman"/>
          <w:szCs w:val="24"/>
        </w:rPr>
        <w:t>registered in line with</w:t>
      </w:r>
      <w:r w:rsidR="002C56E2">
        <w:rPr>
          <w:rFonts w:cs="Times New Roman"/>
          <w:szCs w:val="24"/>
        </w:rPr>
        <w:t xml:space="preserve"> the Zimbabwean laws, that is, the</w:t>
      </w:r>
      <w:r w:rsidR="00193B80" w:rsidRPr="00051839">
        <w:rPr>
          <w:rFonts w:cs="Times New Roman"/>
          <w:szCs w:val="24"/>
        </w:rPr>
        <w:t xml:space="preserve"> companies’ act chapter 24.03</w:t>
      </w:r>
      <w:r w:rsidR="00193B80">
        <w:rPr>
          <w:rFonts w:cs="Times New Roman"/>
          <w:szCs w:val="24"/>
        </w:rPr>
        <w:t xml:space="preserve"> as well as the banking act 24.18</w:t>
      </w:r>
      <w:r w:rsidR="00193B80" w:rsidRPr="00051839">
        <w:rPr>
          <w:rFonts w:cs="Times New Roman"/>
          <w:szCs w:val="24"/>
        </w:rPr>
        <w:t>.</w:t>
      </w:r>
      <w:r w:rsidR="002C56E2">
        <w:rPr>
          <w:rFonts w:cs="Times New Roman"/>
          <w:szCs w:val="24"/>
        </w:rPr>
        <w:t xml:space="preserve"> The owners of the business shall</w:t>
      </w:r>
      <w:r w:rsidR="00193B80" w:rsidRPr="00051839">
        <w:rPr>
          <w:rFonts w:cs="Times New Roman"/>
          <w:szCs w:val="24"/>
        </w:rPr>
        <w:t xml:space="preserve"> be all members of </w:t>
      </w:r>
      <w:proofErr w:type="spellStart"/>
      <w:r>
        <w:rPr>
          <w:rFonts w:cs="Times New Roman"/>
          <w:szCs w:val="24"/>
        </w:rPr>
        <w:t>Kuvimbika</w:t>
      </w:r>
      <w:proofErr w:type="spellEnd"/>
      <w:r>
        <w:rPr>
          <w:rFonts w:cs="Times New Roman"/>
          <w:szCs w:val="24"/>
        </w:rPr>
        <w:t xml:space="preserve"> Financial Solutions</w:t>
      </w:r>
      <w:r w:rsidR="002C56E2">
        <w:rPr>
          <w:rFonts w:cs="Times New Roman"/>
          <w:szCs w:val="24"/>
        </w:rPr>
        <w:t xml:space="preserve"> Private limited</w:t>
      </w:r>
      <w:r w:rsidR="00193B80" w:rsidRPr="00051839">
        <w:rPr>
          <w:rFonts w:cs="Times New Roman"/>
          <w:szCs w:val="24"/>
        </w:rPr>
        <w:t xml:space="preserve">. </w:t>
      </w:r>
    </w:p>
    <w:p w14:paraId="3EAC4937" w14:textId="77777777" w:rsidR="00FC0DBD" w:rsidRPr="00051839" w:rsidRDefault="00FC0DBD" w:rsidP="00FC0DBD">
      <w:pPr>
        <w:spacing w:after="0" w:line="360" w:lineRule="auto"/>
        <w:jc w:val="both"/>
        <w:rPr>
          <w:rFonts w:cs="Times New Roman"/>
          <w:szCs w:val="24"/>
        </w:rPr>
      </w:pPr>
    </w:p>
    <w:p w14:paraId="5C049E6A" w14:textId="2974EA72" w:rsidR="00193B80" w:rsidRPr="00051839" w:rsidRDefault="00193B80" w:rsidP="00FC0DBD">
      <w:pPr>
        <w:spacing w:after="0" w:line="360" w:lineRule="auto"/>
        <w:jc w:val="both"/>
        <w:rPr>
          <w:rFonts w:cs="Times New Roman"/>
          <w:szCs w:val="24"/>
        </w:rPr>
      </w:pPr>
      <w:r w:rsidRPr="00051839">
        <w:rPr>
          <w:rFonts w:cs="Times New Roman"/>
          <w:szCs w:val="24"/>
        </w:rPr>
        <w:t>Ea</w:t>
      </w:r>
      <w:r w:rsidR="003F2DD8">
        <w:rPr>
          <w:rFonts w:cs="Times New Roman"/>
          <w:szCs w:val="24"/>
        </w:rPr>
        <w:t>ch shareholder will own a designated</w:t>
      </w:r>
      <w:r w:rsidRPr="00051839">
        <w:rPr>
          <w:rFonts w:cs="Times New Roman"/>
          <w:szCs w:val="24"/>
        </w:rPr>
        <w:t xml:space="preserve"> number of share based on</w:t>
      </w:r>
      <w:r w:rsidR="003F2DD8">
        <w:rPr>
          <w:rFonts w:cs="Times New Roman"/>
          <w:szCs w:val="24"/>
        </w:rPr>
        <w:t xml:space="preserve"> the assumption that everyone will be</w:t>
      </w:r>
      <w:r w:rsidRPr="00051839">
        <w:rPr>
          <w:rFonts w:cs="Times New Roman"/>
          <w:szCs w:val="24"/>
        </w:rPr>
        <w:t xml:space="preserve"> able to pay his/her own subscription as required.  However the founding members have more shares in company.</w:t>
      </w:r>
      <w:r w:rsidR="00FC0DBD">
        <w:rPr>
          <w:rFonts w:cs="Times New Roman"/>
          <w:szCs w:val="24"/>
        </w:rPr>
        <w:t xml:space="preserve"> </w:t>
      </w:r>
      <w:r w:rsidRPr="00051839">
        <w:rPr>
          <w:rFonts w:cs="Times New Roman"/>
          <w:szCs w:val="24"/>
        </w:rPr>
        <w:t>The organisation was created with the need to resuscitate the local industry by focusing on four key pillars which are highlighted below;</w:t>
      </w:r>
    </w:p>
    <w:p w14:paraId="383E383A" w14:textId="77777777" w:rsidR="00193B80" w:rsidRPr="00051839" w:rsidRDefault="00193B80" w:rsidP="00193B80">
      <w:pPr>
        <w:pStyle w:val="ListParagraph"/>
        <w:numPr>
          <w:ilvl w:val="0"/>
          <w:numId w:val="7"/>
        </w:numPr>
        <w:spacing w:line="360" w:lineRule="auto"/>
        <w:jc w:val="both"/>
        <w:rPr>
          <w:rFonts w:ascii="Times New Roman" w:hAnsi="Times New Roman"/>
          <w:szCs w:val="24"/>
        </w:rPr>
      </w:pPr>
      <w:r w:rsidRPr="00051839">
        <w:rPr>
          <w:rFonts w:ascii="Times New Roman" w:hAnsi="Times New Roman"/>
          <w:szCs w:val="24"/>
        </w:rPr>
        <w:t>Employment creation</w:t>
      </w:r>
    </w:p>
    <w:p w14:paraId="45FFDC3E" w14:textId="0CEEA035" w:rsidR="00193B80" w:rsidRPr="00051839" w:rsidRDefault="007C002B" w:rsidP="00193B80">
      <w:pPr>
        <w:pStyle w:val="ListParagraph"/>
        <w:numPr>
          <w:ilvl w:val="0"/>
          <w:numId w:val="7"/>
        </w:numPr>
        <w:spacing w:line="360" w:lineRule="auto"/>
        <w:jc w:val="both"/>
        <w:rPr>
          <w:rFonts w:ascii="Times New Roman" w:hAnsi="Times New Roman"/>
          <w:szCs w:val="24"/>
        </w:rPr>
      </w:pPr>
      <w:r>
        <w:rPr>
          <w:rFonts w:ascii="Times New Roman" w:hAnsi="Times New Roman"/>
          <w:szCs w:val="24"/>
        </w:rPr>
        <w:t xml:space="preserve">Management, </w:t>
      </w:r>
      <w:r w:rsidR="00193B80" w:rsidRPr="00051839">
        <w:rPr>
          <w:rFonts w:ascii="Times New Roman" w:hAnsi="Times New Roman"/>
          <w:szCs w:val="24"/>
        </w:rPr>
        <w:t>financing services</w:t>
      </w:r>
      <w:r>
        <w:rPr>
          <w:rFonts w:ascii="Times New Roman" w:hAnsi="Times New Roman"/>
          <w:szCs w:val="24"/>
        </w:rPr>
        <w:t xml:space="preserve"> and financial inclusion.</w:t>
      </w:r>
    </w:p>
    <w:p w14:paraId="03B101D5" w14:textId="77777777" w:rsidR="00193B80" w:rsidRPr="00051839" w:rsidRDefault="00193B80" w:rsidP="00193B80">
      <w:pPr>
        <w:pStyle w:val="ListParagraph"/>
        <w:numPr>
          <w:ilvl w:val="0"/>
          <w:numId w:val="7"/>
        </w:numPr>
        <w:spacing w:line="360" w:lineRule="auto"/>
        <w:jc w:val="both"/>
        <w:rPr>
          <w:rFonts w:ascii="Times New Roman" w:hAnsi="Times New Roman"/>
          <w:szCs w:val="24"/>
        </w:rPr>
      </w:pPr>
      <w:r w:rsidRPr="00051839">
        <w:rPr>
          <w:rFonts w:ascii="Times New Roman" w:hAnsi="Times New Roman"/>
          <w:szCs w:val="24"/>
        </w:rPr>
        <w:t xml:space="preserve">Increasing capacity </w:t>
      </w:r>
      <w:proofErr w:type="spellStart"/>
      <w:r w:rsidRPr="00051839">
        <w:rPr>
          <w:rFonts w:ascii="Times New Roman" w:hAnsi="Times New Roman"/>
          <w:szCs w:val="24"/>
        </w:rPr>
        <w:t>utilisation</w:t>
      </w:r>
      <w:proofErr w:type="spellEnd"/>
    </w:p>
    <w:p w14:paraId="2DD86FFC" w14:textId="5AB28969" w:rsidR="007C002B" w:rsidRDefault="00193B80" w:rsidP="00FC0DBD">
      <w:pPr>
        <w:pStyle w:val="ListParagraph"/>
        <w:numPr>
          <w:ilvl w:val="0"/>
          <w:numId w:val="7"/>
        </w:numPr>
        <w:spacing w:after="0" w:line="360" w:lineRule="auto"/>
        <w:jc w:val="both"/>
        <w:rPr>
          <w:rFonts w:ascii="Times New Roman" w:hAnsi="Times New Roman"/>
          <w:szCs w:val="24"/>
        </w:rPr>
      </w:pPr>
      <w:r w:rsidRPr="00051839">
        <w:rPr>
          <w:rFonts w:ascii="Times New Roman" w:hAnsi="Times New Roman"/>
          <w:szCs w:val="24"/>
        </w:rPr>
        <w:t>Increasing  competitive advantage</w:t>
      </w:r>
    </w:p>
    <w:p w14:paraId="0E4E71EA" w14:textId="77777777" w:rsidR="00FC0DBD" w:rsidRDefault="00FC0DBD" w:rsidP="00FC0DBD">
      <w:pPr>
        <w:pStyle w:val="ListParagraph"/>
        <w:spacing w:after="0" w:line="360" w:lineRule="auto"/>
        <w:ind w:left="765"/>
        <w:jc w:val="both"/>
        <w:rPr>
          <w:rFonts w:ascii="Times New Roman" w:hAnsi="Times New Roman"/>
          <w:szCs w:val="24"/>
        </w:rPr>
      </w:pPr>
    </w:p>
    <w:p w14:paraId="69F5D01A" w14:textId="7FACC0EB" w:rsidR="00193B80" w:rsidRDefault="002C56E2" w:rsidP="00FC0DBD">
      <w:pPr>
        <w:spacing w:after="0" w:line="360" w:lineRule="auto"/>
        <w:jc w:val="both"/>
        <w:rPr>
          <w:rFonts w:cs="Times New Roman"/>
          <w:szCs w:val="24"/>
        </w:rPr>
      </w:pPr>
      <w:r>
        <w:rPr>
          <w:rFonts w:cs="Times New Roman"/>
          <w:szCs w:val="24"/>
        </w:rPr>
        <w:t>It is against the prevalent</w:t>
      </w:r>
      <w:r w:rsidR="00193B80" w:rsidRPr="00051839">
        <w:rPr>
          <w:rFonts w:cs="Times New Roman"/>
          <w:szCs w:val="24"/>
        </w:rPr>
        <w:t xml:space="preserve"> massive retrenchments, a series of company closure</w:t>
      </w:r>
      <w:r>
        <w:rPr>
          <w:rFonts w:cs="Times New Roman"/>
          <w:szCs w:val="24"/>
        </w:rPr>
        <w:t>s</w:t>
      </w:r>
      <w:r w:rsidR="00193B80" w:rsidRPr="00051839">
        <w:rPr>
          <w:rFonts w:cs="Times New Roman"/>
          <w:szCs w:val="24"/>
        </w:rPr>
        <w:t>, a persistent liquidity crisis, complicated downsizing procedures, flooding of foreign goods into the local markets, deteriorating standards of good corporate governance and economic swing, that we have ident</w:t>
      </w:r>
      <w:r>
        <w:rPr>
          <w:rFonts w:cs="Times New Roman"/>
          <w:szCs w:val="24"/>
        </w:rPr>
        <w:t>ified business opportunities</w:t>
      </w:r>
      <w:r w:rsidR="00193B80" w:rsidRPr="00051839">
        <w:rPr>
          <w:rFonts w:cs="Times New Roman"/>
          <w:szCs w:val="24"/>
        </w:rPr>
        <w:t>. At the heart and soul of our organisation we dream, believe and understand that effective utilisation of companies’ potential is a powerful tool for economic development.</w:t>
      </w:r>
    </w:p>
    <w:p w14:paraId="2171E119" w14:textId="77777777" w:rsidR="00FC0DBD" w:rsidRPr="00051839" w:rsidRDefault="00FC0DBD" w:rsidP="00FC0DBD">
      <w:pPr>
        <w:spacing w:after="0" w:line="360" w:lineRule="auto"/>
        <w:jc w:val="both"/>
        <w:rPr>
          <w:rFonts w:cs="Times New Roman"/>
          <w:szCs w:val="24"/>
        </w:rPr>
      </w:pPr>
    </w:p>
    <w:p w14:paraId="163D6E15" w14:textId="335C348C" w:rsidR="00193B80" w:rsidRPr="00051839" w:rsidRDefault="00193B80" w:rsidP="00FC0DBD">
      <w:pPr>
        <w:spacing w:after="0" w:line="360" w:lineRule="auto"/>
        <w:jc w:val="both"/>
        <w:rPr>
          <w:rFonts w:cs="Times New Roman"/>
          <w:szCs w:val="24"/>
        </w:rPr>
      </w:pPr>
      <w:r w:rsidRPr="00051839">
        <w:rPr>
          <w:rFonts w:cs="Times New Roman"/>
          <w:szCs w:val="24"/>
        </w:rPr>
        <w:t xml:space="preserve">The business idea has come in form of </w:t>
      </w:r>
      <w:r w:rsidR="002C56E2">
        <w:rPr>
          <w:rFonts w:cs="Times New Roman"/>
          <w:szCs w:val="24"/>
        </w:rPr>
        <w:t xml:space="preserve">low cost micro loans </w:t>
      </w:r>
      <w:r w:rsidRPr="00051839">
        <w:rPr>
          <w:rFonts w:cs="Times New Roman"/>
          <w:szCs w:val="24"/>
        </w:rPr>
        <w:t>meant to provide</w:t>
      </w:r>
      <w:r w:rsidR="002C56E2">
        <w:rPr>
          <w:rFonts w:cs="Times New Roman"/>
          <w:szCs w:val="24"/>
        </w:rPr>
        <w:t xml:space="preserve"> day to day critical funding</w:t>
      </w:r>
      <w:r w:rsidRPr="00051839">
        <w:rPr>
          <w:rFonts w:cs="Times New Roman"/>
          <w:szCs w:val="24"/>
        </w:rPr>
        <w:t xml:space="preserve"> solutions for all the problems cited above. After a meticulous study </w:t>
      </w:r>
      <w:r w:rsidR="002C56E2">
        <w:rPr>
          <w:rFonts w:cs="Times New Roman"/>
          <w:szCs w:val="24"/>
        </w:rPr>
        <w:t>and projections</w:t>
      </w:r>
      <w:r w:rsidRPr="00051839">
        <w:rPr>
          <w:rFonts w:cs="Times New Roman"/>
          <w:szCs w:val="24"/>
        </w:rPr>
        <w:t xml:space="preserve"> of the economic outlook, we have no doubt that the business will bring solutions to our local </w:t>
      </w:r>
      <w:r w:rsidR="002C56E2">
        <w:rPr>
          <w:rFonts w:cs="Times New Roman"/>
          <w:szCs w:val="24"/>
        </w:rPr>
        <w:t>populace of all colour, race and creed</w:t>
      </w:r>
      <w:r w:rsidRPr="00051839">
        <w:rPr>
          <w:rFonts w:cs="Times New Roman"/>
          <w:szCs w:val="24"/>
        </w:rPr>
        <w:t>. The organisation is meant to bring life to the lifeless companies, hope to the hopeless workers and overall it will be a pillar for economic development.</w:t>
      </w:r>
    </w:p>
    <w:p w14:paraId="2F03B341" w14:textId="77777777" w:rsidR="00193B80" w:rsidRPr="00051839" w:rsidRDefault="00193B80" w:rsidP="00FC0DBD">
      <w:pPr>
        <w:spacing w:after="0" w:line="360" w:lineRule="auto"/>
        <w:jc w:val="both"/>
        <w:rPr>
          <w:rFonts w:cs="Times New Roman"/>
          <w:szCs w:val="24"/>
        </w:rPr>
      </w:pPr>
    </w:p>
    <w:p w14:paraId="3C00935D" w14:textId="1CBCE9E8" w:rsidR="00193B80" w:rsidRDefault="00193B80" w:rsidP="00FC0DBD">
      <w:pPr>
        <w:spacing w:after="0" w:line="360" w:lineRule="auto"/>
        <w:jc w:val="both"/>
        <w:rPr>
          <w:rFonts w:cs="Times New Roman"/>
          <w:szCs w:val="24"/>
        </w:rPr>
      </w:pPr>
      <w:r w:rsidRPr="00051839">
        <w:rPr>
          <w:rFonts w:cs="Times New Roman"/>
          <w:szCs w:val="24"/>
        </w:rPr>
        <w:t xml:space="preserve"> Focusing on effects of </w:t>
      </w:r>
      <w:r w:rsidR="002C56E2">
        <w:rPr>
          <w:rFonts w:cs="Times New Roman"/>
          <w:szCs w:val="24"/>
        </w:rPr>
        <w:t xml:space="preserve">unemployment </w:t>
      </w:r>
      <w:r w:rsidRPr="00051839">
        <w:rPr>
          <w:rFonts w:cs="Times New Roman"/>
          <w:szCs w:val="24"/>
        </w:rPr>
        <w:t xml:space="preserve">which is looming against many countries, </w:t>
      </w:r>
      <w:proofErr w:type="spellStart"/>
      <w:r w:rsidR="00FC0DBD">
        <w:rPr>
          <w:rFonts w:cs="Times New Roman"/>
          <w:szCs w:val="24"/>
        </w:rPr>
        <w:t>Kuvimbika</w:t>
      </w:r>
      <w:proofErr w:type="spellEnd"/>
      <w:r w:rsidR="00FC0DBD">
        <w:rPr>
          <w:rFonts w:cs="Times New Roman"/>
          <w:szCs w:val="24"/>
        </w:rPr>
        <w:t xml:space="preserve"> Financial Solutions</w:t>
      </w:r>
      <w:r w:rsidR="002C56E2">
        <w:rPr>
          <w:rFonts w:cs="Times New Roman"/>
          <w:szCs w:val="24"/>
        </w:rPr>
        <w:t xml:space="preserve"> Private limited</w:t>
      </w:r>
      <w:r w:rsidRPr="00051839">
        <w:rPr>
          <w:rFonts w:cs="Times New Roman"/>
          <w:szCs w:val="24"/>
        </w:rPr>
        <w:t xml:space="preserve"> as a start-up business has also made it a priori</w:t>
      </w:r>
      <w:r w:rsidR="002C56E2">
        <w:rPr>
          <w:rFonts w:cs="Times New Roman"/>
          <w:szCs w:val="24"/>
        </w:rPr>
        <w:t>ty to ensure that our business</w:t>
      </w:r>
      <w:r w:rsidRPr="00051839">
        <w:rPr>
          <w:rFonts w:cs="Times New Roman"/>
          <w:szCs w:val="24"/>
        </w:rPr>
        <w:t xml:space="preserve"> can compete effectively at </w:t>
      </w:r>
      <w:r w:rsidR="002C56E2">
        <w:rPr>
          <w:rFonts w:cs="Times New Roman"/>
          <w:szCs w:val="24"/>
        </w:rPr>
        <w:t>national</w:t>
      </w:r>
      <w:r w:rsidRPr="00051839">
        <w:rPr>
          <w:rFonts w:cs="Times New Roman"/>
          <w:szCs w:val="24"/>
        </w:rPr>
        <w:t xml:space="preserve"> level and will be able to grab a fair share of the market.</w:t>
      </w:r>
      <w:r w:rsidR="002C56E2">
        <w:rPr>
          <w:rFonts w:cs="Times New Roman"/>
          <w:szCs w:val="24"/>
        </w:rPr>
        <w:t xml:space="preserve"> </w:t>
      </w:r>
    </w:p>
    <w:p w14:paraId="3164BE72" w14:textId="7EF9A8E2" w:rsidR="00193B80" w:rsidRDefault="00193B80" w:rsidP="008F25FF">
      <w:pPr>
        <w:autoSpaceDE w:val="0"/>
        <w:autoSpaceDN w:val="0"/>
        <w:adjustRightInd w:val="0"/>
        <w:spacing w:after="0" w:line="360" w:lineRule="auto"/>
        <w:rPr>
          <w:bCs/>
          <w:sz w:val="32"/>
          <w:szCs w:val="32"/>
        </w:rPr>
      </w:pPr>
    </w:p>
    <w:p w14:paraId="21F45CD6" w14:textId="45D03B92" w:rsidR="000A45F3" w:rsidRPr="00EC3BFF" w:rsidRDefault="000A45F3" w:rsidP="00124AB8">
      <w:pPr>
        <w:pStyle w:val="Heading1"/>
      </w:pPr>
      <w:bookmarkStart w:id="3" w:name="_Toc172255728"/>
      <w:r w:rsidRPr="00124AB8">
        <w:t>COMPANY</w:t>
      </w:r>
      <w:r w:rsidRPr="00EC3BFF">
        <w:t xml:space="preserve"> BACKGROUND</w:t>
      </w:r>
      <w:bookmarkEnd w:id="3"/>
    </w:p>
    <w:p w14:paraId="369A31D1" w14:textId="640089B3" w:rsidR="000A45F3" w:rsidRDefault="00FC0DBD" w:rsidP="00FC0DBD">
      <w:pPr>
        <w:spacing w:after="0" w:line="360" w:lineRule="auto"/>
        <w:jc w:val="both"/>
        <w:rPr>
          <w:rFonts w:cs="Times New Roman"/>
          <w:szCs w:val="24"/>
        </w:rPr>
      </w:pPr>
      <w:proofErr w:type="spellStart"/>
      <w:r>
        <w:rPr>
          <w:rFonts w:cs="Times New Roman"/>
          <w:szCs w:val="24"/>
        </w:rPr>
        <w:t>Kuvimbika</w:t>
      </w:r>
      <w:proofErr w:type="spellEnd"/>
      <w:r>
        <w:rPr>
          <w:rFonts w:cs="Times New Roman"/>
          <w:szCs w:val="24"/>
        </w:rPr>
        <w:t xml:space="preserve"> Financial Solutions</w:t>
      </w:r>
      <w:r w:rsidR="002C56E2">
        <w:rPr>
          <w:rFonts w:cs="Times New Roman"/>
          <w:szCs w:val="24"/>
        </w:rPr>
        <w:t xml:space="preserve"> Private limited</w:t>
      </w:r>
      <w:r w:rsidR="002C56E2" w:rsidRPr="00051839">
        <w:rPr>
          <w:rFonts w:cs="Times New Roman"/>
          <w:szCs w:val="24"/>
        </w:rPr>
        <w:t xml:space="preserve"> </w:t>
      </w:r>
      <w:r w:rsidR="002C56E2">
        <w:rPr>
          <w:rFonts w:cs="Times New Roman"/>
          <w:szCs w:val="24"/>
        </w:rPr>
        <w:t>will be offering micro-credit financing</w:t>
      </w:r>
      <w:r w:rsidR="000A45F3" w:rsidRPr="00051839">
        <w:rPr>
          <w:rFonts w:cs="Times New Roman"/>
          <w:szCs w:val="24"/>
        </w:rPr>
        <w:t xml:space="preserve"> services to different </w:t>
      </w:r>
      <w:r w:rsidR="002C56E2">
        <w:rPr>
          <w:rFonts w:cs="Times New Roman"/>
          <w:szCs w:val="24"/>
        </w:rPr>
        <w:t>customers in Zimbabwe</w:t>
      </w:r>
      <w:r w:rsidR="000A45F3" w:rsidRPr="00051839">
        <w:rPr>
          <w:rFonts w:cs="Times New Roman"/>
          <w:szCs w:val="24"/>
        </w:rPr>
        <w:t>. Our targeted market will be focusing on both f</w:t>
      </w:r>
      <w:r w:rsidR="002C56E2">
        <w:rPr>
          <w:rFonts w:cs="Times New Roman"/>
          <w:szCs w:val="24"/>
        </w:rPr>
        <w:t>ormal</w:t>
      </w:r>
      <w:r w:rsidR="000A45F3" w:rsidRPr="00051839">
        <w:rPr>
          <w:rFonts w:cs="Times New Roman"/>
          <w:szCs w:val="24"/>
        </w:rPr>
        <w:t xml:space="preserve"> and </w:t>
      </w:r>
      <w:r w:rsidR="002C56E2">
        <w:rPr>
          <w:rFonts w:cs="Times New Roman"/>
          <w:szCs w:val="24"/>
        </w:rPr>
        <w:t>informal</w:t>
      </w:r>
      <w:r w:rsidR="000A45F3" w:rsidRPr="00051839">
        <w:rPr>
          <w:rFonts w:cs="Times New Roman"/>
          <w:szCs w:val="24"/>
        </w:rPr>
        <w:t xml:space="preserve"> </w:t>
      </w:r>
      <w:r w:rsidR="002C56E2">
        <w:rPr>
          <w:rFonts w:cs="Times New Roman"/>
          <w:szCs w:val="24"/>
        </w:rPr>
        <w:t>market</w:t>
      </w:r>
      <w:r w:rsidR="000A45F3" w:rsidRPr="00051839">
        <w:rPr>
          <w:rFonts w:cs="Times New Roman"/>
          <w:szCs w:val="24"/>
        </w:rPr>
        <w:t xml:space="preserve">. </w:t>
      </w:r>
    </w:p>
    <w:p w14:paraId="03AF85CD" w14:textId="77777777" w:rsidR="00FC0DBD" w:rsidRPr="00051839" w:rsidRDefault="00FC0DBD" w:rsidP="00FC0DBD">
      <w:pPr>
        <w:spacing w:after="0" w:line="360" w:lineRule="auto"/>
        <w:jc w:val="both"/>
        <w:rPr>
          <w:rFonts w:cs="Times New Roman"/>
          <w:szCs w:val="24"/>
        </w:rPr>
      </w:pPr>
    </w:p>
    <w:p w14:paraId="547601FB" w14:textId="0E02A72D" w:rsidR="000A45F3" w:rsidRDefault="002C56E2" w:rsidP="00FC0DBD">
      <w:pPr>
        <w:spacing w:after="0" w:line="360" w:lineRule="auto"/>
        <w:jc w:val="both"/>
        <w:rPr>
          <w:rFonts w:cs="Times New Roman"/>
          <w:szCs w:val="24"/>
        </w:rPr>
      </w:pPr>
      <w:r>
        <w:rPr>
          <w:rFonts w:cs="Times New Roman"/>
          <w:szCs w:val="24"/>
        </w:rPr>
        <w:t>Most of Zimbabwean population are currently engaged in formal or informal entrepreneurial ventures and commodity broking is the main source of livelihood for millions unemployed</w:t>
      </w:r>
      <w:r w:rsidR="000A45F3" w:rsidRPr="00051839">
        <w:rPr>
          <w:rFonts w:cs="Times New Roman"/>
          <w:szCs w:val="24"/>
        </w:rPr>
        <w:t xml:space="preserve">. According to a reputable source, CIA World fact book the unemployment rates in Zimbabwe has been increasing rapidly from about 50% in 2005 to about 75% in 2014 </w:t>
      </w:r>
      <w:r>
        <w:rPr>
          <w:rFonts w:cs="Times New Roman"/>
          <w:szCs w:val="24"/>
        </w:rPr>
        <w:t>and now estimated over 85%</w:t>
      </w:r>
      <w:r w:rsidR="000A45F3" w:rsidRPr="00051839">
        <w:rPr>
          <w:rFonts w:cs="Times New Roman"/>
          <w:szCs w:val="24"/>
        </w:rPr>
        <w:t>.</w:t>
      </w:r>
    </w:p>
    <w:p w14:paraId="16D4279E" w14:textId="77777777" w:rsidR="00FC0DBD" w:rsidRPr="00051839" w:rsidRDefault="00FC0DBD" w:rsidP="00FC0DBD">
      <w:pPr>
        <w:spacing w:after="0" w:line="360" w:lineRule="auto"/>
        <w:jc w:val="both"/>
        <w:rPr>
          <w:rFonts w:cs="Times New Roman"/>
          <w:szCs w:val="24"/>
        </w:rPr>
      </w:pPr>
    </w:p>
    <w:p w14:paraId="4E36D8F8" w14:textId="4A06B704" w:rsidR="000A45F3" w:rsidRDefault="000A45F3" w:rsidP="00FC0DBD">
      <w:pPr>
        <w:spacing w:after="0" w:line="360" w:lineRule="auto"/>
        <w:jc w:val="both"/>
        <w:rPr>
          <w:rFonts w:cs="Times New Roman"/>
          <w:szCs w:val="24"/>
        </w:rPr>
      </w:pPr>
      <w:r w:rsidRPr="00051839">
        <w:rPr>
          <w:rFonts w:cs="Times New Roman"/>
          <w:szCs w:val="24"/>
        </w:rPr>
        <w:t xml:space="preserve">With the limited access to credit lines from many Zimbabwean financial institutions due to </w:t>
      </w:r>
      <w:r w:rsidR="002C56E2">
        <w:rPr>
          <w:rFonts w:cs="Times New Roman"/>
          <w:szCs w:val="24"/>
        </w:rPr>
        <w:t xml:space="preserve">high </w:t>
      </w:r>
      <w:r w:rsidRPr="00051839">
        <w:rPr>
          <w:rFonts w:cs="Times New Roman"/>
          <w:szCs w:val="24"/>
        </w:rPr>
        <w:t>non</w:t>
      </w:r>
      <w:r w:rsidR="002C56E2">
        <w:rPr>
          <w:rFonts w:cs="Times New Roman"/>
          <w:szCs w:val="24"/>
        </w:rPr>
        <w:t>-</w:t>
      </w:r>
      <w:r w:rsidRPr="00051839">
        <w:rPr>
          <w:rFonts w:cs="Times New Roman"/>
          <w:szCs w:val="24"/>
        </w:rPr>
        <w:t>performing loans</w:t>
      </w:r>
      <w:r w:rsidR="002C56E2">
        <w:rPr>
          <w:rFonts w:cs="Times New Roman"/>
          <w:szCs w:val="24"/>
        </w:rPr>
        <w:t xml:space="preserve"> from year 2012</w:t>
      </w:r>
      <w:r w:rsidRPr="00051839">
        <w:rPr>
          <w:rFonts w:cs="Times New Roman"/>
          <w:szCs w:val="24"/>
        </w:rPr>
        <w:t xml:space="preserve">, </w:t>
      </w:r>
      <w:r w:rsidR="002C56E2">
        <w:rPr>
          <w:rFonts w:cs="Times New Roman"/>
          <w:szCs w:val="24"/>
        </w:rPr>
        <w:t>access to critical capital finance has been difficult as most financial companies have adopted a safe lending strategies restricting start-up capital ventures. Working capital financing is the main credit line available to well reputable companies who are able to offer high collateral for the credit.</w:t>
      </w:r>
    </w:p>
    <w:p w14:paraId="7EA7FF86" w14:textId="77777777" w:rsidR="00FC0DBD" w:rsidRPr="00051839" w:rsidRDefault="00FC0DBD" w:rsidP="00FC0DBD">
      <w:pPr>
        <w:spacing w:after="0" w:line="360" w:lineRule="auto"/>
        <w:jc w:val="both"/>
        <w:rPr>
          <w:rFonts w:cs="Times New Roman"/>
          <w:szCs w:val="24"/>
        </w:rPr>
      </w:pPr>
    </w:p>
    <w:p w14:paraId="292E7351" w14:textId="1BEED9D5" w:rsidR="000A45F3" w:rsidRDefault="000A45F3" w:rsidP="00FC0DBD">
      <w:pPr>
        <w:spacing w:after="0" w:line="360" w:lineRule="auto"/>
        <w:jc w:val="both"/>
        <w:rPr>
          <w:rFonts w:cs="Times New Roman"/>
          <w:szCs w:val="24"/>
        </w:rPr>
      </w:pPr>
      <w:r w:rsidRPr="00051839">
        <w:rPr>
          <w:rFonts w:cs="Times New Roman"/>
          <w:szCs w:val="24"/>
        </w:rPr>
        <w:t xml:space="preserve">After a thorough analysis of the above, </w:t>
      </w:r>
      <w:proofErr w:type="spellStart"/>
      <w:r w:rsidR="00FC0DBD">
        <w:rPr>
          <w:rFonts w:cs="Times New Roman"/>
          <w:szCs w:val="24"/>
        </w:rPr>
        <w:t>Kuvimbika</w:t>
      </w:r>
      <w:proofErr w:type="spellEnd"/>
      <w:r w:rsidR="00FC0DBD">
        <w:rPr>
          <w:rFonts w:cs="Times New Roman"/>
          <w:szCs w:val="24"/>
        </w:rPr>
        <w:t xml:space="preserve"> Financial Solutions</w:t>
      </w:r>
      <w:r w:rsidR="002C56E2">
        <w:rPr>
          <w:rFonts w:cs="Times New Roman"/>
          <w:szCs w:val="24"/>
        </w:rPr>
        <w:t xml:space="preserve"> Private limited</w:t>
      </w:r>
      <w:r w:rsidR="002C56E2" w:rsidRPr="00051839">
        <w:rPr>
          <w:rFonts w:cs="Times New Roman"/>
          <w:szCs w:val="24"/>
        </w:rPr>
        <w:t xml:space="preserve"> </w:t>
      </w:r>
      <w:r w:rsidRPr="00051839">
        <w:rPr>
          <w:rFonts w:cs="Times New Roman"/>
          <w:szCs w:val="24"/>
        </w:rPr>
        <w:t xml:space="preserve">team managed to identify many business opportunities which it can exploit. </w:t>
      </w:r>
      <w:proofErr w:type="spellStart"/>
      <w:r w:rsidR="00FC0DBD">
        <w:rPr>
          <w:rFonts w:cs="Times New Roman"/>
          <w:szCs w:val="24"/>
        </w:rPr>
        <w:t>Kuvimbika</w:t>
      </w:r>
      <w:proofErr w:type="spellEnd"/>
      <w:r w:rsidR="00FC0DBD">
        <w:rPr>
          <w:rFonts w:cs="Times New Roman"/>
          <w:szCs w:val="24"/>
        </w:rPr>
        <w:t xml:space="preserve"> Financial Solutions</w:t>
      </w:r>
      <w:r w:rsidR="00B57081">
        <w:rPr>
          <w:rFonts w:cs="Times New Roman"/>
          <w:szCs w:val="24"/>
        </w:rPr>
        <w:t xml:space="preserve"> Private limited</w:t>
      </w:r>
      <w:r w:rsidRPr="00051839">
        <w:rPr>
          <w:rFonts w:cs="Times New Roman"/>
          <w:szCs w:val="24"/>
        </w:rPr>
        <w:t xml:space="preserve"> strives to improve and develop a new culture on how businesses can</w:t>
      </w:r>
      <w:r w:rsidR="00B57081">
        <w:rPr>
          <w:rFonts w:cs="Times New Roman"/>
          <w:szCs w:val="24"/>
        </w:rPr>
        <w:t xml:space="preserve"> leverage on technology to propel growth through well spread risk exposure to increase viability.</w:t>
      </w:r>
    </w:p>
    <w:p w14:paraId="35279187" w14:textId="77777777" w:rsidR="00FC0DBD" w:rsidRPr="00051839" w:rsidRDefault="00FC0DBD" w:rsidP="00FC0DBD">
      <w:pPr>
        <w:spacing w:after="0" w:line="360" w:lineRule="auto"/>
        <w:jc w:val="both"/>
        <w:rPr>
          <w:rFonts w:cs="Times New Roman"/>
          <w:szCs w:val="24"/>
        </w:rPr>
      </w:pPr>
    </w:p>
    <w:p w14:paraId="5649A620" w14:textId="5460AD8D" w:rsidR="000A45F3" w:rsidRDefault="00FC0DBD" w:rsidP="00FC0DBD">
      <w:pPr>
        <w:spacing w:after="0" w:line="360" w:lineRule="auto"/>
        <w:jc w:val="both"/>
        <w:rPr>
          <w:rFonts w:cs="Times New Roman"/>
          <w:szCs w:val="24"/>
        </w:rPr>
      </w:pPr>
      <w:proofErr w:type="spellStart"/>
      <w:r>
        <w:rPr>
          <w:rFonts w:cs="Times New Roman"/>
          <w:szCs w:val="24"/>
        </w:rPr>
        <w:t>Kuvimbika</w:t>
      </w:r>
      <w:proofErr w:type="spellEnd"/>
      <w:r>
        <w:rPr>
          <w:rFonts w:cs="Times New Roman"/>
          <w:szCs w:val="24"/>
        </w:rPr>
        <w:t xml:space="preserve"> Financial Solutions</w:t>
      </w:r>
      <w:r w:rsidR="00B57081">
        <w:rPr>
          <w:rFonts w:cs="Times New Roman"/>
          <w:szCs w:val="24"/>
        </w:rPr>
        <w:t xml:space="preserve"> Private limited</w:t>
      </w:r>
      <w:r w:rsidR="00B57081" w:rsidRPr="00051839">
        <w:rPr>
          <w:rFonts w:cs="Times New Roman"/>
          <w:szCs w:val="24"/>
        </w:rPr>
        <w:t xml:space="preserve"> </w:t>
      </w:r>
      <w:r w:rsidR="000A45F3" w:rsidRPr="00051839">
        <w:rPr>
          <w:rFonts w:cs="Times New Roman"/>
          <w:szCs w:val="24"/>
        </w:rPr>
        <w:t xml:space="preserve">can be successful by taking advantage of the poor performance in the </w:t>
      </w:r>
      <w:r w:rsidR="00B57081">
        <w:rPr>
          <w:rFonts w:cs="Times New Roman"/>
          <w:szCs w:val="24"/>
        </w:rPr>
        <w:t xml:space="preserve">Zimbabwe financial sector due to concentrated </w:t>
      </w:r>
      <w:r w:rsidR="00FD0920">
        <w:rPr>
          <w:rFonts w:cs="Times New Roman"/>
          <w:szCs w:val="24"/>
        </w:rPr>
        <w:t xml:space="preserve">market </w:t>
      </w:r>
      <w:r w:rsidR="00B57081">
        <w:rPr>
          <w:rFonts w:cs="Times New Roman"/>
          <w:szCs w:val="24"/>
        </w:rPr>
        <w:t>risk.</w:t>
      </w:r>
      <w:r w:rsidR="00AD651A">
        <w:rPr>
          <w:rFonts w:cs="Times New Roman"/>
          <w:szCs w:val="24"/>
        </w:rPr>
        <w:t xml:space="preserve"> </w:t>
      </w:r>
      <w:r w:rsidR="00B57081">
        <w:rPr>
          <w:rFonts w:cs="Times New Roman"/>
          <w:szCs w:val="24"/>
        </w:rPr>
        <w:t>The b</w:t>
      </w:r>
      <w:r w:rsidR="000A45F3" w:rsidRPr="00051839">
        <w:rPr>
          <w:rFonts w:cs="Times New Roman"/>
          <w:szCs w:val="24"/>
        </w:rPr>
        <w:t xml:space="preserve">usiness can become prominent and prosperous by offering innovative and affordable financial services. What makes </w:t>
      </w:r>
      <w:proofErr w:type="spellStart"/>
      <w:r>
        <w:rPr>
          <w:rFonts w:cs="Times New Roman"/>
          <w:szCs w:val="24"/>
        </w:rPr>
        <w:t>Kuvimbika</w:t>
      </w:r>
      <w:proofErr w:type="spellEnd"/>
      <w:r>
        <w:rPr>
          <w:rFonts w:cs="Times New Roman"/>
          <w:szCs w:val="24"/>
        </w:rPr>
        <w:t xml:space="preserve"> Financial Solutions</w:t>
      </w:r>
      <w:r w:rsidR="00FD0920">
        <w:rPr>
          <w:rFonts w:cs="Times New Roman"/>
          <w:szCs w:val="24"/>
        </w:rPr>
        <w:t xml:space="preserve"> Private Limited</w:t>
      </w:r>
      <w:r w:rsidR="00FD0920" w:rsidRPr="00051839">
        <w:rPr>
          <w:rFonts w:cs="Times New Roman"/>
          <w:szCs w:val="24"/>
        </w:rPr>
        <w:t xml:space="preserve"> </w:t>
      </w:r>
      <w:r w:rsidR="000A45F3" w:rsidRPr="00051839">
        <w:rPr>
          <w:rFonts w:cs="Times New Roman"/>
          <w:szCs w:val="24"/>
        </w:rPr>
        <w:t xml:space="preserve">unique from all our competitors is that will become </w:t>
      </w:r>
      <w:r>
        <w:rPr>
          <w:rFonts w:cs="Times New Roman"/>
          <w:szCs w:val="24"/>
        </w:rPr>
        <w:t xml:space="preserve">one of </w:t>
      </w:r>
      <w:r w:rsidR="000A45F3" w:rsidRPr="00051839">
        <w:rPr>
          <w:rFonts w:cs="Times New Roman"/>
          <w:szCs w:val="24"/>
        </w:rPr>
        <w:t xml:space="preserve">the first </w:t>
      </w:r>
      <w:r w:rsidR="00FD0920">
        <w:rPr>
          <w:rFonts w:cs="Times New Roman"/>
          <w:szCs w:val="24"/>
        </w:rPr>
        <w:t>micro</w:t>
      </w:r>
      <w:r w:rsidR="000A45F3" w:rsidRPr="00051839">
        <w:rPr>
          <w:rFonts w:cs="Times New Roman"/>
          <w:szCs w:val="24"/>
        </w:rPr>
        <w:t>financ</w:t>
      </w:r>
      <w:r w:rsidR="00FD0920">
        <w:rPr>
          <w:rFonts w:cs="Times New Roman"/>
          <w:szCs w:val="24"/>
        </w:rPr>
        <w:t>e</w:t>
      </w:r>
      <w:r w:rsidR="000A45F3" w:rsidRPr="00051839">
        <w:rPr>
          <w:rFonts w:cs="Times New Roman"/>
          <w:szCs w:val="24"/>
        </w:rPr>
        <w:t xml:space="preserve"> </w:t>
      </w:r>
      <w:r w:rsidR="00FD0920">
        <w:rPr>
          <w:rFonts w:cs="Times New Roman"/>
          <w:szCs w:val="24"/>
        </w:rPr>
        <w:t>institution</w:t>
      </w:r>
      <w:r w:rsidR="000A45F3" w:rsidRPr="00051839">
        <w:rPr>
          <w:rFonts w:cs="Times New Roman"/>
          <w:szCs w:val="24"/>
        </w:rPr>
        <w:t xml:space="preserve"> to offer </w:t>
      </w:r>
      <w:proofErr w:type="spellStart"/>
      <w:r w:rsidR="00FD0920">
        <w:rPr>
          <w:rFonts w:cs="Times New Roman"/>
          <w:szCs w:val="24"/>
        </w:rPr>
        <w:t>realtime</w:t>
      </w:r>
      <w:proofErr w:type="spellEnd"/>
      <w:r w:rsidR="00FD0920">
        <w:rPr>
          <w:rFonts w:cs="Times New Roman"/>
          <w:szCs w:val="24"/>
        </w:rPr>
        <w:t xml:space="preserve"> online loan application and disbursement. This will be achieved through adoption of end to end synchronised intelligent information technology systems that will enhance and automate customer application and on-boarding, scoring and rating, disbursement and collection activities.</w:t>
      </w:r>
      <w:r w:rsidR="000A45F3" w:rsidRPr="00051839">
        <w:rPr>
          <w:rFonts w:cs="Times New Roman"/>
          <w:szCs w:val="24"/>
        </w:rPr>
        <w:t xml:space="preserve"> </w:t>
      </w:r>
    </w:p>
    <w:p w14:paraId="46A444E2" w14:textId="77777777" w:rsidR="00FD0920" w:rsidRDefault="00FD0920" w:rsidP="00FC0DBD">
      <w:pPr>
        <w:spacing w:after="0" w:line="360" w:lineRule="auto"/>
        <w:jc w:val="both"/>
        <w:rPr>
          <w:rFonts w:cs="Times New Roman"/>
          <w:b/>
          <w:szCs w:val="24"/>
          <w:u w:val="thick"/>
        </w:rPr>
      </w:pPr>
    </w:p>
    <w:p w14:paraId="6276FACE" w14:textId="34A3FD8B" w:rsidR="000A45F3" w:rsidRPr="00FC0DBD" w:rsidRDefault="000A45F3" w:rsidP="007F7EC1">
      <w:pPr>
        <w:pStyle w:val="Heading2"/>
      </w:pPr>
      <w:bookmarkStart w:id="4" w:name="_Toc172255729"/>
      <w:r w:rsidRPr="00124AB8">
        <w:t>OBJECTIVES</w:t>
      </w:r>
      <w:r w:rsidRPr="00FC0DBD">
        <w:t xml:space="preserve"> OF THE ORGANISATION</w:t>
      </w:r>
      <w:bookmarkEnd w:id="4"/>
    </w:p>
    <w:p w14:paraId="0980A13B" w14:textId="1618C427" w:rsidR="000A45F3" w:rsidRPr="00051839" w:rsidRDefault="000A45F3" w:rsidP="00FC0DBD">
      <w:pPr>
        <w:pStyle w:val="ListParagraph"/>
        <w:numPr>
          <w:ilvl w:val="0"/>
          <w:numId w:val="8"/>
        </w:numPr>
        <w:spacing w:after="0" w:line="360" w:lineRule="auto"/>
        <w:jc w:val="both"/>
        <w:rPr>
          <w:rFonts w:ascii="Times New Roman" w:hAnsi="Times New Roman"/>
          <w:szCs w:val="24"/>
        </w:rPr>
      </w:pPr>
      <w:r w:rsidRPr="00051839">
        <w:rPr>
          <w:rFonts w:ascii="Times New Roman" w:hAnsi="Times New Roman"/>
          <w:szCs w:val="24"/>
        </w:rPr>
        <w:t xml:space="preserve">To offer </w:t>
      </w:r>
      <w:r w:rsidR="00FD0920">
        <w:rPr>
          <w:rFonts w:ascii="Times New Roman" w:hAnsi="Times New Roman"/>
          <w:szCs w:val="24"/>
        </w:rPr>
        <w:t xml:space="preserve">micro credit </w:t>
      </w:r>
      <w:r w:rsidRPr="00051839">
        <w:rPr>
          <w:rFonts w:ascii="Times New Roman" w:hAnsi="Times New Roman"/>
          <w:szCs w:val="24"/>
        </w:rPr>
        <w:t>financ</w:t>
      </w:r>
      <w:r w:rsidR="00FD0920">
        <w:rPr>
          <w:rFonts w:ascii="Times New Roman" w:hAnsi="Times New Roman"/>
          <w:szCs w:val="24"/>
        </w:rPr>
        <w:t>e to both formal and informal market based on daily turnovers.</w:t>
      </w:r>
    </w:p>
    <w:p w14:paraId="26B61998" w14:textId="4F29DA2B" w:rsidR="000A45F3" w:rsidRPr="00051839" w:rsidRDefault="000A45F3" w:rsidP="00FC0DBD">
      <w:pPr>
        <w:pStyle w:val="ListParagraph"/>
        <w:numPr>
          <w:ilvl w:val="0"/>
          <w:numId w:val="8"/>
        </w:numPr>
        <w:spacing w:after="0" w:line="360" w:lineRule="auto"/>
        <w:jc w:val="both"/>
        <w:rPr>
          <w:rFonts w:ascii="Times New Roman" w:hAnsi="Times New Roman"/>
          <w:szCs w:val="24"/>
        </w:rPr>
      </w:pPr>
      <w:r w:rsidRPr="00051839">
        <w:rPr>
          <w:rFonts w:ascii="Times New Roman" w:hAnsi="Times New Roman"/>
          <w:szCs w:val="24"/>
        </w:rPr>
        <w:t xml:space="preserve">To assist in </w:t>
      </w:r>
      <w:r w:rsidR="00FD0920">
        <w:rPr>
          <w:rFonts w:ascii="Times New Roman" w:hAnsi="Times New Roman"/>
          <w:szCs w:val="24"/>
        </w:rPr>
        <w:t>liquidity improvement and management in the economy.</w:t>
      </w:r>
    </w:p>
    <w:p w14:paraId="3300A8CC" w14:textId="77777777" w:rsidR="000A45F3" w:rsidRPr="00051839" w:rsidRDefault="000A45F3" w:rsidP="00FC0DBD">
      <w:pPr>
        <w:pStyle w:val="ListParagraph"/>
        <w:numPr>
          <w:ilvl w:val="0"/>
          <w:numId w:val="8"/>
        </w:numPr>
        <w:spacing w:after="0" w:line="360" w:lineRule="auto"/>
        <w:jc w:val="both"/>
        <w:rPr>
          <w:rFonts w:ascii="Times New Roman" w:hAnsi="Times New Roman"/>
          <w:szCs w:val="24"/>
        </w:rPr>
      </w:pPr>
      <w:r w:rsidRPr="00051839">
        <w:rPr>
          <w:rFonts w:ascii="Times New Roman" w:hAnsi="Times New Roman"/>
          <w:szCs w:val="24"/>
        </w:rPr>
        <w:t>To create business environment that increase the employment prospects.</w:t>
      </w:r>
    </w:p>
    <w:p w14:paraId="3B586603" w14:textId="563DAAE3" w:rsidR="000A45F3" w:rsidRDefault="00FD0920" w:rsidP="00FC0DBD">
      <w:pPr>
        <w:pStyle w:val="ListParagraph"/>
        <w:numPr>
          <w:ilvl w:val="0"/>
          <w:numId w:val="8"/>
        </w:numPr>
        <w:spacing w:after="0" w:line="360" w:lineRule="auto"/>
        <w:jc w:val="both"/>
        <w:rPr>
          <w:rFonts w:ascii="Times New Roman" w:hAnsi="Times New Roman"/>
          <w:szCs w:val="24"/>
        </w:rPr>
      </w:pPr>
      <w:r>
        <w:rPr>
          <w:rFonts w:ascii="Times New Roman" w:hAnsi="Times New Roman"/>
          <w:szCs w:val="24"/>
        </w:rPr>
        <w:t>To promote transfer of resources from economic units of surplus to units of deficit.</w:t>
      </w:r>
    </w:p>
    <w:p w14:paraId="5E060E00" w14:textId="4876189E" w:rsidR="000A45F3" w:rsidRPr="00FD0920" w:rsidRDefault="00FD0920" w:rsidP="00FC0DBD">
      <w:pPr>
        <w:pStyle w:val="ListParagraph"/>
        <w:numPr>
          <w:ilvl w:val="0"/>
          <w:numId w:val="8"/>
        </w:numPr>
        <w:spacing w:after="0" w:line="360" w:lineRule="auto"/>
        <w:jc w:val="both"/>
        <w:rPr>
          <w:szCs w:val="24"/>
        </w:rPr>
      </w:pPr>
      <w:r w:rsidRPr="00FD0920">
        <w:rPr>
          <w:rFonts w:ascii="Times New Roman" w:hAnsi="Times New Roman"/>
          <w:szCs w:val="24"/>
        </w:rPr>
        <w:t>To foster financial inclusion.</w:t>
      </w:r>
    </w:p>
    <w:p w14:paraId="759B49B9" w14:textId="616846BA" w:rsidR="00FD0920" w:rsidRPr="00FD0920" w:rsidRDefault="00FD0920" w:rsidP="00FC0DBD">
      <w:pPr>
        <w:pStyle w:val="ListParagraph"/>
        <w:numPr>
          <w:ilvl w:val="0"/>
          <w:numId w:val="8"/>
        </w:numPr>
        <w:spacing w:after="0" w:line="360" w:lineRule="auto"/>
        <w:jc w:val="both"/>
        <w:rPr>
          <w:szCs w:val="24"/>
        </w:rPr>
      </w:pPr>
      <w:r>
        <w:rPr>
          <w:rFonts w:ascii="Times New Roman" w:hAnsi="Times New Roman"/>
          <w:szCs w:val="24"/>
        </w:rPr>
        <w:t>To foster ZIMASSET agenda.</w:t>
      </w:r>
    </w:p>
    <w:p w14:paraId="295411A2" w14:textId="77777777" w:rsidR="000A45F3" w:rsidRPr="00051839" w:rsidRDefault="000A45F3" w:rsidP="000A45F3">
      <w:pPr>
        <w:spacing w:line="360" w:lineRule="auto"/>
        <w:ind w:left="360"/>
        <w:jc w:val="both"/>
        <w:rPr>
          <w:rFonts w:cs="Times New Roman"/>
          <w:szCs w:val="24"/>
        </w:rPr>
      </w:pPr>
    </w:p>
    <w:p w14:paraId="19354274" w14:textId="11E869C8" w:rsidR="000A45F3" w:rsidRPr="004254BC" w:rsidRDefault="000A45F3" w:rsidP="007F7EC1">
      <w:pPr>
        <w:pStyle w:val="Heading2"/>
      </w:pPr>
      <w:bookmarkStart w:id="5" w:name="_Toc172255730"/>
      <w:r w:rsidRPr="004254BC">
        <w:t>MISSION STATEMENT</w:t>
      </w:r>
      <w:bookmarkEnd w:id="5"/>
    </w:p>
    <w:p w14:paraId="2B432460" w14:textId="7E4EE2D9" w:rsidR="000A45F3" w:rsidRDefault="000A45F3" w:rsidP="00124AB8">
      <w:pPr>
        <w:spacing w:after="0" w:line="360" w:lineRule="auto"/>
        <w:ind w:left="360"/>
        <w:jc w:val="both"/>
        <w:rPr>
          <w:rFonts w:cs="Times New Roman"/>
          <w:szCs w:val="24"/>
        </w:rPr>
      </w:pPr>
      <w:r w:rsidRPr="00051839">
        <w:rPr>
          <w:rFonts w:cs="Times New Roman"/>
          <w:szCs w:val="24"/>
        </w:rPr>
        <w:t xml:space="preserve">To provide </w:t>
      </w:r>
      <w:r w:rsidR="00FD0920">
        <w:rPr>
          <w:rFonts w:cs="Times New Roman"/>
          <w:szCs w:val="24"/>
        </w:rPr>
        <w:t>fast and easy microfinance loans to the Zimbabwe</w:t>
      </w:r>
      <w:r w:rsidR="000311D5">
        <w:rPr>
          <w:rFonts w:cs="Times New Roman"/>
          <w:szCs w:val="24"/>
        </w:rPr>
        <w:t>an</w:t>
      </w:r>
      <w:r w:rsidR="00FD0920">
        <w:rPr>
          <w:rFonts w:cs="Times New Roman"/>
          <w:szCs w:val="24"/>
        </w:rPr>
        <w:t xml:space="preserve"> population </w:t>
      </w:r>
      <w:r w:rsidR="000311D5">
        <w:rPr>
          <w:rFonts w:cs="Times New Roman"/>
          <w:szCs w:val="24"/>
        </w:rPr>
        <w:t>of all race, colour and creed.</w:t>
      </w:r>
      <w:r w:rsidR="00FD0920">
        <w:rPr>
          <w:rFonts w:cs="Times New Roman"/>
          <w:szCs w:val="24"/>
        </w:rPr>
        <w:t xml:space="preserve"> </w:t>
      </w:r>
    </w:p>
    <w:p w14:paraId="3361A601" w14:textId="77777777" w:rsidR="00281FF3" w:rsidRPr="00051839" w:rsidRDefault="00281FF3" w:rsidP="00281FF3">
      <w:pPr>
        <w:spacing w:after="0" w:line="360" w:lineRule="auto"/>
        <w:ind w:left="284"/>
        <w:jc w:val="both"/>
        <w:rPr>
          <w:rFonts w:cs="Times New Roman"/>
          <w:szCs w:val="24"/>
        </w:rPr>
      </w:pPr>
    </w:p>
    <w:p w14:paraId="49D72E3F" w14:textId="18A206C3" w:rsidR="000A45F3" w:rsidRPr="004254BC" w:rsidRDefault="000A45F3" w:rsidP="007F7EC1">
      <w:pPr>
        <w:pStyle w:val="Heading2"/>
      </w:pPr>
      <w:bookmarkStart w:id="6" w:name="_Toc172255731"/>
      <w:r w:rsidRPr="004254BC">
        <w:t>COMPANY MOTTO</w:t>
      </w:r>
      <w:bookmarkEnd w:id="6"/>
    </w:p>
    <w:p w14:paraId="6B7CC1DA" w14:textId="03C9AE7F" w:rsidR="000A45F3" w:rsidRDefault="000A45F3" w:rsidP="00124AB8">
      <w:pPr>
        <w:spacing w:after="0" w:line="360" w:lineRule="auto"/>
        <w:ind w:left="360"/>
        <w:jc w:val="both"/>
        <w:rPr>
          <w:rFonts w:cs="Times New Roman"/>
          <w:szCs w:val="24"/>
        </w:rPr>
      </w:pPr>
      <w:r w:rsidRPr="00051839">
        <w:rPr>
          <w:rFonts w:cs="Times New Roman"/>
          <w:szCs w:val="24"/>
        </w:rPr>
        <w:t>Spearheading the revolution of the world through creating an active business society.</w:t>
      </w:r>
      <w:r w:rsidR="00281FF3">
        <w:rPr>
          <w:rFonts w:cs="Times New Roman"/>
          <w:szCs w:val="24"/>
        </w:rPr>
        <w:t xml:space="preserve"> </w:t>
      </w:r>
      <w:r w:rsidRPr="00051839">
        <w:rPr>
          <w:rFonts w:cs="Times New Roman"/>
          <w:szCs w:val="24"/>
        </w:rPr>
        <w:t>We dream and visualise the best of us in everything we do and offer</w:t>
      </w:r>
    </w:p>
    <w:p w14:paraId="6B37DFA1" w14:textId="77777777" w:rsidR="00281FF3" w:rsidRPr="00051839" w:rsidRDefault="00281FF3" w:rsidP="00281FF3">
      <w:pPr>
        <w:spacing w:after="0" w:line="360" w:lineRule="auto"/>
        <w:ind w:left="284"/>
        <w:jc w:val="both"/>
        <w:rPr>
          <w:rFonts w:cs="Times New Roman"/>
          <w:szCs w:val="24"/>
        </w:rPr>
      </w:pPr>
    </w:p>
    <w:p w14:paraId="3BF3D75D" w14:textId="31C020DD" w:rsidR="000A45F3" w:rsidRPr="004254BC" w:rsidRDefault="000A45F3" w:rsidP="007F7EC1">
      <w:pPr>
        <w:pStyle w:val="Heading2"/>
      </w:pPr>
      <w:bookmarkStart w:id="7" w:name="_Toc172255732"/>
      <w:r w:rsidRPr="004254BC">
        <w:t>COMPANY VALUES</w:t>
      </w:r>
      <w:bookmarkEnd w:id="7"/>
    </w:p>
    <w:p w14:paraId="6D385310" w14:textId="5A9036D7" w:rsidR="000A45F3" w:rsidRPr="00051839" w:rsidRDefault="0005099B" w:rsidP="00124AB8">
      <w:pPr>
        <w:spacing w:after="0" w:line="360" w:lineRule="auto"/>
        <w:ind w:left="360"/>
        <w:jc w:val="both"/>
        <w:rPr>
          <w:rFonts w:cs="Times New Roman"/>
          <w:szCs w:val="24"/>
        </w:rPr>
      </w:pPr>
      <w:r>
        <w:rPr>
          <w:rFonts w:cs="Times New Roman"/>
          <w:szCs w:val="24"/>
        </w:rPr>
        <w:t>Our goal is to work smart, think smart and pursue efficiencies offered by technology for win-win financial solutions. The ethos enshrined in our goal guide our value system summarised as follows;</w:t>
      </w:r>
    </w:p>
    <w:p w14:paraId="24D78CCB" w14:textId="7EBCAFB5" w:rsidR="000A45F3" w:rsidRPr="00051839" w:rsidRDefault="0005099B" w:rsidP="00281FF3">
      <w:pPr>
        <w:pStyle w:val="ListParagraph"/>
        <w:numPr>
          <w:ilvl w:val="0"/>
          <w:numId w:val="9"/>
        </w:numPr>
        <w:spacing w:after="0" w:line="360" w:lineRule="auto"/>
        <w:jc w:val="both"/>
        <w:rPr>
          <w:rFonts w:ascii="Times New Roman" w:hAnsi="Times New Roman"/>
          <w:szCs w:val="24"/>
        </w:rPr>
      </w:pPr>
      <w:r>
        <w:rPr>
          <w:rFonts w:ascii="Times New Roman" w:hAnsi="Times New Roman"/>
          <w:szCs w:val="24"/>
        </w:rPr>
        <w:t>Innovation</w:t>
      </w:r>
    </w:p>
    <w:p w14:paraId="6556FB57" w14:textId="0FF5C7D6" w:rsidR="000A45F3" w:rsidRPr="00281FF3" w:rsidRDefault="000A45F3" w:rsidP="00281FF3">
      <w:pPr>
        <w:pStyle w:val="ListParagraph"/>
        <w:numPr>
          <w:ilvl w:val="0"/>
          <w:numId w:val="9"/>
        </w:numPr>
        <w:spacing w:after="0" w:line="360" w:lineRule="auto"/>
        <w:jc w:val="both"/>
        <w:rPr>
          <w:rFonts w:ascii="Times New Roman" w:hAnsi="Times New Roman"/>
          <w:szCs w:val="24"/>
        </w:rPr>
      </w:pPr>
      <w:r w:rsidRPr="00051839">
        <w:rPr>
          <w:rFonts w:ascii="Times New Roman" w:hAnsi="Times New Roman"/>
          <w:szCs w:val="24"/>
        </w:rPr>
        <w:t>Teamwork</w:t>
      </w:r>
      <w:r w:rsidRPr="00281FF3">
        <w:rPr>
          <w:rFonts w:ascii="Times New Roman" w:hAnsi="Times New Roman"/>
          <w:szCs w:val="24"/>
        </w:rPr>
        <w:t xml:space="preserve"> </w:t>
      </w:r>
    </w:p>
    <w:p w14:paraId="153B9D5B" w14:textId="4F9294B0" w:rsidR="00281FF3" w:rsidRPr="00281FF3" w:rsidRDefault="000A45F3" w:rsidP="00281FF3">
      <w:pPr>
        <w:pStyle w:val="ListParagraph"/>
        <w:numPr>
          <w:ilvl w:val="0"/>
          <w:numId w:val="9"/>
        </w:numPr>
        <w:spacing w:after="0" w:line="360" w:lineRule="auto"/>
        <w:jc w:val="both"/>
        <w:rPr>
          <w:b/>
          <w:szCs w:val="24"/>
          <w:u w:val="thick"/>
        </w:rPr>
      </w:pPr>
      <w:r w:rsidRPr="0005099B">
        <w:rPr>
          <w:rFonts w:ascii="Times New Roman" w:hAnsi="Times New Roman"/>
          <w:szCs w:val="24"/>
        </w:rPr>
        <w:t>Integrity</w:t>
      </w:r>
    </w:p>
    <w:p w14:paraId="455F1155" w14:textId="715351C5" w:rsidR="00281FF3" w:rsidRPr="00281FF3" w:rsidRDefault="00281FF3" w:rsidP="00281FF3">
      <w:pPr>
        <w:pStyle w:val="ListParagraph"/>
        <w:numPr>
          <w:ilvl w:val="0"/>
          <w:numId w:val="9"/>
        </w:numPr>
        <w:spacing w:after="0" w:line="360" w:lineRule="auto"/>
        <w:jc w:val="both"/>
        <w:rPr>
          <w:b/>
          <w:szCs w:val="24"/>
          <w:u w:val="thick"/>
        </w:rPr>
      </w:pPr>
      <w:r>
        <w:rPr>
          <w:rFonts w:ascii="Times New Roman" w:hAnsi="Times New Roman"/>
          <w:szCs w:val="24"/>
        </w:rPr>
        <w:t>Another</w:t>
      </w:r>
    </w:p>
    <w:p w14:paraId="2474DD74" w14:textId="6DDD6CA0" w:rsidR="00281FF3" w:rsidRPr="00281FF3" w:rsidRDefault="00281FF3" w:rsidP="00281FF3">
      <w:pPr>
        <w:pStyle w:val="ListParagraph"/>
        <w:numPr>
          <w:ilvl w:val="0"/>
          <w:numId w:val="9"/>
        </w:numPr>
        <w:spacing w:after="0" w:line="360" w:lineRule="auto"/>
        <w:jc w:val="both"/>
        <w:rPr>
          <w:b/>
          <w:szCs w:val="24"/>
          <w:u w:val="thick"/>
        </w:rPr>
      </w:pPr>
      <w:r>
        <w:rPr>
          <w:rFonts w:ascii="Times New Roman" w:hAnsi="Times New Roman"/>
          <w:szCs w:val="24"/>
        </w:rPr>
        <w:t>Another</w:t>
      </w:r>
    </w:p>
    <w:p w14:paraId="629D2C83" w14:textId="77777777" w:rsidR="00281FF3" w:rsidRPr="00281FF3" w:rsidRDefault="00281FF3" w:rsidP="00281FF3">
      <w:pPr>
        <w:spacing w:after="0" w:line="360" w:lineRule="auto"/>
        <w:jc w:val="both"/>
        <w:rPr>
          <w:b/>
          <w:szCs w:val="24"/>
          <w:u w:val="thick"/>
        </w:rPr>
      </w:pPr>
    </w:p>
    <w:p w14:paraId="6FE16D93" w14:textId="4160E4D4" w:rsidR="000A45F3" w:rsidRPr="004254BC" w:rsidRDefault="000A45F3" w:rsidP="007F7EC1">
      <w:pPr>
        <w:pStyle w:val="Heading2"/>
      </w:pPr>
      <w:bookmarkStart w:id="8" w:name="_Toc172255733"/>
      <w:r w:rsidRPr="004254BC">
        <w:t>COMPANY VISION</w:t>
      </w:r>
      <w:bookmarkEnd w:id="8"/>
    </w:p>
    <w:p w14:paraId="3912A632" w14:textId="5A9A8742" w:rsidR="000A45F3" w:rsidRPr="00051839" w:rsidRDefault="000A45F3" w:rsidP="00124AB8">
      <w:pPr>
        <w:spacing w:line="360" w:lineRule="auto"/>
        <w:ind w:left="360"/>
        <w:jc w:val="both"/>
        <w:rPr>
          <w:rFonts w:cs="Times New Roman"/>
          <w:szCs w:val="24"/>
        </w:rPr>
      </w:pPr>
      <w:r w:rsidRPr="00051839">
        <w:rPr>
          <w:rFonts w:cs="Times New Roman"/>
          <w:szCs w:val="24"/>
        </w:rPr>
        <w:t xml:space="preserve">Our vision is to </w:t>
      </w:r>
      <w:r w:rsidR="000311D5">
        <w:rPr>
          <w:rFonts w:cs="Times New Roman"/>
          <w:szCs w:val="24"/>
        </w:rPr>
        <w:t>the preferred microfinance company in Zimbabwe by offering world class financial solutions fostering inclusivity and employment creation through technology</w:t>
      </w:r>
      <w:r w:rsidR="000311D5" w:rsidRPr="00051839">
        <w:rPr>
          <w:rFonts w:cs="Times New Roman"/>
          <w:szCs w:val="24"/>
        </w:rPr>
        <w:t>.</w:t>
      </w:r>
      <w:r w:rsidRPr="00051839">
        <w:rPr>
          <w:rFonts w:cs="Times New Roman"/>
          <w:szCs w:val="24"/>
        </w:rPr>
        <w:t xml:space="preserve">  </w:t>
      </w:r>
    </w:p>
    <w:p w14:paraId="120B978F" w14:textId="77777777" w:rsidR="008331DF" w:rsidRDefault="008331DF" w:rsidP="00124AB8">
      <w:pPr>
        <w:pStyle w:val="Heading1"/>
        <w:sectPr w:rsidR="008331DF" w:rsidSect="00AB4E04">
          <w:footerReference w:type="default" r:id="rId16"/>
          <w:pgSz w:w="11909" w:h="16834" w:code="9"/>
          <w:pgMar w:top="1440" w:right="1440" w:bottom="1440" w:left="2160" w:header="144" w:footer="576" w:gutter="0"/>
          <w:pgNumType w:start="1"/>
          <w:cols w:space="720"/>
          <w:docGrid w:linePitch="360"/>
        </w:sectPr>
      </w:pPr>
    </w:p>
    <w:p w14:paraId="651DA140" w14:textId="55D2C63B" w:rsidR="000A45F3" w:rsidRPr="004254BC" w:rsidRDefault="000A45F3" w:rsidP="00124AB8">
      <w:pPr>
        <w:pStyle w:val="Heading1"/>
      </w:pPr>
      <w:bookmarkStart w:id="9" w:name="_Toc172255734"/>
      <w:r w:rsidRPr="004254BC">
        <w:lastRenderedPageBreak/>
        <w:t>ORGANISATIONAL STRUCTURE</w:t>
      </w:r>
      <w:bookmarkEnd w:id="9"/>
      <w:r w:rsidRPr="004254BC">
        <w:t xml:space="preserve"> </w:t>
      </w:r>
    </w:p>
    <w:p w14:paraId="2A31D920" w14:textId="77777777" w:rsidR="000A45F3" w:rsidRPr="00051839" w:rsidRDefault="000A45F3" w:rsidP="000A45F3">
      <w:pPr>
        <w:spacing w:line="360" w:lineRule="auto"/>
        <w:jc w:val="both"/>
        <w:rPr>
          <w:rFonts w:cs="Times New Roman"/>
          <w:szCs w:val="24"/>
        </w:rPr>
      </w:pPr>
      <w:r w:rsidRPr="00051839">
        <w:rPr>
          <w:rFonts w:cs="Times New Roman"/>
          <w:szCs w:val="24"/>
        </w:rPr>
        <w:t>The question as to how the organisational structure is set answer much in determining whether the objectives of the organisation are attainable or not. In order to ensure that the organisational objectives are achievable, we have decided to set a structure that all members of the organisation can understand, also at the same time allowing all workers to know their duties, responsibility, authority and power</w:t>
      </w:r>
    </w:p>
    <w:p w14:paraId="5FFA0B78" w14:textId="40F6258E" w:rsidR="000A45F3" w:rsidRPr="004254BC" w:rsidRDefault="00EA5197" w:rsidP="00245108">
      <w:pPr>
        <w:spacing w:line="360" w:lineRule="auto"/>
        <w:jc w:val="both"/>
        <w:rPr>
          <w:rFonts w:cs="Times New Roman"/>
          <w:b/>
          <w:szCs w:val="24"/>
          <w:u w:val="single"/>
        </w:rPr>
      </w:pPr>
      <w:r>
        <w:rPr>
          <w:rFonts w:cs="Times New Roman"/>
          <w:b/>
          <w:szCs w:val="24"/>
          <w:u w:val="single"/>
        </w:rPr>
        <w:t>KUVIMBIKA FINANCIAL SOLUTIONS</w:t>
      </w:r>
      <w:r w:rsidR="000311D5">
        <w:rPr>
          <w:rFonts w:cs="Times New Roman"/>
          <w:b/>
          <w:szCs w:val="24"/>
          <w:u w:val="single"/>
        </w:rPr>
        <w:t xml:space="preserve"> </w:t>
      </w:r>
      <w:r w:rsidR="000A45F3" w:rsidRPr="004254BC">
        <w:rPr>
          <w:rFonts w:cs="Times New Roman"/>
          <w:b/>
          <w:szCs w:val="24"/>
          <w:u w:val="single"/>
        </w:rPr>
        <w:t>P</w:t>
      </w:r>
      <w:r>
        <w:rPr>
          <w:rFonts w:cs="Times New Roman"/>
          <w:b/>
          <w:szCs w:val="24"/>
          <w:u w:val="single"/>
        </w:rPr>
        <w:t>RI</w:t>
      </w:r>
      <w:r w:rsidR="000A45F3" w:rsidRPr="004254BC">
        <w:rPr>
          <w:rFonts w:cs="Times New Roman"/>
          <w:b/>
          <w:szCs w:val="24"/>
          <w:u w:val="single"/>
        </w:rPr>
        <w:t>V</w:t>
      </w:r>
      <w:r>
        <w:rPr>
          <w:rFonts w:cs="Times New Roman"/>
          <w:b/>
          <w:szCs w:val="24"/>
          <w:u w:val="single"/>
        </w:rPr>
        <w:t>A</w:t>
      </w:r>
      <w:r w:rsidR="000A45F3" w:rsidRPr="004254BC">
        <w:rPr>
          <w:rFonts w:cs="Times New Roman"/>
          <w:b/>
          <w:szCs w:val="24"/>
          <w:u w:val="single"/>
        </w:rPr>
        <w:t>T</w:t>
      </w:r>
      <w:r>
        <w:rPr>
          <w:rFonts w:cs="Times New Roman"/>
          <w:b/>
          <w:szCs w:val="24"/>
          <w:u w:val="single"/>
        </w:rPr>
        <w:t>E</w:t>
      </w:r>
      <w:r w:rsidR="000A45F3" w:rsidRPr="004254BC">
        <w:rPr>
          <w:rFonts w:cs="Times New Roman"/>
          <w:b/>
          <w:szCs w:val="24"/>
          <w:u w:val="single"/>
        </w:rPr>
        <w:t xml:space="preserve"> L</w:t>
      </w:r>
      <w:r>
        <w:rPr>
          <w:rFonts w:cs="Times New Roman"/>
          <w:b/>
          <w:szCs w:val="24"/>
          <w:u w:val="single"/>
        </w:rPr>
        <w:t>IMI</w:t>
      </w:r>
      <w:r w:rsidR="000A45F3" w:rsidRPr="004254BC">
        <w:rPr>
          <w:rFonts w:cs="Times New Roman"/>
          <w:b/>
          <w:szCs w:val="24"/>
          <w:u w:val="single"/>
        </w:rPr>
        <w:t>T</w:t>
      </w:r>
      <w:r>
        <w:rPr>
          <w:rFonts w:cs="Times New Roman"/>
          <w:b/>
          <w:szCs w:val="24"/>
          <w:u w:val="single"/>
        </w:rPr>
        <w:t>E</w:t>
      </w:r>
      <w:r w:rsidR="000A45F3" w:rsidRPr="004254BC">
        <w:rPr>
          <w:rFonts w:cs="Times New Roman"/>
          <w:b/>
          <w:szCs w:val="24"/>
          <w:u w:val="single"/>
        </w:rPr>
        <w:t>D ORGANISATIONAL STRUCTURE</w:t>
      </w:r>
    </w:p>
    <w:p w14:paraId="1696D410" w14:textId="25E79FF6" w:rsidR="000A45F3" w:rsidRPr="00051839" w:rsidRDefault="000311D5" w:rsidP="000A45F3">
      <w:pPr>
        <w:spacing w:line="360" w:lineRule="auto"/>
        <w:jc w:val="both"/>
        <w:rPr>
          <w:rFonts w:cs="Times New Roman"/>
          <w:szCs w:val="24"/>
        </w:rPr>
      </w:pPr>
      <w:r>
        <w:rPr>
          <w:noProof/>
        </w:rPr>
        <w:drawing>
          <wp:inline distT="0" distB="0" distL="0" distR="0" wp14:anchorId="41F07171" wp14:editId="49471F01">
            <wp:extent cx="8862060" cy="2895600"/>
            <wp:effectExtent l="0" t="38100" r="342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8C92423" w14:textId="3E0B80BE" w:rsidR="00336073" w:rsidRDefault="00336073" w:rsidP="000A45F3">
      <w:pPr>
        <w:tabs>
          <w:tab w:val="left" w:pos="3210"/>
        </w:tabs>
        <w:spacing w:line="360" w:lineRule="auto"/>
        <w:jc w:val="both"/>
        <w:rPr>
          <w:rFonts w:cs="Times New Roman"/>
          <w:b/>
          <w:szCs w:val="24"/>
          <w:u w:val="single"/>
        </w:rPr>
      </w:pPr>
    </w:p>
    <w:p w14:paraId="31317D3C" w14:textId="77777777" w:rsidR="00245108" w:rsidRDefault="00245108" w:rsidP="000A45F3">
      <w:pPr>
        <w:tabs>
          <w:tab w:val="left" w:pos="3210"/>
        </w:tabs>
        <w:spacing w:line="360" w:lineRule="auto"/>
        <w:jc w:val="both"/>
        <w:rPr>
          <w:rFonts w:cs="Times New Roman"/>
          <w:b/>
          <w:szCs w:val="24"/>
          <w:u w:val="single"/>
        </w:rPr>
        <w:sectPr w:rsidR="00245108" w:rsidSect="00AB4E04">
          <w:pgSz w:w="16834" w:h="11909" w:orient="landscape" w:code="9"/>
          <w:pgMar w:top="2160" w:right="1440" w:bottom="1440" w:left="1440" w:header="142" w:footer="578" w:gutter="0"/>
          <w:pgNumType w:start="4"/>
          <w:cols w:space="720"/>
          <w:docGrid w:linePitch="360"/>
        </w:sectPr>
      </w:pPr>
    </w:p>
    <w:p w14:paraId="2EE0FCBD" w14:textId="2BB0DCA9" w:rsidR="000A45F3" w:rsidRPr="004254BC" w:rsidRDefault="000A45F3" w:rsidP="007F7EC1">
      <w:pPr>
        <w:pStyle w:val="Heading2"/>
      </w:pPr>
      <w:bookmarkStart w:id="10" w:name="_Toc172255735"/>
      <w:r w:rsidRPr="004254BC">
        <w:lastRenderedPageBreak/>
        <w:t>SHAREHOLDING STRUCTURE</w:t>
      </w:r>
      <w:bookmarkEnd w:id="10"/>
    </w:p>
    <w:tbl>
      <w:tblPr>
        <w:tblStyle w:val="TableGrid"/>
        <w:tblW w:w="4746" w:type="pct"/>
        <w:tblInd w:w="42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23"/>
        <w:gridCol w:w="3354"/>
      </w:tblGrid>
      <w:tr w:rsidR="000311D5" w:rsidRPr="000311D5" w14:paraId="23A9E1EE" w14:textId="77777777" w:rsidTr="00124AB8">
        <w:trPr>
          <w:trHeight w:val="908"/>
        </w:trPr>
        <w:tc>
          <w:tcPr>
            <w:tcW w:w="2871" w:type="pct"/>
            <w:shd w:val="clear" w:color="auto" w:fill="002060"/>
          </w:tcPr>
          <w:p w14:paraId="084CA09A" w14:textId="77777777" w:rsidR="000A45F3" w:rsidRPr="000311D5" w:rsidRDefault="000A45F3" w:rsidP="00B57081">
            <w:pPr>
              <w:tabs>
                <w:tab w:val="left" w:pos="3210"/>
              </w:tabs>
              <w:spacing w:line="360" w:lineRule="auto"/>
              <w:jc w:val="both"/>
              <w:rPr>
                <w:rFonts w:cs="Times New Roman"/>
                <w:b/>
                <w:color w:val="FFFFFF" w:themeColor="background1"/>
                <w:szCs w:val="24"/>
              </w:rPr>
            </w:pPr>
            <w:r w:rsidRPr="000311D5">
              <w:rPr>
                <w:rFonts w:cs="Times New Roman"/>
                <w:b/>
                <w:color w:val="FFFFFF" w:themeColor="background1"/>
                <w:szCs w:val="24"/>
              </w:rPr>
              <w:t>Shareholders</w:t>
            </w:r>
          </w:p>
        </w:tc>
        <w:tc>
          <w:tcPr>
            <w:tcW w:w="2129" w:type="pct"/>
            <w:shd w:val="clear" w:color="auto" w:fill="002060"/>
          </w:tcPr>
          <w:p w14:paraId="3F7C6E8D" w14:textId="01281492" w:rsidR="000A45F3" w:rsidRPr="000311D5" w:rsidRDefault="000A45F3" w:rsidP="000311D5">
            <w:pPr>
              <w:tabs>
                <w:tab w:val="left" w:pos="3210"/>
              </w:tabs>
              <w:spacing w:line="360" w:lineRule="auto"/>
              <w:jc w:val="both"/>
              <w:rPr>
                <w:rFonts w:cs="Times New Roman"/>
                <w:b/>
                <w:color w:val="FFFFFF" w:themeColor="background1"/>
                <w:szCs w:val="24"/>
              </w:rPr>
            </w:pPr>
            <w:r w:rsidRPr="000311D5">
              <w:rPr>
                <w:rFonts w:cs="Times New Roman"/>
                <w:b/>
                <w:color w:val="FFFFFF" w:themeColor="background1"/>
                <w:szCs w:val="24"/>
              </w:rPr>
              <w:t>Percentage</w:t>
            </w:r>
            <w:r w:rsidR="000311D5" w:rsidRPr="000311D5">
              <w:rPr>
                <w:rFonts w:cs="Times New Roman"/>
                <w:b/>
                <w:color w:val="FFFFFF" w:themeColor="background1"/>
                <w:szCs w:val="24"/>
              </w:rPr>
              <w:t xml:space="preserve"> </w:t>
            </w:r>
            <w:r w:rsidRPr="000311D5">
              <w:rPr>
                <w:rFonts w:cs="Times New Roman"/>
                <w:b/>
                <w:color w:val="FFFFFF" w:themeColor="background1"/>
                <w:szCs w:val="24"/>
              </w:rPr>
              <w:t>held</w:t>
            </w:r>
          </w:p>
        </w:tc>
      </w:tr>
      <w:tr w:rsidR="000A45F3" w:rsidRPr="00051839" w14:paraId="22CC27F5" w14:textId="77777777" w:rsidTr="00124AB8">
        <w:tc>
          <w:tcPr>
            <w:tcW w:w="2871" w:type="pct"/>
            <w:shd w:val="clear" w:color="auto" w:fill="9CC2E5" w:themeFill="accent1" w:themeFillTint="99"/>
          </w:tcPr>
          <w:p w14:paraId="474D1E9C" w14:textId="180DAFD1" w:rsidR="000A45F3" w:rsidRPr="00051839" w:rsidRDefault="004A0C36" w:rsidP="00B57081">
            <w:pPr>
              <w:tabs>
                <w:tab w:val="left" w:pos="3210"/>
              </w:tabs>
              <w:spacing w:line="360" w:lineRule="auto"/>
              <w:jc w:val="both"/>
              <w:rPr>
                <w:rFonts w:cs="Times New Roman"/>
                <w:szCs w:val="24"/>
              </w:rPr>
            </w:pPr>
            <w:r>
              <w:rPr>
                <w:rFonts w:cs="Times New Roman"/>
                <w:szCs w:val="24"/>
              </w:rPr>
              <w:t>Decision Edge Consulting Private Limited</w:t>
            </w:r>
          </w:p>
        </w:tc>
        <w:tc>
          <w:tcPr>
            <w:tcW w:w="2129" w:type="pct"/>
            <w:shd w:val="clear" w:color="auto" w:fill="9CC2E5" w:themeFill="accent1" w:themeFillTint="99"/>
          </w:tcPr>
          <w:p w14:paraId="749C1485" w14:textId="0BD9EC10" w:rsidR="000A45F3" w:rsidRPr="00051839" w:rsidRDefault="004A0C36" w:rsidP="00B57081">
            <w:pPr>
              <w:tabs>
                <w:tab w:val="left" w:pos="3210"/>
              </w:tabs>
              <w:spacing w:line="360" w:lineRule="auto"/>
              <w:jc w:val="both"/>
              <w:rPr>
                <w:rFonts w:cs="Times New Roman"/>
                <w:szCs w:val="24"/>
              </w:rPr>
            </w:pPr>
            <w:r>
              <w:rPr>
                <w:rFonts w:cs="Times New Roman"/>
                <w:szCs w:val="24"/>
              </w:rPr>
              <w:t>75</w:t>
            </w:r>
          </w:p>
        </w:tc>
      </w:tr>
      <w:tr w:rsidR="000A45F3" w:rsidRPr="00051839" w14:paraId="76C5C763" w14:textId="77777777" w:rsidTr="00124AB8">
        <w:tc>
          <w:tcPr>
            <w:tcW w:w="2871" w:type="pct"/>
            <w:shd w:val="clear" w:color="auto" w:fill="DEEAF6" w:themeFill="accent1" w:themeFillTint="33"/>
          </w:tcPr>
          <w:p w14:paraId="0D259C60" w14:textId="39ED57D5" w:rsidR="000A45F3" w:rsidRPr="00051839" w:rsidRDefault="004A0C36" w:rsidP="00B57081">
            <w:pPr>
              <w:tabs>
                <w:tab w:val="left" w:pos="3210"/>
              </w:tabs>
              <w:spacing w:line="360" w:lineRule="auto"/>
              <w:jc w:val="both"/>
              <w:rPr>
                <w:rFonts w:cs="Times New Roman"/>
                <w:szCs w:val="24"/>
              </w:rPr>
            </w:pPr>
            <w:r>
              <w:rPr>
                <w:rFonts w:cs="Times New Roman"/>
                <w:szCs w:val="24"/>
              </w:rPr>
              <w:t xml:space="preserve">Silas </w:t>
            </w:r>
            <w:proofErr w:type="spellStart"/>
            <w:r>
              <w:rPr>
                <w:rFonts w:cs="Times New Roman"/>
                <w:szCs w:val="24"/>
              </w:rPr>
              <w:t>Tinashe</w:t>
            </w:r>
            <w:proofErr w:type="spellEnd"/>
            <w:r>
              <w:rPr>
                <w:rFonts w:cs="Times New Roman"/>
                <w:szCs w:val="24"/>
              </w:rPr>
              <w:t xml:space="preserve"> </w:t>
            </w:r>
            <w:proofErr w:type="spellStart"/>
            <w:r>
              <w:rPr>
                <w:rFonts w:cs="Times New Roman"/>
                <w:szCs w:val="24"/>
              </w:rPr>
              <w:t>Mupure</w:t>
            </w:r>
            <w:proofErr w:type="spellEnd"/>
          </w:p>
        </w:tc>
        <w:tc>
          <w:tcPr>
            <w:tcW w:w="2129" w:type="pct"/>
            <w:shd w:val="clear" w:color="auto" w:fill="DEEAF6" w:themeFill="accent1" w:themeFillTint="33"/>
          </w:tcPr>
          <w:p w14:paraId="76ECD574" w14:textId="3EC62386" w:rsidR="000A45F3" w:rsidRPr="00051839" w:rsidRDefault="004A0C36" w:rsidP="00B57081">
            <w:pPr>
              <w:tabs>
                <w:tab w:val="left" w:pos="3210"/>
              </w:tabs>
              <w:spacing w:line="360" w:lineRule="auto"/>
              <w:jc w:val="both"/>
              <w:rPr>
                <w:rFonts w:cs="Times New Roman"/>
                <w:szCs w:val="24"/>
              </w:rPr>
            </w:pPr>
            <w:r>
              <w:rPr>
                <w:rFonts w:cs="Times New Roman"/>
                <w:szCs w:val="24"/>
              </w:rPr>
              <w:t>5</w:t>
            </w:r>
          </w:p>
        </w:tc>
      </w:tr>
      <w:tr w:rsidR="000A45F3" w:rsidRPr="00051839" w14:paraId="6A910107" w14:textId="77777777" w:rsidTr="00124AB8">
        <w:tc>
          <w:tcPr>
            <w:tcW w:w="2871" w:type="pct"/>
            <w:shd w:val="clear" w:color="auto" w:fill="9CC2E5" w:themeFill="accent1" w:themeFillTint="99"/>
          </w:tcPr>
          <w:p w14:paraId="1C7F11BC" w14:textId="1C1B332E" w:rsidR="000A45F3" w:rsidRPr="00051839" w:rsidRDefault="004A0C36" w:rsidP="00B57081">
            <w:pPr>
              <w:tabs>
                <w:tab w:val="left" w:pos="3210"/>
              </w:tabs>
              <w:spacing w:line="360" w:lineRule="auto"/>
              <w:jc w:val="both"/>
              <w:rPr>
                <w:rFonts w:cs="Times New Roman"/>
                <w:szCs w:val="24"/>
              </w:rPr>
            </w:pPr>
            <w:r>
              <w:rPr>
                <w:rFonts w:cs="Times New Roman"/>
                <w:szCs w:val="24"/>
              </w:rPr>
              <w:t>Shame Banda</w:t>
            </w:r>
          </w:p>
        </w:tc>
        <w:tc>
          <w:tcPr>
            <w:tcW w:w="2129" w:type="pct"/>
            <w:shd w:val="clear" w:color="auto" w:fill="9CC2E5" w:themeFill="accent1" w:themeFillTint="99"/>
          </w:tcPr>
          <w:p w14:paraId="51D81B02" w14:textId="0FCC6332" w:rsidR="000A45F3" w:rsidRPr="00051839" w:rsidRDefault="004A0C36" w:rsidP="00B57081">
            <w:pPr>
              <w:tabs>
                <w:tab w:val="left" w:pos="3210"/>
              </w:tabs>
              <w:spacing w:line="360" w:lineRule="auto"/>
              <w:jc w:val="both"/>
              <w:rPr>
                <w:rFonts w:cs="Times New Roman"/>
                <w:szCs w:val="24"/>
              </w:rPr>
            </w:pPr>
            <w:r>
              <w:rPr>
                <w:rFonts w:cs="Times New Roman"/>
                <w:szCs w:val="24"/>
              </w:rPr>
              <w:t>5</w:t>
            </w:r>
          </w:p>
        </w:tc>
      </w:tr>
      <w:tr w:rsidR="000311D5" w:rsidRPr="00051839" w14:paraId="6EC40B55" w14:textId="77777777" w:rsidTr="00124AB8">
        <w:tc>
          <w:tcPr>
            <w:tcW w:w="2871" w:type="pct"/>
            <w:shd w:val="clear" w:color="auto" w:fill="DEEAF6" w:themeFill="accent1" w:themeFillTint="33"/>
          </w:tcPr>
          <w:p w14:paraId="366E13F1" w14:textId="3ABFFE42" w:rsidR="000311D5" w:rsidRDefault="004A0C36" w:rsidP="00B57081">
            <w:pPr>
              <w:tabs>
                <w:tab w:val="left" w:pos="3210"/>
              </w:tabs>
              <w:spacing w:line="360" w:lineRule="auto"/>
              <w:jc w:val="both"/>
              <w:rPr>
                <w:rFonts w:cs="Times New Roman"/>
                <w:szCs w:val="24"/>
              </w:rPr>
            </w:pPr>
            <w:proofErr w:type="spellStart"/>
            <w:r>
              <w:rPr>
                <w:rFonts w:cs="Times New Roman"/>
                <w:szCs w:val="24"/>
              </w:rPr>
              <w:t>Tsitsi</w:t>
            </w:r>
            <w:proofErr w:type="spellEnd"/>
            <w:r>
              <w:rPr>
                <w:rFonts w:cs="Times New Roman"/>
                <w:szCs w:val="24"/>
              </w:rPr>
              <w:t xml:space="preserve"> </w:t>
            </w:r>
            <w:proofErr w:type="spellStart"/>
            <w:r>
              <w:rPr>
                <w:rFonts w:cs="Times New Roman"/>
                <w:szCs w:val="24"/>
              </w:rPr>
              <w:t>Musiwa</w:t>
            </w:r>
            <w:proofErr w:type="spellEnd"/>
          </w:p>
        </w:tc>
        <w:tc>
          <w:tcPr>
            <w:tcW w:w="2129" w:type="pct"/>
            <w:shd w:val="clear" w:color="auto" w:fill="DEEAF6" w:themeFill="accent1" w:themeFillTint="33"/>
          </w:tcPr>
          <w:p w14:paraId="37FFE369" w14:textId="33CCBA15" w:rsidR="000311D5" w:rsidRPr="00051839" w:rsidRDefault="004A0C36" w:rsidP="00B57081">
            <w:pPr>
              <w:tabs>
                <w:tab w:val="left" w:pos="3210"/>
              </w:tabs>
              <w:spacing w:line="360" w:lineRule="auto"/>
              <w:jc w:val="both"/>
              <w:rPr>
                <w:rFonts w:cs="Times New Roman"/>
                <w:szCs w:val="24"/>
              </w:rPr>
            </w:pPr>
            <w:r>
              <w:rPr>
                <w:rFonts w:cs="Times New Roman"/>
                <w:szCs w:val="24"/>
              </w:rPr>
              <w:t>5</w:t>
            </w:r>
          </w:p>
        </w:tc>
      </w:tr>
      <w:tr w:rsidR="000311D5" w:rsidRPr="00051839" w14:paraId="45F4D9A9" w14:textId="77777777" w:rsidTr="00124AB8">
        <w:tc>
          <w:tcPr>
            <w:tcW w:w="2871" w:type="pct"/>
            <w:shd w:val="clear" w:color="auto" w:fill="9CC2E5" w:themeFill="accent1" w:themeFillTint="99"/>
          </w:tcPr>
          <w:p w14:paraId="1B4CAA30" w14:textId="0C4369E2" w:rsidR="000311D5" w:rsidRDefault="004A0C36" w:rsidP="00B57081">
            <w:pPr>
              <w:tabs>
                <w:tab w:val="left" w:pos="3210"/>
              </w:tabs>
              <w:spacing w:line="360" w:lineRule="auto"/>
              <w:jc w:val="both"/>
              <w:rPr>
                <w:rFonts w:cs="Times New Roman"/>
                <w:szCs w:val="24"/>
              </w:rPr>
            </w:pPr>
            <w:proofErr w:type="spellStart"/>
            <w:r>
              <w:rPr>
                <w:rFonts w:cs="Times New Roman"/>
                <w:szCs w:val="24"/>
              </w:rPr>
              <w:t>Tarisai</w:t>
            </w:r>
            <w:proofErr w:type="spellEnd"/>
            <w:r>
              <w:rPr>
                <w:rFonts w:cs="Times New Roman"/>
                <w:szCs w:val="24"/>
              </w:rPr>
              <w:t xml:space="preserve"> </w:t>
            </w:r>
            <w:proofErr w:type="spellStart"/>
            <w:r>
              <w:rPr>
                <w:rFonts w:cs="Times New Roman"/>
                <w:szCs w:val="24"/>
              </w:rPr>
              <w:t>Muchenje</w:t>
            </w:r>
            <w:proofErr w:type="spellEnd"/>
            <w:r>
              <w:rPr>
                <w:rFonts w:cs="Times New Roman"/>
                <w:szCs w:val="24"/>
              </w:rPr>
              <w:t xml:space="preserve"> nee </w:t>
            </w:r>
            <w:proofErr w:type="spellStart"/>
            <w:r>
              <w:rPr>
                <w:rFonts w:cs="Times New Roman"/>
                <w:szCs w:val="24"/>
              </w:rPr>
              <w:t>Musiwa</w:t>
            </w:r>
            <w:proofErr w:type="spellEnd"/>
          </w:p>
        </w:tc>
        <w:tc>
          <w:tcPr>
            <w:tcW w:w="2129" w:type="pct"/>
            <w:shd w:val="clear" w:color="auto" w:fill="9CC2E5" w:themeFill="accent1" w:themeFillTint="99"/>
          </w:tcPr>
          <w:p w14:paraId="6729B440" w14:textId="20CCA007" w:rsidR="000311D5" w:rsidRPr="00051839" w:rsidRDefault="004A0C36" w:rsidP="00B57081">
            <w:pPr>
              <w:tabs>
                <w:tab w:val="left" w:pos="3210"/>
              </w:tabs>
              <w:spacing w:line="360" w:lineRule="auto"/>
              <w:jc w:val="both"/>
              <w:rPr>
                <w:rFonts w:cs="Times New Roman"/>
                <w:szCs w:val="24"/>
              </w:rPr>
            </w:pPr>
            <w:r>
              <w:rPr>
                <w:rFonts w:cs="Times New Roman"/>
                <w:szCs w:val="24"/>
              </w:rPr>
              <w:t>5</w:t>
            </w:r>
          </w:p>
        </w:tc>
      </w:tr>
      <w:tr w:rsidR="000A45F3" w:rsidRPr="00051839" w14:paraId="55FA3E74" w14:textId="77777777" w:rsidTr="00124AB8">
        <w:tc>
          <w:tcPr>
            <w:tcW w:w="2871" w:type="pct"/>
            <w:shd w:val="clear" w:color="auto" w:fill="DEEAF6" w:themeFill="accent1" w:themeFillTint="33"/>
          </w:tcPr>
          <w:p w14:paraId="57E1598F" w14:textId="272C409E" w:rsidR="000A45F3" w:rsidRPr="004A0C36" w:rsidRDefault="004A0C36" w:rsidP="00B57081">
            <w:pPr>
              <w:tabs>
                <w:tab w:val="left" w:pos="3210"/>
              </w:tabs>
              <w:spacing w:line="360" w:lineRule="auto"/>
              <w:jc w:val="both"/>
              <w:rPr>
                <w:rFonts w:cs="Times New Roman"/>
                <w:szCs w:val="24"/>
              </w:rPr>
            </w:pPr>
            <w:proofErr w:type="spellStart"/>
            <w:r>
              <w:rPr>
                <w:rFonts w:cs="Times New Roman"/>
                <w:szCs w:val="24"/>
              </w:rPr>
              <w:t>Moreblessing</w:t>
            </w:r>
            <w:proofErr w:type="spellEnd"/>
            <w:r>
              <w:rPr>
                <w:rFonts w:cs="Times New Roman"/>
                <w:szCs w:val="24"/>
              </w:rPr>
              <w:t xml:space="preserve"> </w:t>
            </w:r>
            <w:proofErr w:type="spellStart"/>
            <w:r>
              <w:rPr>
                <w:rFonts w:cs="Times New Roman"/>
                <w:szCs w:val="24"/>
              </w:rPr>
              <w:t>Hlanga</w:t>
            </w:r>
            <w:proofErr w:type="spellEnd"/>
          </w:p>
        </w:tc>
        <w:tc>
          <w:tcPr>
            <w:tcW w:w="2129" w:type="pct"/>
            <w:shd w:val="clear" w:color="auto" w:fill="DEEAF6" w:themeFill="accent1" w:themeFillTint="33"/>
          </w:tcPr>
          <w:p w14:paraId="7B35B1FD" w14:textId="0AEB5FD1" w:rsidR="000A45F3" w:rsidRPr="004A0C36" w:rsidRDefault="004A0C36" w:rsidP="00B57081">
            <w:pPr>
              <w:tabs>
                <w:tab w:val="left" w:pos="3210"/>
              </w:tabs>
              <w:spacing w:line="360" w:lineRule="auto"/>
              <w:jc w:val="both"/>
              <w:rPr>
                <w:rFonts w:cs="Times New Roman"/>
                <w:szCs w:val="24"/>
              </w:rPr>
            </w:pPr>
            <w:r>
              <w:rPr>
                <w:rFonts w:cs="Times New Roman"/>
                <w:szCs w:val="24"/>
              </w:rPr>
              <w:t>5</w:t>
            </w:r>
          </w:p>
        </w:tc>
      </w:tr>
      <w:tr w:rsidR="004A0C36" w:rsidRPr="00051839" w14:paraId="10296115" w14:textId="77777777" w:rsidTr="00124AB8">
        <w:tc>
          <w:tcPr>
            <w:tcW w:w="2871" w:type="pct"/>
            <w:shd w:val="clear" w:color="auto" w:fill="0070C0"/>
          </w:tcPr>
          <w:p w14:paraId="23E28869" w14:textId="3F462038" w:rsidR="004A0C36" w:rsidRPr="004A0C36" w:rsidRDefault="004A0C36" w:rsidP="00B57081">
            <w:pPr>
              <w:tabs>
                <w:tab w:val="left" w:pos="3210"/>
              </w:tabs>
              <w:spacing w:line="360" w:lineRule="auto"/>
              <w:jc w:val="both"/>
              <w:rPr>
                <w:rFonts w:cs="Times New Roman"/>
                <w:b/>
                <w:szCs w:val="24"/>
              </w:rPr>
            </w:pPr>
            <w:r>
              <w:rPr>
                <w:rFonts w:cs="Times New Roman"/>
                <w:b/>
                <w:szCs w:val="24"/>
              </w:rPr>
              <w:t>TOTAL</w:t>
            </w:r>
          </w:p>
        </w:tc>
        <w:tc>
          <w:tcPr>
            <w:tcW w:w="2129" w:type="pct"/>
            <w:shd w:val="clear" w:color="auto" w:fill="0070C0"/>
          </w:tcPr>
          <w:p w14:paraId="4497D73F" w14:textId="218C1936" w:rsidR="004A0C36" w:rsidRPr="00336073" w:rsidRDefault="004A0C36" w:rsidP="00B57081">
            <w:pPr>
              <w:tabs>
                <w:tab w:val="left" w:pos="3210"/>
              </w:tabs>
              <w:spacing w:line="360" w:lineRule="auto"/>
              <w:jc w:val="both"/>
              <w:rPr>
                <w:rFonts w:cs="Times New Roman"/>
                <w:b/>
                <w:szCs w:val="24"/>
              </w:rPr>
            </w:pPr>
            <w:r>
              <w:rPr>
                <w:rFonts w:cs="Times New Roman"/>
                <w:b/>
                <w:szCs w:val="24"/>
              </w:rPr>
              <w:t>100</w:t>
            </w:r>
          </w:p>
        </w:tc>
      </w:tr>
    </w:tbl>
    <w:p w14:paraId="7894A4CC" w14:textId="0DEB8582" w:rsidR="000A45F3" w:rsidRPr="00051839" w:rsidRDefault="000A45F3" w:rsidP="000A45F3">
      <w:pPr>
        <w:tabs>
          <w:tab w:val="left" w:pos="3210"/>
        </w:tabs>
        <w:spacing w:line="360" w:lineRule="auto"/>
        <w:jc w:val="both"/>
        <w:rPr>
          <w:rFonts w:cs="Times New Roman"/>
          <w:szCs w:val="24"/>
        </w:rPr>
      </w:pPr>
    </w:p>
    <w:p w14:paraId="798314ED" w14:textId="0C8E746E" w:rsidR="000A45F3" w:rsidRPr="004254BC" w:rsidRDefault="000A45F3" w:rsidP="00124AB8">
      <w:pPr>
        <w:pStyle w:val="Heading1"/>
      </w:pPr>
      <w:bookmarkStart w:id="11" w:name="_Toc172255736"/>
      <w:r w:rsidRPr="004254BC">
        <w:t>MARKET PLAN</w:t>
      </w:r>
      <w:bookmarkEnd w:id="11"/>
    </w:p>
    <w:p w14:paraId="3D248D19" w14:textId="6E717279" w:rsidR="00124AB8" w:rsidRDefault="000A45F3" w:rsidP="007F7EC1">
      <w:pPr>
        <w:pStyle w:val="Heading2"/>
      </w:pPr>
      <w:bookmarkStart w:id="12" w:name="_Toc172255737"/>
      <w:r w:rsidRPr="004254BC">
        <w:t>TARGET MARKET</w:t>
      </w:r>
      <w:bookmarkEnd w:id="12"/>
    </w:p>
    <w:p w14:paraId="233631F8" w14:textId="127A449C" w:rsidR="00124AB8" w:rsidRDefault="000A45F3" w:rsidP="00CE07C3">
      <w:pPr>
        <w:ind w:firstLine="360"/>
      </w:pPr>
      <w:r w:rsidRPr="00124AB8">
        <w:rPr>
          <w:b/>
        </w:rPr>
        <w:t xml:space="preserve">Who </w:t>
      </w:r>
      <w:r w:rsidR="00124AB8" w:rsidRPr="00CE07C3">
        <w:rPr>
          <w:b/>
        </w:rPr>
        <w:t>are the clients of the business?</w:t>
      </w:r>
    </w:p>
    <w:p w14:paraId="048E9C73" w14:textId="52B85E3A" w:rsidR="000A45F3" w:rsidRDefault="000A45F3" w:rsidP="00CE07C3">
      <w:pPr>
        <w:spacing w:after="0" w:line="360" w:lineRule="auto"/>
        <w:ind w:left="360"/>
        <w:jc w:val="both"/>
      </w:pPr>
      <w:r w:rsidRPr="00124AB8">
        <w:t xml:space="preserve">After a careful analysis of the market we managed to observe that we can yield positive returns if the target market is exploited fully and effectively. We are going to focus on </w:t>
      </w:r>
      <w:r w:rsidR="00262F72" w:rsidRPr="00124AB8">
        <w:t>the low income mass market</w:t>
      </w:r>
      <w:r w:rsidRPr="00124AB8">
        <w:t xml:space="preserve">, </w:t>
      </w:r>
      <w:r w:rsidR="00262F72" w:rsidRPr="00124AB8">
        <w:t>formal</w:t>
      </w:r>
      <w:r w:rsidRPr="00124AB8">
        <w:t xml:space="preserve"> and </w:t>
      </w:r>
      <w:r w:rsidR="00262F72" w:rsidRPr="00124AB8">
        <w:t>informal business sectors</w:t>
      </w:r>
      <w:r w:rsidRPr="00124AB8">
        <w:t>.</w:t>
      </w:r>
    </w:p>
    <w:p w14:paraId="0603C6A4" w14:textId="77777777" w:rsidR="00124AB8" w:rsidRPr="00124AB8" w:rsidRDefault="00124AB8" w:rsidP="00CE07C3">
      <w:pPr>
        <w:spacing w:after="0"/>
        <w:rPr>
          <w:lang w:val="en-US" w:eastAsia="en-US"/>
        </w:rPr>
      </w:pPr>
    </w:p>
    <w:p w14:paraId="6E1498B4" w14:textId="24DEF055" w:rsidR="000A45F3" w:rsidRPr="004254BC" w:rsidRDefault="000A45F3" w:rsidP="007F7EC1">
      <w:pPr>
        <w:pStyle w:val="Heading2"/>
      </w:pPr>
      <w:bookmarkStart w:id="13" w:name="_Toc172255738"/>
      <w:r w:rsidRPr="004254BC">
        <w:t>TARGET CLIENTS</w:t>
      </w:r>
      <w:bookmarkEnd w:id="13"/>
    </w:p>
    <w:p w14:paraId="273322AF" w14:textId="5F701E57" w:rsidR="000A45F3" w:rsidRPr="00051839" w:rsidRDefault="000A45F3" w:rsidP="00B04E27">
      <w:pPr>
        <w:spacing w:after="0"/>
        <w:ind w:left="360"/>
      </w:pPr>
      <w:r w:rsidRPr="00051839">
        <w:t xml:space="preserve">The following are actual clients which </w:t>
      </w:r>
      <w:proofErr w:type="spellStart"/>
      <w:r w:rsidR="00021C41">
        <w:t>Kuvimbika</w:t>
      </w:r>
      <w:proofErr w:type="spellEnd"/>
      <w:r w:rsidR="00021C41">
        <w:t xml:space="preserve"> Financial Solutions (Pvt) Ltd.</w:t>
      </w:r>
      <w:r w:rsidRPr="00051839">
        <w:t xml:space="preserve"> will be dealing with;</w:t>
      </w:r>
    </w:p>
    <w:p w14:paraId="1C8715C7" w14:textId="72DF2F54" w:rsidR="00262F72" w:rsidRPr="00B04E27" w:rsidRDefault="00262F72" w:rsidP="00B04E27">
      <w:pPr>
        <w:pStyle w:val="Default"/>
        <w:numPr>
          <w:ilvl w:val="0"/>
          <w:numId w:val="24"/>
        </w:numPr>
        <w:spacing w:line="360" w:lineRule="auto"/>
        <w:ind w:right="144"/>
        <w:jc w:val="both"/>
        <w:rPr>
          <w:color w:val="auto"/>
        </w:rPr>
      </w:pPr>
      <w:r w:rsidRPr="00D25B0F">
        <w:rPr>
          <w:b/>
          <w:color w:val="auto"/>
        </w:rPr>
        <w:t>WOMEN</w:t>
      </w:r>
      <w:r w:rsidRPr="00D25B0F">
        <w:rPr>
          <w:color w:val="auto"/>
        </w:rPr>
        <w:t xml:space="preserve"> -: Get the chance to start or expand their own business to increase the income of their households significantly. Through professional, innovative and low-cost operations in a network of small field office</w:t>
      </w:r>
      <w:r w:rsidR="00003C0A">
        <w:rPr>
          <w:color w:val="auto"/>
        </w:rPr>
        <w:t>r</w:t>
      </w:r>
      <w:r w:rsidRPr="00D25B0F">
        <w:rPr>
          <w:color w:val="auto"/>
        </w:rPr>
        <w:t>s</w:t>
      </w:r>
      <w:r w:rsidR="00003C0A">
        <w:rPr>
          <w:color w:val="auto"/>
        </w:rPr>
        <w:t xml:space="preserve"> and </w:t>
      </w:r>
      <w:proofErr w:type="spellStart"/>
      <w:r w:rsidR="00003C0A">
        <w:rPr>
          <w:color w:val="auto"/>
        </w:rPr>
        <w:t>utilisation</w:t>
      </w:r>
      <w:proofErr w:type="spellEnd"/>
      <w:r w:rsidR="00003C0A">
        <w:rPr>
          <w:color w:val="auto"/>
        </w:rPr>
        <w:t xml:space="preserve"> of electronic channels</w:t>
      </w:r>
      <w:r w:rsidRPr="00D25B0F">
        <w:rPr>
          <w:color w:val="auto"/>
        </w:rPr>
        <w:t>, we can serve women in</w:t>
      </w:r>
      <w:r w:rsidR="00021C41">
        <w:rPr>
          <w:color w:val="auto"/>
        </w:rPr>
        <w:t xml:space="preserve"> high density urban, </w:t>
      </w:r>
      <w:proofErr w:type="spellStart"/>
      <w:r w:rsidR="00021C41">
        <w:rPr>
          <w:color w:val="auto"/>
        </w:rPr>
        <w:t>peri</w:t>
      </w:r>
      <w:proofErr w:type="spellEnd"/>
      <w:r w:rsidR="00021C41">
        <w:rPr>
          <w:color w:val="auto"/>
        </w:rPr>
        <w:t>-urban and</w:t>
      </w:r>
      <w:r w:rsidRPr="00D25B0F">
        <w:rPr>
          <w:color w:val="auto"/>
        </w:rPr>
        <w:t xml:space="preserve"> rural areas where essential financial services were previously not available</w:t>
      </w:r>
      <w:r w:rsidR="00003C0A">
        <w:rPr>
          <w:color w:val="auto"/>
        </w:rPr>
        <w:t xml:space="preserve"> or inadequately meeting the needs</w:t>
      </w:r>
      <w:r w:rsidRPr="00D25B0F">
        <w:rPr>
          <w:color w:val="auto"/>
        </w:rPr>
        <w:t xml:space="preserve">. We will continue to carefully track economic and social impact of the project in the coming years, to ensure that we keep </w:t>
      </w:r>
      <w:r w:rsidR="00021C41">
        <w:rPr>
          <w:color w:val="auto"/>
        </w:rPr>
        <w:t xml:space="preserve">learning and continue to </w:t>
      </w:r>
      <w:proofErr w:type="spellStart"/>
      <w:r w:rsidR="00021C41">
        <w:rPr>
          <w:color w:val="auto"/>
        </w:rPr>
        <w:t>maximis</w:t>
      </w:r>
      <w:r w:rsidRPr="00D25B0F">
        <w:rPr>
          <w:color w:val="auto"/>
        </w:rPr>
        <w:t>e</w:t>
      </w:r>
      <w:proofErr w:type="spellEnd"/>
      <w:r w:rsidRPr="00D25B0F">
        <w:rPr>
          <w:color w:val="auto"/>
        </w:rPr>
        <w:t xml:space="preserve"> the beneficial effects of the project.</w:t>
      </w:r>
    </w:p>
    <w:p w14:paraId="6EAB75E6" w14:textId="703A8924" w:rsidR="00262F72" w:rsidRDefault="00262F72" w:rsidP="00262F72">
      <w:pPr>
        <w:pStyle w:val="Default"/>
        <w:numPr>
          <w:ilvl w:val="0"/>
          <w:numId w:val="24"/>
        </w:numPr>
        <w:spacing w:line="360" w:lineRule="auto"/>
        <w:ind w:right="144"/>
        <w:jc w:val="both"/>
      </w:pPr>
      <w:r w:rsidRPr="00262F72">
        <w:rPr>
          <w:b/>
          <w:color w:val="auto"/>
        </w:rPr>
        <w:lastRenderedPageBreak/>
        <w:t>CIVIL SERVICE EMPLOYEES</w:t>
      </w:r>
      <w:r w:rsidRPr="00262F72">
        <w:rPr>
          <w:color w:val="auto"/>
        </w:rPr>
        <w:t xml:space="preserve">-: Who despite having numerous microfinance companies are still disadvantaged as some of the requirements, terms and conditions of existing MFIs are stringent and </w:t>
      </w:r>
      <w:r w:rsidR="00B04E27">
        <w:rPr>
          <w:color w:val="auto"/>
        </w:rPr>
        <w:t xml:space="preserve">not accommodative for the </w:t>
      </w:r>
      <w:proofErr w:type="gramStart"/>
      <w:r w:rsidR="00B04E27">
        <w:rPr>
          <w:color w:val="auto"/>
        </w:rPr>
        <w:t>segment</w:t>
      </w:r>
      <w:r w:rsidRPr="00262F72">
        <w:t>.</w:t>
      </w:r>
      <w:proofErr w:type="gramEnd"/>
      <w:r w:rsidR="00003C0A">
        <w:t xml:space="preserve"> Leveraging on technology is envisaged to ease and expedite the application process without compromising security and risk mitigations measures required.</w:t>
      </w:r>
    </w:p>
    <w:p w14:paraId="69C78FB6" w14:textId="77777777" w:rsidR="00262F72" w:rsidRDefault="00262F72" w:rsidP="00B04E27">
      <w:pPr>
        <w:pStyle w:val="ListParagraph"/>
        <w:spacing w:after="0"/>
      </w:pPr>
    </w:p>
    <w:p w14:paraId="3D8CB6B4" w14:textId="77777777" w:rsidR="00262F72" w:rsidRPr="00D25B0F" w:rsidRDefault="00262F72" w:rsidP="00262F72">
      <w:pPr>
        <w:pStyle w:val="Default"/>
        <w:numPr>
          <w:ilvl w:val="0"/>
          <w:numId w:val="24"/>
        </w:numPr>
        <w:spacing w:line="360" w:lineRule="auto"/>
        <w:ind w:right="144"/>
        <w:jc w:val="both"/>
        <w:rPr>
          <w:color w:val="auto"/>
        </w:rPr>
      </w:pPr>
      <w:r w:rsidRPr="00D25B0F">
        <w:rPr>
          <w:b/>
          <w:color w:val="auto"/>
        </w:rPr>
        <w:t>STUDENT CIVIL FORCE</w:t>
      </w:r>
      <w:r w:rsidRPr="00D25B0F">
        <w:rPr>
          <w:color w:val="auto"/>
        </w:rPr>
        <w:t>-: Despite being guaranteed a salary during their work related learning, they do not have any reliable line of credit. Given the prevailing economic conditions it leaves students stranded as they try to begin life away from home and they are forced to sacrifice a number of essentials during the 1</w:t>
      </w:r>
      <w:r w:rsidRPr="00D25B0F">
        <w:rPr>
          <w:color w:val="auto"/>
          <w:vertAlign w:val="superscript"/>
        </w:rPr>
        <w:t>st</w:t>
      </w:r>
      <w:r w:rsidRPr="00D25B0F">
        <w:rPr>
          <w:color w:val="auto"/>
        </w:rPr>
        <w:t xml:space="preserve"> month. There is therefore a gap to provide this vulnerable minority with money to transition smoothly during their work related learning.</w:t>
      </w:r>
    </w:p>
    <w:p w14:paraId="5A49FDBE" w14:textId="77777777" w:rsidR="00262F72" w:rsidRPr="00D25B0F" w:rsidRDefault="00262F72" w:rsidP="00B04E27">
      <w:pPr>
        <w:pStyle w:val="ListParagraph"/>
        <w:spacing w:after="0" w:line="360" w:lineRule="auto"/>
        <w:jc w:val="both"/>
        <w:rPr>
          <w:rFonts w:ascii="Times New Roman" w:hAnsi="Times New Roman"/>
          <w:b/>
          <w:szCs w:val="24"/>
        </w:rPr>
      </w:pPr>
    </w:p>
    <w:p w14:paraId="63984082" w14:textId="7BC6D2A8" w:rsidR="00262F72" w:rsidRPr="00D25B0F" w:rsidRDefault="00262F72" w:rsidP="00262F72">
      <w:pPr>
        <w:pStyle w:val="Default"/>
        <w:numPr>
          <w:ilvl w:val="0"/>
          <w:numId w:val="24"/>
        </w:numPr>
        <w:spacing w:line="360" w:lineRule="auto"/>
        <w:ind w:right="144"/>
        <w:jc w:val="both"/>
        <w:rPr>
          <w:color w:val="auto"/>
        </w:rPr>
      </w:pPr>
      <w:r w:rsidRPr="00D25B0F">
        <w:rPr>
          <w:b/>
          <w:color w:val="auto"/>
        </w:rPr>
        <w:t>FORMALLY EMPLOYED PRIVATE SECTOR</w:t>
      </w:r>
      <w:r w:rsidRPr="00D25B0F">
        <w:rPr>
          <w:color w:val="auto"/>
        </w:rPr>
        <w:t>-: Despite being employed in the private sector, salaries are basically averaged out and this sector is</w:t>
      </w:r>
      <w:r w:rsidR="00B04E27">
        <w:rPr>
          <w:color w:val="auto"/>
        </w:rPr>
        <w:t xml:space="preserve"> as vulnerable as the </w:t>
      </w:r>
      <w:proofErr w:type="spellStart"/>
      <w:r w:rsidR="00B04E27">
        <w:rPr>
          <w:color w:val="auto"/>
        </w:rPr>
        <w:t>marginalis</w:t>
      </w:r>
      <w:r w:rsidRPr="00D25B0F">
        <w:rPr>
          <w:color w:val="auto"/>
        </w:rPr>
        <w:t>ed</w:t>
      </w:r>
      <w:proofErr w:type="spellEnd"/>
      <w:r w:rsidRPr="00D25B0F">
        <w:rPr>
          <w:color w:val="auto"/>
        </w:rPr>
        <w:t xml:space="preserve"> civil service sector.</w:t>
      </w:r>
    </w:p>
    <w:p w14:paraId="62EF96F0" w14:textId="77777777" w:rsidR="00262F72" w:rsidRPr="00D25B0F" w:rsidRDefault="00262F72" w:rsidP="00B04E27">
      <w:pPr>
        <w:pStyle w:val="ListParagraph"/>
        <w:spacing w:after="0" w:line="360" w:lineRule="auto"/>
        <w:jc w:val="both"/>
        <w:rPr>
          <w:rFonts w:ascii="Times New Roman" w:hAnsi="Times New Roman"/>
          <w:b/>
          <w:szCs w:val="24"/>
        </w:rPr>
      </w:pPr>
    </w:p>
    <w:p w14:paraId="1C7E5B9E" w14:textId="0B82FE79" w:rsidR="00262F72" w:rsidRPr="00D25B0F" w:rsidRDefault="00262F72" w:rsidP="00262F72">
      <w:pPr>
        <w:pStyle w:val="Default"/>
        <w:numPr>
          <w:ilvl w:val="0"/>
          <w:numId w:val="24"/>
        </w:numPr>
        <w:spacing w:line="360" w:lineRule="auto"/>
        <w:ind w:right="144"/>
        <w:jc w:val="both"/>
        <w:rPr>
          <w:color w:val="auto"/>
        </w:rPr>
      </w:pPr>
      <w:r w:rsidRPr="00D25B0F">
        <w:rPr>
          <w:b/>
          <w:color w:val="auto"/>
        </w:rPr>
        <w:t>INFORMAL SECTOR LOANS</w:t>
      </w:r>
      <w:r w:rsidRPr="00D25B0F">
        <w:rPr>
          <w:color w:val="auto"/>
        </w:rPr>
        <w:t>-: These will be provided for the innovative Zimbabwean who has chosen to start and run their own entities. Lines of credit for the informal sector have sprouted but the sector is still under financed and t</w:t>
      </w:r>
      <w:r w:rsidR="00B04E27">
        <w:rPr>
          <w:color w:val="auto"/>
        </w:rPr>
        <w:t xml:space="preserve">here is room to serve </w:t>
      </w:r>
      <w:proofErr w:type="spellStart"/>
      <w:r w:rsidR="00B04E27">
        <w:rPr>
          <w:color w:val="auto"/>
        </w:rPr>
        <w:t>marginalis</w:t>
      </w:r>
      <w:r w:rsidRPr="00D25B0F">
        <w:rPr>
          <w:color w:val="auto"/>
        </w:rPr>
        <w:t>ed</w:t>
      </w:r>
      <w:proofErr w:type="spellEnd"/>
      <w:r w:rsidRPr="00D25B0F">
        <w:rPr>
          <w:color w:val="auto"/>
        </w:rPr>
        <w:t xml:space="preserve"> businesses in this sector.</w:t>
      </w:r>
    </w:p>
    <w:p w14:paraId="4D11632E" w14:textId="77777777" w:rsidR="00B04E27" w:rsidRDefault="00B04E27" w:rsidP="00262F72">
      <w:pPr>
        <w:autoSpaceDE w:val="0"/>
        <w:autoSpaceDN w:val="0"/>
        <w:adjustRightInd w:val="0"/>
        <w:spacing w:after="0" w:line="360" w:lineRule="auto"/>
        <w:ind w:right="144"/>
        <w:jc w:val="both"/>
        <w:rPr>
          <w:rFonts w:cs="Times New Roman"/>
          <w:iCs/>
          <w:szCs w:val="24"/>
        </w:rPr>
      </w:pPr>
    </w:p>
    <w:p w14:paraId="41D65252" w14:textId="369E4FFA" w:rsidR="00262F72" w:rsidRPr="00262F72" w:rsidRDefault="00262F72" w:rsidP="004A2A03">
      <w:pPr>
        <w:autoSpaceDE w:val="0"/>
        <w:autoSpaceDN w:val="0"/>
        <w:adjustRightInd w:val="0"/>
        <w:spacing w:after="0" w:line="360" w:lineRule="auto"/>
        <w:ind w:left="360" w:right="144"/>
        <w:jc w:val="both"/>
        <w:rPr>
          <w:rFonts w:cs="Times New Roman"/>
          <w:szCs w:val="24"/>
        </w:rPr>
      </w:pPr>
      <w:r w:rsidRPr="00262F72">
        <w:rPr>
          <w:rFonts w:cs="Times New Roman"/>
          <w:iCs/>
          <w:szCs w:val="24"/>
        </w:rPr>
        <w:t xml:space="preserve">The Company plans to build the portfolio of </w:t>
      </w:r>
      <w:r w:rsidR="00A067E1">
        <w:rPr>
          <w:rFonts w:cs="Times New Roman"/>
          <w:iCs/>
          <w:szCs w:val="24"/>
        </w:rPr>
        <w:t>2</w:t>
      </w:r>
      <w:r w:rsidRPr="00262F72">
        <w:rPr>
          <w:rFonts w:cs="Times New Roman"/>
          <w:b/>
          <w:bCs/>
          <w:iCs/>
          <w:szCs w:val="24"/>
        </w:rPr>
        <w:t xml:space="preserve">50 loans </w:t>
      </w:r>
      <w:r w:rsidR="00A067E1">
        <w:rPr>
          <w:rFonts w:cs="Times New Roman"/>
          <w:b/>
          <w:bCs/>
          <w:iCs/>
          <w:szCs w:val="24"/>
        </w:rPr>
        <w:t xml:space="preserve">for each quarter </w:t>
      </w:r>
      <w:r w:rsidR="00A067E1">
        <w:rPr>
          <w:rFonts w:cs="Times New Roman"/>
          <w:iCs/>
          <w:szCs w:val="24"/>
        </w:rPr>
        <w:t>starting in the last quarter</w:t>
      </w:r>
      <w:r w:rsidRPr="00262F72">
        <w:rPr>
          <w:rFonts w:cs="Times New Roman"/>
          <w:iCs/>
          <w:szCs w:val="24"/>
        </w:rPr>
        <w:t xml:space="preserve"> of </w:t>
      </w:r>
      <w:r w:rsidR="007F7EC1">
        <w:rPr>
          <w:rFonts w:cs="Times New Roman"/>
          <w:b/>
          <w:bCs/>
          <w:iCs/>
          <w:szCs w:val="24"/>
        </w:rPr>
        <w:t>2024</w:t>
      </w:r>
      <w:r w:rsidR="007F7EC1">
        <w:rPr>
          <w:rFonts w:cs="Times New Roman"/>
          <w:iCs/>
          <w:szCs w:val="24"/>
        </w:rPr>
        <w:t>.</w:t>
      </w:r>
      <w:r w:rsidRPr="00262F72">
        <w:rPr>
          <w:rFonts w:cs="Times New Roman"/>
          <w:szCs w:val="24"/>
        </w:rPr>
        <w:t xml:space="preserve"> </w:t>
      </w:r>
      <w:r w:rsidRPr="00262F72">
        <w:rPr>
          <w:rStyle w:val="Strong"/>
          <w:rFonts w:cs="Times New Roman"/>
          <w:szCs w:val="24"/>
        </w:rPr>
        <w:t xml:space="preserve">The </w:t>
      </w:r>
      <w:r w:rsidR="004A2A03">
        <w:rPr>
          <w:rStyle w:val="Strong"/>
          <w:rFonts w:cs="Times New Roman"/>
          <w:szCs w:val="24"/>
        </w:rPr>
        <w:t xml:space="preserve">microfinance sub-sector </w:t>
      </w:r>
      <w:r w:rsidRPr="00262F72">
        <w:rPr>
          <w:rStyle w:val="Strong"/>
          <w:rFonts w:cs="Times New Roman"/>
          <w:szCs w:val="24"/>
        </w:rPr>
        <w:t xml:space="preserve">business environment </w:t>
      </w:r>
      <w:r w:rsidR="004A2A03">
        <w:rPr>
          <w:rStyle w:val="Strong"/>
          <w:rFonts w:cs="Times New Roman"/>
          <w:szCs w:val="24"/>
        </w:rPr>
        <w:t>was considered operationally sustainable with an average OSS ration of 213.83% against an international benchmark of 100% as at 30 September 2023 according to the RBZ MFI quarterly report of September 2023.</w:t>
      </w:r>
      <w:r w:rsidRPr="00262F72">
        <w:rPr>
          <w:rStyle w:val="Strong"/>
          <w:rFonts w:cs="Times New Roman"/>
          <w:szCs w:val="24"/>
        </w:rPr>
        <w:t xml:space="preserve"> T</w:t>
      </w:r>
      <w:r w:rsidRPr="00262F72">
        <w:rPr>
          <w:rFonts w:cs="Times New Roman"/>
          <w:szCs w:val="24"/>
        </w:rPr>
        <w:t>here is a strong base for substantial improvements in the near future</w:t>
      </w:r>
      <w:r w:rsidR="004A2A03">
        <w:rPr>
          <w:rFonts w:cs="Times New Roman"/>
          <w:szCs w:val="24"/>
        </w:rPr>
        <w:t xml:space="preserve"> as evidenced by reduction of loss making institution and also the general proliferation of mobile based applications is positive for the envisaged company strategy to leverage this technology</w:t>
      </w:r>
      <w:r w:rsidRPr="00262F72">
        <w:rPr>
          <w:rFonts w:cs="Times New Roman"/>
          <w:szCs w:val="24"/>
        </w:rPr>
        <w:t xml:space="preserve">. </w:t>
      </w:r>
    </w:p>
    <w:p w14:paraId="5620DF2A" w14:textId="77777777" w:rsidR="00262F72" w:rsidRPr="00262F72" w:rsidRDefault="00262F72" w:rsidP="00262F72">
      <w:pPr>
        <w:autoSpaceDE w:val="0"/>
        <w:autoSpaceDN w:val="0"/>
        <w:adjustRightInd w:val="0"/>
        <w:spacing w:after="0" w:line="360" w:lineRule="auto"/>
        <w:ind w:right="144"/>
        <w:jc w:val="both"/>
        <w:rPr>
          <w:rFonts w:cs="Times New Roman"/>
          <w:szCs w:val="24"/>
        </w:rPr>
      </w:pPr>
    </w:p>
    <w:p w14:paraId="558DA1C2" w14:textId="695E0D09" w:rsidR="000A45F3" w:rsidRDefault="00262F72" w:rsidP="007F7EC1">
      <w:pPr>
        <w:spacing w:line="360" w:lineRule="auto"/>
        <w:ind w:left="360"/>
        <w:jc w:val="both"/>
      </w:pPr>
      <w:r w:rsidRPr="00262F72">
        <w:t>Our firm believes that by providing lines of c</w:t>
      </w:r>
      <w:r w:rsidR="007F7EC1">
        <w:t>redit to the marginalis</w:t>
      </w:r>
      <w:r w:rsidRPr="00262F72">
        <w:t>ed sectors</w:t>
      </w:r>
      <w:r>
        <w:t xml:space="preserve"> through employed mobile phone based technology</w:t>
      </w:r>
      <w:r w:rsidRPr="00262F72">
        <w:t>, the people of Zimbabwe will have the possibility to improve their lives and leverage the growth possibilities currently available in Zimbabwe.</w:t>
      </w:r>
    </w:p>
    <w:p w14:paraId="163975F4" w14:textId="77777777" w:rsidR="007F7EC1" w:rsidRPr="00262F72" w:rsidRDefault="007F7EC1" w:rsidP="00262F72">
      <w:pPr>
        <w:tabs>
          <w:tab w:val="left" w:pos="3210"/>
        </w:tabs>
        <w:spacing w:line="360" w:lineRule="auto"/>
        <w:jc w:val="both"/>
        <w:rPr>
          <w:rFonts w:cs="Times New Roman"/>
          <w:szCs w:val="24"/>
        </w:rPr>
      </w:pPr>
    </w:p>
    <w:p w14:paraId="358369EA" w14:textId="47C461BB" w:rsidR="000A45F3" w:rsidRPr="004254BC" w:rsidRDefault="000A45F3" w:rsidP="007F7EC1">
      <w:pPr>
        <w:pStyle w:val="Heading2"/>
      </w:pPr>
      <w:bookmarkStart w:id="14" w:name="_Toc172255739"/>
      <w:r w:rsidRPr="004254BC">
        <w:t>MARKET SIZE</w:t>
      </w:r>
      <w:bookmarkEnd w:id="14"/>
    </w:p>
    <w:p w14:paraId="0D831911" w14:textId="0B9DB144" w:rsidR="000A45F3" w:rsidRDefault="000A45F3" w:rsidP="005161F3">
      <w:pPr>
        <w:spacing w:after="0" w:line="360" w:lineRule="auto"/>
        <w:ind w:left="360"/>
        <w:jc w:val="both"/>
      </w:pPr>
      <w:r w:rsidRPr="00051839">
        <w:t xml:space="preserve">With the current liquidity crunch we are experiencing in Zimbabwe it has created a stumbling block for many </w:t>
      </w:r>
      <w:r w:rsidR="0034433C">
        <w:t>Zimbabweans to access lines of capital to start small business ventures to support daily livelihood</w:t>
      </w:r>
      <w:r w:rsidRPr="00051839">
        <w:t xml:space="preserve">. Recently, we have noticed a series of </w:t>
      </w:r>
      <w:r w:rsidR="0034433C">
        <w:t xml:space="preserve">microfinance </w:t>
      </w:r>
      <w:r w:rsidRPr="00051839">
        <w:t>companies</w:t>
      </w:r>
      <w:r w:rsidR="0034433C">
        <w:t xml:space="preserve"> coming up with conventional processes hinged on human efficiencies and defined business hours. </w:t>
      </w:r>
      <w:r w:rsidR="00CD6D2B">
        <w:t xml:space="preserve">However, the market dynamics have also shifted </w:t>
      </w:r>
      <w:r w:rsidR="00E51E9D">
        <w:t xml:space="preserve">due to the covid-19 pandemic and also </w:t>
      </w:r>
      <w:r w:rsidR="00CD6D2B">
        <w:t>as trading business times in the commodity broking informal sector spans way into the night.</w:t>
      </w:r>
      <w:r w:rsidRPr="00051839">
        <w:t xml:space="preserve"> </w:t>
      </w:r>
    </w:p>
    <w:p w14:paraId="503550F4" w14:textId="77777777" w:rsidR="005161F3" w:rsidRPr="00051839" w:rsidRDefault="005161F3" w:rsidP="005161F3">
      <w:pPr>
        <w:spacing w:after="0" w:line="360" w:lineRule="auto"/>
        <w:ind w:left="360"/>
        <w:jc w:val="both"/>
      </w:pPr>
    </w:p>
    <w:p w14:paraId="402B13CE" w14:textId="372D51D3" w:rsidR="000A45F3" w:rsidRDefault="00CD6D2B" w:rsidP="005161F3">
      <w:pPr>
        <w:spacing w:after="0" w:line="360" w:lineRule="auto"/>
        <w:ind w:left="360"/>
        <w:jc w:val="both"/>
        <w:rPr>
          <w:rFonts w:cs="Times New Roman"/>
          <w:szCs w:val="24"/>
        </w:rPr>
      </w:pPr>
      <w:r>
        <w:t xml:space="preserve">Basing on the observations </w:t>
      </w:r>
      <w:r w:rsidR="000A45F3" w:rsidRPr="00051839">
        <w:t xml:space="preserve">that was carried out </w:t>
      </w:r>
      <w:r>
        <w:t xml:space="preserve">in </w:t>
      </w:r>
      <w:r w:rsidR="000A45F3" w:rsidRPr="00051839">
        <w:t xml:space="preserve">more than </w:t>
      </w:r>
      <w:r>
        <w:t>8</w:t>
      </w:r>
      <w:r w:rsidR="000A45F3" w:rsidRPr="00051839">
        <w:t xml:space="preserve"> </w:t>
      </w:r>
      <w:r>
        <w:t>major cities and towns it has been noted that average trading time for commodity broking</w:t>
      </w:r>
      <w:r w:rsidR="000A45F3" w:rsidRPr="00051839">
        <w:t xml:space="preserve"> </w:t>
      </w:r>
      <w:r>
        <w:t xml:space="preserve">spans from 08:00hrs to 21:00hrs daily. This dynamic requires firms to look at salvaging funding gaps outside normal working hours. </w:t>
      </w:r>
      <w:r w:rsidR="000A45F3" w:rsidRPr="00051839">
        <w:rPr>
          <w:rFonts w:cs="Times New Roman"/>
          <w:szCs w:val="24"/>
        </w:rPr>
        <w:t xml:space="preserve">Many </w:t>
      </w:r>
      <w:r>
        <w:rPr>
          <w:rFonts w:cs="Times New Roman"/>
          <w:szCs w:val="24"/>
        </w:rPr>
        <w:t>of the transactions are done through electronic money and most deals are made to hold until next business day to allow sourcing for funds. This is limiting the business activity in the informal sector.</w:t>
      </w:r>
    </w:p>
    <w:p w14:paraId="60A8DD19" w14:textId="77777777" w:rsidR="005161F3" w:rsidRPr="005161F3" w:rsidRDefault="005161F3" w:rsidP="005161F3">
      <w:pPr>
        <w:spacing w:after="0" w:line="360" w:lineRule="auto"/>
        <w:ind w:left="360"/>
        <w:jc w:val="both"/>
      </w:pPr>
    </w:p>
    <w:p w14:paraId="3BF35746" w14:textId="10977240" w:rsidR="00C43AAF" w:rsidRDefault="000A45F3" w:rsidP="00E51E9D">
      <w:pPr>
        <w:spacing w:after="0" w:line="360" w:lineRule="auto"/>
        <w:ind w:left="360"/>
        <w:jc w:val="both"/>
        <w:rPr>
          <w:rFonts w:cs="Times New Roman"/>
          <w:szCs w:val="24"/>
        </w:rPr>
      </w:pPr>
      <w:r w:rsidRPr="00051839">
        <w:rPr>
          <w:rFonts w:cs="Times New Roman"/>
          <w:szCs w:val="24"/>
        </w:rPr>
        <w:t xml:space="preserve">Many </w:t>
      </w:r>
      <w:r w:rsidR="00CD6D2B">
        <w:rPr>
          <w:rFonts w:cs="Times New Roman"/>
          <w:szCs w:val="24"/>
        </w:rPr>
        <w:t>Zimbabweans even those in formal employment are also engaging in extra activities to increase monthly disposable income. Due to their accommodative price negotiation and longer operating hours the commodity brokers are poised generated more business from volume comparable to conventional service providers.</w:t>
      </w:r>
      <w:r w:rsidR="00E51E9D">
        <w:rPr>
          <w:rFonts w:cs="Times New Roman"/>
          <w:szCs w:val="24"/>
        </w:rPr>
        <w:t xml:space="preserve"> </w:t>
      </w:r>
      <w:r w:rsidR="00C43AAF">
        <w:rPr>
          <w:rFonts w:cs="Times New Roman"/>
          <w:szCs w:val="24"/>
        </w:rPr>
        <w:t>The proliferation of smart phones in Zimbabwe has been outstanding and an exponential growth is still being experienced.</w:t>
      </w:r>
      <w:r w:rsidR="00E51E9D">
        <w:rPr>
          <w:rFonts w:cs="Times New Roman"/>
          <w:szCs w:val="24"/>
        </w:rPr>
        <w:t xml:space="preserve"> As of 30 September 2023, m</w:t>
      </w:r>
      <w:r w:rsidR="00E51E9D" w:rsidRPr="00E51E9D">
        <w:rPr>
          <w:rFonts w:cs="Times New Roman"/>
          <w:szCs w:val="24"/>
        </w:rPr>
        <w:t>obile banking subscribers increased from 7.96 million as at 30 June 2023</w:t>
      </w:r>
      <w:r w:rsidR="00E51E9D">
        <w:rPr>
          <w:rFonts w:cs="Times New Roman"/>
          <w:szCs w:val="24"/>
        </w:rPr>
        <w:t xml:space="preserve"> </w:t>
      </w:r>
      <w:r w:rsidR="00E51E9D" w:rsidRPr="00E51E9D">
        <w:rPr>
          <w:rFonts w:cs="Times New Roman"/>
          <w:szCs w:val="24"/>
        </w:rPr>
        <w:t>to 8.14 million</w:t>
      </w:r>
      <w:r w:rsidR="00E51E9D">
        <w:rPr>
          <w:rFonts w:cs="Times New Roman"/>
          <w:szCs w:val="24"/>
        </w:rPr>
        <w:t>.</w:t>
      </w:r>
    </w:p>
    <w:p w14:paraId="1D06C9DC" w14:textId="77777777" w:rsidR="00E51E9D" w:rsidRDefault="00E51E9D" w:rsidP="00E51E9D">
      <w:pPr>
        <w:spacing w:after="0" w:line="360" w:lineRule="auto"/>
        <w:ind w:left="360"/>
        <w:jc w:val="both"/>
        <w:rPr>
          <w:rFonts w:eastAsia="Times New Roman"/>
          <w:lang w:val="en-US" w:eastAsia="en-US"/>
        </w:rPr>
      </w:pPr>
    </w:p>
    <w:p w14:paraId="248F64CA" w14:textId="33B6D250" w:rsidR="00C43AAF" w:rsidRPr="00051839" w:rsidRDefault="00C43AAF" w:rsidP="00E51E9D">
      <w:pPr>
        <w:spacing w:line="360" w:lineRule="auto"/>
        <w:ind w:left="360"/>
        <w:jc w:val="both"/>
      </w:pPr>
      <w:r>
        <w:rPr>
          <w:rFonts w:eastAsia="Times New Roman"/>
          <w:lang w:val="en-US" w:eastAsia="en-US"/>
        </w:rPr>
        <w:t xml:space="preserve">This provides a sterling opportunity for smart phone mobile applications. The phone has since become a household most important communication device. Leveraging </w:t>
      </w:r>
      <w:r>
        <w:rPr>
          <w:rFonts w:eastAsia="Times New Roman"/>
          <w:lang w:val="en-US" w:eastAsia="en-US"/>
        </w:rPr>
        <w:lastRenderedPageBreak/>
        <w:t>on such technology will ensure easy adoption and habit forming adoption of product.</w:t>
      </w:r>
    </w:p>
    <w:p w14:paraId="529C083E" w14:textId="39D40802" w:rsidR="000A45F3" w:rsidRDefault="000A45F3" w:rsidP="006A1236">
      <w:pPr>
        <w:spacing w:after="0" w:line="360" w:lineRule="auto"/>
        <w:ind w:left="360"/>
        <w:jc w:val="both"/>
      </w:pPr>
      <w:r w:rsidRPr="00051839">
        <w:t xml:space="preserve">In light of the above scenario, as </w:t>
      </w:r>
      <w:proofErr w:type="spellStart"/>
      <w:r w:rsidR="00E51E9D">
        <w:t>Kuvimbika</w:t>
      </w:r>
      <w:proofErr w:type="spellEnd"/>
      <w:r w:rsidR="00CD6D2B">
        <w:t xml:space="preserve"> </w:t>
      </w:r>
      <w:r w:rsidR="00E51E9D">
        <w:t>Financial Solutions</w:t>
      </w:r>
      <w:r w:rsidR="00CD6D2B">
        <w:t xml:space="preserve"> will be offering</w:t>
      </w:r>
      <w:r w:rsidR="00971FCA">
        <w:t xml:space="preserve"> overnight</w:t>
      </w:r>
      <w:r w:rsidR="00CD6D2B">
        <w:t xml:space="preserve"> gap bridging finance </w:t>
      </w:r>
      <w:r w:rsidR="00E51E9D">
        <w:t xml:space="preserve">on </w:t>
      </w:r>
      <w:r w:rsidR="00CD6D2B">
        <w:t xml:space="preserve">24 </w:t>
      </w:r>
      <w:r w:rsidR="00E51E9D">
        <w:t>hours turnaround basis</w:t>
      </w:r>
      <w:r w:rsidR="00CD6D2B">
        <w:t>. This will be attained through a fully integrated mobile phone compatible system to undertake automated loan application, customer on-</w:t>
      </w:r>
      <w:proofErr w:type="spellStart"/>
      <w:r w:rsidR="00CD6D2B">
        <w:t>onboarding</w:t>
      </w:r>
      <w:proofErr w:type="spellEnd"/>
      <w:r w:rsidR="00CD6D2B">
        <w:t xml:space="preserve">, scoring and rating, disbursement and collections. Thus, from a phone application customers will </w:t>
      </w:r>
      <w:r w:rsidR="00971FCA">
        <w:t xml:space="preserve">be able to complete a loan application and submit required light KYC (Know Your Customer) documentation. Once received </w:t>
      </w:r>
      <w:r w:rsidR="00E51E9D">
        <w:t xml:space="preserve">at the </w:t>
      </w:r>
      <w:proofErr w:type="spellStart"/>
      <w:proofErr w:type="gramStart"/>
      <w:r w:rsidR="00E51E9D">
        <w:t>backoffice</w:t>
      </w:r>
      <w:proofErr w:type="spellEnd"/>
      <w:proofErr w:type="gramEnd"/>
      <w:r w:rsidR="00E51E9D">
        <w:t xml:space="preserve"> servers, </w:t>
      </w:r>
      <w:r w:rsidR="00971FCA">
        <w:t>account creation will be don</w:t>
      </w:r>
      <w:r w:rsidR="00E51E9D">
        <w:t>e. This will invoke the</w:t>
      </w:r>
      <w:r w:rsidR="00971FCA">
        <w:t xml:space="preserve"> scoring and credit rating through transaction history and behaviour on integrated platforms such as mobile wallet, linked cards and bank accounts. A loan amount within set micro limits will be automatically disbursed to chosen platform and collection will on credit on any linked channels after 24hours.</w:t>
      </w:r>
      <w:r w:rsidRPr="00051839">
        <w:t xml:space="preserve"> </w:t>
      </w:r>
      <w:r w:rsidR="00971FCA">
        <w:t>The business is hinged on ability to attract volumes and solve funding needs especially after normal business hours. The process flow is envisaged to be habit forming in order to ensure all day turnovers.</w:t>
      </w:r>
    </w:p>
    <w:p w14:paraId="143A6F29" w14:textId="77777777" w:rsidR="006A1236" w:rsidRDefault="006A1236" w:rsidP="006A1236">
      <w:pPr>
        <w:spacing w:after="0" w:line="360" w:lineRule="auto"/>
        <w:ind w:firstLine="360"/>
        <w:jc w:val="both"/>
      </w:pPr>
    </w:p>
    <w:p w14:paraId="4535376F" w14:textId="0F7F25D5" w:rsidR="000A45F3" w:rsidRDefault="000A45F3" w:rsidP="006A1236">
      <w:pPr>
        <w:spacing w:after="0" w:line="360" w:lineRule="auto"/>
        <w:ind w:left="360"/>
        <w:jc w:val="both"/>
      </w:pPr>
      <w:r w:rsidRPr="00EC7D6F">
        <w:t xml:space="preserve">Our revenue from the target market segment will be in </w:t>
      </w:r>
      <w:r w:rsidR="00DB01A6" w:rsidRPr="00EC7D6F">
        <w:t>form of a margin interest 20</w:t>
      </w:r>
      <w:r w:rsidR="00971FCA" w:rsidRPr="00EC7D6F">
        <w:t xml:space="preserve">% </w:t>
      </w:r>
      <w:r w:rsidR="00DB01A6" w:rsidRPr="00EC7D6F">
        <w:t>up to 6</w:t>
      </w:r>
      <w:r w:rsidR="00EC7D6F">
        <w:t xml:space="preserve"> </w:t>
      </w:r>
      <w:r w:rsidR="00DB01A6" w:rsidRPr="00EC7D6F">
        <w:t>months tenure, 18% for tenure beyond 6 months and upfront fees of 4</w:t>
      </w:r>
      <w:r w:rsidR="00971FCA" w:rsidRPr="00EC7D6F">
        <w:t>% of principal value.</w:t>
      </w:r>
      <w:r w:rsidR="00DB01A6" w:rsidRPr="00EC7D6F">
        <w:t xml:space="preserve"> The targeted average loan value per applicant will be USD $50.00 to bridge pressing financial needs payable within 6</w:t>
      </w:r>
      <w:r w:rsidR="00EC7D6F">
        <w:t xml:space="preserve"> </w:t>
      </w:r>
      <w:r w:rsidR="00DB01A6" w:rsidRPr="00EC7D6F">
        <w:t>months.</w:t>
      </w:r>
      <w:r w:rsidR="00EC7D6F">
        <w:t xml:space="preserve"> For </w:t>
      </w:r>
      <w:proofErr w:type="spellStart"/>
      <w:r w:rsidR="00EC7D6F">
        <w:t>ZiG</w:t>
      </w:r>
      <w:proofErr w:type="spellEnd"/>
      <w:r w:rsidR="00EC7D6F">
        <w:t xml:space="preserve"> loans, tenure will be restricted to short terms up to 4 months with a differential marginal rate of 3% above USD applicable rate.</w:t>
      </w:r>
    </w:p>
    <w:p w14:paraId="01DA2A32" w14:textId="53EA2FD4" w:rsidR="006A1236" w:rsidRDefault="006A1236" w:rsidP="006A1236">
      <w:pPr>
        <w:spacing w:after="0"/>
        <w:ind w:left="360"/>
      </w:pPr>
    </w:p>
    <w:p w14:paraId="477F1B5A" w14:textId="77777777" w:rsidR="006A1236" w:rsidRDefault="006A1236" w:rsidP="006A1236">
      <w:pPr>
        <w:spacing w:after="0"/>
        <w:ind w:firstLine="360"/>
      </w:pPr>
    </w:p>
    <w:p w14:paraId="259C86C0" w14:textId="07AE5EFF" w:rsidR="000A45F3" w:rsidRPr="006A1236" w:rsidRDefault="000A45F3" w:rsidP="006A1236">
      <w:pPr>
        <w:ind w:firstLine="360"/>
        <w:rPr>
          <w:b/>
          <w:u w:val="single"/>
        </w:rPr>
      </w:pPr>
      <w:r w:rsidRPr="006A1236">
        <w:rPr>
          <w:b/>
          <w:u w:val="single"/>
        </w:rPr>
        <w:t>How do clients reach the decision to accept our services?</w:t>
      </w:r>
    </w:p>
    <w:p w14:paraId="2CF38999" w14:textId="42A5A972" w:rsidR="000A45F3" w:rsidRPr="00051839" w:rsidRDefault="000A45F3" w:rsidP="006A1236">
      <w:pPr>
        <w:spacing w:line="360" w:lineRule="auto"/>
        <w:ind w:left="360"/>
        <w:jc w:val="both"/>
      </w:pPr>
      <w:r w:rsidRPr="00051839">
        <w:t xml:space="preserve">As many companies are fairly involved with the services that </w:t>
      </w:r>
      <w:proofErr w:type="spellStart"/>
      <w:r w:rsidR="00EC7D6F">
        <w:t>Kuvimbika</w:t>
      </w:r>
      <w:proofErr w:type="spellEnd"/>
      <w:r w:rsidR="00EC7D6F">
        <w:t xml:space="preserve"> Financial Solutions</w:t>
      </w:r>
      <w:r w:rsidR="00C43AAF">
        <w:t xml:space="preserve"> will be offering and there is no great</w:t>
      </w:r>
      <w:r w:rsidRPr="00051839">
        <w:t xml:space="preserve"> difference in our financial packages services as compared with those of our competitors. The company’s main source of competitive edge will be derived from </w:t>
      </w:r>
      <w:r w:rsidR="00C43AAF">
        <w:t>the technology employed to provide seamless integrations and automation of process for unmatched customer experience</w:t>
      </w:r>
      <w:r w:rsidRPr="00051839">
        <w:t xml:space="preserve">. The </w:t>
      </w:r>
      <w:r w:rsidR="00C43AAF">
        <w:t xml:space="preserve">compatibility of service to everyday gadgets by way of smart phone </w:t>
      </w:r>
      <w:r w:rsidR="00EC7D6F">
        <w:t xml:space="preserve">driven </w:t>
      </w:r>
      <w:r w:rsidR="00C43AAF">
        <w:t xml:space="preserve">application will also enhance adoption and unparalleled competitive edge. </w:t>
      </w:r>
    </w:p>
    <w:p w14:paraId="15F2863E" w14:textId="4754AF33" w:rsidR="000A45F3" w:rsidRDefault="00C43AAF" w:rsidP="006A1236">
      <w:pPr>
        <w:spacing w:line="360" w:lineRule="auto"/>
        <w:ind w:left="360"/>
        <w:jc w:val="both"/>
        <w:rPr>
          <w:rFonts w:cs="Times New Roman"/>
          <w:szCs w:val="24"/>
        </w:rPr>
      </w:pPr>
      <w:r>
        <w:rPr>
          <w:rFonts w:cs="Times New Roman"/>
          <w:szCs w:val="24"/>
        </w:rPr>
        <w:lastRenderedPageBreak/>
        <w:t>In order of all our service</w:t>
      </w:r>
      <w:r w:rsidR="000A45F3" w:rsidRPr="00051839">
        <w:rPr>
          <w:rFonts w:cs="Times New Roman"/>
          <w:szCs w:val="24"/>
        </w:rPr>
        <w:t xml:space="preserve"> to quickly penetrate the local market, innovation </w:t>
      </w:r>
      <w:r>
        <w:rPr>
          <w:rFonts w:cs="Times New Roman"/>
          <w:szCs w:val="24"/>
        </w:rPr>
        <w:t>has to be substantiated by above the line advertising</w:t>
      </w:r>
      <w:r w:rsidR="000A45F3" w:rsidRPr="00051839">
        <w:rPr>
          <w:rFonts w:cs="Times New Roman"/>
          <w:szCs w:val="24"/>
        </w:rPr>
        <w:t>. Therefore the business call for exte</w:t>
      </w:r>
      <w:r>
        <w:rPr>
          <w:rFonts w:cs="Times New Roman"/>
          <w:szCs w:val="24"/>
        </w:rPr>
        <w:t>nsive or mass advertising in all forms</w:t>
      </w:r>
      <w:r w:rsidR="000A45F3" w:rsidRPr="00051839">
        <w:rPr>
          <w:rFonts w:cs="Times New Roman"/>
          <w:szCs w:val="24"/>
        </w:rPr>
        <w:t xml:space="preserve"> </w:t>
      </w:r>
      <w:r>
        <w:rPr>
          <w:rFonts w:cs="Times New Roman"/>
          <w:szCs w:val="24"/>
        </w:rPr>
        <w:t xml:space="preserve">of </w:t>
      </w:r>
      <w:r w:rsidR="000A45F3" w:rsidRPr="00051839">
        <w:rPr>
          <w:rFonts w:cs="Times New Roman"/>
          <w:szCs w:val="24"/>
        </w:rPr>
        <w:t xml:space="preserve">media and the other way is to offer </w:t>
      </w:r>
      <w:r>
        <w:rPr>
          <w:rFonts w:cs="Times New Roman"/>
          <w:szCs w:val="24"/>
        </w:rPr>
        <w:t>loyalty programmes, promotions and</w:t>
      </w:r>
      <w:r w:rsidR="000A45F3" w:rsidRPr="00051839">
        <w:rPr>
          <w:rFonts w:cs="Times New Roman"/>
          <w:szCs w:val="24"/>
        </w:rPr>
        <w:t xml:space="preserve"> </w:t>
      </w:r>
      <w:r>
        <w:rPr>
          <w:rFonts w:cs="Times New Roman"/>
          <w:szCs w:val="24"/>
        </w:rPr>
        <w:t>partnerships with established company that have a high clientele base like insurance companies.</w:t>
      </w:r>
    </w:p>
    <w:p w14:paraId="16D221EE" w14:textId="77777777" w:rsidR="00EC7D6F" w:rsidRPr="00051839" w:rsidRDefault="00EC7D6F" w:rsidP="00EC7D6F">
      <w:pPr>
        <w:spacing w:after="0" w:line="360" w:lineRule="auto"/>
        <w:ind w:left="360"/>
        <w:jc w:val="both"/>
        <w:rPr>
          <w:rFonts w:cs="Times New Roman"/>
          <w:szCs w:val="24"/>
        </w:rPr>
      </w:pPr>
    </w:p>
    <w:p w14:paraId="1414B794" w14:textId="77777777" w:rsidR="000A45F3" w:rsidRPr="007D6426" w:rsidRDefault="000A45F3" w:rsidP="00EC7D6F">
      <w:pPr>
        <w:spacing w:line="360" w:lineRule="auto"/>
        <w:ind w:firstLine="360"/>
        <w:jc w:val="both"/>
        <w:rPr>
          <w:rFonts w:cs="Times New Roman"/>
          <w:b/>
          <w:szCs w:val="24"/>
          <w:u w:val="single"/>
        </w:rPr>
      </w:pPr>
      <w:r w:rsidRPr="007D6426">
        <w:rPr>
          <w:rFonts w:cs="Times New Roman"/>
          <w:b/>
          <w:szCs w:val="24"/>
          <w:u w:val="single"/>
        </w:rPr>
        <w:t>Projected advertising costs in the first year of operation</w:t>
      </w:r>
    </w:p>
    <w:tbl>
      <w:tblPr>
        <w:tblStyle w:val="TableGrid"/>
        <w:tblW w:w="4746" w:type="pct"/>
        <w:tblInd w:w="42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27"/>
        <w:gridCol w:w="4150"/>
      </w:tblGrid>
      <w:tr w:rsidR="00C43AAF" w:rsidRPr="00C43AAF" w14:paraId="6282FEF7" w14:textId="77777777" w:rsidTr="00EC7D6F">
        <w:trPr>
          <w:trHeight w:val="508"/>
        </w:trPr>
        <w:tc>
          <w:tcPr>
            <w:tcW w:w="2366" w:type="pct"/>
            <w:shd w:val="clear" w:color="auto" w:fill="002060"/>
          </w:tcPr>
          <w:p w14:paraId="79D369B0" w14:textId="079FCAF4" w:rsidR="000A45F3" w:rsidRPr="00C43AAF" w:rsidRDefault="000A45F3" w:rsidP="00A50BEA">
            <w:pPr>
              <w:spacing w:after="0" w:line="360" w:lineRule="auto"/>
              <w:jc w:val="both"/>
              <w:rPr>
                <w:rFonts w:cs="Times New Roman"/>
                <w:b/>
                <w:color w:val="FFFFFF" w:themeColor="background1"/>
                <w:szCs w:val="24"/>
              </w:rPr>
            </w:pPr>
            <w:r w:rsidRPr="00C43AAF">
              <w:rPr>
                <w:rFonts w:cs="Times New Roman"/>
                <w:b/>
                <w:color w:val="FFFFFF" w:themeColor="background1"/>
                <w:szCs w:val="24"/>
              </w:rPr>
              <w:t xml:space="preserve">Quarter </w:t>
            </w:r>
            <w:r w:rsidR="00C43AAF">
              <w:rPr>
                <w:rFonts w:cs="Times New Roman"/>
                <w:b/>
                <w:color w:val="FFFFFF" w:themeColor="background1"/>
                <w:szCs w:val="24"/>
              </w:rPr>
              <w:t>of the year</w:t>
            </w:r>
          </w:p>
        </w:tc>
        <w:tc>
          <w:tcPr>
            <w:tcW w:w="2634" w:type="pct"/>
            <w:shd w:val="clear" w:color="auto" w:fill="002060"/>
          </w:tcPr>
          <w:p w14:paraId="3E8A80FB" w14:textId="026E4627" w:rsidR="000A45F3" w:rsidRPr="00C43AAF" w:rsidRDefault="00C43AAF" w:rsidP="00A50BEA">
            <w:pPr>
              <w:spacing w:after="0" w:line="360" w:lineRule="auto"/>
              <w:jc w:val="both"/>
              <w:rPr>
                <w:rFonts w:cs="Times New Roman"/>
                <w:b/>
                <w:color w:val="FFFFFF" w:themeColor="background1"/>
                <w:szCs w:val="24"/>
              </w:rPr>
            </w:pPr>
            <w:r w:rsidRPr="00C43AAF">
              <w:rPr>
                <w:rFonts w:cs="Times New Roman"/>
                <w:b/>
                <w:color w:val="FFFFFF" w:themeColor="background1"/>
                <w:szCs w:val="24"/>
              </w:rPr>
              <w:t xml:space="preserve">Advertising cost financial allocation </w:t>
            </w:r>
          </w:p>
        </w:tc>
      </w:tr>
      <w:tr w:rsidR="000A45F3" w:rsidRPr="00051839" w14:paraId="5343F436" w14:textId="77777777" w:rsidTr="00EC7D6F">
        <w:trPr>
          <w:trHeight w:val="531"/>
        </w:trPr>
        <w:tc>
          <w:tcPr>
            <w:tcW w:w="2366" w:type="pct"/>
            <w:shd w:val="clear" w:color="auto" w:fill="2E74B5" w:themeFill="accent1" w:themeFillShade="BF"/>
          </w:tcPr>
          <w:p w14:paraId="567C2524" w14:textId="77777777" w:rsidR="000A45F3" w:rsidRPr="00051839" w:rsidRDefault="000A45F3" w:rsidP="00A50BEA">
            <w:pPr>
              <w:spacing w:after="0" w:line="360" w:lineRule="auto"/>
              <w:jc w:val="both"/>
              <w:rPr>
                <w:rFonts w:cs="Times New Roman"/>
                <w:szCs w:val="24"/>
              </w:rPr>
            </w:pPr>
            <w:r w:rsidRPr="00051839">
              <w:rPr>
                <w:rFonts w:cs="Times New Roman"/>
                <w:szCs w:val="24"/>
              </w:rPr>
              <w:t xml:space="preserve">First </w:t>
            </w:r>
          </w:p>
        </w:tc>
        <w:tc>
          <w:tcPr>
            <w:tcW w:w="2634" w:type="pct"/>
            <w:shd w:val="clear" w:color="auto" w:fill="2E74B5" w:themeFill="accent1" w:themeFillShade="BF"/>
          </w:tcPr>
          <w:p w14:paraId="73A9C6FE" w14:textId="72376AF0" w:rsidR="000A45F3" w:rsidRPr="00051839" w:rsidRDefault="006A1236" w:rsidP="00A50BEA">
            <w:pPr>
              <w:spacing w:after="0" w:line="360" w:lineRule="auto"/>
              <w:jc w:val="both"/>
              <w:rPr>
                <w:rFonts w:cs="Times New Roman"/>
                <w:szCs w:val="24"/>
              </w:rPr>
            </w:pPr>
            <w:r>
              <w:rPr>
                <w:rFonts w:cs="Times New Roman"/>
                <w:szCs w:val="24"/>
              </w:rPr>
              <w:t>$ 3 5</w:t>
            </w:r>
            <w:r w:rsidR="000A45F3" w:rsidRPr="00051839">
              <w:rPr>
                <w:rFonts w:cs="Times New Roman"/>
                <w:szCs w:val="24"/>
              </w:rPr>
              <w:t>00</w:t>
            </w:r>
          </w:p>
        </w:tc>
      </w:tr>
      <w:tr w:rsidR="000A45F3" w:rsidRPr="00051839" w14:paraId="24946C23" w14:textId="77777777" w:rsidTr="00EC7D6F">
        <w:trPr>
          <w:trHeight w:val="508"/>
        </w:trPr>
        <w:tc>
          <w:tcPr>
            <w:tcW w:w="2366" w:type="pct"/>
            <w:shd w:val="clear" w:color="auto" w:fill="BDD6EE" w:themeFill="accent1" w:themeFillTint="66"/>
          </w:tcPr>
          <w:p w14:paraId="70FC91DB" w14:textId="77777777" w:rsidR="000A45F3" w:rsidRPr="00051839" w:rsidRDefault="000A45F3" w:rsidP="00A50BEA">
            <w:pPr>
              <w:spacing w:after="0" w:line="360" w:lineRule="auto"/>
              <w:jc w:val="both"/>
              <w:rPr>
                <w:rFonts w:cs="Times New Roman"/>
                <w:szCs w:val="24"/>
              </w:rPr>
            </w:pPr>
            <w:r w:rsidRPr="00051839">
              <w:rPr>
                <w:rFonts w:cs="Times New Roman"/>
                <w:szCs w:val="24"/>
              </w:rPr>
              <w:t xml:space="preserve">Second </w:t>
            </w:r>
          </w:p>
        </w:tc>
        <w:tc>
          <w:tcPr>
            <w:tcW w:w="2634" w:type="pct"/>
            <w:shd w:val="clear" w:color="auto" w:fill="BDD6EE" w:themeFill="accent1" w:themeFillTint="66"/>
          </w:tcPr>
          <w:p w14:paraId="24748163" w14:textId="3262F36B" w:rsidR="000A45F3" w:rsidRPr="00051839" w:rsidRDefault="006A1236" w:rsidP="00A50BEA">
            <w:pPr>
              <w:spacing w:after="0" w:line="360" w:lineRule="auto"/>
              <w:jc w:val="both"/>
              <w:rPr>
                <w:rFonts w:cs="Times New Roman"/>
                <w:szCs w:val="24"/>
              </w:rPr>
            </w:pPr>
            <w:r>
              <w:rPr>
                <w:rFonts w:cs="Times New Roman"/>
                <w:szCs w:val="24"/>
              </w:rPr>
              <w:t>$ 1</w:t>
            </w:r>
            <w:r w:rsidR="000A45F3" w:rsidRPr="00051839">
              <w:rPr>
                <w:rFonts w:cs="Times New Roman"/>
                <w:szCs w:val="24"/>
              </w:rPr>
              <w:t xml:space="preserve"> 000</w:t>
            </w:r>
          </w:p>
        </w:tc>
      </w:tr>
      <w:tr w:rsidR="000A45F3" w:rsidRPr="00051839" w14:paraId="32E6534B" w14:textId="77777777" w:rsidTr="00EC7D6F">
        <w:trPr>
          <w:trHeight w:val="531"/>
        </w:trPr>
        <w:tc>
          <w:tcPr>
            <w:tcW w:w="2366" w:type="pct"/>
            <w:shd w:val="clear" w:color="auto" w:fill="2E74B5" w:themeFill="accent1" w:themeFillShade="BF"/>
          </w:tcPr>
          <w:p w14:paraId="6D0544E4" w14:textId="77777777" w:rsidR="000A45F3" w:rsidRPr="00051839" w:rsidRDefault="000A45F3" w:rsidP="00A50BEA">
            <w:pPr>
              <w:spacing w:after="0" w:line="360" w:lineRule="auto"/>
              <w:jc w:val="both"/>
              <w:rPr>
                <w:rFonts w:cs="Times New Roman"/>
                <w:szCs w:val="24"/>
              </w:rPr>
            </w:pPr>
            <w:r w:rsidRPr="00051839">
              <w:rPr>
                <w:rFonts w:cs="Times New Roman"/>
                <w:szCs w:val="24"/>
              </w:rPr>
              <w:t xml:space="preserve">Third </w:t>
            </w:r>
          </w:p>
        </w:tc>
        <w:tc>
          <w:tcPr>
            <w:tcW w:w="2634" w:type="pct"/>
            <w:shd w:val="clear" w:color="auto" w:fill="2E74B5" w:themeFill="accent1" w:themeFillShade="BF"/>
          </w:tcPr>
          <w:p w14:paraId="7E30D849" w14:textId="01E5E394" w:rsidR="000A45F3" w:rsidRPr="00051839" w:rsidRDefault="006A1236" w:rsidP="00A50BEA">
            <w:pPr>
              <w:spacing w:after="0" w:line="360" w:lineRule="auto"/>
              <w:jc w:val="both"/>
              <w:rPr>
                <w:rFonts w:cs="Times New Roman"/>
                <w:szCs w:val="24"/>
              </w:rPr>
            </w:pPr>
            <w:r>
              <w:rPr>
                <w:rFonts w:cs="Times New Roman"/>
                <w:szCs w:val="24"/>
              </w:rPr>
              <w:t>$ 1</w:t>
            </w:r>
            <w:r w:rsidR="000A45F3" w:rsidRPr="00051839">
              <w:rPr>
                <w:rFonts w:cs="Times New Roman"/>
                <w:szCs w:val="24"/>
              </w:rPr>
              <w:t xml:space="preserve"> 000</w:t>
            </w:r>
          </w:p>
        </w:tc>
      </w:tr>
      <w:tr w:rsidR="000A45F3" w:rsidRPr="00051839" w14:paraId="11FD9F1E" w14:textId="77777777" w:rsidTr="00EC7D6F">
        <w:trPr>
          <w:trHeight w:val="531"/>
        </w:trPr>
        <w:tc>
          <w:tcPr>
            <w:tcW w:w="2366" w:type="pct"/>
            <w:shd w:val="clear" w:color="auto" w:fill="BDD6EE" w:themeFill="accent1" w:themeFillTint="66"/>
          </w:tcPr>
          <w:p w14:paraId="491637F1" w14:textId="601EAB33" w:rsidR="000A45F3" w:rsidRPr="00051839" w:rsidRDefault="00C43AAF" w:rsidP="00A50BEA">
            <w:pPr>
              <w:spacing w:after="0" w:line="360" w:lineRule="auto"/>
              <w:jc w:val="both"/>
              <w:rPr>
                <w:rFonts w:cs="Times New Roman"/>
                <w:szCs w:val="24"/>
              </w:rPr>
            </w:pPr>
            <w:r>
              <w:rPr>
                <w:rFonts w:cs="Times New Roman"/>
                <w:szCs w:val="24"/>
              </w:rPr>
              <w:t>Fourth</w:t>
            </w:r>
          </w:p>
        </w:tc>
        <w:tc>
          <w:tcPr>
            <w:tcW w:w="2634" w:type="pct"/>
            <w:shd w:val="clear" w:color="auto" w:fill="BDD6EE" w:themeFill="accent1" w:themeFillTint="66"/>
          </w:tcPr>
          <w:p w14:paraId="746CEE44" w14:textId="3A7F66C4" w:rsidR="000A45F3" w:rsidRPr="00051839" w:rsidRDefault="006A1236" w:rsidP="00A50BEA">
            <w:pPr>
              <w:spacing w:after="0" w:line="360" w:lineRule="auto"/>
              <w:jc w:val="both"/>
              <w:rPr>
                <w:rFonts w:cs="Times New Roman"/>
                <w:szCs w:val="24"/>
              </w:rPr>
            </w:pPr>
            <w:r>
              <w:rPr>
                <w:rFonts w:cs="Times New Roman"/>
                <w:szCs w:val="24"/>
              </w:rPr>
              <w:t>$ 1</w:t>
            </w:r>
            <w:r w:rsidR="000A45F3" w:rsidRPr="00051839">
              <w:rPr>
                <w:rFonts w:cs="Times New Roman"/>
                <w:szCs w:val="24"/>
              </w:rPr>
              <w:t xml:space="preserve"> 000</w:t>
            </w:r>
          </w:p>
        </w:tc>
      </w:tr>
    </w:tbl>
    <w:p w14:paraId="49CDF17A" w14:textId="77777777" w:rsidR="000A45F3" w:rsidRPr="00051839" w:rsidRDefault="000A45F3" w:rsidP="00A50BEA">
      <w:pPr>
        <w:spacing w:after="0" w:line="360" w:lineRule="auto"/>
        <w:jc w:val="both"/>
        <w:rPr>
          <w:rFonts w:cs="Times New Roman"/>
          <w:szCs w:val="24"/>
        </w:rPr>
      </w:pPr>
    </w:p>
    <w:p w14:paraId="7CB5BC45" w14:textId="52A978D3" w:rsidR="000A45F3" w:rsidRPr="007D6426" w:rsidRDefault="000A45F3" w:rsidP="00EC7D6F">
      <w:pPr>
        <w:pStyle w:val="Heading2"/>
      </w:pPr>
      <w:r w:rsidRPr="007D6426">
        <w:t>MARKET SHARE</w:t>
      </w:r>
    </w:p>
    <w:p w14:paraId="630492EF" w14:textId="2BE1A6D6" w:rsidR="000A45F3" w:rsidRPr="00051839" w:rsidRDefault="00C43AAF" w:rsidP="00EC7D6F">
      <w:pPr>
        <w:spacing w:line="360" w:lineRule="auto"/>
        <w:ind w:left="360"/>
        <w:jc w:val="both"/>
        <w:rPr>
          <w:rFonts w:cs="Times New Roman"/>
          <w:szCs w:val="24"/>
        </w:rPr>
      </w:pPr>
      <w:r>
        <w:rPr>
          <w:rFonts w:cs="Times New Roman"/>
          <w:szCs w:val="24"/>
        </w:rPr>
        <w:t>The business’</w:t>
      </w:r>
      <w:r w:rsidR="000A45F3" w:rsidRPr="00051839">
        <w:rPr>
          <w:rFonts w:cs="Times New Roman"/>
          <w:szCs w:val="24"/>
        </w:rPr>
        <w:t xml:space="preserve"> main aim is t</w:t>
      </w:r>
      <w:r>
        <w:rPr>
          <w:rFonts w:cs="Times New Roman"/>
          <w:szCs w:val="24"/>
        </w:rPr>
        <w:t>o</w:t>
      </w:r>
      <w:r w:rsidR="006A1236">
        <w:rPr>
          <w:rFonts w:cs="Times New Roman"/>
          <w:szCs w:val="24"/>
        </w:rPr>
        <w:t xml:space="preserve"> start with a market share of 2</w:t>
      </w:r>
      <w:r w:rsidR="000A45F3" w:rsidRPr="00051839">
        <w:rPr>
          <w:rFonts w:cs="Times New Roman"/>
          <w:szCs w:val="24"/>
        </w:rPr>
        <w:t xml:space="preserve"> percent in the target ma</w:t>
      </w:r>
      <w:r w:rsidR="006A1236">
        <w:rPr>
          <w:rFonts w:cs="Times New Roman"/>
          <w:szCs w:val="24"/>
        </w:rPr>
        <w:t>rket with a goal of achieving 15</w:t>
      </w:r>
      <w:r w:rsidR="000A45F3" w:rsidRPr="00051839">
        <w:rPr>
          <w:rFonts w:cs="Times New Roman"/>
          <w:szCs w:val="24"/>
        </w:rPr>
        <w:t xml:space="preserve"> per cent market share in the next five years. In order to achieve that targeted market share, the business will adopt the following strategies:</w:t>
      </w:r>
    </w:p>
    <w:p w14:paraId="4185BC02" w14:textId="005F823A" w:rsidR="000A45F3" w:rsidRPr="00051839" w:rsidRDefault="00C43AAF" w:rsidP="000A45F3">
      <w:pPr>
        <w:pStyle w:val="ListParagraph"/>
        <w:numPr>
          <w:ilvl w:val="0"/>
          <w:numId w:val="11"/>
        </w:numPr>
        <w:spacing w:line="360" w:lineRule="auto"/>
        <w:jc w:val="both"/>
        <w:rPr>
          <w:rFonts w:ascii="Times New Roman" w:hAnsi="Times New Roman"/>
          <w:szCs w:val="24"/>
        </w:rPr>
      </w:pPr>
      <w:r>
        <w:rPr>
          <w:rFonts w:ascii="Times New Roman" w:hAnsi="Times New Roman"/>
          <w:szCs w:val="24"/>
        </w:rPr>
        <w:t>Advertising</w:t>
      </w:r>
      <w:r w:rsidR="000A45F3" w:rsidRPr="00051839">
        <w:rPr>
          <w:rFonts w:ascii="Times New Roman" w:hAnsi="Times New Roman"/>
          <w:szCs w:val="24"/>
        </w:rPr>
        <w:t xml:space="preserve"> the </w:t>
      </w:r>
      <w:r>
        <w:rPr>
          <w:rFonts w:ascii="Times New Roman" w:hAnsi="Times New Roman"/>
          <w:szCs w:val="24"/>
        </w:rPr>
        <w:t>micro</w:t>
      </w:r>
      <w:r w:rsidR="000A45F3" w:rsidRPr="00051839">
        <w:rPr>
          <w:rFonts w:ascii="Times New Roman" w:hAnsi="Times New Roman"/>
          <w:szCs w:val="24"/>
        </w:rPr>
        <w:t>financ</w:t>
      </w:r>
      <w:r>
        <w:rPr>
          <w:rFonts w:ascii="Times New Roman" w:hAnsi="Times New Roman"/>
          <w:szCs w:val="24"/>
        </w:rPr>
        <w:t>e services in all</w:t>
      </w:r>
      <w:r w:rsidR="000A45F3" w:rsidRPr="00051839">
        <w:rPr>
          <w:rFonts w:ascii="Times New Roman" w:hAnsi="Times New Roman"/>
          <w:szCs w:val="24"/>
        </w:rPr>
        <w:t xml:space="preserve"> media</w:t>
      </w:r>
      <w:r>
        <w:rPr>
          <w:rFonts w:ascii="Times New Roman" w:hAnsi="Times New Roman"/>
          <w:szCs w:val="24"/>
        </w:rPr>
        <w:t xml:space="preserve"> forms</w:t>
      </w:r>
    </w:p>
    <w:p w14:paraId="428A62C2" w14:textId="77777777" w:rsidR="000A45F3" w:rsidRPr="00051839" w:rsidRDefault="000A45F3" w:rsidP="000A45F3">
      <w:pPr>
        <w:pStyle w:val="ListParagraph"/>
        <w:numPr>
          <w:ilvl w:val="0"/>
          <w:numId w:val="11"/>
        </w:numPr>
        <w:spacing w:line="360" w:lineRule="auto"/>
        <w:jc w:val="both"/>
        <w:rPr>
          <w:rFonts w:ascii="Times New Roman" w:hAnsi="Times New Roman"/>
          <w:szCs w:val="24"/>
        </w:rPr>
      </w:pPr>
      <w:r w:rsidRPr="00051839">
        <w:rPr>
          <w:rFonts w:ascii="Times New Roman" w:hAnsi="Times New Roman"/>
          <w:szCs w:val="24"/>
        </w:rPr>
        <w:t xml:space="preserve">Ecommerce on the internet </w:t>
      </w:r>
    </w:p>
    <w:p w14:paraId="51FB71A2" w14:textId="2503DFAB" w:rsidR="000A45F3" w:rsidRDefault="000A45F3" w:rsidP="000A45F3">
      <w:pPr>
        <w:pStyle w:val="ListParagraph"/>
        <w:numPr>
          <w:ilvl w:val="0"/>
          <w:numId w:val="11"/>
        </w:numPr>
        <w:spacing w:line="360" w:lineRule="auto"/>
        <w:jc w:val="both"/>
        <w:rPr>
          <w:rFonts w:ascii="Times New Roman" w:hAnsi="Times New Roman"/>
          <w:szCs w:val="24"/>
        </w:rPr>
      </w:pPr>
      <w:r w:rsidRPr="00051839">
        <w:rPr>
          <w:rFonts w:ascii="Times New Roman" w:hAnsi="Times New Roman"/>
          <w:szCs w:val="24"/>
        </w:rPr>
        <w:t xml:space="preserve">Conducting of </w:t>
      </w:r>
      <w:r w:rsidR="00C43AAF">
        <w:rPr>
          <w:rFonts w:ascii="Times New Roman" w:hAnsi="Times New Roman"/>
          <w:szCs w:val="24"/>
        </w:rPr>
        <w:t>marketing campaigns</w:t>
      </w:r>
    </w:p>
    <w:p w14:paraId="7B06C93F" w14:textId="51781E10" w:rsidR="00EC7D6F" w:rsidRDefault="00C43AAF" w:rsidP="00EC7D6F">
      <w:pPr>
        <w:pStyle w:val="ListParagraph"/>
        <w:numPr>
          <w:ilvl w:val="0"/>
          <w:numId w:val="11"/>
        </w:numPr>
        <w:spacing w:after="0" w:line="360" w:lineRule="auto"/>
        <w:jc w:val="both"/>
        <w:rPr>
          <w:rFonts w:ascii="Times New Roman" w:hAnsi="Times New Roman"/>
          <w:szCs w:val="24"/>
        </w:rPr>
      </w:pPr>
      <w:r>
        <w:rPr>
          <w:rFonts w:ascii="Times New Roman" w:hAnsi="Times New Roman"/>
          <w:szCs w:val="24"/>
        </w:rPr>
        <w:t>Running promotions and loyalty programs to encourage referral business</w:t>
      </w:r>
    </w:p>
    <w:p w14:paraId="08262162" w14:textId="77777777" w:rsidR="00EC7D6F" w:rsidRPr="00EC7D6F" w:rsidRDefault="00EC7D6F" w:rsidP="00EC7D6F">
      <w:pPr>
        <w:pStyle w:val="ListParagraph"/>
        <w:spacing w:after="0" w:line="360" w:lineRule="auto"/>
        <w:ind w:left="1134"/>
        <w:jc w:val="both"/>
        <w:rPr>
          <w:rFonts w:ascii="Times New Roman" w:hAnsi="Times New Roman"/>
          <w:szCs w:val="24"/>
        </w:rPr>
      </w:pPr>
    </w:p>
    <w:p w14:paraId="364346CB" w14:textId="77777777" w:rsidR="000A45F3" w:rsidRPr="007D6426" w:rsidRDefault="000A45F3" w:rsidP="00EC7D6F">
      <w:pPr>
        <w:spacing w:after="0" w:line="360" w:lineRule="auto"/>
        <w:ind w:firstLine="363"/>
        <w:jc w:val="both"/>
        <w:rPr>
          <w:rFonts w:cs="Times New Roman"/>
          <w:b/>
          <w:szCs w:val="24"/>
          <w:u w:val="single"/>
        </w:rPr>
      </w:pPr>
      <w:r w:rsidRPr="007D6426">
        <w:rPr>
          <w:rFonts w:cs="Times New Roman"/>
          <w:b/>
          <w:szCs w:val="24"/>
          <w:u w:val="single"/>
        </w:rPr>
        <w:t>Projected market share growth rate</w:t>
      </w:r>
    </w:p>
    <w:tbl>
      <w:tblPr>
        <w:tblStyle w:val="TableGrid"/>
        <w:tblW w:w="0" w:type="auto"/>
        <w:tblInd w:w="42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71"/>
        <w:gridCol w:w="1147"/>
        <w:gridCol w:w="1134"/>
        <w:gridCol w:w="1134"/>
        <w:gridCol w:w="1189"/>
        <w:gridCol w:w="1303"/>
      </w:tblGrid>
      <w:tr w:rsidR="000A45F3" w:rsidRPr="00051839" w14:paraId="738FD52A" w14:textId="77777777" w:rsidTr="00EC7D6F">
        <w:tc>
          <w:tcPr>
            <w:tcW w:w="1971" w:type="dxa"/>
            <w:shd w:val="clear" w:color="auto" w:fill="002060"/>
          </w:tcPr>
          <w:p w14:paraId="4DFFA5A6" w14:textId="77777777" w:rsidR="000A45F3" w:rsidRPr="00336073" w:rsidRDefault="000A45F3" w:rsidP="00A50BEA">
            <w:pPr>
              <w:spacing w:after="0" w:line="360" w:lineRule="auto"/>
              <w:jc w:val="both"/>
              <w:rPr>
                <w:rFonts w:cs="Times New Roman"/>
                <w:b/>
                <w:color w:val="FFFFFF" w:themeColor="background1"/>
                <w:szCs w:val="24"/>
              </w:rPr>
            </w:pPr>
            <w:r w:rsidRPr="00336073">
              <w:rPr>
                <w:rFonts w:cs="Times New Roman"/>
                <w:b/>
                <w:color w:val="FFFFFF" w:themeColor="background1"/>
                <w:szCs w:val="24"/>
              </w:rPr>
              <w:t>Year</w:t>
            </w:r>
          </w:p>
        </w:tc>
        <w:tc>
          <w:tcPr>
            <w:tcW w:w="1147" w:type="dxa"/>
            <w:shd w:val="clear" w:color="auto" w:fill="002060"/>
          </w:tcPr>
          <w:p w14:paraId="6382AB37" w14:textId="77777777" w:rsidR="000A45F3" w:rsidRPr="00336073" w:rsidRDefault="000A45F3" w:rsidP="00A50BEA">
            <w:pPr>
              <w:spacing w:after="0" w:line="360" w:lineRule="auto"/>
              <w:jc w:val="both"/>
              <w:rPr>
                <w:rFonts w:cs="Times New Roman"/>
                <w:b/>
                <w:color w:val="FFFFFF" w:themeColor="background1"/>
                <w:szCs w:val="24"/>
              </w:rPr>
            </w:pPr>
            <w:r w:rsidRPr="00336073">
              <w:rPr>
                <w:rFonts w:cs="Times New Roman"/>
                <w:b/>
                <w:color w:val="FFFFFF" w:themeColor="background1"/>
                <w:szCs w:val="24"/>
              </w:rPr>
              <w:t xml:space="preserve">           1</w:t>
            </w:r>
          </w:p>
        </w:tc>
        <w:tc>
          <w:tcPr>
            <w:tcW w:w="1134" w:type="dxa"/>
            <w:shd w:val="clear" w:color="auto" w:fill="002060"/>
          </w:tcPr>
          <w:p w14:paraId="26EF5BFC" w14:textId="77777777" w:rsidR="000A45F3" w:rsidRPr="00336073" w:rsidRDefault="000A45F3" w:rsidP="00A50BEA">
            <w:pPr>
              <w:spacing w:after="0" w:line="360" w:lineRule="auto"/>
              <w:jc w:val="both"/>
              <w:rPr>
                <w:rFonts w:cs="Times New Roman"/>
                <w:b/>
                <w:color w:val="FFFFFF" w:themeColor="background1"/>
                <w:szCs w:val="24"/>
              </w:rPr>
            </w:pPr>
            <w:r w:rsidRPr="00336073">
              <w:rPr>
                <w:rFonts w:cs="Times New Roman"/>
                <w:b/>
                <w:color w:val="FFFFFF" w:themeColor="background1"/>
                <w:szCs w:val="24"/>
              </w:rPr>
              <w:t xml:space="preserve">      2</w:t>
            </w:r>
          </w:p>
        </w:tc>
        <w:tc>
          <w:tcPr>
            <w:tcW w:w="1134" w:type="dxa"/>
            <w:shd w:val="clear" w:color="auto" w:fill="002060"/>
          </w:tcPr>
          <w:p w14:paraId="47A8A7D1" w14:textId="77777777" w:rsidR="000A45F3" w:rsidRPr="00336073" w:rsidRDefault="000A45F3" w:rsidP="00A50BEA">
            <w:pPr>
              <w:spacing w:after="0" w:line="360" w:lineRule="auto"/>
              <w:jc w:val="both"/>
              <w:rPr>
                <w:rFonts w:cs="Times New Roman"/>
                <w:b/>
                <w:color w:val="FFFFFF" w:themeColor="background1"/>
                <w:szCs w:val="24"/>
              </w:rPr>
            </w:pPr>
            <w:r w:rsidRPr="00336073">
              <w:rPr>
                <w:rFonts w:cs="Times New Roman"/>
                <w:b/>
                <w:color w:val="FFFFFF" w:themeColor="background1"/>
                <w:szCs w:val="24"/>
              </w:rPr>
              <w:t xml:space="preserve">       3</w:t>
            </w:r>
          </w:p>
        </w:tc>
        <w:tc>
          <w:tcPr>
            <w:tcW w:w="1189" w:type="dxa"/>
            <w:shd w:val="clear" w:color="auto" w:fill="002060"/>
          </w:tcPr>
          <w:p w14:paraId="2C3ACB87" w14:textId="77777777" w:rsidR="000A45F3" w:rsidRPr="00336073" w:rsidRDefault="000A45F3" w:rsidP="00A50BEA">
            <w:pPr>
              <w:spacing w:after="0" w:line="360" w:lineRule="auto"/>
              <w:jc w:val="both"/>
              <w:rPr>
                <w:rFonts w:cs="Times New Roman"/>
                <w:b/>
                <w:color w:val="FFFFFF" w:themeColor="background1"/>
                <w:szCs w:val="24"/>
              </w:rPr>
            </w:pPr>
            <w:r w:rsidRPr="00336073">
              <w:rPr>
                <w:rFonts w:cs="Times New Roman"/>
                <w:b/>
                <w:color w:val="FFFFFF" w:themeColor="background1"/>
                <w:szCs w:val="24"/>
              </w:rPr>
              <w:t xml:space="preserve">      4</w:t>
            </w:r>
          </w:p>
        </w:tc>
        <w:tc>
          <w:tcPr>
            <w:tcW w:w="1303" w:type="dxa"/>
            <w:shd w:val="clear" w:color="auto" w:fill="002060"/>
          </w:tcPr>
          <w:p w14:paraId="669EC246" w14:textId="77777777" w:rsidR="000A45F3" w:rsidRPr="00336073" w:rsidRDefault="000A45F3" w:rsidP="00A50BEA">
            <w:pPr>
              <w:spacing w:after="0" w:line="360" w:lineRule="auto"/>
              <w:jc w:val="both"/>
              <w:rPr>
                <w:rFonts w:cs="Times New Roman"/>
                <w:b/>
                <w:color w:val="FFFFFF" w:themeColor="background1"/>
                <w:szCs w:val="24"/>
              </w:rPr>
            </w:pPr>
            <w:r w:rsidRPr="00336073">
              <w:rPr>
                <w:rFonts w:cs="Times New Roman"/>
                <w:b/>
                <w:color w:val="FFFFFF" w:themeColor="background1"/>
                <w:szCs w:val="24"/>
              </w:rPr>
              <w:t xml:space="preserve">      5</w:t>
            </w:r>
          </w:p>
        </w:tc>
      </w:tr>
      <w:tr w:rsidR="000A45F3" w:rsidRPr="00051839" w14:paraId="3C6D2040" w14:textId="77777777" w:rsidTr="00EC7D6F">
        <w:tc>
          <w:tcPr>
            <w:tcW w:w="1971" w:type="dxa"/>
            <w:shd w:val="clear" w:color="auto" w:fill="BDD6EE" w:themeFill="accent1" w:themeFillTint="66"/>
          </w:tcPr>
          <w:p w14:paraId="6FF18F03" w14:textId="77777777" w:rsidR="000A45F3" w:rsidRPr="00051839" w:rsidRDefault="000A45F3" w:rsidP="00A50BEA">
            <w:pPr>
              <w:spacing w:after="0" w:line="360" w:lineRule="auto"/>
              <w:jc w:val="both"/>
              <w:rPr>
                <w:rFonts w:cs="Times New Roman"/>
                <w:b/>
                <w:szCs w:val="24"/>
              </w:rPr>
            </w:pPr>
            <w:r w:rsidRPr="00051839">
              <w:rPr>
                <w:rFonts w:cs="Times New Roman"/>
                <w:b/>
                <w:szCs w:val="24"/>
              </w:rPr>
              <w:t>Market share</w:t>
            </w:r>
          </w:p>
        </w:tc>
        <w:tc>
          <w:tcPr>
            <w:tcW w:w="1147" w:type="dxa"/>
            <w:shd w:val="clear" w:color="auto" w:fill="BDD6EE" w:themeFill="accent1" w:themeFillTint="66"/>
          </w:tcPr>
          <w:p w14:paraId="21084F84" w14:textId="0C4DF46D" w:rsidR="000A45F3" w:rsidRPr="00051839" w:rsidRDefault="00EC7D6F" w:rsidP="00A50BEA">
            <w:pPr>
              <w:spacing w:after="0" w:line="360" w:lineRule="auto"/>
              <w:jc w:val="both"/>
              <w:rPr>
                <w:rFonts w:cs="Times New Roman"/>
                <w:b/>
                <w:szCs w:val="24"/>
              </w:rPr>
            </w:pPr>
            <w:r>
              <w:rPr>
                <w:rFonts w:cs="Times New Roman"/>
                <w:b/>
                <w:szCs w:val="24"/>
              </w:rPr>
              <w:t xml:space="preserve">         2</w:t>
            </w:r>
            <w:r w:rsidR="000A45F3" w:rsidRPr="00051839">
              <w:rPr>
                <w:rFonts w:cs="Times New Roman"/>
                <w:b/>
                <w:szCs w:val="24"/>
              </w:rPr>
              <w:t>%</w:t>
            </w:r>
          </w:p>
        </w:tc>
        <w:tc>
          <w:tcPr>
            <w:tcW w:w="1134" w:type="dxa"/>
            <w:shd w:val="clear" w:color="auto" w:fill="BDD6EE" w:themeFill="accent1" w:themeFillTint="66"/>
          </w:tcPr>
          <w:p w14:paraId="56DF444F" w14:textId="279BDD32" w:rsidR="000A45F3" w:rsidRPr="00051839" w:rsidRDefault="00EC7D6F" w:rsidP="00A50BEA">
            <w:pPr>
              <w:spacing w:after="0" w:line="360" w:lineRule="auto"/>
              <w:jc w:val="both"/>
              <w:rPr>
                <w:rFonts w:cs="Times New Roman"/>
                <w:b/>
                <w:szCs w:val="24"/>
              </w:rPr>
            </w:pPr>
            <w:r>
              <w:rPr>
                <w:rFonts w:cs="Times New Roman"/>
                <w:b/>
                <w:szCs w:val="24"/>
              </w:rPr>
              <w:t xml:space="preserve">      4.5</w:t>
            </w:r>
            <w:r w:rsidR="000A45F3" w:rsidRPr="00051839">
              <w:rPr>
                <w:rFonts w:cs="Times New Roman"/>
                <w:b/>
                <w:szCs w:val="24"/>
              </w:rPr>
              <w:t>%</w:t>
            </w:r>
          </w:p>
        </w:tc>
        <w:tc>
          <w:tcPr>
            <w:tcW w:w="1134" w:type="dxa"/>
            <w:shd w:val="clear" w:color="auto" w:fill="BDD6EE" w:themeFill="accent1" w:themeFillTint="66"/>
          </w:tcPr>
          <w:p w14:paraId="4E4C5DDE" w14:textId="06299970" w:rsidR="000A45F3" w:rsidRPr="00051839" w:rsidRDefault="00EC7D6F" w:rsidP="00A50BEA">
            <w:pPr>
              <w:spacing w:after="0" w:line="360" w:lineRule="auto"/>
              <w:jc w:val="both"/>
              <w:rPr>
                <w:rFonts w:cs="Times New Roman"/>
                <w:b/>
                <w:szCs w:val="24"/>
              </w:rPr>
            </w:pPr>
            <w:r>
              <w:rPr>
                <w:rFonts w:cs="Times New Roman"/>
                <w:b/>
                <w:szCs w:val="24"/>
              </w:rPr>
              <w:t xml:space="preserve">      7.5</w:t>
            </w:r>
            <w:r w:rsidR="000A45F3" w:rsidRPr="00051839">
              <w:rPr>
                <w:rFonts w:cs="Times New Roman"/>
                <w:b/>
                <w:szCs w:val="24"/>
              </w:rPr>
              <w:t>%</w:t>
            </w:r>
          </w:p>
        </w:tc>
        <w:tc>
          <w:tcPr>
            <w:tcW w:w="1189" w:type="dxa"/>
            <w:shd w:val="clear" w:color="auto" w:fill="BDD6EE" w:themeFill="accent1" w:themeFillTint="66"/>
          </w:tcPr>
          <w:p w14:paraId="62B9FF50" w14:textId="7E370965" w:rsidR="000A45F3" w:rsidRPr="00051839" w:rsidRDefault="00C25C99" w:rsidP="00A50BEA">
            <w:pPr>
              <w:spacing w:after="0" w:line="360" w:lineRule="auto"/>
              <w:jc w:val="both"/>
              <w:rPr>
                <w:rFonts w:cs="Times New Roman"/>
                <w:b/>
                <w:szCs w:val="24"/>
              </w:rPr>
            </w:pPr>
            <w:r>
              <w:rPr>
                <w:rFonts w:cs="Times New Roman"/>
                <w:b/>
                <w:szCs w:val="24"/>
              </w:rPr>
              <w:t xml:space="preserve">     11</w:t>
            </w:r>
            <w:r w:rsidR="000A45F3" w:rsidRPr="00051839">
              <w:rPr>
                <w:rFonts w:cs="Times New Roman"/>
                <w:b/>
                <w:szCs w:val="24"/>
              </w:rPr>
              <w:t>%</w:t>
            </w:r>
          </w:p>
        </w:tc>
        <w:tc>
          <w:tcPr>
            <w:tcW w:w="1303" w:type="dxa"/>
            <w:shd w:val="clear" w:color="auto" w:fill="BDD6EE" w:themeFill="accent1" w:themeFillTint="66"/>
          </w:tcPr>
          <w:p w14:paraId="14848EF6" w14:textId="25734DB0" w:rsidR="000A45F3" w:rsidRPr="00051839" w:rsidRDefault="00C43AAF" w:rsidP="00A50BEA">
            <w:pPr>
              <w:spacing w:after="0" w:line="360" w:lineRule="auto"/>
              <w:jc w:val="both"/>
              <w:rPr>
                <w:rFonts w:cs="Times New Roman"/>
                <w:b/>
                <w:szCs w:val="24"/>
              </w:rPr>
            </w:pPr>
            <w:r>
              <w:rPr>
                <w:rFonts w:cs="Times New Roman"/>
                <w:b/>
                <w:szCs w:val="24"/>
              </w:rPr>
              <w:t xml:space="preserve">    </w:t>
            </w:r>
            <w:r w:rsidR="00EC7D6F">
              <w:rPr>
                <w:rFonts w:cs="Times New Roman"/>
                <w:b/>
                <w:szCs w:val="24"/>
              </w:rPr>
              <w:t>1</w:t>
            </w:r>
            <w:r>
              <w:rPr>
                <w:rFonts w:cs="Times New Roman"/>
                <w:b/>
                <w:szCs w:val="24"/>
              </w:rPr>
              <w:t>5</w:t>
            </w:r>
            <w:r w:rsidR="000A45F3" w:rsidRPr="00051839">
              <w:rPr>
                <w:rFonts w:cs="Times New Roman"/>
                <w:b/>
                <w:szCs w:val="24"/>
              </w:rPr>
              <w:t>%</w:t>
            </w:r>
          </w:p>
        </w:tc>
      </w:tr>
    </w:tbl>
    <w:p w14:paraId="417B0986" w14:textId="77777777" w:rsidR="000A45F3" w:rsidRPr="00051839" w:rsidRDefault="000A45F3" w:rsidP="00A50BEA">
      <w:pPr>
        <w:spacing w:after="0" w:line="360" w:lineRule="auto"/>
        <w:ind w:left="360"/>
        <w:jc w:val="both"/>
        <w:rPr>
          <w:rFonts w:cs="Times New Roman"/>
          <w:b/>
          <w:szCs w:val="24"/>
          <w:u w:val="single"/>
        </w:rPr>
      </w:pPr>
    </w:p>
    <w:p w14:paraId="0718BCD5" w14:textId="4ABC766B" w:rsidR="00C25C99" w:rsidRDefault="000A45F3" w:rsidP="00A50BEA">
      <w:pPr>
        <w:spacing w:after="0" w:line="360" w:lineRule="auto"/>
        <w:ind w:left="363"/>
        <w:jc w:val="both"/>
        <w:rPr>
          <w:rFonts w:cs="Times New Roman"/>
          <w:szCs w:val="24"/>
        </w:rPr>
      </w:pPr>
      <w:r w:rsidRPr="00051839">
        <w:rPr>
          <w:rFonts w:cs="Times New Roman"/>
          <w:szCs w:val="24"/>
        </w:rPr>
        <w:t xml:space="preserve">On average, </w:t>
      </w:r>
      <w:proofErr w:type="spellStart"/>
      <w:r w:rsidR="00C25C99">
        <w:rPr>
          <w:rFonts w:cs="Times New Roman"/>
          <w:szCs w:val="24"/>
        </w:rPr>
        <w:t>Kuvimbika</w:t>
      </w:r>
      <w:proofErr w:type="spellEnd"/>
      <w:r w:rsidR="00C25C99">
        <w:rPr>
          <w:rFonts w:cs="Times New Roman"/>
          <w:szCs w:val="24"/>
        </w:rPr>
        <w:t xml:space="preserve"> Financial Solutions</w:t>
      </w:r>
      <w:r w:rsidRPr="00051839">
        <w:rPr>
          <w:rFonts w:cs="Times New Roman"/>
          <w:szCs w:val="24"/>
        </w:rPr>
        <w:t xml:space="preserve"> expects its</w:t>
      </w:r>
      <w:r w:rsidR="00C43AAF">
        <w:rPr>
          <w:rFonts w:cs="Times New Roman"/>
          <w:szCs w:val="24"/>
        </w:rPr>
        <w:t xml:space="preserve"> market share to increase </w:t>
      </w:r>
      <w:r w:rsidR="00C25C99">
        <w:rPr>
          <w:rFonts w:cs="Times New Roman"/>
          <w:szCs w:val="24"/>
        </w:rPr>
        <w:t>by 2.6% yearly</w:t>
      </w:r>
      <w:r w:rsidRPr="00051839">
        <w:rPr>
          <w:rFonts w:cs="Times New Roman"/>
          <w:szCs w:val="24"/>
        </w:rPr>
        <w:t xml:space="preserve"> during its first five years of operations.</w:t>
      </w:r>
      <w:r w:rsidR="00C25C99">
        <w:rPr>
          <w:rFonts w:cs="Times New Roman"/>
          <w:szCs w:val="24"/>
        </w:rPr>
        <w:t xml:space="preserve"> </w:t>
      </w:r>
      <w:r w:rsidRPr="00051839">
        <w:rPr>
          <w:rFonts w:cs="Times New Roman"/>
          <w:szCs w:val="24"/>
        </w:rPr>
        <w:t>The projected growth can be achievable because the organisation will be taking advantage of a calm competitive environment</w:t>
      </w:r>
      <w:r w:rsidR="00C25C99">
        <w:rPr>
          <w:rFonts w:cs="Times New Roman"/>
          <w:szCs w:val="24"/>
        </w:rPr>
        <w:t xml:space="preserve"> in</w:t>
      </w:r>
      <w:r w:rsidRPr="00051839">
        <w:rPr>
          <w:rFonts w:cs="Times New Roman"/>
          <w:szCs w:val="24"/>
        </w:rPr>
        <w:t xml:space="preserve"> the financial sector.</w:t>
      </w:r>
    </w:p>
    <w:p w14:paraId="52988B35" w14:textId="566612DA" w:rsidR="000A45F3" w:rsidRPr="007D6426" w:rsidRDefault="000A45F3" w:rsidP="00C25C99">
      <w:pPr>
        <w:pStyle w:val="Heading2"/>
      </w:pPr>
      <w:r w:rsidRPr="007D6426">
        <w:lastRenderedPageBreak/>
        <w:t>MARKET TRENDS</w:t>
      </w:r>
    </w:p>
    <w:p w14:paraId="347D93E4" w14:textId="498DD79B" w:rsidR="000A45F3" w:rsidRDefault="000A45F3" w:rsidP="00C25C99">
      <w:pPr>
        <w:spacing w:after="0" w:line="360" w:lineRule="auto"/>
        <w:ind w:left="360"/>
        <w:jc w:val="both"/>
        <w:rPr>
          <w:rFonts w:cs="Times New Roman"/>
          <w:szCs w:val="24"/>
        </w:rPr>
      </w:pPr>
      <w:r w:rsidRPr="00051839">
        <w:rPr>
          <w:rFonts w:cs="Times New Roman"/>
          <w:szCs w:val="24"/>
        </w:rPr>
        <w:t xml:space="preserve">In Zimbabwe with the growing </w:t>
      </w:r>
      <w:r w:rsidR="00C25C99">
        <w:rPr>
          <w:rFonts w:cs="Times New Roman"/>
          <w:szCs w:val="24"/>
        </w:rPr>
        <w:t>need for survival</w:t>
      </w:r>
      <w:r w:rsidR="0004372C">
        <w:rPr>
          <w:rFonts w:cs="Times New Roman"/>
          <w:szCs w:val="24"/>
        </w:rPr>
        <w:t xml:space="preserve"> have set an unprecedented commerce trajectory in</w:t>
      </w:r>
      <w:r w:rsidRPr="00051839">
        <w:rPr>
          <w:rFonts w:cs="Times New Roman"/>
          <w:szCs w:val="24"/>
        </w:rPr>
        <w:t xml:space="preserve"> which</w:t>
      </w:r>
      <w:r w:rsidR="0004372C">
        <w:rPr>
          <w:rFonts w:cs="Times New Roman"/>
          <w:szCs w:val="24"/>
        </w:rPr>
        <w:t xml:space="preserve"> most individuals are involved in commodity broking due to high unemployment and acute liquidity. Companies have either downsized or wound up creating high need for financial mediation. Major players have stri</w:t>
      </w:r>
      <w:r w:rsidR="00C25C99">
        <w:rPr>
          <w:rFonts w:cs="Times New Roman"/>
          <w:szCs w:val="24"/>
        </w:rPr>
        <w:t>ngent qualification criteria,</w:t>
      </w:r>
      <w:r w:rsidR="0004372C">
        <w:rPr>
          <w:rFonts w:cs="Times New Roman"/>
          <w:szCs w:val="24"/>
        </w:rPr>
        <w:t xml:space="preserve"> longer</w:t>
      </w:r>
      <w:r w:rsidR="00C25C99">
        <w:rPr>
          <w:rFonts w:cs="Times New Roman"/>
          <w:szCs w:val="24"/>
        </w:rPr>
        <w:t xml:space="preserve"> and/or inflexible</w:t>
      </w:r>
      <w:r w:rsidR="0004372C">
        <w:rPr>
          <w:rFonts w:cs="Times New Roman"/>
          <w:szCs w:val="24"/>
        </w:rPr>
        <w:t xml:space="preserve"> tenure making the services highly unattractive. </w:t>
      </w:r>
      <w:r w:rsidRPr="00051839">
        <w:rPr>
          <w:rFonts w:cs="Times New Roman"/>
          <w:szCs w:val="24"/>
        </w:rPr>
        <w:t xml:space="preserve">After a close analysis of the performance of many businesses in the target market, the market for </w:t>
      </w:r>
      <w:r w:rsidR="00EB7807">
        <w:rPr>
          <w:rFonts w:cs="Times New Roman"/>
          <w:szCs w:val="24"/>
        </w:rPr>
        <w:t>finance gap bridging</w:t>
      </w:r>
      <w:r w:rsidRPr="00051839">
        <w:rPr>
          <w:rFonts w:cs="Times New Roman"/>
          <w:szCs w:val="24"/>
        </w:rPr>
        <w:t xml:space="preserve"> services in Zimbabwe is expected to grow since the need to revitalise the economy </w:t>
      </w:r>
      <w:r w:rsidR="00EB7807">
        <w:rPr>
          <w:rFonts w:cs="Times New Roman"/>
          <w:szCs w:val="24"/>
        </w:rPr>
        <w:t xml:space="preserve">through financial inclusion </w:t>
      </w:r>
      <w:r w:rsidRPr="00051839">
        <w:rPr>
          <w:rFonts w:cs="Times New Roman"/>
          <w:szCs w:val="24"/>
        </w:rPr>
        <w:t xml:space="preserve">is an inevitable event. </w:t>
      </w:r>
    </w:p>
    <w:p w14:paraId="619543FA" w14:textId="77777777" w:rsidR="00C25C99" w:rsidRPr="00051839" w:rsidRDefault="00C25C99" w:rsidP="00C25C99">
      <w:pPr>
        <w:spacing w:after="0" w:line="360" w:lineRule="auto"/>
        <w:ind w:left="360"/>
        <w:jc w:val="both"/>
        <w:rPr>
          <w:rFonts w:cs="Times New Roman"/>
          <w:szCs w:val="24"/>
        </w:rPr>
      </w:pPr>
    </w:p>
    <w:p w14:paraId="509F740F" w14:textId="22068AA3" w:rsidR="000A45F3" w:rsidRDefault="000A45F3" w:rsidP="00C25C99">
      <w:pPr>
        <w:spacing w:after="0" w:line="360" w:lineRule="auto"/>
        <w:ind w:left="360"/>
        <w:jc w:val="both"/>
        <w:rPr>
          <w:rFonts w:cs="Times New Roman"/>
          <w:szCs w:val="24"/>
        </w:rPr>
      </w:pPr>
      <w:r w:rsidRPr="00051839">
        <w:rPr>
          <w:rFonts w:cs="Times New Roman"/>
          <w:szCs w:val="24"/>
        </w:rPr>
        <w:t xml:space="preserve">In addition, financial services has become one of the most critical component for business success, the demand  for these services in the market will fairly grow in the future in Zimbabwe. With the current poor performance of many banks which </w:t>
      </w:r>
      <w:r w:rsidR="00EB7807">
        <w:rPr>
          <w:rFonts w:cs="Times New Roman"/>
          <w:szCs w:val="24"/>
        </w:rPr>
        <w:t>has seen some closing down, there</w:t>
      </w:r>
      <w:r w:rsidRPr="00051839">
        <w:rPr>
          <w:rFonts w:cs="Times New Roman"/>
          <w:szCs w:val="24"/>
        </w:rPr>
        <w:t xml:space="preserve"> is a possible market gap that can be hugely exploited by offering quality, reliable, innovative and world class financial services.</w:t>
      </w:r>
    </w:p>
    <w:p w14:paraId="700159FE" w14:textId="77777777" w:rsidR="00C25C99" w:rsidRPr="00051839" w:rsidRDefault="00C25C99" w:rsidP="00C25C99">
      <w:pPr>
        <w:spacing w:after="0" w:line="360" w:lineRule="auto"/>
        <w:ind w:left="360"/>
        <w:jc w:val="both"/>
        <w:rPr>
          <w:rFonts w:cs="Times New Roman"/>
          <w:szCs w:val="24"/>
        </w:rPr>
      </w:pPr>
    </w:p>
    <w:p w14:paraId="1FCA8D3F" w14:textId="6D30E1F9" w:rsidR="000A45F3" w:rsidRPr="007D6426" w:rsidRDefault="000A45F3" w:rsidP="00267E81">
      <w:pPr>
        <w:spacing w:after="0" w:line="360" w:lineRule="auto"/>
        <w:ind w:firstLine="360"/>
        <w:jc w:val="both"/>
        <w:rPr>
          <w:rFonts w:cs="Times New Roman"/>
          <w:b/>
          <w:szCs w:val="24"/>
          <w:u w:val="single"/>
        </w:rPr>
      </w:pPr>
      <w:r w:rsidRPr="007D6426">
        <w:rPr>
          <w:rFonts w:cs="Times New Roman"/>
          <w:b/>
          <w:szCs w:val="24"/>
          <w:u w:val="single"/>
        </w:rPr>
        <w:t>Projected revenue</w:t>
      </w:r>
      <w:r w:rsidR="00D47B76">
        <w:rPr>
          <w:rFonts w:cs="Times New Roman"/>
          <w:b/>
          <w:szCs w:val="24"/>
          <w:u w:val="single"/>
        </w:rPr>
        <w:t xml:space="preserve"> growth</w:t>
      </w:r>
      <w:r w:rsidR="00267E81">
        <w:rPr>
          <w:rFonts w:cs="Times New Roman"/>
          <w:b/>
          <w:szCs w:val="24"/>
          <w:u w:val="single"/>
        </w:rPr>
        <w:t xml:space="preserve"> </w:t>
      </w:r>
    </w:p>
    <w:tbl>
      <w:tblPr>
        <w:tblStyle w:val="TableGrid"/>
        <w:tblW w:w="4526" w:type="pct"/>
        <w:tblInd w:w="42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23"/>
        <w:gridCol w:w="1969"/>
        <w:gridCol w:w="1677"/>
        <w:gridCol w:w="1596"/>
        <w:gridCol w:w="1547"/>
      </w:tblGrid>
      <w:tr w:rsidR="002B4124" w:rsidRPr="00EB7807" w14:paraId="37BD6916" w14:textId="49972844" w:rsidTr="00A50BEA">
        <w:trPr>
          <w:trHeight w:val="782"/>
        </w:trPr>
        <w:tc>
          <w:tcPr>
            <w:tcW w:w="481" w:type="pct"/>
            <w:shd w:val="clear" w:color="auto" w:fill="002060"/>
          </w:tcPr>
          <w:p w14:paraId="38996ED2" w14:textId="25C89E4E" w:rsidR="00267E81" w:rsidRPr="00EB7807" w:rsidRDefault="00267E81" w:rsidP="00A50BEA">
            <w:pPr>
              <w:spacing w:after="0" w:line="360" w:lineRule="auto"/>
              <w:jc w:val="both"/>
              <w:rPr>
                <w:rFonts w:cs="Times New Roman"/>
                <w:b/>
                <w:color w:val="FFFFFF" w:themeColor="background1"/>
                <w:szCs w:val="24"/>
              </w:rPr>
            </w:pPr>
            <w:r w:rsidRPr="00EB7807">
              <w:rPr>
                <w:rFonts w:cs="Times New Roman"/>
                <w:b/>
                <w:color w:val="FFFFFF" w:themeColor="background1"/>
                <w:szCs w:val="24"/>
              </w:rPr>
              <w:t>Year</w:t>
            </w:r>
          </w:p>
        </w:tc>
        <w:tc>
          <w:tcPr>
            <w:tcW w:w="1311" w:type="pct"/>
            <w:shd w:val="clear" w:color="auto" w:fill="002060"/>
          </w:tcPr>
          <w:p w14:paraId="713D4C52" w14:textId="58B1C409" w:rsidR="00267E81" w:rsidRPr="00EB7807" w:rsidRDefault="00267E81" w:rsidP="00A50BEA">
            <w:pPr>
              <w:spacing w:after="0" w:line="360" w:lineRule="auto"/>
              <w:jc w:val="both"/>
              <w:rPr>
                <w:rFonts w:cs="Times New Roman"/>
                <w:b/>
                <w:color w:val="FFFFFF" w:themeColor="background1"/>
                <w:szCs w:val="24"/>
              </w:rPr>
            </w:pPr>
            <w:r>
              <w:rPr>
                <w:rFonts w:cs="Times New Roman"/>
                <w:b/>
                <w:color w:val="FFFFFF" w:themeColor="background1"/>
                <w:szCs w:val="24"/>
              </w:rPr>
              <w:t>Volume of Loans</w:t>
            </w:r>
          </w:p>
        </w:tc>
        <w:tc>
          <w:tcPr>
            <w:tcW w:w="1116" w:type="pct"/>
            <w:shd w:val="clear" w:color="auto" w:fill="002060"/>
          </w:tcPr>
          <w:p w14:paraId="57A5E46B" w14:textId="49F850A8" w:rsidR="00267E81" w:rsidRPr="00EB7807" w:rsidRDefault="00267E81" w:rsidP="00A50BEA">
            <w:pPr>
              <w:spacing w:after="0" w:line="360" w:lineRule="auto"/>
              <w:jc w:val="both"/>
              <w:rPr>
                <w:rFonts w:cs="Times New Roman"/>
                <w:b/>
                <w:color w:val="FFFFFF" w:themeColor="background1"/>
                <w:szCs w:val="24"/>
              </w:rPr>
            </w:pPr>
            <w:r>
              <w:rPr>
                <w:rFonts w:cs="Times New Roman"/>
                <w:b/>
                <w:color w:val="FFFFFF" w:themeColor="background1"/>
                <w:szCs w:val="24"/>
              </w:rPr>
              <w:t>Value of loans</w:t>
            </w:r>
          </w:p>
        </w:tc>
        <w:tc>
          <w:tcPr>
            <w:tcW w:w="1062" w:type="pct"/>
            <w:shd w:val="clear" w:color="auto" w:fill="002060"/>
          </w:tcPr>
          <w:p w14:paraId="24A3B758" w14:textId="6E62FCAA" w:rsidR="00267E81" w:rsidRPr="00EB7807" w:rsidRDefault="00267E81" w:rsidP="00A50BEA">
            <w:pPr>
              <w:spacing w:after="0" w:line="360" w:lineRule="auto"/>
              <w:jc w:val="both"/>
              <w:rPr>
                <w:rFonts w:cs="Times New Roman"/>
                <w:b/>
                <w:color w:val="FFFFFF" w:themeColor="background1"/>
                <w:szCs w:val="24"/>
              </w:rPr>
            </w:pPr>
            <w:r>
              <w:rPr>
                <w:rFonts w:cs="Times New Roman"/>
                <w:b/>
                <w:color w:val="FFFFFF" w:themeColor="background1"/>
                <w:szCs w:val="24"/>
              </w:rPr>
              <w:t>Interest</w:t>
            </w:r>
          </w:p>
        </w:tc>
        <w:tc>
          <w:tcPr>
            <w:tcW w:w="1030" w:type="pct"/>
            <w:shd w:val="clear" w:color="auto" w:fill="002060"/>
          </w:tcPr>
          <w:p w14:paraId="46F08222" w14:textId="2BC0442D" w:rsidR="00267E81" w:rsidRDefault="00267E81" w:rsidP="00A50BEA">
            <w:pPr>
              <w:spacing w:after="0" w:line="360" w:lineRule="auto"/>
              <w:jc w:val="both"/>
              <w:rPr>
                <w:rFonts w:cs="Times New Roman"/>
                <w:b/>
                <w:color w:val="FFFFFF" w:themeColor="background1"/>
                <w:szCs w:val="24"/>
              </w:rPr>
            </w:pPr>
            <w:r>
              <w:rPr>
                <w:rFonts w:cs="Times New Roman"/>
                <w:b/>
                <w:color w:val="FFFFFF" w:themeColor="background1"/>
                <w:szCs w:val="24"/>
              </w:rPr>
              <w:t>Commission</w:t>
            </w:r>
          </w:p>
        </w:tc>
      </w:tr>
      <w:tr w:rsidR="002B4124" w:rsidRPr="00051839" w14:paraId="4383A326" w14:textId="13BD2C7E" w:rsidTr="00A50BEA">
        <w:trPr>
          <w:trHeight w:val="476"/>
        </w:trPr>
        <w:tc>
          <w:tcPr>
            <w:tcW w:w="481" w:type="pct"/>
            <w:shd w:val="clear" w:color="auto" w:fill="9CC2E5" w:themeFill="accent1" w:themeFillTint="99"/>
          </w:tcPr>
          <w:p w14:paraId="78753AB8" w14:textId="77777777" w:rsidR="00267E81" w:rsidRPr="00051839" w:rsidRDefault="00267E81" w:rsidP="00A50BEA">
            <w:pPr>
              <w:spacing w:after="0" w:line="360" w:lineRule="auto"/>
              <w:jc w:val="both"/>
              <w:rPr>
                <w:rFonts w:cs="Times New Roman"/>
                <w:szCs w:val="24"/>
              </w:rPr>
            </w:pPr>
            <w:r w:rsidRPr="00051839">
              <w:rPr>
                <w:rFonts w:cs="Times New Roman"/>
                <w:szCs w:val="24"/>
              </w:rPr>
              <w:t xml:space="preserve">      1</w:t>
            </w:r>
          </w:p>
        </w:tc>
        <w:tc>
          <w:tcPr>
            <w:tcW w:w="1311" w:type="pct"/>
            <w:shd w:val="clear" w:color="auto" w:fill="9CC2E5" w:themeFill="accent1" w:themeFillTint="99"/>
          </w:tcPr>
          <w:p w14:paraId="445A9ADB" w14:textId="0A014C3C" w:rsidR="00267E81" w:rsidRPr="00051839" w:rsidRDefault="00267E81" w:rsidP="00A50BEA">
            <w:pPr>
              <w:spacing w:after="0" w:line="360" w:lineRule="auto"/>
              <w:jc w:val="both"/>
              <w:rPr>
                <w:rFonts w:cs="Times New Roman"/>
                <w:szCs w:val="24"/>
              </w:rPr>
            </w:pPr>
            <w:r>
              <w:rPr>
                <w:rFonts w:cs="Times New Roman"/>
                <w:szCs w:val="24"/>
              </w:rPr>
              <w:t>4,</w:t>
            </w:r>
            <w:r w:rsidRPr="00051839">
              <w:rPr>
                <w:rFonts w:cs="Times New Roman"/>
                <w:szCs w:val="24"/>
              </w:rPr>
              <w:t>0</w:t>
            </w:r>
            <w:r>
              <w:rPr>
                <w:rFonts w:cs="Times New Roman"/>
                <w:szCs w:val="24"/>
              </w:rPr>
              <w:t>00</w:t>
            </w:r>
          </w:p>
        </w:tc>
        <w:tc>
          <w:tcPr>
            <w:tcW w:w="1116" w:type="pct"/>
            <w:shd w:val="clear" w:color="auto" w:fill="9CC2E5" w:themeFill="accent1" w:themeFillTint="99"/>
          </w:tcPr>
          <w:p w14:paraId="62F3A0B1" w14:textId="146E33F9" w:rsidR="00267E81" w:rsidRPr="00051839" w:rsidRDefault="00267E81" w:rsidP="00A50BEA">
            <w:pPr>
              <w:spacing w:after="0" w:line="360" w:lineRule="auto"/>
              <w:jc w:val="both"/>
              <w:rPr>
                <w:rFonts w:cs="Times New Roman"/>
                <w:szCs w:val="24"/>
              </w:rPr>
            </w:pPr>
            <w:r>
              <w:rPr>
                <w:rFonts w:cs="Times New Roman"/>
                <w:szCs w:val="24"/>
              </w:rPr>
              <w:t>$50,</w:t>
            </w:r>
            <w:r w:rsidRPr="00051839">
              <w:rPr>
                <w:rFonts w:cs="Times New Roman"/>
                <w:szCs w:val="24"/>
              </w:rPr>
              <w:t>000</w:t>
            </w:r>
          </w:p>
        </w:tc>
        <w:tc>
          <w:tcPr>
            <w:tcW w:w="1062" w:type="pct"/>
            <w:shd w:val="clear" w:color="auto" w:fill="9CC2E5" w:themeFill="accent1" w:themeFillTint="99"/>
          </w:tcPr>
          <w:p w14:paraId="37689E09" w14:textId="694814DB" w:rsidR="00267E81" w:rsidRPr="00051839" w:rsidRDefault="00267E81" w:rsidP="00A50BEA">
            <w:pPr>
              <w:spacing w:after="0" w:line="360" w:lineRule="auto"/>
              <w:jc w:val="both"/>
              <w:rPr>
                <w:rFonts w:cs="Times New Roman"/>
                <w:szCs w:val="24"/>
              </w:rPr>
            </w:pPr>
            <w:r>
              <w:rPr>
                <w:rFonts w:cs="Times New Roman"/>
                <w:szCs w:val="24"/>
              </w:rPr>
              <w:t>$101,925.27</w:t>
            </w:r>
          </w:p>
        </w:tc>
        <w:tc>
          <w:tcPr>
            <w:tcW w:w="1030" w:type="pct"/>
            <w:shd w:val="clear" w:color="auto" w:fill="9CC2E5" w:themeFill="accent1" w:themeFillTint="99"/>
          </w:tcPr>
          <w:p w14:paraId="5B60A4F4" w14:textId="605DB816" w:rsidR="00267E81" w:rsidRDefault="00267E81" w:rsidP="00A50BEA">
            <w:pPr>
              <w:spacing w:after="0" w:line="360" w:lineRule="auto"/>
              <w:jc w:val="both"/>
              <w:rPr>
                <w:rFonts w:cs="Times New Roman"/>
                <w:szCs w:val="24"/>
              </w:rPr>
            </w:pPr>
            <w:r>
              <w:rPr>
                <w:rFonts w:cs="Times New Roman"/>
                <w:szCs w:val="24"/>
              </w:rPr>
              <w:t>$12,000.00</w:t>
            </w:r>
          </w:p>
        </w:tc>
      </w:tr>
      <w:tr w:rsidR="002B4124" w:rsidRPr="00051839" w14:paraId="153054E5" w14:textId="25A513E9" w:rsidTr="00A50BEA">
        <w:trPr>
          <w:trHeight w:val="498"/>
        </w:trPr>
        <w:tc>
          <w:tcPr>
            <w:tcW w:w="481" w:type="pct"/>
            <w:shd w:val="clear" w:color="auto" w:fill="DEEAF6" w:themeFill="accent1" w:themeFillTint="33"/>
          </w:tcPr>
          <w:p w14:paraId="2C16C784" w14:textId="77777777" w:rsidR="00267E81" w:rsidRPr="00051839" w:rsidRDefault="00267E81" w:rsidP="00A50BEA">
            <w:pPr>
              <w:spacing w:after="0" w:line="360" w:lineRule="auto"/>
              <w:jc w:val="both"/>
              <w:rPr>
                <w:rFonts w:cs="Times New Roman"/>
                <w:szCs w:val="24"/>
              </w:rPr>
            </w:pPr>
            <w:r w:rsidRPr="00051839">
              <w:rPr>
                <w:rFonts w:cs="Times New Roman"/>
                <w:szCs w:val="24"/>
              </w:rPr>
              <w:t xml:space="preserve">      2</w:t>
            </w:r>
          </w:p>
        </w:tc>
        <w:tc>
          <w:tcPr>
            <w:tcW w:w="1311" w:type="pct"/>
            <w:shd w:val="clear" w:color="auto" w:fill="DEEAF6" w:themeFill="accent1" w:themeFillTint="33"/>
          </w:tcPr>
          <w:p w14:paraId="00F0DD36" w14:textId="042709C3" w:rsidR="00267E81" w:rsidRPr="00051839" w:rsidRDefault="00267E81" w:rsidP="00A50BEA">
            <w:pPr>
              <w:spacing w:after="0" w:line="360" w:lineRule="auto"/>
              <w:jc w:val="both"/>
              <w:rPr>
                <w:rFonts w:cs="Times New Roman"/>
                <w:szCs w:val="24"/>
              </w:rPr>
            </w:pPr>
            <w:r>
              <w:rPr>
                <w:rFonts w:cs="Times New Roman"/>
                <w:szCs w:val="24"/>
              </w:rPr>
              <w:t>9,</w:t>
            </w:r>
            <w:r w:rsidR="00766476">
              <w:rPr>
                <w:rFonts w:cs="Times New Roman"/>
                <w:szCs w:val="24"/>
              </w:rPr>
              <w:t>0</w:t>
            </w:r>
            <w:r>
              <w:rPr>
                <w:rFonts w:cs="Times New Roman"/>
                <w:szCs w:val="24"/>
              </w:rPr>
              <w:t>00</w:t>
            </w:r>
          </w:p>
        </w:tc>
        <w:tc>
          <w:tcPr>
            <w:tcW w:w="1116" w:type="pct"/>
            <w:shd w:val="clear" w:color="auto" w:fill="DEEAF6" w:themeFill="accent1" w:themeFillTint="33"/>
          </w:tcPr>
          <w:p w14:paraId="33631452" w14:textId="1A993566" w:rsidR="00267E81" w:rsidRPr="00051839" w:rsidRDefault="00267E81" w:rsidP="00A50BEA">
            <w:pPr>
              <w:spacing w:after="0" w:line="360" w:lineRule="auto"/>
              <w:jc w:val="both"/>
              <w:rPr>
                <w:rFonts w:cs="Times New Roman"/>
                <w:szCs w:val="24"/>
              </w:rPr>
            </w:pPr>
            <w:r w:rsidRPr="00051839">
              <w:rPr>
                <w:rFonts w:cs="Times New Roman"/>
                <w:szCs w:val="24"/>
              </w:rPr>
              <w:t>$</w:t>
            </w:r>
            <w:r>
              <w:rPr>
                <w:rFonts w:cs="Times New Roman"/>
                <w:szCs w:val="24"/>
              </w:rPr>
              <w:t>120,</w:t>
            </w:r>
            <w:r w:rsidRPr="00051839">
              <w:rPr>
                <w:rFonts w:cs="Times New Roman"/>
                <w:szCs w:val="24"/>
              </w:rPr>
              <w:t>000</w:t>
            </w:r>
          </w:p>
        </w:tc>
        <w:tc>
          <w:tcPr>
            <w:tcW w:w="1062" w:type="pct"/>
            <w:shd w:val="clear" w:color="auto" w:fill="DEEAF6" w:themeFill="accent1" w:themeFillTint="33"/>
          </w:tcPr>
          <w:p w14:paraId="7B0F4E00" w14:textId="1D76073A" w:rsidR="00267E81" w:rsidRPr="00051839" w:rsidRDefault="00267E81" w:rsidP="00A50BEA">
            <w:pPr>
              <w:spacing w:after="0" w:line="360" w:lineRule="auto"/>
              <w:jc w:val="both"/>
              <w:rPr>
                <w:rFonts w:cs="Times New Roman"/>
                <w:szCs w:val="24"/>
              </w:rPr>
            </w:pPr>
            <w:r w:rsidRPr="00051839">
              <w:rPr>
                <w:rFonts w:cs="Times New Roman"/>
                <w:szCs w:val="24"/>
              </w:rPr>
              <w:t>$</w:t>
            </w:r>
            <w:r>
              <w:rPr>
                <w:rFonts w:cs="Times New Roman"/>
                <w:szCs w:val="24"/>
              </w:rPr>
              <w:t>24</w:t>
            </w:r>
            <w:r w:rsidR="00766476">
              <w:rPr>
                <w:rFonts w:cs="Times New Roman"/>
                <w:szCs w:val="24"/>
              </w:rPr>
              <w:t>0</w:t>
            </w:r>
            <w:r>
              <w:rPr>
                <w:rFonts w:cs="Times New Roman"/>
                <w:szCs w:val="24"/>
              </w:rPr>
              <w:t>,6</w:t>
            </w:r>
            <w:r w:rsidR="00766476">
              <w:rPr>
                <w:rFonts w:cs="Times New Roman"/>
                <w:szCs w:val="24"/>
              </w:rPr>
              <w:t>6</w:t>
            </w:r>
            <w:r>
              <w:rPr>
                <w:rFonts w:cs="Times New Roman"/>
                <w:szCs w:val="24"/>
              </w:rPr>
              <w:t>0.</w:t>
            </w:r>
            <w:r w:rsidR="00766476">
              <w:rPr>
                <w:rFonts w:cs="Times New Roman"/>
                <w:szCs w:val="24"/>
              </w:rPr>
              <w:t>00</w:t>
            </w:r>
          </w:p>
        </w:tc>
        <w:tc>
          <w:tcPr>
            <w:tcW w:w="1030" w:type="pct"/>
            <w:shd w:val="clear" w:color="auto" w:fill="DEEAF6" w:themeFill="accent1" w:themeFillTint="33"/>
          </w:tcPr>
          <w:p w14:paraId="48F9A15E" w14:textId="3F0BB5C4" w:rsidR="00267E81" w:rsidRPr="00051839" w:rsidRDefault="00267E81" w:rsidP="00A50BEA">
            <w:pPr>
              <w:spacing w:after="0" w:line="360" w:lineRule="auto"/>
              <w:jc w:val="both"/>
              <w:rPr>
                <w:rFonts w:cs="Times New Roman"/>
                <w:szCs w:val="24"/>
              </w:rPr>
            </w:pPr>
            <w:r>
              <w:rPr>
                <w:rFonts w:cs="Times New Roman"/>
                <w:szCs w:val="24"/>
              </w:rPr>
              <w:t>$2</w:t>
            </w:r>
            <w:r w:rsidR="00766476">
              <w:rPr>
                <w:rFonts w:cs="Times New Roman"/>
                <w:szCs w:val="24"/>
              </w:rPr>
              <w:t>7</w:t>
            </w:r>
            <w:r>
              <w:rPr>
                <w:rFonts w:cs="Times New Roman"/>
                <w:szCs w:val="24"/>
              </w:rPr>
              <w:t>,</w:t>
            </w:r>
            <w:r w:rsidR="00766476">
              <w:rPr>
                <w:rFonts w:cs="Times New Roman"/>
                <w:szCs w:val="24"/>
              </w:rPr>
              <w:t>0</w:t>
            </w:r>
            <w:r>
              <w:rPr>
                <w:rFonts w:cs="Times New Roman"/>
                <w:szCs w:val="24"/>
              </w:rPr>
              <w:t>00.00</w:t>
            </w:r>
          </w:p>
        </w:tc>
      </w:tr>
      <w:tr w:rsidR="002B4124" w:rsidRPr="00051839" w14:paraId="32A47F9F" w14:textId="2BB0772E" w:rsidTr="00A50BEA">
        <w:trPr>
          <w:trHeight w:val="476"/>
        </w:trPr>
        <w:tc>
          <w:tcPr>
            <w:tcW w:w="481" w:type="pct"/>
            <w:shd w:val="clear" w:color="auto" w:fill="9CC2E5" w:themeFill="accent1" w:themeFillTint="99"/>
          </w:tcPr>
          <w:p w14:paraId="7A358CDC" w14:textId="77777777" w:rsidR="00267E81" w:rsidRPr="00051839" w:rsidRDefault="00267E81" w:rsidP="00A50BEA">
            <w:pPr>
              <w:spacing w:after="0" w:line="360" w:lineRule="auto"/>
              <w:jc w:val="both"/>
              <w:rPr>
                <w:rFonts w:cs="Times New Roman"/>
                <w:szCs w:val="24"/>
              </w:rPr>
            </w:pPr>
            <w:r w:rsidRPr="00051839">
              <w:rPr>
                <w:rFonts w:cs="Times New Roman"/>
                <w:szCs w:val="24"/>
              </w:rPr>
              <w:t xml:space="preserve">      3</w:t>
            </w:r>
          </w:p>
        </w:tc>
        <w:tc>
          <w:tcPr>
            <w:tcW w:w="1311" w:type="pct"/>
            <w:shd w:val="clear" w:color="auto" w:fill="9CC2E5" w:themeFill="accent1" w:themeFillTint="99"/>
          </w:tcPr>
          <w:p w14:paraId="7369D28C" w14:textId="41AFE052" w:rsidR="00267E81" w:rsidRPr="00051839" w:rsidRDefault="00766476" w:rsidP="00A50BEA">
            <w:pPr>
              <w:spacing w:after="0" w:line="360" w:lineRule="auto"/>
              <w:jc w:val="both"/>
              <w:rPr>
                <w:rFonts w:cs="Times New Roman"/>
                <w:szCs w:val="24"/>
              </w:rPr>
            </w:pPr>
            <w:r>
              <w:rPr>
                <w:rFonts w:cs="Times New Roman"/>
                <w:szCs w:val="24"/>
              </w:rPr>
              <w:t>15</w:t>
            </w:r>
            <w:r w:rsidR="00267E81">
              <w:rPr>
                <w:rFonts w:cs="Times New Roman"/>
                <w:szCs w:val="24"/>
              </w:rPr>
              <w:t>,000</w:t>
            </w:r>
          </w:p>
        </w:tc>
        <w:tc>
          <w:tcPr>
            <w:tcW w:w="1116" w:type="pct"/>
            <w:shd w:val="clear" w:color="auto" w:fill="9CC2E5" w:themeFill="accent1" w:themeFillTint="99"/>
          </w:tcPr>
          <w:p w14:paraId="3DBF442A" w14:textId="4FB46A41" w:rsidR="00267E81" w:rsidRPr="00051839" w:rsidRDefault="00267E81" w:rsidP="00A50BEA">
            <w:pPr>
              <w:spacing w:after="0" w:line="360" w:lineRule="auto"/>
              <w:jc w:val="both"/>
              <w:rPr>
                <w:rFonts w:cs="Times New Roman"/>
                <w:szCs w:val="24"/>
              </w:rPr>
            </w:pPr>
            <w:r>
              <w:rPr>
                <w:rFonts w:cs="Times New Roman"/>
                <w:szCs w:val="24"/>
              </w:rPr>
              <w:t>$30</w:t>
            </w:r>
            <w:r w:rsidRPr="00051839">
              <w:rPr>
                <w:rFonts w:cs="Times New Roman"/>
                <w:szCs w:val="24"/>
              </w:rPr>
              <w:t>0</w:t>
            </w:r>
            <w:r>
              <w:rPr>
                <w:rFonts w:cs="Times New Roman"/>
                <w:szCs w:val="24"/>
              </w:rPr>
              <w:t>,</w:t>
            </w:r>
            <w:r w:rsidRPr="00051839">
              <w:rPr>
                <w:rFonts w:cs="Times New Roman"/>
                <w:szCs w:val="24"/>
              </w:rPr>
              <w:t>000</w:t>
            </w:r>
          </w:p>
        </w:tc>
        <w:tc>
          <w:tcPr>
            <w:tcW w:w="1062" w:type="pct"/>
            <w:shd w:val="clear" w:color="auto" w:fill="9CC2E5" w:themeFill="accent1" w:themeFillTint="99"/>
          </w:tcPr>
          <w:p w14:paraId="6DA6CA1C" w14:textId="06F2CDA7" w:rsidR="00267E81" w:rsidRPr="00051839" w:rsidRDefault="00267E81" w:rsidP="00A50BEA">
            <w:pPr>
              <w:spacing w:after="0" w:line="360" w:lineRule="auto"/>
              <w:jc w:val="both"/>
              <w:rPr>
                <w:rFonts w:cs="Times New Roman"/>
                <w:szCs w:val="24"/>
              </w:rPr>
            </w:pPr>
            <w:r>
              <w:rPr>
                <w:rFonts w:cs="Times New Roman"/>
                <w:szCs w:val="24"/>
              </w:rPr>
              <w:t>$</w:t>
            </w:r>
            <w:r w:rsidR="00766476">
              <w:rPr>
                <w:rFonts w:cs="Times New Roman"/>
                <w:szCs w:val="24"/>
              </w:rPr>
              <w:t>594</w:t>
            </w:r>
            <w:r>
              <w:rPr>
                <w:rFonts w:cs="Times New Roman"/>
                <w:szCs w:val="24"/>
              </w:rPr>
              <w:t>,</w:t>
            </w:r>
            <w:r w:rsidR="00766476">
              <w:rPr>
                <w:rFonts w:cs="Times New Roman"/>
                <w:szCs w:val="24"/>
              </w:rPr>
              <w:t>461.54</w:t>
            </w:r>
          </w:p>
        </w:tc>
        <w:tc>
          <w:tcPr>
            <w:tcW w:w="1030" w:type="pct"/>
            <w:shd w:val="clear" w:color="auto" w:fill="9CC2E5" w:themeFill="accent1" w:themeFillTint="99"/>
          </w:tcPr>
          <w:p w14:paraId="2BD8E5FF" w14:textId="7001E801" w:rsidR="00267E81" w:rsidRDefault="00766476" w:rsidP="00A50BEA">
            <w:pPr>
              <w:spacing w:after="0" w:line="360" w:lineRule="auto"/>
              <w:jc w:val="both"/>
              <w:rPr>
                <w:rFonts w:cs="Times New Roman"/>
                <w:szCs w:val="24"/>
              </w:rPr>
            </w:pPr>
            <w:r>
              <w:rPr>
                <w:rFonts w:cs="Times New Roman"/>
                <w:szCs w:val="24"/>
              </w:rPr>
              <w:t>$60,000.00</w:t>
            </w:r>
          </w:p>
        </w:tc>
      </w:tr>
      <w:tr w:rsidR="002B4124" w:rsidRPr="00051839" w14:paraId="6917EF76" w14:textId="3AFC29A6" w:rsidTr="00A50BEA">
        <w:trPr>
          <w:trHeight w:val="498"/>
        </w:trPr>
        <w:tc>
          <w:tcPr>
            <w:tcW w:w="481" w:type="pct"/>
            <w:shd w:val="clear" w:color="auto" w:fill="DEEAF6" w:themeFill="accent1" w:themeFillTint="33"/>
          </w:tcPr>
          <w:p w14:paraId="6BC0BC85" w14:textId="77777777" w:rsidR="00267E81" w:rsidRPr="00051839" w:rsidRDefault="00267E81" w:rsidP="00A50BEA">
            <w:pPr>
              <w:spacing w:after="0" w:line="360" w:lineRule="auto"/>
              <w:jc w:val="both"/>
              <w:rPr>
                <w:rFonts w:cs="Times New Roman"/>
                <w:szCs w:val="24"/>
              </w:rPr>
            </w:pPr>
            <w:r w:rsidRPr="00051839">
              <w:rPr>
                <w:rFonts w:cs="Times New Roman"/>
                <w:szCs w:val="24"/>
              </w:rPr>
              <w:t xml:space="preserve">      4</w:t>
            </w:r>
          </w:p>
        </w:tc>
        <w:tc>
          <w:tcPr>
            <w:tcW w:w="1311" w:type="pct"/>
            <w:shd w:val="clear" w:color="auto" w:fill="DEEAF6" w:themeFill="accent1" w:themeFillTint="33"/>
          </w:tcPr>
          <w:p w14:paraId="5C0D1846" w14:textId="38F3AB21" w:rsidR="00267E81" w:rsidRPr="00051839" w:rsidRDefault="00766476" w:rsidP="00A50BEA">
            <w:pPr>
              <w:spacing w:after="0" w:line="360" w:lineRule="auto"/>
              <w:jc w:val="both"/>
              <w:rPr>
                <w:rFonts w:cs="Times New Roman"/>
                <w:szCs w:val="24"/>
              </w:rPr>
            </w:pPr>
            <w:r>
              <w:rPr>
                <w:rFonts w:cs="Times New Roman"/>
                <w:szCs w:val="24"/>
              </w:rPr>
              <w:t>22</w:t>
            </w:r>
            <w:r w:rsidR="00267E81">
              <w:rPr>
                <w:rFonts w:cs="Times New Roman"/>
                <w:szCs w:val="24"/>
              </w:rPr>
              <w:t>,000</w:t>
            </w:r>
          </w:p>
        </w:tc>
        <w:tc>
          <w:tcPr>
            <w:tcW w:w="1116" w:type="pct"/>
            <w:shd w:val="clear" w:color="auto" w:fill="DEEAF6" w:themeFill="accent1" w:themeFillTint="33"/>
          </w:tcPr>
          <w:p w14:paraId="7D692D3D" w14:textId="5C4FDA68" w:rsidR="00267E81" w:rsidRPr="00051839" w:rsidRDefault="00766476" w:rsidP="00A50BEA">
            <w:pPr>
              <w:spacing w:after="0" w:line="360" w:lineRule="auto"/>
              <w:jc w:val="both"/>
              <w:rPr>
                <w:rFonts w:cs="Times New Roman"/>
                <w:szCs w:val="24"/>
              </w:rPr>
            </w:pPr>
            <w:r>
              <w:rPr>
                <w:rFonts w:cs="Times New Roman"/>
                <w:szCs w:val="24"/>
              </w:rPr>
              <w:t>$742</w:t>
            </w:r>
            <w:r w:rsidR="00267E81">
              <w:rPr>
                <w:rFonts w:cs="Times New Roman"/>
                <w:szCs w:val="24"/>
              </w:rPr>
              <w:t>,</w:t>
            </w:r>
            <w:r>
              <w:rPr>
                <w:rFonts w:cs="Times New Roman"/>
                <w:szCs w:val="24"/>
              </w:rPr>
              <w:t>5</w:t>
            </w:r>
            <w:r w:rsidR="00267E81" w:rsidRPr="00051839">
              <w:rPr>
                <w:rFonts w:cs="Times New Roman"/>
                <w:szCs w:val="24"/>
              </w:rPr>
              <w:t>00</w:t>
            </w:r>
          </w:p>
        </w:tc>
        <w:tc>
          <w:tcPr>
            <w:tcW w:w="1062" w:type="pct"/>
            <w:shd w:val="clear" w:color="auto" w:fill="DEEAF6" w:themeFill="accent1" w:themeFillTint="33"/>
          </w:tcPr>
          <w:p w14:paraId="46F96802" w14:textId="6F67AA8E" w:rsidR="00267E81" w:rsidRPr="00051839" w:rsidRDefault="002B4124" w:rsidP="00A50BEA">
            <w:pPr>
              <w:spacing w:after="0" w:line="360" w:lineRule="auto"/>
              <w:jc w:val="both"/>
              <w:rPr>
                <w:rFonts w:cs="Times New Roman"/>
                <w:szCs w:val="24"/>
              </w:rPr>
            </w:pPr>
            <w:r>
              <w:rPr>
                <w:rFonts w:cs="Times New Roman"/>
                <w:szCs w:val="24"/>
              </w:rPr>
              <w:t>$1,448,040.00</w:t>
            </w:r>
          </w:p>
        </w:tc>
        <w:tc>
          <w:tcPr>
            <w:tcW w:w="1030" w:type="pct"/>
            <w:shd w:val="clear" w:color="auto" w:fill="DEEAF6" w:themeFill="accent1" w:themeFillTint="33"/>
          </w:tcPr>
          <w:p w14:paraId="76D6A01D" w14:textId="6A3B04C2" w:rsidR="00267E81" w:rsidRDefault="002B4124" w:rsidP="00A50BEA">
            <w:pPr>
              <w:spacing w:after="0" w:line="360" w:lineRule="auto"/>
              <w:jc w:val="both"/>
              <w:rPr>
                <w:rFonts w:cs="Times New Roman"/>
                <w:szCs w:val="24"/>
              </w:rPr>
            </w:pPr>
            <w:r>
              <w:rPr>
                <w:rFonts w:cs="Times New Roman"/>
                <w:szCs w:val="24"/>
              </w:rPr>
              <w:t>$132,000.00</w:t>
            </w:r>
          </w:p>
        </w:tc>
      </w:tr>
    </w:tbl>
    <w:p w14:paraId="033BE06A" w14:textId="77777777" w:rsidR="000A45F3" w:rsidRPr="00051839" w:rsidRDefault="000A45F3" w:rsidP="00A50BEA">
      <w:pPr>
        <w:spacing w:after="0" w:line="360" w:lineRule="auto"/>
        <w:jc w:val="both"/>
        <w:rPr>
          <w:rFonts w:cs="Times New Roman"/>
          <w:szCs w:val="24"/>
        </w:rPr>
      </w:pPr>
    </w:p>
    <w:p w14:paraId="2724D33F" w14:textId="11C1F8F5" w:rsidR="00A50BEA" w:rsidRDefault="00A50BEA" w:rsidP="00933CF9">
      <w:pPr>
        <w:spacing w:after="0" w:line="360" w:lineRule="auto"/>
        <w:ind w:left="363"/>
        <w:jc w:val="both"/>
        <w:rPr>
          <w:rFonts w:cs="Times New Roman"/>
          <w:szCs w:val="24"/>
        </w:rPr>
      </w:pPr>
      <w:r>
        <w:rPr>
          <w:rFonts w:cs="Times New Roman"/>
          <w:szCs w:val="24"/>
        </w:rPr>
        <w:t>The projections</w:t>
      </w:r>
      <w:r w:rsidR="000A45F3" w:rsidRPr="00051839">
        <w:rPr>
          <w:rFonts w:cs="Times New Roman"/>
          <w:szCs w:val="24"/>
        </w:rPr>
        <w:t xml:space="preserve"> can be attained since the</w:t>
      </w:r>
      <w:r>
        <w:rPr>
          <w:rFonts w:cs="Times New Roman"/>
          <w:szCs w:val="24"/>
        </w:rPr>
        <w:t>re is</w:t>
      </w:r>
      <w:r w:rsidR="000A45F3" w:rsidRPr="00051839">
        <w:rPr>
          <w:rFonts w:cs="Times New Roman"/>
          <w:szCs w:val="24"/>
        </w:rPr>
        <w:t xml:space="preserve"> </w:t>
      </w:r>
      <w:r w:rsidR="00567247">
        <w:rPr>
          <w:rFonts w:cs="Times New Roman"/>
          <w:szCs w:val="24"/>
        </w:rPr>
        <w:t xml:space="preserve">funding gap </w:t>
      </w:r>
      <w:r>
        <w:rPr>
          <w:rFonts w:cs="Times New Roman"/>
          <w:szCs w:val="24"/>
        </w:rPr>
        <w:t xml:space="preserve">to breach short term small fast loans and is exponentially </w:t>
      </w:r>
      <w:r w:rsidR="00567247">
        <w:rPr>
          <w:rFonts w:cs="Times New Roman"/>
          <w:szCs w:val="24"/>
        </w:rPr>
        <w:t xml:space="preserve">growing by each day due to need by general populace to escape unfortunate circumstances and venture in some entrepreneurial economic activities. </w:t>
      </w:r>
    </w:p>
    <w:p w14:paraId="77AA3E52" w14:textId="77777777" w:rsidR="000A45F3" w:rsidRDefault="000A45F3" w:rsidP="00A50BEA">
      <w:pPr>
        <w:spacing w:after="0" w:line="360" w:lineRule="auto"/>
        <w:jc w:val="both"/>
        <w:rPr>
          <w:rFonts w:cs="Times New Roman"/>
          <w:b/>
          <w:szCs w:val="24"/>
          <w:u w:val="thick"/>
        </w:rPr>
      </w:pPr>
    </w:p>
    <w:p w14:paraId="5925D41C" w14:textId="0FC666A3" w:rsidR="000A45F3" w:rsidRPr="00CD5809" w:rsidRDefault="000A45F3" w:rsidP="00A50BEA">
      <w:pPr>
        <w:pStyle w:val="Heading2"/>
        <w:rPr>
          <w:highlight w:val="yellow"/>
        </w:rPr>
      </w:pPr>
      <w:bookmarkStart w:id="15" w:name="_GoBack"/>
      <w:bookmarkEnd w:id="15"/>
      <w:r w:rsidRPr="00CD5809">
        <w:rPr>
          <w:highlight w:val="yellow"/>
        </w:rPr>
        <w:t>MARKETING PLAN</w:t>
      </w:r>
    </w:p>
    <w:p w14:paraId="14BBE109" w14:textId="6F5EEED4" w:rsidR="000A45F3" w:rsidRPr="00051839" w:rsidRDefault="000A45F3" w:rsidP="00933CF9">
      <w:pPr>
        <w:spacing w:line="360" w:lineRule="auto"/>
        <w:ind w:left="360"/>
        <w:jc w:val="both"/>
        <w:rPr>
          <w:rFonts w:cs="Times New Roman"/>
          <w:szCs w:val="24"/>
        </w:rPr>
      </w:pPr>
      <w:r w:rsidRPr="00051839">
        <w:rPr>
          <w:rFonts w:cs="Times New Roman"/>
          <w:szCs w:val="24"/>
        </w:rPr>
        <w:t>In order to realise our targeted revenue in the segmented market, effective marketing strategies are necessary if the company projections are to be achieved.</w:t>
      </w:r>
      <w:r w:rsidR="00933CF9">
        <w:rPr>
          <w:rFonts w:cs="Times New Roman"/>
          <w:szCs w:val="24"/>
        </w:rPr>
        <w:t xml:space="preserve"> </w:t>
      </w:r>
      <w:r w:rsidRPr="00051839">
        <w:rPr>
          <w:rFonts w:cs="Times New Roman"/>
          <w:szCs w:val="24"/>
        </w:rPr>
        <w:lastRenderedPageBreak/>
        <w:t>Advertising campaigns will go a long way to ensure that the company’s services are known and accepted to the market. The following strategies will be implemented;</w:t>
      </w:r>
    </w:p>
    <w:p w14:paraId="06B4CA80" w14:textId="379D08A2" w:rsidR="000A45F3" w:rsidRPr="00051839" w:rsidRDefault="000A45F3" w:rsidP="000A45F3">
      <w:pPr>
        <w:pStyle w:val="ListParagraph"/>
        <w:numPr>
          <w:ilvl w:val="0"/>
          <w:numId w:val="12"/>
        </w:numPr>
        <w:spacing w:line="360" w:lineRule="auto"/>
        <w:jc w:val="both"/>
        <w:rPr>
          <w:rFonts w:ascii="Times New Roman" w:hAnsi="Times New Roman"/>
          <w:szCs w:val="24"/>
        </w:rPr>
      </w:pPr>
      <w:r w:rsidRPr="00051839">
        <w:rPr>
          <w:rFonts w:ascii="Times New Roman" w:hAnsi="Times New Roman"/>
          <w:szCs w:val="24"/>
          <w:u w:val="single"/>
        </w:rPr>
        <w:t>Direct Marketing</w:t>
      </w:r>
      <w:r w:rsidRPr="00051839">
        <w:rPr>
          <w:rFonts w:ascii="Times New Roman" w:hAnsi="Times New Roman"/>
          <w:szCs w:val="24"/>
        </w:rPr>
        <w:t xml:space="preserve">: we will personally market (sell face to face) </w:t>
      </w:r>
      <w:r w:rsidR="00B20502">
        <w:rPr>
          <w:rFonts w:ascii="Times New Roman" w:hAnsi="Times New Roman"/>
          <w:szCs w:val="24"/>
        </w:rPr>
        <w:t>through sales agents.</w:t>
      </w:r>
    </w:p>
    <w:p w14:paraId="60C934C3" w14:textId="77777777" w:rsidR="000A45F3" w:rsidRPr="00051839" w:rsidRDefault="000A45F3" w:rsidP="000A45F3">
      <w:pPr>
        <w:pStyle w:val="ListParagraph"/>
        <w:numPr>
          <w:ilvl w:val="0"/>
          <w:numId w:val="12"/>
        </w:numPr>
        <w:spacing w:line="360" w:lineRule="auto"/>
        <w:jc w:val="both"/>
        <w:rPr>
          <w:rFonts w:ascii="Times New Roman" w:hAnsi="Times New Roman"/>
          <w:szCs w:val="24"/>
        </w:rPr>
      </w:pPr>
      <w:r w:rsidRPr="00051839">
        <w:rPr>
          <w:rFonts w:ascii="Times New Roman" w:hAnsi="Times New Roman"/>
          <w:szCs w:val="24"/>
          <w:u w:val="single"/>
        </w:rPr>
        <w:t>Website Marketing</w:t>
      </w:r>
      <w:r w:rsidRPr="00051839">
        <w:rPr>
          <w:rFonts w:ascii="Times New Roman" w:hAnsi="Times New Roman"/>
          <w:szCs w:val="24"/>
        </w:rPr>
        <w:t>: we will implement our web plan and review the outcome to determine the efficiency it has on our customer base.</w:t>
      </w:r>
    </w:p>
    <w:p w14:paraId="21FA19BF" w14:textId="77777777" w:rsidR="000A45F3" w:rsidRPr="00051839" w:rsidRDefault="000A45F3" w:rsidP="000A45F3">
      <w:pPr>
        <w:pStyle w:val="ListParagraph"/>
        <w:numPr>
          <w:ilvl w:val="0"/>
          <w:numId w:val="12"/>
        </w:numPr>
        <w:spacing w:line="360" w:lineRule="auto"/>
        <w:jc w:val="both"/>
        <w:rPr>
          <w:rFonts w:ascii="Times New Roman" w:hAnsi="Times New Roman"/>
          <w:szCs w:val="24"/>
        </w:rPr>
      </w:pPr>
      <w:r w:rsidRPr="00051839">
        <w:rPr>
          <w:rFonts w:ascii="Times New Roman" w:hAnsi="Times New Roman"/>
          <w:szCs w:val="24"/>
          <w:u w:val="single"/>
        </w:rPr>
        <w:t>Event Marketing</w:t>
      </w:r>
      <w:r w:rsidRPr="00051839">
        <w:rPr>
          <w:rFonts w:ascii="Times New Roman" w:hAnsi="Times New Roman"/>
          <w:szCs w:val="24"/>
        </w:rPr>
        <w:t>: we will visit business events for example trade fair to hand out flyers, business cards, and service catalogues, and to meet potential customers face to face.</w:t>
      </w:r>
    </w:p>
    <w:p w14:paraId="12BA865D" w14:textId="77777777" w:rsidR="000A45F3" w:rsidRPr="00051839" w:rsidRDefault="000A45F3" w:rsidP="000A45F3">
      <w:pPr>
        <w:pStyle w:val="ListParagraph"/>
        <w:numPr>
          <w:ilvl w:val="0"/>
          <w:numId w:val="12"/>
        </w:numPr>
        <w:spacing w:line="360" w:lineRule="auto"/>
        <w:jc w:val="both"/>
        <w:rPr>
          <w:rFonts w:ascii="Times New Roman" w:hAnsi="Times New Roman"/>
          <w:szCs w:val="24"/>
        </w:rPr>
      </w:pPr>
      <w:r w:rsidRPr="00051839">
        <w:rPr>
          <w:rFonts w:ascii="Times New Roman" w:hAnsi="Times New Roman"/>
          <w:szCs w:val="24"/>
          <w:u w:val="single"/>
        </w:rPr>
        <w:t>Costumer after sale service</w:t>
      </w:r>
      <w:r w:rsidRPr="00051839">
        <w:rPr>
          <w:rFonts w:ascii="Times New Roman" w:hAnsi="Times New Roman"/>
          <w:szCs w:val="24"/>
        </w:rPr>
        <w:t>: after offering financial services to many companies, our after services will be in form of management services. With the growing concerned of good costumer-business relationship the after sale facility will help to create a competitive advantage of the company.</w:t>
      </w:r>
    </w:p>
    <w:p w14:paraId="18C14653" w14:textId="2F5881BD" w:rsidR="000A45F3" w:rsidRPr="00051839" w:rsidRDefault="000A45F3" w:rsidP="00C74F35">
      <w:pPr>
        <w:spacing w:line="360" w:lineRule="auto"/>
        <w:ind w:left="360"/>
        <w:jc w:val="both"/>
        <w:rPr>
          <w:rFonts w:cs="Times New Roman"/>
          <w:szCs w:val="24"/>
        </w:rPr>
      </w:pPr>
      <w:r w:rsidRPr="00051839">
        <w:rPr>
          <w:rFonts w:cs="Times New Roman"/>
          <w:szCs w:val="24"/>
        </w:rPr>
        <w:t>Through the marketing of our services in these ways highlighted above, we are confident that </w:t>
      </w:r>
      <w:proofErr w:type="spellStart"/>
      <w:r w:rsidR="00A9359E">
        <w:rPr>
          <w:rFonts w:cs="Times New Roman"/>
          <w:szCs w:val="24"/>
        </w:rPr>
        <w:t>Easycash</w:t>
      </w:r>
      <w:proofErr w:type="spellEnd"/>
      <w:r w:rsidR="00A9359E">
        <w:rPr>
          <w:rFonts w:cs="Times New Roman"/>
          <w:szCs w:val="24"/>
        </w:rPr>
        <w:t xml:space="preserve"> </w:t>
      </w:r>
      <w:r w:rsidR="00AD651A">
        <w:rPr>
          <w:rFonts w:cs="Times New Roman"/>
          <w:szCs w:val="24"/>
        </w:rPr>
        <w:t xml:space="preserve">microfinance </w:t>
      </w:r>
      <w:r w:rsidR="00AD651A" w:rsidRPr="00051839">
        <w:rPr>
          <w:rFonts w:cs="Times New Roman"/>
          <w:szCs w:val="24"/>
        </w:rPr>
        <w:t>will</w:t>
      </w:r>
      <w:r w:rsidRPr="00051839">
        <w:rPr>
          <w:rFonts w:cs="Times New Roman"/>
          <w:szCs w:val="24"/>
        </w:rPr>
        <w:t xml:space="preserve"> almost expand its services into new markets within its first 5years of operations.</w:t>
      </w:r>
    </w:p>
    <w:p w14:paraId="74892CFA" w14:textId="77777777" w:rsidR="000A45F3" w:rsidRPr="007D6426" w:rsidRDefault="000A45F3" w:rsidP="000A45F3">
      <w:pPr>
        <w:spacing w:line="360" w:lineRule="auto"/>
        <w:jc w:val="both"/>
        <w:rPr>
          <w:rFonts w:cs="Times New Roman"/>
          <w:b/>
          <w:szCs w:val="24"/>
          <w:u w:val="thick"/>
        </w:rPr>
      </w:pPr>
      <w:r w:rsidRPr="007D6426">
        <w:rPr>
          <w:rFonts w:cs="Times New Roman"/>
          <w:b/>
          <w:szCs w:val="24"/>
          <w:u w:val="thick"/>
        </w:rPr>
        <w:t xml:space="preserve">  5.1 PRICING STRATEGIES</w:t>
      </w:r>
    </w:p>
    <w:p w14:paraId="4D8F756B" w14:textId="35F20C7F" w:rsidR="000A45F3" w:rsidRPr="00051839" w:rsidRDefault="000A45F3" w:rsidP="000A45F3">
      <w:pPr>
        <w:spacing w:line="360" w:lineRule="auto"/>
        <w:jc w:val="both"/>
        <w:rPr>
          <w:rFonts w:cs="Times New Roman"/>
          <w:szCs w:val="24"/>
        </w:rPr>
      </w:pPr>
      <w:r w:rsidRPr="00051839">
        <w:rPr>
          <w:rFonts w:cs="Times New Roman"/>
          <w:szCs w:val="24"/>
        </w:rPr>
        <w:t xml:space="preserve">As a start-up business that is not yet known to the market. The pricing strategies that will be adopted by </w:t>
      </w:r>
      <w:proofErr w:type="spellStart"/>
      <w:r w:rsidR="00A9359E">
        <w:rPr>
          <w:rFonts w:cs="Times New Roman"/>
          <w:szCs w:val="24"/>
        </w:rPr>
        <w:t>Easycash</w:t>
      </w:r>
      <w:proofErr w:type="spellEnd"/>
      <w:r w:rsidR="00A9359E">
        <w:rPr>
          <w:rFonts w:cs="Times New Roman"/>
          <w:szCs w:val="24"/>
        </w:rPr>
        <w:t xml:space="preserve"> microfinance</w:t>
      </w:r>
      <w:r w:rsidRPr="00051839">
        <w:rPr>
          <w:rFonts w:cs="Times New Roman"/>
          <w:szCs w:val="24"/>
        </w:rPr>
        <w:t xml:space="preserve"> are aimed at ensuring that business offering more acceptable, recognisable</w:t>
      </w:r>
      <w:r>
        <w:rPr>
          <w:rFonts w:cs="Times New Roman"/>
          <w:szCs w:val="24"/>
        </w:rPr>
        <w:t xml:space="preserve"> </w:t>
      </w:r>
      <w:r w:rsidRPr="00051839">
        <w:rPr>
          <w:rFonts w:cs="Times New Roman"/>
          <w:szCs w:val="24"/>
        </w:rPr>
        <w:t>and appreciable by the targeted market.</w:t>
      </w:r>
    </w:p>
    <w:p w14:paraId="13987ACB" w14:textId="77777777" w:rsidR="000A45F3" w:rsidRPr="00051839" w:rsidRDefault="000A45F3" w:rsidP="000A45F3">
      <w:pPr>
        <w:spacing w:line="360" w:lineRule="auto"/>
        <w:jc w:val="both"/>
        <w:rPr>
          <w:rFonts w:cs="Times New Roman"/>
          <w:szCs w:val="24"/>
        </w:rPr>
      </w:pPr>
      <w:r w:rsidRPr="00051839">
        <w:rPr>
          <w:rFonts w:cs="Times New Roman"/>
          <w:szCs w:val="24"/>
        </w:rPr>
        <w:t>At the first launch of our services the pricing strategies that the organisation will be using will be mainly competitive pricing and penetration pricing. However as our market share increases new pricing strategies will be adopted so that will increase revenue base.</w:t>
      </w:r>
    </w:p>
    <w:p w14:paraId="5BAB66F5" w14:textId="77777777" w:rsidR="000A45F3" w:rsidRPr="007D6426" w:rsidRDefault="000A45F3" w:rsidP="000A45F3">
      <w:pPr>
        <w:tabs>
          <w:tab w:val="left" w:pos="5475"/>
        </w:tabs>
        <w:spacing w:line="360" w:lineRule="auto"/>
        <w:jc w:val="both"/>
        <w:rPr>
          <w:rFonts w:cs="Times New Roman"/>
          <w:b/>
          <w:szCs w:val="24"/>
          <w:u w:val="single"/>
        </w:rPr>
      </w:pPr>
      <w:r w:rsidRPr="007D6426">
        <w:rPr>
          <w:rFonts w:cs="Times New Roman"/>
          <w:b/>
          <w:szCs w:val="24"/>
          <w:u w:val="single"/>
        </w:rPr>
        <w:t>Stage of business growth pricing strategies adopted</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48"/>
        <w:gridCol w:w="4151"/>
      </w:tblGrid>
      <w:tr w:rsidR="000A45F3" w:rsidRPr="00051839" w14:paraId="4B1F0DEF" w14:textId="77777777" w:rsidTr="00F733F5">
        <w:tc>
          <w:tcPr>
            <w:tcW w:w="4621" w:type="dxa"/>
            <w:shd w:val="clear" w:color="auto" w:fill="BDD6EE" w:themeFill="accent1" w:themeFillTint="66"/>
          </w:tcPr>
          <w:p w14:paraId="59999B18" w14:textId="77777777" w:rsidR="000A45F3" w:rsidRPr="00051839" w:rsidRDefault="000A45F3" w:rsidP="00B57081">
            <w:pPr>
              <w:spacing w:line="360" w:lineRule="auto"/>
              <w:jc w:val="both"/>
              <w:rPr>
                <w:rFonts w:cs="Times New Roman"/>
                <w:b/>
                <w:szCs w:val="24"/>
              </w:rPr>
            </w:pPr>
            <w:r w:rsidRPr="00051839">
              <w:rPr>
                <w:rFonts w:cs="Times New Roman"/>
                <w:b/>
                <w:szCs w:val="24"/>
              </w:rPr>
              <w:t>Start-up phrase( year 0-5)</w:t>
            </w:r>
          </w:p>
        </w:tc>
        <w:tc>
          <w:tcPr>
            <w:tcW w:w="4621" w:type="dxa"/>
            <w:shd w:val="clear" w:color="auto" w:fill="BDD6EE" w:themeFill="accent1" w:themeFillTint="66"/>
          </w:tcPr>
          <w:p w14:paraId="74DFDC9B" w14:textId="77777777" w:rsidR="000A45F3" w:rsidRPr="00051839" w:rsidRDefault="000A45F3" w:rsidP="00B57081">
            <w:pPr>
              <w:spacing w:line="360" w:lineRule="auto"/>
              <w:jc w:val="both"/>
              <w:rPr>
                <w:rFonts w:cs="Times New Roman"/>
                <w:b/>
                <w:szCs w:val="24"/>
              </w:rPr>
            </w:pPr>
            <w:r w:rsidRPr="00051839">
              <w:rPr>
                <w:rFonts w:cs="Times New Roman"/>
                <w:b/>
                <w:szCs w:val="24"/>
              </w:rPr>
              <w:t xml:space="preserve">Penetration pricing, competitor pricing , cost based pricing(here we match our cost of acquiring finance </w:t>
            </w:r>
            <w:r w:rsidRPr="00051839">
              <w:rPr>
                <w:rFonts w:cs="Times New Roman"/>
                <w:b/>
                <w:szCs w:val="24"/>
              </w:rPr>
              <w:lastRenderedPageBreak/>
              <w:t>and how much will should charge to get a profit)</w:t>
            </w:r>
          </w:p>
        </w:tc>
      </w:tr>
      <w:tr w:rsidR="000A45F3" w:rsidRPr="00051839" w14:paraId="3A57FB8B" w14:textId="77777777" w:rsidTr="00F733F5">
        <w:tc>
          <w:tcPr>
            <w:tcW w:w="4621" w:type="dxa"/>
            <w:shd w:val="clear" w:color="auto" w:fill="9CC2E5" w:themeFill="accent1" w:themeFillTint="99"/>
          </w:tcPr>
          <w:p w14:paraId="01666BC2" w14:textId="77777777" w:rsidR="000A45F3" w:rsidRPr="00051839" w:rsidRDefault="000A45F3" w:rsidP="00B57081">
            <w:pPr>
              <w:spacing w:line="360" w:lineRule="auto"/>
              <w:jc w:val="both"/>
              <w:rPr>
                <w:rFonts w:cs="Times New Roman"/>
                <w:b/>
                <w:szCs w:val="24"/>
              </w:rPr>
            </w:pPr>
            <w:r w:rsidRPr="00051839">
              <w:rPr>
                <w:rFonts w:cs="Times New Roman"/>
                <w:b/>
                <w:szCs w:val="24"/>
              </w:rPr>
              <w:lastRenderedPageBreak/>
              <w:t>Growth stage(year6-10)</w:t>
            </w:r>
          </w:p>
        </w:tc>
        <w:tc>
          <w:tcPr>
            <w:tcW w:w="4621" w:type="dxa"/>
            <w:shd w:val="clear" w:color="auto" w:fill="9CC2E5" w:themeFill="accent1" w:themeFillTint="99"/>
          </w:tcPr>
          <w:p w14:paraId="5140B476" w14:textId="77777777" w:rsidR="000A45F3" w:rsidRPr="00051839" w:rsidRDefault="000A45F3" w:rsidP="00B57081">
            <w:pPr>
              <w:spacing w:line="360" w:lineRule="auto"/>
              <w:jc w:val="both"/>
              <w:rPr>
                <w:rFonts w:cs="Times New Roman"/>
                <w:b/>
                <w:szCs w:val="24"/>
              </w:rPr>
            </w:pPr>
            <w:r w:rsidRPr="00051839">
              <w:rPr>
                <w:rFonts w:cs="Times New Roman"/>
                <w:b/>
                <w:szCs w:val="24"/>
              </w:rPr>
              <w:t>Skimming pricing(in the case of new financial services), target returns pricing, demand oriented pricing</w:t>
            </w:r>
          </w:p>
        </w:tc>
      </w:tr>
      <w:tr w:rsidR="000A45F3" w:rsidRPr="00051839" w14:paraId="351C948E" w14:textId="77777777" w:rsidTr="00F733F5">
        <w:tc>
          <w:tcPr>
            <w:tcW w:w="4621" w:type="dxa"/>
            <w:shd w:val="clear" w:color="auto" w:fill="BDD6EE" w:themeFill="accent1" w:themeFillTint="66"/>
          </w:tcPr>
          <w:p w14:paraId="5C59DF48" w14:textId="77777777" w:rsidR="000A45F3" w:rsidRPr="00051839" w:rsidRDefault="000A45F3" w:rsidP="00B57081">
            <w:pPr>
              <w:spacing w:line="360" w:lineRule="auto"/>
              <w:jc w:val="both"/>
              <w:rPr>
                <w:rFonts w:cs="Times New Roman"/>
                <w:b/>
                <w:szCs w:val="24"/>
              </w:rPr>
            </w:pPr>
            <w:r w:rsidRPr="00051839">
              <w:rPr>
                <w:rFonts w:cs="Times New Roman"/>
                <w:b/>
                <w:szCs w:val="24"/>
              </w:rPr>
              <w:t>Future stage (year 11 going forward)</w:t>
            </w:r>
          </w:p>
        </w:tc>
        <w:tc>
          <w:tcPr>
            <w:tcW w:w="4621" w:type="dxa"/>
            <w:shd w:val="clear" w:color="auto" w:fill="BDD6EE" w:themeFill="accent1" w:themeFillTint="66"/>
          </w:tcPr>
          <w:p w14:paraId="7ED7BA8C" w14:textId="77777777" w:rsidR="000A45F3" w:rsidRPr="00051839" w:rsidRDefault="000A45F3" w:rsidP="00B57081">
            <w:pPr>
              <w:spacing w:line="360" w:lineRule="auto"/>
              <w:jc w:val="both"/>
              <w:rPr>
                <w:rFonts w:cs="Times New Roman"/>
                <w:b/>
                <w:szCs w:val="24"/>
              </w:rPr>
            </w:pPr>
            <w:r w:rsidRPr="00051839">
              <w:rPr>
                <w:rFonts w:cs="Times New Roman"/>
                <w:b/>
                <w:szCs w:val="24"/>
              </w:rPr>
              <w:t>Neutral pricing (in relation to economic outlook)</w:t>
            </w:r>
          </w:p>
        </w:tc>
      </w:tr>
    </w:tbl>
    <w:p w14:paraId="247BE3A1" w14:textId="77777777" w:rsidR="000A45F3" w:rsidRPr="00051839" w:rsidRDefault="000A45F3" w:rsidP="000A45F3">
      <w:pPr>
        <w:spacing w:line="360" w:lineRule="auto"/>
        <w:jc w:val="both"/>
        <w:rPr>
          <w:rFonts w:cs="Times New Roman"/>
          <w:b/>
          <w:szCs w:val="24"/>
        </w:rPr>
      </w:pPr>
    </w:p>
    <w:p w14:paraId="3FD85B60" w14:textId="07D87134" w:rsidR="000A45F3" w:rsidRPr="007D6426" w:rsidRDefault="000A45F3" w:rsidP="000A45F3">
      <w:pPr>
        <w:spacing w:line="360" w:lineRule="auto"/>
        <w:jc w:val="both"/>
        <w:rPr>
          <w:rFonts w:cs="Times New Roman"/>
          <w:b/>
          <w:szCs w:val="24"/>
          <w:u w:val="thick"/>
        </w:rPr>
      </w:pPr>
      <w:r w:rsidRPr="007D6426">
        <w:rPr>
          <w:rFonts w:cs="Times New Roman"/>
          <w:b/>
          <w:szCs w:val="24"/>
          <w:u w:val="thick"/>
        </w:rPr>
        <w:t>5.2 INDUSTRY ANALYSIS</w:t>
      </w:r>
    </w:p>
    <w:p w14:paraId="6A363B14" w14:textId="4FB45914" w:rsidR="000A45F3" w:rsidRPr="00051839" w:rsidRDefault="00A9359E" w:rsidP="000A45F3">
      <w:pPr>
        <w:spacing w:line="360" w:lineRule="auto"/>
        <w:jc w:val="both"/>
        <w:rPr>
          <w:rFonts w:cs="Times New Roman"/>
          <w:szCs w:val="24"/>
        </w:rPr>
      </w:pPr>
      <w:proofErr w:type="spellStart"/>
      <w:r>
        <w:rPr>
          <w:rFonts w:cs="Times New Roman"/>
          <w:szCs w:val="24"/>
        </w:rPr>
        <w:t>Easycash</w:t>
      </w:r>
      <w:proofErr w:type="spellEnd"/>
      <w:r>
        <w:rPr>
          <w:rFonts w:cs="Times New Roman"/>
          <w:szCs w:val="24"/>
        </w:rPr>
        <w:t xml:space="preserve"> microfinance</w:t>
      </w:r>
      <w:r w:rsidR="000A45F3" w:rsidRPr="00051839">
        <w:rPr>
          <w:rFonts w:cs="Times New Roman"/>
          <w:szCs w:val="24"/>
        </w:rPr>
        <w:t xml:space="preserve"> will be operating in the service industr</w:t>
      </w:r>
      <w:r>
        <w:rPr>
          <w:rFonts w:cs="Times New Roman"/>
          <w:szCs w:val="24"/>
        </w:rPr>
        <w:t xml:space="preserve">y.  The growth of </w:t>
      </w:r>
      <w:proofErr w:type="spellStart"/>
      <w:r>
        <w:rPr>
          <w:rFonts w:cs="Times New Roman"/>
          <w:szCs w:val="24"/>
        </w:rPr>
        <w:t>microfinancial</w:t>
      </w:r>
      <w:proofErr w:type="spellEnd"/>
      <w:r>
        <w:rPr>
          <w:rFonts w:cs="Times New Roman"/>
          <w:szCs w:val="24"/>
        </w:rPr>
        <w:t xml:space="preserve"> </w:t>
      </w:r>
      <w:r w:rsidR="000A45F3" w:rsidRPr="00051839">
        <w:rPr>
          <w:rFonts w:cs="Times New Roman"/>
          <w:szCs w:val="24"/>
        </w:rPr>
        <w:t>services is likely to raise the industry by approximately 6.2% on average in the next four years.</w:t>
      </w:r>
    </w:p>
    <w:p w14:paraId="3D8559DD" w14:textId="77777777" w:rsidR="000A45F3" w:rsidRDefault="000A45F3" w:rsidP="000A45F3">
      <w:pPr>
        <w:spacing w:line="360" w:lineRule="auto"/>
        <w:jc w:val="both"/>
        <w:rPr>
          <w:rFonts w:cs="Times New Roman"/>
          <w:szCs w:val="24"/>
          <w:u w:val="single"/>
        </w:rPr>
      </w:pPr>
    </w:p>
    <w:p w14:paraId="3ECD5336" w14:textId="77777777" w:rsidR="00D23609" w:rsidRDefault="00D23609" w:rsidP="000A45F3">
      <w:pPr>
        <w:spacing w:line="360" w:lineRule="auto"/>
        <w:jc w:val="both"/>
        <w:rPr>
          <w:rFonts w:cs="Times New Roman"/>
          <w:szCs w:val="24"/>
          <w:u w:val="single"/>
        </w:rPr>
      </w:pPr>
    </w:p>
    <w:p w14:paraId="65FE24AB" w14:textId="77777777" w:rsidR="00D23609" w:rsidRPr="00051839" w:rsidRDefault="00D23609" w:rsidP="000A45F3">
      <w:pPr>
        <w:spacing w:line="360" w:lineRule="auto"/>
        <w:jc w:val="both"/>
        <w:rPr>
          <w:rFonts w:cs="Times New Roman"/>
          <w:szCs w:val="24"/>
          <w:u w:val="single"/>
        </w:rPr>
      </w:pPr>
    </w:p>
    <w:p w14:paraId="3FD546D5" w14:textId="77777777" w:rsidR="000A45F3" w:rsidRPr="007D6426" w:rsidRDefault="000A45F3" w:rsidP="000A45F3">
      <w:pPr>
        <w:spacing w:line="360" w:lineRule="auto"/>
        <w:jc w:val="both"/>
        <w:rPr>
          <w:rFonts w:cs="Times New Roman"/>
          <w:b/>
          <w:szCs w:val="24"/>
          <w:u w:val="single"/>
        </w:rPr>
      </w:pPr>
      <w:r w:rsidRPr="007D6426">
        <w:rPr>
          <w:rFonts w:cs="Times New Roman"/>
          <w:b/>
          <w:szCs w:val="24"/>
          <w:u w:val="single"/>
        </w:rPr>
        <w:t>The projected growth rates in the financial and insurance industry. (Source Ministry of Finance and Economic</w:t>
      </w:r>
      <w:r>
        <w:rPr>
          <w:rFonts w:cs="Times New Roman"/>
          <w:b/>
          <w:szCs w:val="24"/>
          <w:u w:val="single"/>
        </w:rPr>
        <w:t xml:space="preserve"> </w:t>
      </w:r>
      <w:r w:rsidRPr="007D6426">
        <w:rPr>
          <w:rFonts w:cs="Times New Roman"/>
          <w:b/>
          <w:szCs w:val="24"/>
          <w:u w:val="single"/>
        </w:rPr>
        <w:t>Development)</w:t>
      </w:r>
    </w:p>
    <w:tbl>
      <w:tblPr>
        <w:tblStyle w:val="TableGrid"/>
        <w:tblW w:w="934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69"/>
        <w:gridCol w:w="1869"/>
        <w:gridCol w:w="1869"/>
        <w:gridCol w:w="1870"/>
        <w:gridCol w:w="1870"/>
      </w:tblGrid>
      <w:tr w:rsidR="00D23609" w:rsidRPr="00D23609" w14:paraId="686ED399" w14:textId="77777777" w:rsidTr="00D23609">
        <w:trPr>
          <w:trHeight w:val="405"/>
        </w:trPr>
        <w:tc>
          <w:tcPr>
            <w:tcW w:w="1869" w:type="dxa"/>
            <w:shd w:val="clear" w:color="auto" w:fill="002060"/>
          </w:tcPr>
          <w:p w14:paraId="740B2128" w14:textId="77777777" w:rsidR="000A45F3" w:rsidRPr="00D23609" w:rsidRDefault="000A45F3" w:rsidP="00B57081">
            <w:pPr>
              <w:spacing w:line="360" w:lineRule="auto"/>
              <w:jc w:val="both"/>
              <w:rPr>
                <w:rFonts w:cs="Times New Roman"/>
                <w:b/>
                <w:color w:val="FFFFFF" w:themeColor="background1"/>
                <w:szCs w:val="24"/>
              </w:rPr>
            </w:pPr>
            <w:r w:rsidRPr="00D23609">
              <w:rPr>
                <w:rFonts w:cs="Times New Roman"/>
                <w:b/>
                <w:color w:val="FFFFFF" w:themeColor="background1"/>
                <w:szCs w:val="24"/>
              </w:rPr>
              <w:t>Year</w:t>
            </w:r>
          </w:p>
        </w:tc>
        <w:tc>
          <w:tcPr>
            <w:tcW w:w="1869" w:type="dxa"/>
            <w:shd w:val="clear" w:color="auto" w:fill="002060"/>
          </w:tcPr>
          <w:p w14:paraId="6A03FC2E" w14:textId="77777777" w:rsidR="000A45F3" w:rsidRPr="00D23609" w:rsidRDefault="000A45F3" w:rsidP="00B57081">
            <w:pPr>
              <w:spacing w:line="360" w:lineRule="auto"/>
              <w:jc w:val="both"/>
              <w:rPr>
                <w:rFonts w:cs="Times New Roman"/>
                <w:b/>
                <w:color w:val="FFFFFF" w:themeColor="background1"/>
                <w:szCs w:val="24"/>
              </w:rPr>
            </w:pPr>
            <w:r w:rsidRPr="00D23609">
              <w:rPr>
                <w:rFonts w:cs="Times New Roman"/>
                <w:b/>
                <w:color w:val="FFFFFF" w:themeColor="background1"/>
                <w:szCs w:val="24"/>
              </w:rPr>
              <w:t>2015</w:t>
            </w:r>
          </w:p>
        </w:tc>
        <w:tc>
          <w:tcPr>
            <w:tcW w:w="1869" w:type="dxa"/>
            <w:shd w:val="clear" w:color="auto" w:fill="002060"/>
          </w:tcPr>
          <w:p w14:paraId="35EE6C45" w14:textId="77777777" w:rsidR="000A45F3" w:rsidRPr="00D23609" w:rsidRDefault="000A45F3" w:rsidP="00B57081">
            <w:pPr>
              <w:spacing w:line="360" w:lineRule="auto"/>
              <w:jc w:val="both"/>
              <w:rPr>
                <w:rFonts w:cs="Times New Roman"/>
                <w:b/>
                <w:color w:val="FFFFFF" w:themeColor="background1"/>
                <w:szCs w:val="24"/>
              </w:rPr>
            </w:pPr>
            <w:r w:rsidRPr="00D23609">
              <w:rPr>
                <w:rFonts w:cs="Times New Roman"/>
                <w:b/>
                <w:color w:val="FFFFFF" w:themeColor="background1"/>
                <w:szCs w:val="24"/>
              </w:rPr>
              <w:t>2016</w:t>
            </w:r>
          </w:p>
        </w:tc>
        <w:tc>
          <w:tcPr>
            <w:tcW w:w="1870" w:type="dxa"/>
            <w:shd w:val="clear" w:color="auto" w:fill="002060"/>
          </w:tcPr>
          <w:p w14:paraId="16BC5AB3" w14:textId="77777777" w:rsidR="000A45F3" w:rsidRPr="00D23609" w:rsidRDefault="000A45F3" w:rsidP="00B57081">
            <w:pPr>
              <w:spacing w:line="360" w:lineRule="auto"/>
              <w:jc w:val="both"/>
              <w:rPr>
                <w:rFonts w:cs="Times New Roman"/>
                <w:b/>
                <w:color w:val="FFFFFF" w:themeColor="background1"/>
                <w:szCs w:val="24"/>
              </w:rPr>
            </w:pPr>
            <w:r w:rsidRPr="00D23609">
              <w:rPr>
                <w:rFonts w:cs="Times New Roman"/>
                <w:b/>
                <w:color w:val="FFFFFF" w:themeColor="background1"/>
                <w:szCs w:val="24"/>
              </w:rPr>
              <w:t>2017</w:t>
            </w:r>
          </w:p>
        </w:tc>
        <w:tc>
          <w:tcPr>
            <w:tcW w:w="1870" w:type="dxa"/>
            <w:shd w:val="clear" w:color="auto" w:fill="002060"/>
          </w:tcPr>
          <w:p w14:paraId="52F05161" w14:textId="77777777" w:rsidR="000A45F3" w:rsidRPr="00D23609" w:rsidRDefault="000A45F3" w:rsidP="00B57081">
            <w:pPr>
              <w:spacing w:line="360" w:lineRule="auto"/>
              <w:jc w:val="both"/>
              <w:rPr>
                <w:rFonts w:cs="Times New Roman"/>
                <w:b/>
                <w:color w:val="FFFFFF" w:themeColor="background1"/>
                <w:szCs w:val="24"/>
              </w:rPr>
            </w:pPr>
            <w:r w:rsidRPr="00D23609">
              <w:rPr>
                <w:rFonts w:cs="Times New Roman"/>
                <w:b/>
                <w:color w:val="FFFFFF" w:themeColor="background1"/>
                <w:szCs w:val="24"/>
              </w:rPr>
              <w:t>2018</w:t>
            </w:r>
          </w:p>
        </w:tc>
      </w:tr>
      <w:tr w:rsidR="000A45F3" w:rsidRPr="00051839" w14:paraId="0AEEA134" w14:textId="77777777" w:rsidTr="00D23609">
        <w:trPr>
          <w:trHeight w:val="405"/>
        </w:trPr>
        <w:tc>
          <w:tcPr>
            <w:tcW w:w="1869" w:type="dxa"/>
            <w:shd w:val="clear" w:color="auto" w:fill="BDD6EE" w:themeFill="accent1" w:themeFillTint="66"/>
          </w:tcPr>
          <w:p w14:paraId="7EB87ADB" w14:textId="77777777" w:rsidR="000A45F3" w:rsidRPr="00051839" w:rsidRDefault="000A45F3" w:rsidP="00B57081">
            <w:pPr>
              <w:spacing w:line="360" w:lineRule="auto"/>
              <w:jc w:val="both"/>
              <w:rPr>
                <w:rFonts w:cs="Times New Roman"/>
                <w:szCs w:val="24"/>
              </w:rPr>
            </w:pPr>
            <w:r w:rsidRPr="00051839">
              <w:rPr>
                <w:rFonts w:cs="Times New Roman"/>
                <w:szCs w:val="24"/>
              </w:rPr>
              <w:t>Projected growth rate</w:t>
            </w:r>
          </w:p>
        </w:tc>
        <w:tc>
          <w:tcPr>
            <w:tcW w:w="1869" w:type="dxa"/>
            <w:shd w:val="clear" w:color="auto" w:fill="BDD6EE" w:themeFill="accent1" w:themeFillTint="66"/>
          </w:tcPr>
          <w:p w14:paraId="064E2171" w14:textId="77777777" w:rsidR="000A45F3" w:rsidRPr="00051839" w:rsidRDefault="000A45F3" w:rsidP="00B57081">
            <w:pPr>
              <w:spacing w:line="360" w:lineRule="auto"/>
              <w:jc w:val="both"/>
              <w:rPr>
                <w:rFonts w:cs="Times New Roman"/>
                <w:szCs w:val="24"/>
              </w:rPr>
            </w:pPr>
            <w:r w:rsidRPr="00051839">
              <w:rPr>
                <w:rFonts w:cs="Times New Roman"/>
                <w:szCs w:val="24"/>
              </w:rPr>
              <w:t>6.1</w:t>
            </w:r>
          </w:p>
        </w:tc>
        <w:tc>
          <w:tcPr>
            <w:tcW w:w="1869" w:type="dxa"/>
            <w:shd w:val="clear" w:color="auto" w:fill="BDD6EE" w:themeFill="accent1" w:themeFillTint="66"/>
          </w:tcPr>
          <w:p w14:paraId="7E65A584" w14:textId="77777777" w:rsidR="000A45F3" w:rsidRPr="00051839" w:rsidRDefault="000A45F3" w:rsidP="00B57081">
            <w:pPr>
              <w:spacing w:line="360" w:lineRule="auto"/>
              <w:jc w:val="both"/>
              <w:rPr>
                <w:rFonts w:cs="Times New Roman"/>
                <w:szCs w:val="24"/>
              </w:rPr>
            </w:pPr>
            <w:r w:rsidRPr="00051839">
              <w:rPr>
                <w:rFonts w:cs="Times New Roman"/>
                <w:szCs w:val="24"/>
              </w:rPr>
              <w:t>6.1</w:t>
            </w:r>
          </w:p>
        </w:tc>
        <w:tc>
          <w:tcPr>
            <w:tcW w:w="1870" w:type="dxa"/>
            <w:shd w:val="clear" w:color="auto" w:fill="BDD6EE" w:themeFill="accent1" w:themeFillTint="66"/>
          </w:tcPr>
          <w:p w14:paraId="1C8BC55F" w14:textId="77777777" w:rsidR="000A45F3" w:rsidRPr="00051839" w:rsidRDefault="000A45F3" w:rsidP="00B57081">
            <w:pPr>
              <w:spacing w:line="360" w:lineRule="auto"/>
              <w:jc w:val="both"/>
              <w:rPr>
                <w:rFonts w:cs="Times New Roman"/>
                <w:szCs w:val="24"/>
              </w:rPr>
            </w:pPr>
            <w:r w:rsidRPr="00051839">
              <w:rPr>
                <w:rFonts w:cs="Times New Roman"/>
                <w:szCs w:val="24"/>
              </w:rPr>
              <w:t>5.8</w:t>
            </w:r>
          </w:p>
        </w:tc>
        <w:tc>
          <w:tcPr>
            <w:tcW w:w="1870" w:type="dxa"/>
            <w:shd w:val="clear" w:color="auto" w:fill="BDD6EE" w:themeFill="accent1" w:themeFillTint="66"/>
          </w:tcPr>
          <w:p w14:paraId="391F9046" w14:textId="77777777" w:rsidR="000A45F3" w:rsidRPr="00051839" w:rsidRDefault="000A45F3" w:rsidP="00B57081">
            <w:pPr>
              <w:spacing w:line="360" w:lineRule="auto"/>
              <w:jc w:val="both"/>
              <w:rPr>
                <w:rFonts w:cs="Times New Roman"/>
                <w:szCs w:val="24"/>
              </w:rPr>
            </w:pPr>
            <w:r w:rsidRPr="00051839">
              <w:rPr>
                <w:rFonts w:cs="Times New Roman"/>
                <w:szCs w:val="24"/>
              </w:rPr>
              <w:t>7.1</w:t>
            </w:r>
          </w:p>
        </w:tc>
      </w:tr>
    </w:tbl>
    <w:p w14:paraId="7FAAFE36" w14:textId="77777777" w:rsidR="000A45F3" w:rsidRPr="00051839" w:rsidRDefault="000A45F3" w:rsidP="000A45F3">
      <w:pPr>
        <w:spacing w:line="360" w:lineRule="auto"/>
        <w:jc w:val="both"/>
        <w:rPr>
          <w:rFonts w:cs="Times New Roman"/>
          <w:szCs w:val="24"/>
          <w:u w:val="thick"/>
        </w:rPr>
      </w:pPr>
    </w:p>
    <w:p w14:paraId="5DE751E8" w14:textId="4A57B044" w:rsidR="000A45F3" w:rsidRPr="00051839" w:rsidRDefault="000A45F3" w:rsidP="000A45F3">
      <w:pPr>
        <w:spacing w:line="360" w:lineRule="auto"/>
        <w:jc w:val="both"/>
        <w:rPr>
          <w:rFonts w:cs="Times New Roman"/>
          <w:szCs w:val="24"/>
          <w:u w:val="thick"/>
        </w:rPr>
      </w:pPr>
      <w:r w:rsidRPr="007D6426">
        <w:rPr>
          <w:rFonts w:cs="Times New Roman"/>
          <w:b/>
          <w:szCs w:val="24"/>
          <w:u w:val="thick"/>
        </w:rPr>
        <w:t>5.3 NATIONAL EVENTS</w:t>
      </w:r>
    </w:p>
    <w:p w14:paraId="0E3E0787" w14:textId="0FE0ABE6" w:rsidR="000A45F3" w:rsidRPr="00051839" w:rsidRDefault="000A45F3" w:rsidP="000A45F3">
      <w:pPr>
        <w:pStyle w:val="ListParagraph"/>
        <w:spacing w:line="360" w:lineRule="auto"/>
        <w:ind w:left="0"/>
        <w:jc w:val="both"/>
        <w:rPr>
          <w:rFonts w:ascii="Times New Roman" w:hAnsi="Times New Roman"/>
          <w:szCs w:val="24"/>
        </w:rPr>
      </w:pPr>
      <w:r w:rsidRPr="00051839">
        <w:rPr>
          <w:rFonts w:ascii="Times New Roman" w:hAnsi="Times New Roman"/>
          <w:szCs w:val="24"/>
        </w:rPr>
        <w:t xml:space="preserve">Currently, the government of Zimbabwe is conducting an affirmative action of empowering the youth. The empowerment </w:t>
      </w:r>
      <w:r w:rsidR="00D23609" w:rsidRPr="00051839">
        <w:rPr>
          <w:rFonts w:ascii="Times New Roman" w:hAnsi="Times New Roman"/>
          <w:szCs w:val="24"/>
        </w:rPr>
        <w:t>programs</w:t>
      </w:r>
      <w:r w:rsidRPr="00051839">
        <w:rPr>
          <w:rFonts w:ascii="Times New Roman" w:hAnsi="Times New Roman"/>
          <w:szCs w:val="24"/>
        </w:rPr>
        <w:t xml:space="preserve"> are aimed at promoting the economic and social beneficiation of all the citizen of Zimbabwe in all sector of the economy.</w:t>
      </w:r>
    </w:p>
    <w:p w14:paraId="7CB37C23" w14:textId="77777777" w:rsidR="000A45F3" w:rsidRPr="00051839" w:rsidRDefault="000A45F3" w:rsidP="000A45F3">
      <w:pPr>
        <w:pStyle w:val="ListParagraph"/>
        <w:spacing w:line="360" w:lineRule="auto"/>
        <w:ind w:left="0"/>
        <w:jc w:val="both"/>
        <w:rPr>
          <w:rFonts w:ascii="Times New Roman" w:hAnsi="Times New Roman"/>
          <w:szCs w:val="24"/>
        </w:rPr>
      </w:pPr>
    </w:p>
    <w:p w14:paraId="0CAE5077" w14:textId="4D6A088D" w:rsidR="000A45F3" w:rsidRPr="00051839" w:rsidRDefault="000A45F3" w:rsidP="000A45F3">
      <w:pPr>
        <w:pStyle w:val="ListParagraph"/>
        <w:spacing w:line="360" w:lineRule="auto"/>
        <w:ind w:left="0"/>
        <w:jc w:val="both"/>
        <w:rPr>
          <w:rFonts w:ascii="Times New Roman" w:hAnsi="Times New Roman"/>
          <w:szCs w:val="24"/>
        </w:rPr>
      </w:pPr>
      <w:r w:rsidRPr="00051839">
        <w:rPr>
          <w:rFonts w:ascii="Times New Roman" w:hAnsi="Times New Roman"/>
          <w:szCs w:val="24"/>
        </w:rPr>
        <w:lastRenderedPageBreak/>
        <w:t>Through such initiatives from the Zimbabwe go</w:t>
      </w:r>
      <w:r w:rsidR="00D23609">
        <w:rPr>
          <w:rFonts w:ascii="Times New Roman" w:hAnsi="Times New Roman"/>
          <w:szCs w:val="24"/>
        </w:rPr>
        <w:t>vernment these will help create</w:t>
      </w:r>
      <w:r w:rsidRPr="00051839">
        <w:rPr>
          <w:rFonts w:ascii="Times New Roman" w:hAnsi="Times New Roman"/>
          <w:szCs w:val="24"/>
        </w:rPr>
        <w:t xml:space="preserve"> an easy avenue for the business to penetrate into the market and an opportunity for </w:t>
      </w:r>
      <w:proofErr w:type="spellStart"/>
      <w:r w:rsidR="00D23609">
        <w:rPr>
          <w:rFonts w:ascii="Times New Roman" w:hAnsi="Times New Roman"/>
          <w:szCs w:val="24"/>
        </w:rPr>
        <w:t>Easycash</w:t>
      </w:r>
      <w:proofErr w:type="spellEnd"/>
      <w:r w:rsidR="00D23609">
        <w:rPr>
          <w:rFonts w:ascii="Times New Roman" w:hAnsi="Times New Roman"/>
          <w:szCs w:val="24"/>
        </w:rPr>
        <w:t xml:space="preserve"> microfinance to quickly register its presence</w:t>
      </w:r>
      <w:r w:rsidRPr="00051839">
        <w:rPr>
          <w:rFonts w:ascii="Times New Roman" w:hAnsi="Times New Roman"/>
          <w:szCs w:val="24"/>
        </w:rPr>
        <w:t xml:space="preserve"> in the Zimbabwean business world.</w:t>
      </w:r>
    </w:p>
    <w:p w14:paraId="1651A18D" w14:textId="77777777" w:rsidR="000A45F3" w:rsidRPr="00051839" w:rsidRDefault="000A45F3" w:rsidP="000A45F3">
      <w:pPr>
        <w:pStyle w:val="ListParagraph"/>
        <w:spacing w:line="360" w:lineRule="auto"/>
        <w:ind w:left="0"/>
        <w:jc w:val="both"/>
        <w:rPr>
          <w:rFonts w:ascii="Times New Roman" w:hAnsi="Times New Roman"/>
          <w:szCs w:val="24"/>
        </w:rPr>
      </w:pPr>
    </w:p>
    <w:p w14:paraId="636E970F" w14:textId="28E58111" w:rsidR="000A45F3" w:rsidRPr="00051839" w:rsidRDefault="000A45F3" w:rsidP="000A45F3">
      <w:pPr>
        <w:pStyle w:val="ListParagraph"/>
        <w:spacing w:line="360" w:lineRule="auto"/>
        <w:ind w:left="0"/>
        <w:jc w:val="both"/>
        <w:rPr>
          <w:rFonts w:ascii="Times New Roman" w:hAnsi="Times New Roman"/>
          <w:szCs w:val="24"/>
        </w:rPr>
      </w:pPr>
      <w:r w:rsidRPr="00051839">
        <w:rPr>
          <w:rFonts w:ascii="Times New Roman" w:hAnsi="Times New Roman"/>
          <w:szCs w:val="24"/>
        </w:rPr>
        <w:t>Zimbabwe International Trad</w:t>
      </w:r>
      <w:r w:rsidR="00D23609">
        <w:rPr>
          <w:rFonts w:ascii="Times New Roman" w:hAnsi="Times New Roman"/>
          <w:szCs w:val="24"/>
        </w:rPr>
        <w:t>e Fair is also another program</w:t>
      </w:r>
      <w:r w:rsidRPr="00051839">
        <w:rPr>
          <w:rFonts w:ascii="Times New Roman" w:hAnsi="Times New Roman"/>
          <w:szCs w:val="24"/>
        </w:rPr>
        <w:t xml:space="preserve"> which </w:t>
      </w:r>
      <w:proofErr w:type="spellStart"/>
      <w:r w:rsidR="00D23609">
        <w:rPr>
          <w:rFonts w:ascii="Times New Roman" w:hAnsi="Times New Roman"/>
          <w:szCs w:val="24"/>
        </w:rPr>
        <w:t>Easycash</w:t>
      </w:r>
      <w:proofErr w:type="spellEnd"/>
      <w:r w:rsidR="00D23609">
        <w:rPr>
          <w:rFonts w:ascii="Times New Roman" w:hAnsi="Times New Roman"/>
          <w:szCs w:val="24"/>
        </w:rPr>
        <w:t xml:space="preserve"> microfinance</w:t>
      </w:r>
      <w:r w:rsidRPr="00051839">
        <w:rPr>
          <w:rFonts w:ascii="Times New Roman" w:hAnsi="Times New Roman"/>
          <w:szCs w:val="24"/>
        </w:rPr>
        <w:t xml:space="preserve"> can use to showcase its financial </w:t>
      </w:r>
      <w:r w:rsidR="00D23609">
        <w:rPr>
          <w:rFonts w:ascii="Times New Roman" w:hAnsi="Times New Roman"/>
          <w:szCs w:val="24"/>
        </w:rPr>
        <w:t xml:space="preserve">products and </w:t>
      </w:r>
      <w:r w:rsidRPr="00051839">
        <w:rPr>
          <w:rFonts w:ascii="Times New Roman" w:hAnsi="Times New Roman"/>
          <w:szCs w:val="24"/>
        </w:rPr>
        <w:t xml:space="preserve">services. This program runs every year.  The </w:t>
      </w:r>
      <w:proofErr w:type="spellStart"/>
      <w:r w:rsidRPr="00051839">
        <w:rPr>
          <w:rFonts w:ascii="Times New Roman" w:hAnsi="Times New Roman"/>
          <w:szCs w:val="24"/>
        </w:rPr>
        <w:t>organisation</w:t>
      </w:r>
      <w:proofErr w:type="spellEnd"/>
      <w:r w:rsidRPr="00051839">
        <w:rPr>
          <w:rFonts w:ascii="Times New Roman" w:hAnsi="Times New Roman"/>
          <w:szCs w:val="24"/>
        </w:rPr>
        <w:t xml:space="preserve"> will utilize this opportunity to create awareness for its services.  This will increase the demand for its services and eventually increase its customer base.</w:t>
      </w:r>
    </w:p>
    <w:p w14:paraId="24A61303" w14:textId="77777777" w:rsidR="000A45F3" w:rsidRPr="00051839" w:rsidRDefault="000A45F3" w:rsidP="000A45F3">
      <w:pPr>
        <w:pStyle w:val="ListParagraph"/>
        <w:spacing w:line="360" w:lineRule="auto"/>
        <w:ind w:left="0"/>
        <w:jc w:val="both"/>
        <w:rPr>
          <w:rFonts w:ascii="Times New Roman" w:hAnsi="Times New Roman"/>
          <w:szCs w:val="24"/>
        </w:rPr>
      </w:pPr>
    </w:p>
    <w:p w14:paraId="12341789" w14:textId="77777777" w:rsidR="000A45F3" w:rsidRPr="00051839" w:rsidRDefault="000A45F3" w:rsidP="000A45F3">
      <w:pPr>
        <w:spacing w:line="360" w:lineRule="auto"/>
        <w:jc w:val="both"/>
        <w:rPr>
          <w:rFonts w:cs="Times New Roman"/>
          <w:szCs w:val="24"/>
        </w:rPr>
      </w:pPr>
    </w:p>
    <w:p w14:paraId="73779425" w14:textId="77777777" w:rsidR="000A45F3" w:rsidRPr="00051839" w:rsidRDefault="000A45F3" w:rsidP="000A45F3">
      <w:pPr>
        <w:spacing w:line="360" w:lineRule="auto"/>
        <w:jc w:val="both"/>
        <w:rPr>
          <w:rFonts w:cs="Times New Roman"/>
          <w:szCs w:val="24"/>
        </w:rPr>
      </w:pPr>
    </w:p>
    <w:p w14:paraId="4D7B442E" w14:textId="77777777" w:rsidR="000A45F3" w:rsidRPr="00051839" w:rsidRDefault="000A45F3" w:rsidP="000A45F3">
      <w:pPr>
        <w:pStyle w:val="ListParagraph"/>
        <w:spacing w:line="360" w:lineRule="auto"/>
        <w:jc w:val="both"/>
        <w:rPr>
          <w:rFonts w:ascii="Times New Roman" w:hAnsi="Times New Roman"/>
          <w:szCs w:val="24"/>
        </w:rPr>
      </w:pPr>
    </w:p>
    <w:p w14:paraId="0CF3728E" w14:textId="77777777" w:rsidR="000A45F3" w:rsidRPr="00051839" w:rsidRDefault="000A45F3" w:rsidP="000A45F3">
      <w:pPr>
        <w:spacing w:line="360" w:lineRule="auto"/>
        <w:ind w:left="360"/>
        <w:jc w:val="both"/>
        <w:rPr>
          <w:rFonts w:cs="Times New Roman"/>
          <w:szCs w:val="24"/>
        </w:rPr>
      </w:pPr>
    </w:p>
    <w:p w14:paraId="764E6EC1" w14:textId="77777777" w:rsidR="000A45F3" w:rsidRDefault="000A45F3" w:rsidP="000A45F3">
      <w:pPr>
        <w:spacing w:line="360" w:lineRule="auto"/>
        <w:ind w:left="1440" w:firstLine="720"/>
        <w:jc w:val="both"/>
        <w:rPr>
          <w:rFonts w:cs="Times New Roman"/>
          <w:b/>
          <w:szCs w:val="24"/>
          <w:u w:val="thick"/>
        </w:rPr>
      </w:pPr>
    </w:p>
    <w:p w14:paraId="07952785" w14:textId="77777777" w:rsidR="00D23609" w:rsidRDefault="00D23609" w:rsidP="000A45F3">
      <w:pPr>
        <w:spacing w:line="360" w:lineRule="auto"/>
        <w:ind w:left="1440" w:firstLine="720"/>
        <w:jc w:val="both"/>
        <w:rPr>
          <w:rFonts w:cs="Times New Roman"/>
          <w:b/>
          <w:szCs w:val="24"/>
          <w:u w:val="thick"/>
        </w:rPr>
      </w:pPr>
    </w:p>
    <w:p w14:paraId="39FBD74D" w14:textId="77777777" w:rsidR="000A45F3" w:rsidRPr="00DF1DD7" w:rsidRDefault="000A45F3" w:rsidP="00D23609">
      <w:pPr>
        <w:spacing w:line="360" w:lineRule="auto"/>
        <w:ind w:left="-720" w:firstLine="720"/>
        <w:jc w:val="both"/>
        <w:rPr>
          <w:rFonts w:cs="Times New Roman"/>
          <w:b/>
          <w:szCs w:val="24"/>
          <w:u w:val="thick"/>
        </w:rPr>
      </w:pPr>
      <w:r w:rsidRPr="00DF1DD7">
        <w:rPr>
          <w:rFonts w:cs="Times New Roman"/>
          <w:b/>
          <w:szCs w:val="24"/>
          <w:u w:val="thick"/>
        </w:rPr>
        <w:t>6.0 PRODUCTION PLAN</w:t>
      </w:r>
    </w:p>
    <w:p w14:paraId="0D7F821D" w14:textId="280DDFE7" w:rsidR="000A45F3" w:rsidRPr="00051839" w:rsidRDefault="00D23609" w:rsidP="000A45F3">
      <w:pPr>
        <w:spacing w:line="360" w:lineRule="auto"/>
        <w:jc w:val="both"/>
        <w:rPr>
          <w:rFonts w:cs="Times New Roman"/>
          <w:szCs w:val="24"/>
        </w:rPr>
      </w:pPr>
      <w:proofErr w:type="spellStart"/>
      <w:r>
        <w:rPr>
          <w:rFonts w:cs="Times New Roman"/>
          <w:szCs w:val="24"/>
        </w:rPr>
        <w:t>Easycash</w:t>
      </w:r>
      <w:proofErr w:type="spellEnd"/>
      <w:r>
        <w:rPr>
          <w:rFonts w:cs="Times New Roman"/>
          <w:szCs w:val="24"/>
        </w:rPr>
        <w:t xml:space="preserve"> microfinance</w:t>
      </w:r>
      <w:r w:rsidR="000A45F3" w:rsidRPr="00051839">
        <w:rPr>
          <w:rFonts w:cs="Times New Roman"/>
          <w:szCs w:val="24"/>
        </w:rPr>
        <w:t xml:space="preserve"> will be </w:t>
      </w:r>
      <w:proofErr w:type="spellStart"/>
      <w:r w:rsidR="00223ED9">
        <w:rPr>
          <w:rFonts w:cs="Times New Roman"/>
          <w:szCs w:val="24"/>
        </w:rPr>
        <w:t>microlending</w:t>
      </w:r>
      <w:proofErr w:type="spellEnd"/>
      <w:r w:rsidR="000A45F3" w:rsidRPr="00051839">
        <w:rPr>
          <w:rFonts w:cs="Times New Roman"/>
          <w:szCs w:val="24"/>
        </w:rPr>
        <w:t xml:space="preserve"> financial services to all financially sound </w:t>
      </w:r>
      <w:r w:rsidR="00223ED9">
        <w:rPr>
          <w:rFonts w:cs="Times New Roman"/>
          <w:szCs w:val="24"/>
        </w:rPr>
        <w:t>formally and informally employed individuals and companies</w:t>
      </w:r>
      <w:r w:rsidR="000A45F3" w:rsidRPr="00051839">
        <w:rPr>
          <w:rFonts w:cs="Times New Roman"/>
          <w:szCs w:val="24"/>
        </w:rPr>
        <w:t xml:space="preserve">. </w:t>
      </w:r>
      <w:r w:rsidR="00223ED9">
        <w:rPr>
          <w:rFonts w:cs="Times New Roman"/>
          <w:szCs w:val="24"/>
        </w:rPr>
        <w:t>The aim is to afford all sectors of the economy access to critical financing gaps to help cash flow management</w:t>
      </w:r>
      <w:r w:rsidR="000A45F3" w:rsidRPr="00051839">
        <w:rPr>
          <w:rFonts w:cs="Times New Roman"/>
          <w:szCs w:val="24"/>
        </w:rPr>
        <w:t xml:space="preserve"> and </w:t>
      </w:r>
      <w:r w:rsidR="00223ED9">
        <w:rPr>
          <w:rFonts w:cs="Times New Roman"/>
          <w:szCs w:val="24"/>
        </w:rPr>
        <w:t xml:space="preserve">enhance liquidity to ventures with </w:t>
      </w:r>
      <w:r w:rsidR="000A45F3" w:rsidRPr="00051839">
        <w:rPr>
          <w:rFonts w:cs="Times New Roman"/>
          <w:szCs w:val="24"/>
        </w:rPr>
        <w:t>potential to grow in the future.</w:t>
      </w:r>
    </w:p>
    <w:p w14:paraId="6FAF3D8B" w14:textId="4DE14DFA" w:rsidR="000A45F3" w:rsidRPr="00051839" w:rsidRDefault="000A45F3" w:rsidP="000A45F3">
      <w:pPr>
        <w:spacing w:line="360" w:lineRule="auto"/>
        <w:jc w:val="both"/>
        <w:rPr>
          <w:rFonts w:cs="Times New Roman"/>
          <w:szCs w:val="24"/>
        </w:rPr>
      </w:pPr>
      <w:r w:rsidRPr="00051839">
        <w:rPr>
          <w:rFonts w:cs="Times New Roman"/>
          <w:szCs w:val="24"/>
        </w:rPr>
        <w:t>The approach which the company will be using</w:t>
      </w:r>
      <w:r w:rsidR="00223ED9">
        <w:rPr>
          <w:rFonts w:cs="Times New Roman"/>
          <w:szCs w:val="24"/>
        </w:rPr>
        <w:t xml:space="preserve"> is totally a new concept on it i</w:t>
      </w:r>
      <w:r w:rsidRPr="00051839">
        <w:rPr>
          <w:rFonts w:cs="Times New Roman"/>
          <w:szCs w:val="24"/>
        </w:rPr>
        <w:t xml:space="preserve">s on which will be combined in form of what is known as </w:t>
      </w:r>
      <w:proofErr w:type="spellStart"/>
      <w:r w:rsidR="00223ED9">
        <w:rPr>
          <w:rFonts w:cs="Times New Roman"/>
          <w:szCs w:val="24"/>
        </w:rPr>
        <w:t>Easycash</w:t>
      </w:r>
      <w:proofErr w:type="spellEnd"/>
      <w:r w:rsidR="00223ED9">
        <w:rPr>
          <w:rFonts w:cs="Times New Roman"/>
          <w:szCs w:val="24"/>
        </w:rPr>
        <w:t xml:space="preserve"> app</w:t>
      </w:r>
      <w:r w:rsidRPr="00051839">
        <w:rPr>
          <w:rFonts w:cs="Times New Roman"/>
          <w:szCs w:val="24"/>
        </w:rPr>
        <w:t xml:space="preserve">, which </w:t>
      </w:r>
      <w:r w:rsidR="00223ED9">
        <w:rPr>
          <w:rFonts w:cs="Times New Roman"/>
          <w:szCs w:val="24"/>
        </w:rPr>
        <w:t>will ease strain of loan application.</w:t>
      </w:r>
    </w:p>
    <w:p w14:paraId="30D8E160" w14:textId="77777777" w:rsidR="000A45F3" w:rsidRPr="00DF1DD7" w:rsidRDefault="000A45F3" w:rsidP="000A45F3">
      <w:pPr>
        <w:spacing w:line="360" w:lineRule="auto"/>
        <w:ind w:left="360"/>
        <w:jc w:val="both"/>
        <w:rPr>
          <w:rFonts w:cs="Times New Roman"/>
          <w:b/>
          <w:szCs w:val="24"/>
          <w:u w:val="single"/>
        </w:rPr>
      </w:pPr>
      <w:r w:rsidRPr="00DF1DD7">
        <w:rPr>
          <w:rFonts w:cs="Times New Roman"/>
          <w:b/>
          <w:szCs w:val="24"/>
          <w:u w:val="single"/>
        </w:rPr>
        <w:t xml:space="preserve">The organisation critical inputs will be in form of </w:t>
      </w:r>
    </w:p>
    <w:p w14:paraId="0B4AFEAA" w14:textId="77777777" w:rsidR="000A45F3" w:rsidRPr="00051839" w:rsidRDefault="000A45F3" w:rsidP="000A45F3">
      <w:pPr>
        <w:pStyle w:val="ListParagraph"/>
        <w:numPr>
          <w:ilvl w:val="0"/>
          <w:numId w:val="13"/>
        </w:numPr>
        <w:spacing w:line="360" w:lineRule="auto"/>
        <w:jc w:val="both"/>
        <w:rPr>
          <w:rFonts w:ascii="Times New Roman" w:hAnsi="Times New Roman"/>
          <w:szCs w:val="24"/>
        </w:rPr>
      </w:pPr>
      <w:r w:rsidRPr="00051839">
        <w:rPr>
          <w:rFonts w:ascii="Times New Roman" w:hAnsi="Times New Roman"/>
          <w:szCs w:val="24"/>
        </w:rPr>
        <w:t>Quality and competent  workforce</w:t>
      </w:r>
    </w:p>
    <w:p w14:paraId="57186A9E" w14:textId="77777777" w:rsidR="000A45F3" w:rsidRPr="00051839" w:rsidRDefault="000A45F3" w:rsidP="000A45F3">
      <w:pPr>
        <w:pStyle w:val="ListParagraph"/>
        <w:numPr>
          <w:ilvl w:val="0"/>
          <w:numId w:val="13"/>
        </w:numPr>
        <w:spacing w:line="360" w:lineRule="auto"/>
        <w:jc w:val="both"/>
        <w:rPr>
          <w:rFonts w:ascii="Times New Roman" w:hAnsi="Times New Roman"/>
          <w:szCs w:val="24"/>
        </w:rPr>
      </w:pPr>
      <w:r w:rsidRPr="00051839">
        <w:rPr>
          <w:rFonts w:ascii="Times New Roman" w:hAnsi="Times New Roman"/>
          <w:szCs w:val="24"/>
        </w:rPr>
        <w:t>Information systems</w:t>
      </w:r>
    </w:p>
    <w:p w14:paraId="5EBF0557" w14:textId="77777777" w:rsidR="000A45F3" w:rsidRPr="00051839" w:rsidRDefault="000A45F3" w:rsidP="000A45F3">
      <w:pPr>
        <w:pStyle w:val="ListParagraph"/>
        <w:numPr>
          <w:ilvl w:val="0"/>
          <w:numId w:val="13"/>
        </w:numPr>
        <w:spacing w:line="360" w:lineRule="auto"/>
        <w:jc w:val="both"/>
        <w:rPr>
          <w:rFonts w:ascii="Times New Roman" w:hAnsi="Times New Roman"/>
          <w:szCs w:val="24"/>
        </w:rPr>
      </w:pPr>
      <w:r w:rsidRPr="00051839">
        <w:rPr>
          <w:rFonts w:ascii="Times New Roman" w:hAnsi="Times New Roman"/>
          <w:szCs w:val="24"/>
        </w:rPr>
        <w:t>Financial resources</w:t>
      </w:r>
    </w:p>
    <w:p w14:paraId="72DA5473" w14:textId="5DC52718" w:rsidR="000A45F3" w:rsidRPr="00051839" w:rsidRDefault="000A45F3" w:rsidP="000A45F3">
      <w:pPr>
        <w:spacing w:line="360" w:lineRule="auto"/>
        <w:jc w:val="both"/>
        <w:rPr>
          <w:rFonts w:cs="Times New Roman"/>
          <w:szCs w:val="24"/>
        </w:rPr>
      </w:pPr>
      <w:r w:rsidRPr="00DF1DD7">
        <w:rPr>
          <w:rFonts w:cs="Times New Roman"/>
          <w:b/>
          <w:szCs w:val="24"/>
          <w:u w:val="single"/>
        </w:rPr>
        <w:lastRenderedPageBreak/>
        <w:t xml:space="preserve">The following is a simple diagrammatic presentation of the provision process of the services which </w:t>
      </w:r>
      <w:r w:rsidR="007B4127">
        <w:rPr>
          <w:rFonts w:cs="Times New Roman"/>
          <w:b/>
          <w:szCs w:val="24"/>
          <w:u w:val="single"/>
        </w:rPr>
        <w:t>EASYCASH MICROFINANCE</w:t>
      </w:r>
      <w:r w:rsidRPr="00DF1DD7">
        <w:rPr>
          <w:rFonts w:cs="Times New Roman"/>
          <w:b/>
          <w:szCs w:val="24"/>
          <w:u w:val="single"/>
        </w:rPr>
        <w:t xml:space="preserve"> will be offering</w:t>
      </w:r>
      <w:r w:rsidRPr="00051839">
        <w:rPr>
          <w:rFonts w:cs="Times New Roman"/>
          <w:szCs w:val="24"/>
          <w:u w:val="single"/>
        </w:rPr>
        <w:t xml:space="preserve">. </w:t>
      </w:r>
    </w:p>
    <w:p w14:paraId="3CE6C740" w14:textId="77777777" w:rsidR="000A45F3" w:rsidRPr="00051839" w:rsidRDefault="000A45F3" w:rsidP="000A45F3">
      <w:pPr>
        <w:spacing w:line="360" w:lineRule="auto"/>
        <w:jc w:val="both"/>
        <w:rPr>
          <w:rFonts w:cs="Times New Roman"/>
          <w:szCs w:val="24"/>
        </w:rPr>
      </w:pPr>
      <w:r w:rsidRPr="00051839">
        <w:rPr>
          <w:rFonts w:cs="Times New Roman"/>
          <w:noProof/>
          <w:szCs w:val="24"/>
        </w:rPr>
        <w:drawing>
          <wp:inline distT="0" distB="0" distL="0" distR="0" wp14:anchorId="2DFB45AF" wp14:editId="140927C2">
            <wp:extent cx="5486400" cy="421005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C767753" w14:textId="77777777" w:rsidR="000A45F3" w:rsidRPr="00DF1DD7" w:rsidRDefault="000A45F3" w:rsidP="000A45F3">
      <w:pPr>
        <w:spacing w:after="0" w:line="360" w:lineRule="auto"/>
        <w:contextualSpacing/>
        <w:jc w:val="both"/>
        <w:rPr>
          <w:rFonts w:eastAsia="Times New Roman" w:cs="Times New Roman"/>
          <w:b/>
          <w:szCs w:val="24"/>
          <w:u w:val="thick"/>
        </w:rPr>
      </w:pPr>
      <w:r w:rsidRPr="00DF1DD7">
        <w:rPr>
          <w:rFonts w:eastAsia="Times New Roman" w:cs="Times New Roman"/>
          <w:b/>
          <w:szCs w:val="24"/>
          <w:u w:val="thick"/>
        </w:rPr>
        <w:t>6.1 BRIEF EXPLANATION OF EACH STAGE</w:t>
      </w:r>
    </w:p>
    <w:p w14:paraId="37CC623A" w14:textId="77777777" w:rsidR="000A45F3" w:rsidRPr="00051839" w:rsidRDefault="000A45F3" w:rsidP="000A45F3">
      <w:pPr>
        <w:spacing w:after="0" w:line="360" w:lineRule="auto"/>
        <w:contextualSpacing/>
        <w:jc w:val="both"/>
        <w:rPr>
          <w:rFonts w:eastAsia="Times New Roman" w:cs="Times New Roman"/>
          <w:szCs w:val="24"/>
          <w:u w:val="thick"/>
        </w:rPr>
      </w:pPr>
    </w:p>
    <w:p w14:paraId="36E111F4" w14:textId="684E69A8" w:rsidR="000A45F3" w:rsidRPr="00DF1DD7" w:rsidRDefault="00C54E15" w:rsidP="000A45F3">
      <w:pPr>
        <w:spacing w:line="360" w:lineRule="auto"/>
        <w:jc w:val="both"/>
        <w:rPr>
          <w:rFonts w:cs="Times New Roman"/>
          <w:b/>
          <w:szCs w:val="24"/>
          <w:u w:val="single"/>
        </w:rPr>
      </w:pPr>
      <w:r>
        <w:rPr>
          <w:rFonts w:cs="Times New Roman"/>
          <w:b/>
          <w:szCs w:val="24"/>
          <w:u w:val="single"/>
        </w:rPr>
        <w:t>Customer on-boarding</w:t>
      </w:r>
    </w:p>
    <w:p w14:paraId="737A9108" w14:textId="3F5C4F08" w:rsidR="000A45F3" w:rsidRPr="00051839" w:rsidRDefault="000A45F3" w:rsidP="000A45F3">
      <w:pPr>
        <w:spacing w:line="360" w:lineRule="auto"/>
        <w:jc w:val="both"/>
        <w:rPr>
          <w:rFonts w:cs="Times New Roman"/>
          <w:szCs w:val="24"/>
        </w:rPr>
      </w:pPr>
      <w:r w:rsidRPr="00051839">
        <w:rPr>
          <w:rFonts w:cs="Times New Roman"/>
          <w:szCs w:val="24"/>
        </w:rPr>
        <w:t xml:space="preserve">Information management has become an important aspect in the business world as many systems, departments and processes of various organisations are coordinated and managed through information sharing and gathering. The </w:t>
      </w:r>
      <w:r w:rsidR="00C54E15">
        <w:rPr>
          <w:rFonts w:cs="Times New Roman"/>
          <w:szCs w:val="24"/>
        </w:rPr>
        <w:t xml:space="preserve">process is customer initiated by download of </w:t>
      </w:r>
      <w:r w:rsidR="0099061E">
        <w:rPr>
          <w:rFonts w:cs="Times New Roman"/>
          <w:szCs w:val="24"/>
        </w:rPr>
        <w:t xml:space="preserve">the secure </w:t>
      </w:r>
      <w:proofErr w:type="spellStart"/>
      <w:r w:rsidR="00C54E15">
        <w:rPr>
          <w:rFonts w:cs="Times New Roman"/>
          <w:szCs w:val="24"/>
        </w:rPr>
        <w:t>Easycash</w:t>
      </w:r>
      <w:proofErr w:type="spellEnd"/>
      <w:r w:rsidR="00C54E15">
        <w:rPr>
          <w:rFonts w:cs="Times New Roman"/>
          <w:szCs w:val="24"/>
        </w:rPr>
        <w:t xml:space="preserve"> microfinance mobile application from the application stores. The customer applies for a</w:t>
      </w:r>
      <w:r w:rsidR="0099061E">
        <w:rPr>
          <w:rFonts w:cs="Times New Roman"/>
          <w:szCs w:val="24"/>
        </w:rPr>
        <w:t>n account</w:t>
      </w:r>
      <w:r w:rsidR="00C54E15">
        <w:rPr>
          <w:rFonts w:cs="Times New Roman"/>
          <w:szCs w:val="24"/>
        </w:rPr>
        <w:t xml:space="preserve"> and complete the </w:t>
      </w:r>
      <w:r w:rsidR="0099061E">
        <w:rPr>
          <w:rFonts w:cs="Times New Roman"/>
          <w:szCs w:val="24"/>
        </w:rPr>
        <w:t xml:space="preserve">electronic application form, </w:t>
      </w:r>
      <w:r w:rsidR="00C54E15">
        <w:rPr>
          <w:rFonts w:cs="Times New Roman"/>
          <w:szCs w:val="24"/>
        </w:rPr>
        <w:t>create a digital signature</w:t>
      </w:r>
      <w:r w:rsidR="0099061E">
        <w:rPr>
          <w:rFonts w:cs="Times New Roman"/>
          <w:szCs w:val="24"/>
        </w:rPr>
        <w:t xml:space="preserve"> and link all alternative active accounts</w:t>
      </w:r>
      <w:r w:rsidR="001B2D3B">
        <w:rPr>
          <w:rFonts w:cs="Times New Roman"/>
          <w:szCs w:val="24"/>
        </w:rPr>
        <w:t xml:space="preserve"> </w:t>
      </w:r>
      <w:r w:rsidR="0099061E">
        <w:rPr>
          <w:rFonts w:cs="Times New Roman"/>
          <w:szCs w:val="24"/>
        </w:rPr>
        <w:t>(bank, mobile and prepaid cards</w:t>
      </w:r>
      <w:r w:rsidR="00C54E15">
        <w:rPr>
          <w:rFonts w:cs="Times New Roman"/>
          <w:szCs w:val="24"/>
        </w:rPr>
        <w:t>. Using the camera of the phone the customer will scan their KYC documentation</w:t>
      </w:r>
      <w:r w:rsidR="0099061E">
        <w:rPr>
          <w:rFonts w:cs="Times New Roman"/>
          <w:szCs w:val="24"/>
        </w:rPr>
        <w:t xml:space="preserve"> including their selfie photo</w:t>
      </w:r>
      <w:r w:rsidR="00C54E15">
        <w:rPr>
          <w:rFonts w:cs="Times New Roman"/>
          <w:szCs w:val="24"/>
        </w:rPr>
        <w:t xml:space="preserve"> </w:t>
      </w:r>
      <w:r w:rsidR="0099061E">
        <w:rPr>
          <w:rFonts w:cs="Times New Roman"/>
          <w:szCs w:val="24"/>
        </w:rPr>
        <w:t xml:space="preserve">and send together with application form through the application. The documents will be relayed to our </w:t>
      </w:r>
      <w:proofErr w:type="spellStart"/>
      <w:proofErr w:type="gramStart"/>
      <w:r w:rsidR="0099061E">
        <w:rPr>
          <w:rFonts w:cs="Times New Roman"/>
          <w:szCs w:val="24"/>
        </w:rPr>
        <w:t>backoffice</w:t>
      </w:r>
      <w:proofErr w:type="spellEnd"/>
      <w:proofErr w:type="gramEnd"/>
      <w:r w:rsidR="0099061E">
        <w:rPr>
          <w:rFonts w:cs="Times New Roman"/>
          <w:szCs w:val="24"/>
        </w:rPr>
        <w:t xml:space="preserve"> and data encryption is ensured at all times. Once received, a supervisor will receive a request for </w:t>
      </w:r>
      <w:r w:rsidR="0099061E">
        <w:rPr>
          <w:rFonts w:cs="Times New Roman"/>
          <w:szCs w:val="24"/>
        </w:rPr>
        <w:lastRenderedPageBreak/>
        <w:t xml:space="preserve">authorisation. The supervisor will verify documentation to their satisfaction, authorise and activate account. Notification of process outcome is sent back to applicant. </w:t>
      </w:r>
    </w:p>
    <w:p w14:paraId="6308B8D9" w14:textId="38222FFC" w:rsidR="000A45F3" w:rsidRDefault="0099061E" w:rsidP="000A45F3">
      <w:pPr>
        <w:spacing w:line="360" w:lineRule="auto"/>
        <w:jc w:val="both"/>
        <w:rPr>
          <w:rFonts w:cs="Times New Roman"/>
          <w:szCs w:val="24"/>
        </w:rPr>
      </w:pPr>
      <w:r>
        <w:rPr>
          <w:rFonts w:cs="Times New Roman"/>
          <w:szCs w:val="24"/>
        </w:rPr>
        <w:t>It is once this initial account application is approved now the customer can have additional menu options on mobile application to perform other activities like;</w:t>
      </w:r>
    </w:p>
    <w:p w14:paraId="357DDA08" w14:textId="4E72EBB6" w:rsidR="0099061E" w:rsidRPr="00512D6B" w:rsidRDefault="0099061E" w:rsidP="0099061E">
      <w:pPr>
        <w:pStyle w:val="ListParagraph"/>
        <w:numPr>
          <w:ilvl w:val="0"/>
          <w:numId w:val="25"/>
        </w:numPr>
        <w:spacing w:line="360" w:lineRule="auto"/>
        <w:jc w:val="both"/>
        <w:rPr>
          <w:rFonts w:ascii="Times New Roman" w:hAnsi="Times New Roman"/>
          <w:szCs w:val="24"/>
        </w:rPr>
      </w:pPr>
      <w:r w:rsidRPr="00512D6B">
        <w:rPr>
          <w:rFonts w:ascii="Times New Roman" w:hAnsi="Times New Roman"/>
          <w:szCs w:val="24"/>
        </w:rPr>
        <w:t>Loan application within preset amount and tenure limit</w:t>
      </w:r>
    </w:p>
    <w:p w14:paraId="0422D5F8" w14:textId="3554296E" w:rsidR="0099061E" w:rsidRPr="00512D6B" w:rsidRDefault="0099061E" w:rsidP="0099061E">
      <w:pPr>
        <w:pStyle w:val="ListParagraph"/>
        <w:numPr>
          <w:ilvl w:val="0"/>
          <w:numId w:val="25"/>
        </w:numPr>
        <w:spacing w:line="360" w:lineRule="auto"/>
        <w:jc w:val="both"/>
        <w:rPr>
          <w:rFonts w:ascii="Times New Roman" w:hAnsi="Times New Roman"/>
          <w:szCs w:val="24"/>
        </w:rPr>
      </w:pPr>
      <w:r w:rsidRPr="00512D6B">
        <w:rPr>
          <w:rFonts w:ascii="Times New Roman" w:hAnsi="Times New Roman"/>
          <w:szCs w:val="24"/>
        </w:rPr>
        <w:t>Loan application above preset amount and tenure limit</w:t>
      </w:r>
    </w:p>
    <w:p w14:paraId="29C9948A" w14:textId="158AE592" w:rsidR="0099061E" w:rsidRPr="00512D6B" w:rsidRDefault="00512D6B" w:rsidP="0099061E">
      <w:pPr>
        <w:pStyle w:val="ListParagraph"/>
        <w:numPr>
          <w:ilvl w:val="0"/>
          <w:numId w:val="25"/>
        </w:numPr>
        <w:spacing w:line="360" w:lineRule="auto"/>
        <w:jc w:val="both"/>
        <w:rPr>
          <w:rFonts w:ascii="Times New Roman" w:hAnsi="Times New Roman"/>
          <w:szCs w:val="24"/>
        </w:rPr>
      </w:pPr>
      <w:r w:rsidRPr="00512D6B">
        <w:rPr>
          <w:rFonts w:ascii="Times New Roman" w:hAnsi="Times New Roman"/>
          <w:szCs w:val="24"/>
        </w:rPr>
        <w:t>Account services which include</w:t>
      </w:r>
    </w:p>
    <w:p w14:paraId="2F7423B7" w14:textId="69F7DCEA" w:rsidR="00512D6B" w:rsidRPr="00512D6B" w:rsidRDefault="00512D6B" w:rsidP="00512D6B">
      <w:pPr>
        <w:pStyle w:val="ListParagraph"/>
        <w:numPr>
          <w:ilvl w:val="1"/>
          <w:numId w:val="25"/>
        </w:numPr>
        <w:spacing w:line="360" w:lineRule="auto"/>
        <w:jc w:val="both"/>
        <w:rPr>
          <w:rFonts w:ascii="Times New Roman" w:hAnsi="Times New Roman"/>
          <w:szCs w:val="24"/>
        </w:rPr>
      </w:pPr>
      <w:r w:rsidRPr="00512D6B">
        <w:rPr>
          <w:rFonts w:ascii="Times New Roman" w:hAnsi="Times New Roman"/>
          <w:szCs w:val="24"/>
        </w:rPr>
        <w:t>Enquiries</w:t>
      </w:r>
    </w:p>
    <w:p w14:paraId="0C95CD76" w14:textId="70CE6CAB" w:rsidR="00512D6B" w:rsidRPr="00512D6B" w:rsidRDefault="00512D6B" w:rsidP="00512D6B">
      <w:pPr>
        <w:pStyle w:val="ListParagraph"/>
        <w:numPr>
          <w:ilvl w:val="1"/>
          <w:numId w:val="25"/>
        </w:numPr>
        <w:spacing w:line="360" w:lineRule="auto"/>
        <w:jc w:val="both"/>
        <w:rPr>
          <w:rFonts w:ascii="Times New Roman" w:hAnsi="Times New Roman"/>
          <w:szCs w:val="24"/>
        </w:rPr>
      </w:pPr>
      <w:r w:rsidRPr="00512D6B">
        <w:rPr>
          <w:rFonts w:ascii="Times New Roman" w:hAnsi="Times New Roman"/>
          <w:szCs w:val="24"/>
        </w:rPr>
        <w:t>Statements</w:t>
      </w:r>
    </w:p>
    <w:p w14:paraId="64E2EDEC" w14:textId="3F20745E" w:rsidR="00512D6B" w:rsidRPr="00512D6B" w:rsidRDefault="00512D6B" w:rsidP="00512D6B">
      <w:pPr>
        <w:pStyle w:val="ListParagraph"/>
        <w:numPr>
          <w:ilvl w:val="1"/>
          <w:numId w:val="25"/>
        </w:numPr>
        <w:spacing w:line="360" w:lineRule="auto"/>
        <w:jc w:val="both"/>
        <w:rPr>
          <w:rFonts w:ascii="Times New Roman" w:hAnsi="Times New Roman"/>
          <w:szCs w:val="24"/>
        </w:rPr>
      </w:pPr>
      <w:r w:rsidRPr="00512D6B">
        <w:rPr>
          <w:rFonts w:ascii="Times New Roman" w:hAnsi="Times New Roman"/>
          <w:szCs w:val="24"/>
        </w:rPr>
        <w:t>Electronic signature change</w:t>
      </w:r>
    </w:p>
    <w:p w14:paraId="6CDA80DE" w14:textId="278529D1" w:rsidR="00512D6B" w:rsidRPr="00512D6B" w:rsidRDefault="00512D6B" w:rsidP="00512D6B">
      <w:pPr>
        <w:pStyle w:val="ListParagraph"/>
        <w:numPr>
          <w:ilvl w:val="1"/>
          <w:numId w:val="25"/>
        </w:numPr>
        <w:spacing w:line="360" w:lineRule="auto"/>
        <w:jc w:val="both"/>
        <w:rPr>
          <w:rFonts w:ascii="Times New Roman" w:hAnsi="Times New Roman"/>
          <w:szCs w:val="24"/>
        </w:rPr>
      </w:pPr>
      <w:r w:rsidRPr="00512D6B">
        <w:rPr>
          <w:rFonts w:ascii="Times New Roman" w:hAnsi="Times New Roman"/>
          <w:szCs w:val="24"/>
        </w:rPr>
        <w:t>Update account information</w:t>
      </w:r>
    </w:p>
    <w:p w14:paraId="3A2BD894" w14:textId="778AD336" w:rsidR="00512D6B" w:rsidRPr="00512D6B" w:rsidRDefault="00512D6B" w:rsidP="00512D6B">
      <w:pPr>
        <w:pStyle w:val="ListParagraph"/>
        <w:numPr>
          <w:ilvl w:val="0"/>
          <w:numId w:val="25"/>
        </w:numPr>
        <w:spacing w:line="360" w:lineRule="auto"/>
        <w:jc w:val="both"/>
        <w:rPr>
          <w:rFonts w:ascii="Times New Roman" w:hAnsi="Times New Roman"/>
          <w:szCs w:val="24"/>
        </w:rPr>
      </w:pPr>
      <w:r w:rsidRPr="00512D6B">
        <w:rPr>
          <w:rFonts w:ascii="Times New Roman" w:hAnsi="Times New Roman"/>
          <w:szCs w:val="24"/>
        </w:rPr>
        <w:t>Loan drawdowns</w:t>
      </w:r>
    </w:p>
    <w:p w14:paraId="23D5A7E5" w14:textId="72BD2416" w:rsidR="00512D6B" w:rsidRPr="00512D6B" w:rsidRDefault="00512D6B" w:rsidP="00512D6B">
      <w:pPr>
        <w:pStyle w:val="ListParagraph"/>
        <w:numPr>
          <w:ilvl w:val="0"/>
          <w:numId w:val="25"/>
        </w:numPr>
        <w:spacing w:line="360" w:lineRule="auto"/>
        <w:jc w:val="both"/>
        <w:rPr>
          <w:rFonts w:ascii="Times New Roman" w:hAnsi="Times New Roman"/>
          <w:szCs w:val="24"/>
        </w:rPr>
      </w:pPr>
      <w:r w:rsidRPr="00512D6B">
        <w:rPr>
          <w:rFonts w:ascii="Times New Roman" w:hAnsi="Times New Roman"/>
          <w:szCs w:val="24"/>
        </w:rPr>
        <w:t xml:space="preserve">Set </w:t>
      </w:r>
      <w:proofErr w:type="spellStart"/>
      <w:r w:rsidRPr="00512D6B">
        <w:rPr>
          <w:rFonts w:ascii="Times New Roman" w:hAnsi="Times New Roman"/>
          <w:szCs w:val="24"/>
        </w:rPr>
        <w:t>favourites</w:t>
      </w:r>
      <w:proofErr w:type="spellEnd"/>
    </w:p>
    <w:p w14:paraId="727E4F82" w14:textId="6FC50246" w:rsidR="00512D6B" w:rsidRPr="00512D6B" w:rsidRDefault="00512D6B" w:rsidP="00512D6B">
      <w:pPr>
        <w:pStyle w:val="ListParagraph"/>
        <w:numPr>
          <w:ilvl w:val="0"/>
          <w:numId w:val="25"/>
        </w:numPr>
        <w:spacing w:line="360" w:lineRule="auto"/>
        <w:jc w:val="both"/>
        <w:rPr>
          <w:rFonts w:ascii="Times New Roman" w:hAnsi="Times New Roman"/>
          <w:szCs w:val="24"/>
        </w:rPr>
      </w:pPr>
      <w:r w:rsidRPr="00512D6B">
        <w:rPr>
          <w:rFonts w:ascii="Times New Roman" w:hAnsi="Times New Roman"/>
          <w:szCs w:val="24"/>
        </w:rPr>
        <w:t>Repay loan (before due dates)</w:t>
      </w:r>
    </w:p>
    <w:p w14:paraId="5D1E558E" w14:textId="53CCA4C8" w:rsidR="00512D6B" w:rsidRPr="00512D6B" w:rsidRDefault="00512D6B" w:rsidP="00512D6B">
      <w:pPr>
        <w:pStyle w:val="ListParagraph"/>
        <w:numPr>
          <w:ilvl w:val="0"/>
          <w:numId w:val="25"/>
        </w:numPr>
        <w:spacing w:line="360" w:lineRule="auto"/>
        <w:jc w:val="both"/>
        <w:rPr>
          <w:rFonts w:ascii="Times New Roman" w:hAnsi="Times New Roman"/>
          <w:szCs w:val="24"/>
        </w:rPr>
      </w:pPr>
      <w:r w:rsidRPr="00512D6B">
        <w:rPr>
          <w:rFonts w:ascii="Times New Roman" w:hAnsi="Times New Roman"/>
          <w:szCs w:val="24"/>
        </w:rPr>
        <w:t>Promotions and loyalties</w:t>
      </w:r>
    </w:p>
    <w:p w14:paraId="351723FE" w14:textId="3AA20BBF" w:rsidR="00512D6B" w:rsidRDefault="00512D6B" w:rsidP="00512D6B">
      <w:pPr>
        <w:pStyle w:val="ListParagraph"/>
        <w:numPr>
          <w:ilvl w:val="0"/>
          <w:numId w:val="25"/>
        </w:numPr>
        <w:spacing w:line="360" w:lineRule="auto"/>
        <w:jc w:val="both"/>
        <w:rPr>
          <w:rFonts w:ascii="Times New Roman" w:hAnsi="Times New Roman"/>
          <w:szCs w:val="24"/>
        </w:rPr>
      </w:pPr>
      <w:r w:rsidRPr="00512D6B">
        <w:rPr>
          <w:rFonts w:ascii="Times New Roman" w:hAnsi="Times New Roman"/>
          <w:szCs w:val="24"/>
        </w:rPr>
        <w:t>Tell a friend</w:t>
      </w:r>
    </w:p>
    <w:p w14:paraId="50A36297" w14:textId="77777777" w:rsidR="000A45F3" w:rsidRDefault="000A45F3" w:rsidP="000A45F3">
      <w:pPr>
        <w:spacing w:line="360" w:lineRule="auto"/>
        <w:jc w:val="both"/>
        <w:rPr>
          <w:rFonts w:cs="Times New Roman"/>
          <w:b/>
          <w:szCs w:val="24"/>
          <w:u w:val="single"/>
        </w:rPr>
      </w:pPr>
    </w:p>
    <w:p w14:paraId="270A1A8A" w14:textId="77777777" w:rsidR="000A45F3" w:rsidRDefault="000A45F3" w:rsidP="000A45F3">
      <w:pPr>
        <w:spacing w:line="360" w:lineRule="auto"/>
        <w:jc w:val="both"/>
        <w:rPr>
          <w:rFonts w:cs="Times New Roman"/>
          <w:b/>
          <w:szCs w:val="24"/>
          <w:u w:val="single"/>
        </w:rPr>
      </w:pPr>
    </w:p>
    <w:p w14:paraId="49A8F840" w14:textId="63D2E04D" w:rsidR="000A45F3" w:rsidRPr="00DF1DD7" w:rsidRDefault="00336073" w:rsidP="000A45F3">
      <w:pPr>
        <w:spacing w:line="360" w:lineRule="auto"/>
        <w:jc w:val="both"/>
        <w:rPr>
          <w:rFonts w:cs="Times New Roman"/>
          <w:b/>
          <w:szCs w:val="24"/>
          <w:u w:val="single"/>
        </w:rPr>
      </w:pPr>
      <w:r>
        <w:rPr>
          <w:rFonts w:cs="Times New Roman"/>
          <w:b/>
          <w:szCs w:val="24"/>
          <w:u w:val="single"/>
        </w:rPr>
        <w:t>Loan application, customer credit scoring and rating</w:t>
      </w:r>
    </w:p>
    <w:p w14:paraId="0188AA2B" w14:textId="67E225B5" w:rsidR="00902C46" w:rsidRDefault="00902C46" w:rsidP="000A45F3">
      <w:pPr>
        <w:spacing w:line="360" w:lineRule="auto"/>
        <w:jc w:val="both"/>
        <w:rPr>
          <w:rFonts w:cs="Times New Roman"/>
          <w:szCs w:val="24"/>
        </w:rPr>
      </w:pPr>
      <w:r>
        <w:rPr>
          <w:rFonts w:cs="Times New Roman"/>
          <w:szCs w:val="24"/>
        </w:rPr>
        <w:t>This processed is invoked on three mutually exclusive events as follows;</w:t>
      </w:r>
    </w:p>
    <w:p w14:paraId="08B1450E" w14:textId="19F83BC5" w:rsidR="00902C46" w:rsidRPr="00902C46" w:rsidRDefault="00902C46" w:rsidP="00902C46">
      <w:pPr>
        <w:pStyle w:val="ListParagraph"/>
        <w:numPr>
          <w:ilvl w:val="0"/>
          <w:numId w:val="26"/>
        </w:numPr>
        <w:spacing w:line="360" w:lineRule="auto"/>
        <w:jc w:val="both"/>
        <w:rPr>
          <w:szCs w:val="24"/>
        </w:rPr>
      </w:pPr>
      <w:r w:rsidRPr="00902C46">
        <w:rPr>
          <w:rFonts w:ascii="Times New Roman" w:hAnsi="Times New Roman"/>
          <w:szCs w:val="24"/>
        </w:rPr>
        <w:t xml:space="preserve">When a customer applies for account. </w:t>
      </w:r>
    </w:p>
    <w:p w14:paraId="6319ACFC" w14:textId="1B65E94C" w:rsidR="00902C46" w:rsidRPr="00902C46" w:rsidRDefault="00902C46" w:rsidP="00902C46">
      <w:pPr>
        <w:pStyle w:val="ListParagraph"/>
        <w:numPr>
          <w:ilvl w:val="0"/>
          <w:numId w:val="26"/>
        </w:numPr>
        <w:spacing w:line="360" w:lineRule="auto"/>
        <w:jc w:val="both"/>
        <w:rPr>
          <w:szCs w:val="24"/>
        </w:rPr>
      </w:pPr>
      <w:r>
        <w:rPr>
          <w:rFonts w:ascii="Times New Roman" w:hAnsi="Times New Roman"/>
          <w:szCs w:val="24"/>
        </w:rPr>
        <w:t>When a customer applies for loan amount or tenure beyond preapproved limits.</w:t>
      </w:r>
    </w:p>
    <w:p w14:paraId="2FB3C946" w14:textId="77777777" w:rsidR="00902C46" w:rsidRPr="00902C46" w:rsidRDefault="00902C46" w:rsidP="00902C46">
      <w:pPr>
        <w:pStyle w:val="ListParagraph"/>
        <w:numPr>
          <w:ilvl w:val="0"/>
          <w:numId w:val="26"/>
        </w:numPr>
        <w:spacing w:line="360" w:lineRule="auto"/>
        <w:jc w:val="both"/>
        <w:rPr>
          <w:szCs w:val="24"/>
        </w:rPr>
      </w:pPr>
      <w:r>
        <w:rPr>
          <w:rFonts w:ascii="Times New Roman" w:hAnsi="Times New Roman"/>
          <w:szCs w:val="24"/>
        </w:rPr>
        <w:t>When a customer updates their profile</w:t>
      </w:r>
    </w:p>
    <w:p w14:paraId="116BFA6D" w14:textId="5F648F2D" w:rsidR="00902C46" w:rsidRPr="00902C46" w:rsidRDefault="00902C46" w:rsidP="00902C46">
      <w:pPr>
        <w:spacing w:line="360" w:lineRule="auto"/>
        <w:jc w:val="both"/>
        <w:rPr>
          <w:rFonts w:ascii="Calibri" w:hAnsi="Calibri"/>
          <w:szCs w:val="24"/>
        </w:rPr>
      </w:pPr>
      <w:r w:rsidRPr="00902C46">
        <w:rPr>
          <w:szCs w:val="24"/>
        </w:rPr>
        <w:t xml:space="preserve">The process basically looks at ascertaining the riskiness of any given customer through set computer algorithms. The system will consider transaction history and customer behaviour based on linked accounts, financial clearing systems and conduct history in our database. </w:t>
      </w:r>
      <w:r w:rsidRPr="00902C46">
        <w:rPr>
          <w:rFonts w:cs="Times New Roman"/>
          <w:szCs w:val="24"/>
        </w:rPr>
        <w:t>All linked accounts</w:t>
      </w:r>
      <w:r w:rsidRPr="00902C46">
        <w:rPr>
          <w:szCs w:val="24"/>
        </w:rPr>
        <w:t xml:space="preserve"> </w:t>
      </w:r>
      <w:r w:rsidRPr="00902C46">
        <w:rPr>
          <w:rFonts w:cs="Times New Roman"/>
          <w:szCs w:val="24"/>
        </w:rPr>
        <w:t xml:space="preserve">(Bank, mobile wallets, </w:t>
      </w:r>
      <w:proofErr w:type="gramStart"/>
      <w:r w:rsidRPr="00902C46">
        <w:rPr>
          <w:rFonts w:cs="Times New Roman"/>
          <w:szCs w:val="24"/>
        </w:rPr>
        <w:t>prepaid</w:t>
      </w:r>
      <w:proofErr w:type="gramEnd"/>
      <w:r w:rsidRPr="00902C46">
        <w:rPr>
          <w:rFonts w:cs="Times New Roman"/>
          <w:szCs w:val="24"/>
        </w:rPr>
        <w:t xml:space="preserve"> cards) are requested for transaction </w:t>
      </w:r>
      <w:proofErr w:type="spellStart"/>
      <w:r w:rsidRPr="00902C46">
        <w:rPr>
          <w:rFonts w:cs="Times New Roman"/>
          <w:szCs w:val="24"/>
        </w:rPr>
        <w:t>behavior</w:t>
      </w:r>
      <w:proofErr w:type="spellEnd"/>
      <w:r w:rsidRPr="00902C46">
        <w:rPr>
          <w:rFonts w:cs="Times New Roman"/>
          <w:szCs w:val="24"/>
        </w:rPr>
        <w:t xml:space="preserve"> history which will be analysed by the system to set customer loan limit based on average balance, deposit </w:t>
      </w:r>
      <w:r>
        <w:rPr>
          <w:rFonts w:cs="Times New Roman"/>
          <w:szCs w:val="24"/>
        </w:rPr>
        <w:t>amount and frequency</w:t>
      </w:r>
      <w:r w:rsidRPr="00902C46">
        <w:rPr>
          <w:rFonts w:cs="Times New Roman"/>
          <w:szCs w:val="24"/>
        </w:rPr>
        <w:t xml:space="preserve"> and account </w:t>
      </w:r>
      <w:r w:rsidRPr="00902C46">
        <w:rPr>
          <w:rFonts w:cs="Times New Roman"/>
          <w:szCs w:val="24"/>
        </w:rPr>
        <w:lastRenderedPageBreak/>
        <w:t>operation period.</w:t>
      </w:r>
      <w:r w:rsidRPr="00902C46">
        <w:rPr>
          <w:szCs w:val="24"/>
        </w:rPr>
        <w:t xml:space="preserve"> Any revolving application within pre</w:t>
      </w:r>
      <w:r w:rsidR="00AE31A2">
        <w:rPr>
          <w:szCs w:val="24"/>
        </w:rPr>
        <w:t>-</w:t>
      </w:r>
      <w:r w:rsidRPr="00902C46">
        <w:rPr>
          <w:szCs w:val="24"/>
        </w:rPr>
        <w:t xml:space="preserve">set limits are automatically approved until customer breaches </w:t>
      </w:r>
      <w:r w:rsidR="00AE31A2">
        <w:rPr>
          <w:szCs w:val="24"/>
        </w:rPr>
        <w:t>contract</w:t>
      </w:r>
      <w:r w:rsidRPr="00902C46">
        <w:rPr>
          <w:szCs w:val="24"/>
        </w:rPr>
        <w:t>.</w:t>
      </w:r>
    </w:p>
    <w:p w14:paraId="3B0DF83D" w14:textId="6E3EB45B" w:rsidR="000A45F3" w:rsidRPr="003606D4" w:rsidRDefault="003606D4" w:rsidP="000A45F3">
      <w:pPr>
        <w:spacing w:line="360" w:lineRule="auto"/>
        <w:jc w:val="both"/>
        <w:rPr>
          <w:rFonts w:cs="Times New Roman"/>
          <w:b/>
          <w:szCs w:val="24"/>
          <w:u w:val="single"/>
        </w:rPr>
      </w:pPr>
      <w:r>
        <w:rPr>
          <w:b/>
          <w:szCs w:val="24"/>
          <w:u w:val="single"/>
        </w:rPr>
        <w:t>Offer letter generation and agreement signoff</w:t>
      </w:r>
    </w:p>
    <w:p w14:paraId="60E95CA1" w14:textId="405969F7" w:rsidR="000A45F3" w:rsidRPr="003606D4" w:rsidRDefault="003606D4" w:rsidP="003606D4">
      <w:pPr>
        <w:spacing w:line="360" w:lineRule="auto"/>
        <w:jc w:val="both"/>
        <w:rPr>
          <w:szCs w:val="24"/>
        </w:rPr>
      </w:pPr>
      <w:r w:rsidRPr="003606D4">
        <w:rPr>
          <w:szCs w:val="24"/>
        </w:rPr>
        <w:t xml:space="preserve">Once </w:t>
      </w:r>
      <w:r w:rsidR="00AE31A2">
        <w:rPr>
          <w:szCs w:val="24"/>
        </w:rPr>
        <w:t xml:space="preserve">application is </w:t>
      </w:r>
      <w:r>
        <w:rPr>
          <w:szCs w:val="24"/>
        </w:rPr>
        <w:t>approv</w:t>
      </w:r>
      <w:r w:rsidR="00AE31A2">
        <w:rPr>
          <w:szCs w:val="24"/>
        </w:rPr>
        <w:t>ed, an electronic agreement requiring an electronic signature is generated and notification is sent to customer. They will be able to access it on from their application. If agreeable the customer signs up agreement</w:t>
      </w:r>
      <w:r w:rsidR="001B5E8E">
        <w:rPr>
          <w:szCs w:val="24"/>
        </w:rPr>
        <w:t xml:space="preserve"> and endorses by an electronic signature.</w:t>
      </w:r>
      <w:r>
        <w:rPr>
          <w:szCs w:val="24"/>
        </w:rPr>
        <w:t xml:space="preserve"> </w:t>
      </w:r>
      <w:r w:rsidR="001B5E8E">
        <w:rPr>
          <w:szCs w:val="24"/>
        </w:rPr>
        <w:t>This stage also allows for rejection of loan should a customer no longer need the same.</w:t>
      </w:r>
    </w:p>
    <w:p w14:paraId="739387AB" w14:textId="41C0D87B" w:rsidR="000A45F3" w:rsidRPr="00DF1DD7" w:rsidRDefault="001B5E8E" w:rsidP="000A45F3">
      <w:pPr>
        <w:spacing w:line="360" w:lineRule="auto"/>
        <w:jc w:val="both"/>
        <w:rPr>
          <w:rFonts w:cs="Times New Roman"/>
          <w:b/>
          <w:szCs w:val="24"/>
          <w:u w:val="single"/>
        </w:rPr>
      </w:pPr>
      <w:r>
        <w:rPr>
          <w:rFonts w:cs="Times New Roman"/>
          <w:b/>
          <w:szCs w:val="24"/>
          <w:u w:val="single"/>
        </w:rPr>
        <w:t>Disbursement and drawdown</w:t>
      </w:r>
    </w:p>
    <w:p w14:paraId="4864683B" w14:textId="196D5EF2" w:rsidR="000A45F3" w:rsidRPr="00051839" w:rsidRDefault="000A45F3" w:rsidP="00DB6174">
      <w:pPr>
        <w:spacing w:line="360" w:lineRule="auto"/>
        <w:jc w:val="both"/>
        <w:rPr>
          <w:szCs w:val="24"/>
        </w:rPr>
      </w:pPr>
      <w:r w:rsidRPr="00051839">
        <w:rPr>
          <w:rFonts w:cs="Times New Roman"/>
          <w:szCs w:val="24"/>
        </w:rPr>
        <w:t>After</w:t>
      </w:r>
      <w:r w:rsidR="001B5E8E">
        <w:rPr>
          <w:rFonts w:cs="Times New Roman"/>
          <w:szCs w:val="24"/>
        </w:rPr>
        <w:t xml:space="preserve"> the loan agreement is signed off the customer will have an option to immediately drawdown to a nominated </w:t>
      </w:r>
      <w:r w:rsidR="00DB6174">
        <w:rPr>
          <w:rFonts w:cs="Times New Roman"/>
          <w:szCs w:val="24"/>
        </w:rPr>
        <w:t xml:space="preserve">linked </w:t>
      </w:r>
      <w:r w:rsidR="001B5E8E">
        <w:rPr>
          <w:rFonts w:cs="Times New Roman"/>
          <w:szCs w:val="24"/>
        </w:rPr>
        <w:t xml:space="preserve">disbursement account. </w:t>
      </w:r>
      <w:r w:rsidR="00DB6174">
        <w:rPr>
          <w:rFonts w:cs="Times New Roman"/>
          <w:szCs w:val="24"/>
        </w:rPr>
        <w:t>An option exist to drawdown on a later date and amount act as buffer for rain days. However there will be a limit the funds will be available before the loan offer expires.</w:t>
      </w:r>
    </w:p>
    <w:p w14:paraId="4EFF72C1" w14:textId="77777777" w:rsidR="000A45F3" w:rsidRPr="00051839" w:rsidRDefault="000A45F3" w:rsidP="000A45F3">
      <w:pPr>
        <w:spacing w:line="360" w:lineRule="auto"/>
        <w:jc w:val="both"/>
        <w:rPr>
          <w:rFonts w:cs="Times New Roman"/>
          <w:szCs w:val="24"/>
          <w:u w:val="single"/>
        </w:rPr>
      </w:pPr>
    </w:p>
    <w:p w14:paraId="38E22F5B" w14:textId="16DA4241" w:rsidR="000A45F3" w:rsidRPr="00DF1DD7" w:rsidRDefault="00DB6174" w:rsidP="000A45F3">
      <w:pPr>
        <w:spacing w:line="360" w:lineRule="auto"/>
        <w:jc w:val="both"/>
        <w:rPr>
          <w:rFonts w:cs="Times New Roman"/>
          <w:b/>
          <w:szCs w:val="24"/>
          <w:u w:val="single"/>
        </w:rPr>
      </w:pPr>
      <w:r>
        <w:rPr>
          <w:rFonts w:cs="Times New Roman"/>
          <w:b/>
          <w:szCs w:val="24"/>
          <w:u w:val="single"/>
        </w:rPr>
        <w:t>Collections</w:t>
      </w:r>
    </w:p>
    <w:p w14:paraId="3E108D95" w14:textId="77777777" w:rsidR="00DB6174" w:rsidRDefault="00DB6174" w:rsidP="00DB6174">
      <w:pPr>
        <w:spacing w:line="360" w:lineRule="auto"/>
        <w:jc w:val="both"/>
        <w:rPr>
          <w:rFonts w:cs="Times New Roman"/>
          <w:szCs w:val="24"/>
        </w:rPr>
      </w:pPr>
      <w:r>
        <w:rPr>
          <w:rFonts w:cs="Times New Roman"/>
          <w:szCs w:val="24"/>
        </w:rPr>
        <w:t>The last process will be collection of repayment and necessary upfront fees. This process is invoked on;</w:t>
      </w:r>
    </w:p>
    <w:p w14:paraId="12CE89C0" w14:textId="77777777" w:rsidR="00DB6174" w:rsidRPr="00DB6174" w:rsidRDefault="00DB6174" w:rsidP="00DB6174">
      <w:pPr>
        <w:pStyle w:val="ListParagraph"/>
        <w:numPr>
          <w:ilvl w:val="0"/>
          <w:numId w:val="27"/>
        </w:numPr>
        <w:spacing w:line="360" w:lineRule="auto"/>
        <w:jc w:val="both"/>
        <w:rPr>
          <w:rFonts w:ascii="Times New Roman" w:hAnsi="Times New Roman"/>
          <w:szCs w:val="24"/>
        </w:rPr>
      </w:pPr>
      <w:r w:rsidRPr="00DB6174">
        <w:rPr>
          <w:rFonts w:ascii="Times New Roman" w:hAnsi="Times New Roman"/>
          <w:szCs w:val="24"/>
        </w:rPr>
        <w:t>Loan drawdown</w:t>
      </w:r>
    </w:p>
    <w:p w14:paraId="1898DB2A" w14:textId="77777777" w:rsidR="00DB6174" w:rsidRPr="00DB6174" w:rsidRDefault="00DB6174" w:rsidP="00DB6174">
      <w:pPr>
        <w:pStyle w:val="ListParagraph"/>
        <w:numPr>
          <w:ilvl w:val="0"/>
          <w:numId w:val="27"/>
        </w:numPr>
        <w:spacing w:line="360" w:lineRule="auto"/>
        <w:jc w:val="both"/>
        <w:rPr>
          <w:rFonts w:ascii="Times New Roman" w:hAnsi="Times New Roman"/>
          <w:szCs w:val="24"/>
        </w:rPr>
      </w:pPr>
      <w:r w:rsidRPr="00DB6174">
        <w:rPr>
          <w:rFonts w:ascii="Times New Roman" w:hAnsi="Times New Roman"/>
          <w:szCs w:val="24"/>
        </w:rPr>
        <w:t>Loan repayment and liquidation for short tenure loans</w:t>
      </w:r>
    </w:p>
    <w:p w14:paraId="5589A806" w14:textId="77777777" w:rsidR="00DB6174" w:rsidRPr="00DB6174" w:rsidRDefault="00DB6174" w:rsidP="00DB6174">
      <w:pPr>
        <w:pStyle w:val="ListParagraph"/>
        <w:numPr>
          <w:ilvl w:val="0"/>
          <w:numId w:val="27"/>
        </w:numPr>
        <w:spacing w:line="360" w:lineRule="auto"/>
        <w:jc w:val="both"/>
        <w:rPr>
          <w:rFonts w:ascii="Times New Roman" w:hAnsi="Times New Roman"/>
          <w:szCs w:val="24"/>
        </w:rPr>
      </w:pPr>
      <w:r w:rsidRPr="00DB6174">
        <w:rPr>
          <w:rFonts w:ascii="Times New Roman" w:hAnsi="Times New Roman"/>
          <w:szCs w:val="24"/>
        </w:rPr>
        <w:t>Specific instalment dates for loans with tenure of more than one month.</w:t>
      </w:r>
    </w:p>
    <w:p w14:paraId="6A9F72A4" w14:textId="0B680B4D" w:rsidR="000A45F3" w:rsidRPr="00DF1DD7" w:rsidRDefault="00DB6174" w:rsidP="000A45F3">
      <w:pPr>
        <w:spacing w:line="360" w:lineRule="auto"/>
        <w:jc w:val="both"/>
        <w:rPr>
          <w:rFonts w:cs="Times New Roman"/>
          <w:b/>
          <w:szCs w:val="24"/>
          <w:u w:val="thick"/>
        </w:rPr>
      </w:pPr>
      <w:r>
        <w:rPr>
          <w:szCs w:val="24"/>
        </w:rPr>
        <w:t xml:space="preserve">It is an automated process that pushes a debit to linked accounts in order of set priority until required instalment is fully recovered. This facility allows for partial repayment of loans from all accounts. It eases the need to consolidate balances from various accounts held by the customer. </w:t>
      </w:r>
    </w:p>
    <w:p w14:paraId="01FDF5D8" w14:textId="69DABC36" w:rsidR="000A45F3" w:rsidRPr="00DF1DD7" w:rsidRDefault="00065C59" w:rsidP="000A45F3">
      <w:pPr>
        <w:spacing w:line="360" w:lineRule="auto"/>
        <w:jc w:val="both"/>
        <w:rPr>
          <w:rFonts w:cs="Times New Roman"/>
          <w:b/>
          <w:szCs w:val="24"/>
          <w:u w:val="thick"/>
        </w:rPr>
      </w:pPr>
      <w:r>
        <w:rPr>
          <w:rFonts w:cs="Times New Roman"/>
          <w:b/>
          <w:szCs w:val="24"/>
          <w:u w:val="thick"/>
        </w:rPr>
        <w:t>Loan products</w:t>
      </w:r>
      <w:r w:rsidR="000A45F3" w:rsidRPr="00DF1DD7">
        <w:rPr>
          <w:rFonts w:cs="Times New Roman"/>
          <w:b/>
          <w:szCs w:val="24"/>
          <w:u w:val="thick"/>
        </w:rPr>
        <w:t xml:space="preserve"> offered</w:t>
      </w:r>
    </w:p>
    <w:p w14:paraId="06CD010A" w14:textId="3912D709" w:rsidR="000A45F3" w:rsidRPr="00051839" w:rsidRDefault="00065C59" w:rsidP="000A45F3">
      <w:pPr>
        <w:pStyle w:val="ListParagraph"/>
        <w:numPr>
          <w:ilvl w:val="0"/>
          <w:numId w:val="17"/>
        </w:numPr>
        <w:spacing w:line="360" w:lineRule="auto"/>
        <w:jc w:val="both"/>
        <w:rPr>
          <w:rFonts w:ascii="Times New Roman" w:hAnsi="Times New Roman"/>
          <w:szCs w:val="24"/>
        </w:rPr>
      </w:pPr>
      <w:r>
        <w:rPr>
          <w:rFonts w:ascii="Times New Roman" w:hAnsi="Times New Roman"/>
          <w:szCs w:val="24"/>
        </w:rPr>
        <w:t>Overnight funding gap cover</w:t>
      </w:r>
    </w:p>
    <w:p w14:paraId="01AD9E80" w14:textId="2B34C6A6" w:rsidR="000A45F3" w:rsidRPr="00051839" w:rsidRDefault="00065C59" w:rsidP="000A45F3">
      <w:pPr>
        <w:pStyle w:val="ListParagraph"/>
        <w:numPr>
          <w:ilvl w:val="0"/>
          <w:numId w:val="17"/>
        </w:numPr>
        <w:spacing w:line="360" w:lineRule="auto"/>
        <w:jc w:val="both"/>
        <w:rPr>
          <w:rFonts w:ascii="Times New Roman" w:hAnsi="Times New Roman"/>
          <w:szCs w:val="24"/>
        </w:rPr>
      </w:pPr>
      <w:r>
        <w:rPr>
          <w:rFonts w:ascii="Times New Roman" w:hAnsi="Times New Roman"/>
          <w:szCs w:val="24"/>
        </w:rPr>
        <w:t xml:space="preserve">Pay day loan (Loan payable on the next </w:t>
      </w:r>
      <w:proofErr w:type="spellStart"/>
      <w:r>
        <w:rPr>
          <w:rFonts w:ascii="Times New Roman" w:hAnsi="Times New Roman"/>
          <w:szCs w:val="24"/>
        </w:rPr>
        <w:t>monthend</w:t>
      </w:r>
      <w:proofErr w:type="spellEnd"/>
      <w:r>
        <w:rPr>
          <w:rFonts w:ascii="Times New Roman" w:hAnsi="Times New Roman"/>
          <w:szCs w:val="24"/>
        </w:rPr>
        <w:t>)</w:t>
      </w:r>
    </w:p>
    <w:p w14:paraId="7CA65201" w14:textId="450CF530" w:rsidR="000A45F3" w:rsidRPr="00051839" w:rsidRDefault="00065C59" w:rsidP="000A45F3">
      <w:pPr>
        <w:pStyle w:val="ListParagraph"/>
        <w:numPr>
          <w:ilvl w:val="0"/>
          <w:numId w:val="17"/>
        </w:numPr>
        <w:spacing w:line="360" w:lineRule="auto"/>
        <w:jc w:val="both"/>
        <w:rPr>
          <w:rFonts w:ascii="Times New Roman" w:hAnsi="Times New Roman"/>
          <w:szCs w:val="24"/>
        </w:rPr>
      </w:pPr>
      <w:r>
        <w:rPr>
          <w:rFonts w:ascii="Times New Roman" w:hAnsi="Times New Roman"/>
          <w:szCs w:val="24"/>
        </w:rPr>
        <w:lastRenderedPageBreak/>
        <w:t>School fees loan (Payable direct to educational institutions and payable over three months.</w:t>
      </w:r>
    </w:p>
    <w:p w14:paraId="381F594A" w14:textId="0CCF6B41" w:rsidR="000A45F3" w:rsidRPr="00065C59" w:rsidRDefault="00065C59" w:rsidP="00980A56">
      <w:pPr>
        <w:pStyle w:val="ListParagraph"/>
        <w:numPr>
          <w:ilvl w:val="0"/>
          <w:numId w:val="17"/>
        </w:numPr>
        <w:spacing w:line="360" w:lineRule="auto"/>
        <w:jc w:val="both"/>
        <w:rPr>
          <w:szCs w:val="24"/>
        </w:rPr>
      </w:pPr>
      <w:r w:rsidRPr="00065C59">
        <w:rPr>
          <w:rFonts w:ascii="Times New Roman" w:hAnsi="Times New Roman"/>
          <w:szCs w:val="24"/>
        </w:rPr>
        <w:t>Microfinance loan up to 6 months tenure.</w:t>
      </w:r>
    </w:p>
    <w:p w14:paraId="721CAC45" w14:textId="77777777" w:rsidR="000A45F3" w:rsidRPr="00D3773D" w:rsidRDefault="000A45F3" w:rsidP="000A45F3">
      <w:pPr>
        <w:spacing w:line="360" w:lineRule="auto"/>
        <w:jc w:val="both"/>
        <w:rPr>
          <w:rFonts w:cs="Times New Roman"/>
          <w:b/>
          <w:szCs w:val="24"/>
        </w:rPr>
      </w:pPr>
      <w:r w:rsidRPr="00D3773D">
        <w:rPr>
          <w:rFonts w:cs="Times New Roman"/>
          <w:b/>
          <w:szCs w:val="24"/>
          <w:u w:val="single"/>
        </w:rPr>
        <w:t>Processes used to monitor all debtors</w:t>
      </w:r>
    </w:p>
    <w:p w14:paraId="6893602D" w14:textId="77777777" w:rsidR="00065C59" w:rsidRPr="00065C59" w:rsidRDefault="00065C59" w:rsidP="00065C59">
      <w:pPr>
        <w:pStyle w:val="ListParagraph"/>
        <w:numPr>
          <w:ilvl w:val="0"/>
          <w:numId w:val="18"/>
        </w:numPr>
        <w:spacing w:line="360" w:lineRule="auto"/>
        <w:jc w:val="both"/>
        <w:rPr>
          <w:rFonts w:ascii="Times New Roman" w:hAnsi="Times New Roman"/>
          <w:szCs w:val="24"/>
        </w:rPr>
      </w:pPr>
      <w:r>
        <w:rPr>
          <w:rFonts w:ascii="Times New Roman" w:hAnsi="Times New Roman"/>
          <w:szCs w:val="24"/>
        </w:rPr>
        <w:t>System automatic tracking and performance reports</w:t>
      </w:r>
    </w:p>
    <w:p w14:paraId="02478783" w14:textId="114C3FDE" w:rsidR="00065C59" w:rsidRDefault="00065C59" w:rsidP="000A45F3">
      <w:pPr>
        <w:pStyle w:val="ListParagraph"/>
        <w:numPr>
          <w:ilvl w:val="0"/>
          <w:numId w:val="18"/>
        </w:numPr>
        <w:spacing w:line="360" w:lineRule="auto"/>
        <w:jc w:val="both"/>
        <w:rPr>
          <w:rFonts w:ascii="Times New Roman" w:hAnsi="Times New Roman"/>
          <w:szCs w:val="24"/>
        </w:rPr>
      </w:pPr>
      <w:r>
        <w:rPr>
          <w:rFonts w:ascii="Times New Roman" w:hAnsi="Times New Roman"/>
          <w:szCs w:val="24"/>
        </w:rPr>
        <w:t>System automatically generated reminders of all due repayments</w:t>
      </w:r>
    </w:p>
    <w:p w14:paraId="01BE4706" w14:textId="78DD9854" w:rsidR="000A45F3" w:rsidRPr="00051839" w:rsidRDefault="00065C59" w:rsidP="000A45F3">
      <w:pPr>
        <w:pStyle w:val="ListParagraph"/>
        <w:numPr>
          <w:ilvl w:val="0"/>
          <w:numId w:val="18"/>
        </w:numPr>
        <w:spacing w:line="360" w:lineRule="auto"/>
        <w:jc w:val="both"/>
        <w:rPr>
          <w:rFonts w:ascii="Times New Roman" w:hAnsi="Times New Roman"/>
          <w:szCs w:val="24"/>
        </w:rPr>
      </w:pPr>
      <w:r>
        <w:rPr>
          <w:rFonts w:ascii="Times New Roman" w:hAnsi="Times New Roman"/>
          <w:szCs w:val="24"/>
        </w:rPr>
        <w:t>Referral of missed payments to branch relationship officer through system notifications</w:t>
      </w:r>
    </w:p>
    <w:p w14:paraId="7BB75F7B" w14:textId="3B84063F" w:rsidR="000A45F3" w:rsidRPr="00051839" w:rsidRDefault="00065C59" w:rsidP="000A45F3">
      <w:pPr>
        <w:pStyle w:val="ListParagraph"/>
        <w:numPr>
          <w:ilvl w:val="0"/>
          <w:numId w:val="18"/>
        </w:numPr>
        <w:spacing w:line="360" w:lineRule="auto"/>
        <w:jc w:val="both"/>
        <w:rPr>
          <w:rFonts w:ascii="Times New Roman" w:hAnsi="Times New Roman"/>
          <w:szCs w:val="24"/>
        </w:rPr>
      </w:pPr>
      <w:r>
        <w:rPr>
          <w:rFonts w:ascii="Times New Roman" w:hAnsi="Times New Roman"/>
          <w:szCs w:val="24"/>
        </w:rPr>
        <w:t>Overdue debtors are blac</w:t>
      </w:r>
      <w:r w:rsidR="00323CDD">
        <w:rPr>
          <w:rFonts w:ascii="Times New Roman" w:hAnsi="Times New Roman"/>
          <w:szCs w:val="24"/>
        </w:rPr>
        <w:t>k listed.</w:t>
      </w:r>
    </w:p>
    <w:p w14:paraId="0F5EA74A" w14:textId="77777777" w:rsidR="000A45F3" w:rsidRPr="00D3773D" w:rsidRDefault="000A45F3" w:rsidP="000A45F3">
      <w:pPr>
        <w:spacing w:line="360" w:lineRule="auto"/>
        <w:jc w:val="both"/>
        <w:rPr>
          <w:rFonts w:cs="Times New Roman"/>
          <w:b/>
          <w:szCs w:val="24"/>
          <w:u w:val="thick"/>
        </w:rPr>
      </w:pPr>
      <w:r w:rsidRPr="00D3773D">
        <w:rPr>
          <w:rFonts w:cs="Times New Roman"/>
          <w:b/>
          <w:szCs w:val="24"/>
          <w:u w:val="thick"/>
        </w:rPr>
        <w:t xml:space="preserve">Company’s performance </w:t>
      </w:r>
    </w:p>
    <w:p w14:paraId="0A0E914A" w14:textId="1FA807B1" w:rsidR="000A45F3" w:rsidRDefault="000A45F3" w:rsidP="00065C59">
      <w:pPr>
        <w:spacing w:line="360" w:lineRule="auto"/>
        <w:jc w:val="both"/>
        <w:rPr>
          <w:rFonts w:cs="Times New Roman"/>
          <w:szCs w:val="24"/>
        </w:rPr>
      </w:pPr>
      <w:r w:rsidRPr="00051839">
        <w:rPr>
          <w:rFonts w:cs="Times New Roman"/>
          <w:szCs w:val="24"/>
        </w:rPr>
        <w:t>It is essential that the ope</w:t>
      </w:r>
      <w:r w:rsidR="00065C59">
        <w:rPr>
          <w:rFonts w:cs="Times New Roman"/>
          <w:szCs w:val="24"/>
        </w:rPr>
        <w:t xml:space="preserve">rations and performance of the </w:t>
      </w:r>
      <w:r w:rsidRPr="00051839">
        <w:rPr>
          <w:rFonts w:cs="Times New Roman"/>
          <w:szCs w:val="24"/>
        </w:rPr>
        <w:t xml:space="preserve">company be regularly monitored, assessed and controlled to ensure that the organisation is progressing in a direction </w:t>
      </w:r>
      <w:r w:rsidR="00065C59">
        <w:rPr>
          <w:rFonts w:cs="Times New Roman"/>
          <w:szCs w:val="24"/>
        </w:rPr>
        <w:t>aligned to strategic set objectives</w:t>
      </w:r>
      <w:r w:rsidRPr="00051839">
        <w:rPr>
          <w:rFonts w:cs="Times New Roman"/>
          <w:szCs w:val="24"/>
        </w:rPr>
        <w:t xml:space="preserve">. </w:t>
      </w:r>
      <w:r w:rsidR="00065C59">
        <w:rPr>
          <w:rFonts w:cs="Times New Roman"/>
          <w:szCs w:val="24"/>
        </w:rPr>
        <w:t>All business units will have performance targets and performance reviews will be tracked daily, weekly, monthly, quarterly, half yearly and yearly. Internal audit will be instrumental in yearly review of performance and variances explained.</w:t>
      </w:r>
    </w:p>
    <w:p w14:paraId="0C3BD244" w14:textId="77777777" w:rsidR="00065C59" w:rsidRDefault="00065C59" w:rsidP="00065C59">
      <w:pPr>
        <w:spacing w:line="360" w:lineRule="auto"/>
        <w:jc w:val="both"/>
        <w:rPr>
          <w:rFonts w:cs="Times New Roman"/>
          <w:szCs w:val="24"/>
        </w:rPr>
      </w:pPr>
    </w:p>
    <w:p w14:paraId="6DFE40AF" w14:textId="77777777" w:rsidR="00065C59" w:rsidRPr="00051839" w:rsidRDefault="00065C59" w:rsidP="00065C59">
      <w:pPr>
        <w:spacing w:line="360" w:lineRule="auto"/>
        <w:jc w:val="both"/>
        <w:rPr>
          <w:rFonts w:cs="Times New Roman"/>
          <w:szCs w:val="24"/>
        </w:rPr>
      </w:pPr>
    </w:p>
    <w:p w14:paraId="6BE887EA" w14:textId="77777777" w:rsidR="000A45F3" w:rsidRPr="00D3773D" w:rsidRDefault="000A45F3" w:rsidP="000A45F3">
      <w:pPr>
        <w:spacing w:line="360" w:lineRule="auto"/>
        <w:jc w:val="both"/>
        <w:rPr>
          <w:rFonts w:cs="Times New Roman"/>
          <w:b/>
          <w:szCs w:val="24"/>
          <w:u w:val="single"/>
        </w:rPr>
      </w:pPr>
      <w:r w:rsidRPr="00D3773D">
        <w:rPr>
          <w:rFonts w:cs="Times New Roman"/>
          <w:b/>
          <w:szCs w:val="24"/>
          <w:u w:val="single"/>
        </w:rPr>
        <w:t>In the first five years of start-up projected workforce will be summarised as follows.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49"/>
        <w:gridCol w:w="4150"/>
      </w:tblGrid>
      <w:tr w:rsidR="000A45F3" w:rsidRPr="00051839" w14:paraId="18AF8D15" w14:textId="77777777" w:rsidTr="00BF2B19">
        <w:trPr>
          <w:trHeight w:val="416"/>
        </w:trPr>
        <w:tc>
          <w:tcPr>
            <w:tcW w:w="2500" w:type="pct"/>
            <w:shd w:val="clear" w:color="auto" w:fill="002060"/>
          </w:tcPr>
          <w:p w14:paraId="52B31983" w14:textId="77777777" w:rsidR="000A45F3" w:rsidRPr="00BF2B19" w:rsidRDefault="000A45F3" w:rsidP="00B57081">
            <w:pPr>
              <w:spacing w:line="360" w:lineRule="auto"/>
              <w:jc w:val="both"/>
              <w:rPr>
                <w:rFonts w:cs="Times New Roman"/>
                <w:b/>
                <w:color w:val="FFFFFF" w:themeColor="background1"/>
                <w:szCs w:val="24"/>
              </w:rPr>
            </w:pPr>
            <w:r w:rsidRPr="00BF2B19">
              <w:rPr>
                <w:rFonts w:cs="Times New Roman"/>
                <w:b/>
                <w:color w:val="FFFFFF" w:themeColor="background1"/>
                <w:szCs w:val="24"/>
              </w:rPr>
              <w:t xml:space="preserve">Department </w:t>
            </w:r>
          </w:p>
        </w:tc>
        <w:tc>
          <w:tcPr>
            <w:tcW w:w="2500" w:type="pct"/>
            <w:shd w:val="clear" w:color="auto" w:fill="002060"/>
          </w:tcPr>
          <w:p w14:paraId="3BE69A05" w14:textId="77777777" w:rsidR="000A45F3" w:rsidRPr="00BF2B19" w:rsidRDefault="000A45F3" w:rsidP="00B57081">
            <w:pPr>
              <w:spacing w:line="360" w:lineRule="auto"/>
              <w:jc w:val="both"/>
              <w:rPr>
                <w:rFonts w:cs="Times New Roman"/>
                <w:b/>
                <w:color w:val="FFFFFF" w:themeColor="background1"/>
                <w:szCs w:val="24"/>
              </w:rPr>
            </w:pPr>
            <w:r w:rsidRPr="00BF2B19">
              <w:rPr>
                <w:rFonts w:cs="Times New Roman"/>
                <w:b/>
                <w:color w:val="FFFFFF" w:themeColor="background1"/>
                <w:szCs w:val="24"/>
              </w:rPr>
              <w:t>Number of workers</w:t>
            </w:r>
          </w:p>
        </w:tc>
      </w:tr>
      <w:tr w:rsidR="000A45F3" w:rsidRPr="00051839" w14:paraId="30D829BC" w14:textId="77777777" w:rsidTr="00BF2B19">
        <w:trPr>
          <w:trHeight w:val="398"/>
        </w:trPr>
        <w:tc>
          <w:tcPr>
            <w:tcW w:w="2500" w:type="pct"/>
            <w:shd w:val="clear" w:color="auto" w:fill="9CC2E5" w:themeFill="accent1" w:themeFillTint="99"/>
          </w:tcPr>
          <w:p w14:paraId="21C41B40" w14:textId="60F60489" w:rsidR="000A45F3" w:rsidRPr="00051839" w:rsidRDefault="00BF2B19" w:rsidP="00B57081">
            <w:pPr>
              <w:spacing w:line="360" w:lineRule="auto"/>
              <w:jc w:val="both"/>
              <w:rPr>
                <w:rFonts w:cs="Times New Roman"/>
                <w:szCs w:val="24"/>
              </w:rPr>
            </w:pPr>
            <w:r>
              <w:rPr>
                <w:rFonts w:cs="Times New Roman"/>
                <w:szCs w:val="24"/>
              </w:rPr>
              <w:t>Management</w:t>
            </w:r>
            <w:r w:rsidR="000A45F3" w:rsidRPr="00051839">
              <w:rPr>
                <w:rFonts w:cs="Times New Roman"/>
                <w:szCs w:val="24"/>
              </w:rPr>
              <w:t xml:space="preserve"> </w:t>
            </w:r>
          </w:p>
        </w:tc>
        <w:tc>
          <w:tcPr>
            <w:tcW w:w="2500" w:type="pct"/>
            <w:shd w:val="clear" w:color="auto" w:fill="9CC2E5" w:themeFill="accent1" w:themeFillTint="99"/>
          </w:tcPr>
          <w:p w14:paraId="7B5617B3" w14:textId="71357910" w:rsidR="000A45F3" w:rsidRPr="00051839" w:rsidRDefault="00BF2B19" w:rsidP="00B57081">
            <w:pPr>
              <w:spacing w:line="360" w:lineRule="auto"/>
              <w:jc w:val="both"/>
              <w:rPr>
                <w:rFonts w:cs="Times New Roman"/>
                <w:szCs w:val="24"/>
              </w:rPr>
            </w:pPr>
            <w:r>
              <w:rPr>
                <w:rFonts w:cs="Times New Roman"/>
                <w:szCs w:val="24"/>
              </w:rPr>
              <w:t xml:space="preserve"> (1-6</w:t>
            </w:r>
            <w:r w:rsidR="000A45F3" w:rsidRPr="00051839">
              <w:rPr>
                <w:rFonts w:cs="Times New Roman"/>
                <w:szCs w:val="24"/>
              </w:rPr>
              <w:t>)</w:t>
            </w:r>
          </w:p>
        </w:tc>
      </w:tr>
      <w:tr w:rsidR="000A45F3" w:rsidRPr="00051839" w14:paraId="3588D8A1" w14:textId="77777777" w:rsidTr="00BF2B19">
        <w:trPr>
          <w:trHeight w:val="416"/>
        </w:trPr>
        <w:tc>
          <w:tcPr>
            <w:tcW w:w="2500" w:type="pct"/>
            <w:shd w:val="clear" w:color="auto" w:fill="DEEAF6" w:themeFill="accent1" w:themeFillTint="33"/>
          </w:tcPr>
          <w:p w14:paraId="6FC5E6F0" w14:textId="514CDB53" w:rsidR="000A45F3" w:rsidRPr="00051839" w:rsidRDefault="00CD5809" w:rsidP="00B57081">
            <w:pPr>
              <w:spacing w:line="360" w:lineRule="auto"/>
              <w:jc w:val="both"/>
              <w:rPr>
                <w:rFonts w:cs="Times New Roman"/>
                <w:szCs w:val="24"/>
              </w:rPr>
            </w:pPr>
            <w:r>
              <w:rPr>
                <w:rFonts w:cs="Times New Roman"/>
                <w:szCs w:val="24"/>
              </w:rPr>
              <w:t xml:space="preserve">IT, </w:t>
            </w:r>
            <w:r w:rsidR="00BF2B19">
              <w:rPr>
                <w:rFonts w:cs="Times New Roman"/>
                <w:szCs w:val="24"/>
              </w:rPr>
              <w:t>Operations</w:t>
            </w:r>
            <w:r>
              <w:rPr>
                <w:rFonts w:cs="Times New Roman"/>
                <w:szCs w:val="24"/>
              </w:rPr>
              <w:t xml:space="preserve"> &amp; Business Development</w:t>
            </w:r>
          </w:p>
        </w:tc>
        <w:tc>
          <w:tcPr>
            <w:tcW w:w="2500" w:type="pct"/>
            <w:shd w:val="clear" w:color="auto" w:fill="DEEAF6" w:themeFill="accent1" w:themeFillTint="33"/>
          </w:tcPr>
          <w:p w14:paraId="163976A2" w14:textId="2B725AA4" w:rsidR="000A45F3" w:rsidRPr="00051839" w:rsidRDefault="000A45F3" w:rsidP="00B57081">
            <w:pPr>
              <w:spacing w:line="360" w:lineRule="auto"/>
              <w:jc w:val="both"/>
              <w:rPr>
                <w:rFonts w:cs="Times New Roman"/>
                <w:szCs w:val="24"/>
              </w:rPr>
            </w:pPr>
            <w:r w:rsidRPr="00051839">
              <w:rPr>
                <w:rFonts w:cs="Times New Roman"/>
                <w:szCs w:val="24"/>
              </w:rPr>
              <w:t xml:space="preserve"> (1-</w:t>
            </w:r>
            <w:r w:rsidR="00BF2B19">
              <w:rPr>
                <w:rFonts w:cs="Times New Roman"/>
                <w:szCs w:val="24"/>
              </w:rPr>
              <w:t>1</w:t>
            </w:r>
            <w:r w:rsidRPr="00051839">
              <w:rPr>
                <w:rFonts w:cs="Times New Roman"/>
                <w:szCs w:val="24"/>
              </w:rPr>
              <w:t>5)</w:t>
            </w:r>
          </w:p>
        </w:tc>
      </w:tr>
      <w:tr w:rsidR="000A45F3" w:rsidRPr="00051839" w14:paraId="1548560E" w14:textId="77777777" w:rsidTr="00BF2B19">
        <w:trPr>
          <w:trHeight w:val="398"/>
        </w:trPr>
        <w:tc>
          <w:tcPr>
            <w:tcW w:w="2500" w:type="pct"/>
            <w:shd w:val="clear" w:color="auto" w:fill="9CC2E5" w:themeFill="accent1" w:themeFillTint="99"/>
          </w:tcPr>
          <w:p w14:paraId="5DEB5FAB" w14:textId="28DBB271" w:rsidR="000A45F3" w:rsidRPr="00051839" w:rsidRDefault="00BF2B19" w:rsidP="00B57081">
            <w:pPr>
              <w:spacing w:line="360" w:lineRule="auto"/>
              <w:jc w:val="both"/>
              <w:rPr>
                <w:rFonts w:cs="Times New Roman"/>
                <w:szCs w:val="24"/>
              </w:rPr>
            </w:pPr>
            <w:r>
              <w:rPr>
                <w:rFonts w:cs="Times New Roman"/>
                <w:szCs w:val="24"/>
              </w:rPr>
              <w:t>Finance</w:t>
            </w:r>
            <w:r w:rsidR="000A45F3" w:rsidRPr="00051839">
              <w:rPr>
                <w:rFonts w:cs="Times New Roman"/>
                <w:szCs w:val="24"/>
              </w:rPr>
              <w:t xml:space="preserve"> </w:t>
            </w:r>
          </w:p>
        </w:tc>
        <w:tc>
          <w:tcPr>
            <w:tcW w:w="2500" w:type="pct"/>
            <w:shd w:val="clear" w:color="auto" w:fill="9CC2E5" w:themeFill="accent1" w:themeFillTint="99"/>
          </w:tcPr>
          <w:p w14:paraId="29C21264"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(1-5)</w:t>
            </w:r>
          </w:p>
        </w:tc>
      </w:tr>
      <w:tr w:rsidR="000A45F3" w:rsidRPr="00051839" w14:paraId="55EB6911" w14:textId="77777777" w:rsidTr="00BF2B19">
        <w:trPr>
          <w:trHeight w:val="416"/>
        </w:trPr>
        <w:tc>
          <w:tcPr>
            <w:tcW w:w="2500" w:type="pct"/>
            <w:shd w:val="clear" w:color="auto" w:fill="DEEAF6" w:themeFill="accent1" w:themeFillTint="33"/>
          </w:tcPr>
          <w:p w14:paraId="131A14C1" w14:textId="124ADFB4" w:rsidR="000A45F3" w:rsidRPr="00051839" w:rsidRDefault="00BF2B19" w:rsidP="00B57081">
            <w:pPr>
              <w:spacing w:line="360" w:lineRule="auto"/>
              <w:jc w:val="both"/>
              <w:rPr>
                <w:rFonts w:cs="Times New Roman"/>
                <w:szCs w:val="24"/>
              </w:rPr>
            </w:pPr>
            <w:r>
              <w:rPr>
                <w:rFonts w:cs="Times New Roman"/>
                <w:szCs w:val="24"/>
              </w:rPr>
              <w:t>Internal Audit</w:t>
            </w:r>
            <w:r w:rsidR="000A45F3" w:rsidRPr="00051839">
              <w:rPr>
                <w:rFonts w:cs="Times New Roman"/>
                <w:szCs w:val="24"/>
              </w:rPr>
              <w:t xml:space="preserve">  </w:t>
            </w:r>
          </w:p>
        </w:tc>
        <w:tc>
          <w:tcPr>
            <w:tcW w:w="2500" w:type="pct"/>
            <w:shd w:val="clear" w:color="auto" w:fill="DEEAF6" w:themeFill="accent1" w:themeFillTint="33"/>
          </w:tcPr>
          <w:p w14:paraId="6A9AF665" w14:textId="3471A54E" w:rsidR="000A45F3" w:rsidRPr="00051839" w:rsidRDefault="00BF2B19" w:rsidP="00B57081">
            <w:pPr>
              <w:spacing w:line="360" w:lineRule="auto"/>
              <w:jc w:val="both"/>
              <w:rPr>
                <w:rFonts w:cs="Times New Roman"/>
                <w:szCs w:val="24"/>
              </w:rPr>
            </w:pPr>
            <w:r>
              <w:rPr>
                <w:rFonts w:cs="Times New Roman"/>
                <w:szCs w:val="24"/>
              </w:rPr>
              <w:t xml:space="preserve"> (1-3</w:t>
            </w:r>
            <w:r w:rsidR="000A45F3" w:rsidRPr="00051839">
              <w:rPr>
                <w:rFonts w:cs="Times New Roman"/>
                <w:szCs w:val="24"/>
              </w:rPr>
              <w:t>)</w:t>
            </w:r>
          </w:p>
        </w:tc>
      </w:tr>
    </w:tbl>
    <w:p w14:paraId="4343A486" w14:textId="77777777" w:rsidR="00BF2B19" w:rsidRDefault="00BF2B19" w:rsidP="000A45F3">
      <w:pPr>
        <w:spacing w:line="360" w:lineRule="auto"/>
        <w:jc w:val="both"/>
        <w:rPr>
          <w:rFonts w:cs="Times New Roman"/>
          <w:b/>
          <w:szCs w:val="24"/>
          <w:u w:val="single"/>
        </w:rPr>
      </w:pPr>
    </w:p>
    <w:p w14:paraId="52494871" w14:textId="77777777" w:rsidR="000A45F3" w:rsidRPr="00D3773D" w:rsidRDefault="000A45F3" w:rsidP="000A45F3">
      <w:pPr>
        <w:spacing w:line="360" w:lineRule="auto"/>
        <w:jc w:val="both"/>
        <w:rPr>
          <w:rFonts w:cs="Times New Roman"/>
          <w:b/>
          <w:szCs w:val="24"/>
          <w:u w:val="single"/>
        </w:rPr>
      </w:pPr>
      <w:r w:rsidRPr="00D3773D">
        <w:rPr>
          <w:rFonts w:cs="Times New Roman"/>
          <w:b/>
          <w:szCs w:val="24"/>
          <w:u w:val="single"/>
        </w:rPr>
        <w:t>Projected salaries for the first month of operation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74"/>
        <w:gridCol w:w="2075"/>
        <w:gridCol w:w="2075"/>
        <w:gridCol w:w="2075"/>
      </w:tblGrid>
      <w:tr w:rsidR="000A45F3" w:rsidRPr="00051839" w14:paraId="750F9DA4" w14:textId="77777777" w:rsidTr="00185631">
        <w:trPr>
          <w:trHeight w:val="460"/>
        </w:trPr>
        <w:tc>
          <w:tcPr>
            <w:tcW w:w="1250" w:type="pct"/>
            <w:shd w:val="clear" w:color="auto" w:fill="002060"/>
          </w:tcPr>
          <w:p w14:paraId="606D0797" w14:textId="0F6DF67F" w:rsidR="000A45F3" w:rsidRPr="00185631" w:rsidRDefault="000A45F3" w:rsidP="00BF2B19">
            <w:pPr>
              <w:spacing w:line="360" w:lineRule="auto"/>
              <w:jc w:val="both"/>
              <w:rPr>
                <w:rFonts w:cs="Times New Roman"/>
                <w:b/>
                <w:szCs w:val="24"/>
              </w:rPr>
            </w:pPr>
            <w:r w:rsidRPr="00185631">
              <w:rPr>
                <w:rFonts w:cs="Times New Roman"/>
                <w:b/>
                <w:szCs w:val="24"/>
              </w:rPr>
              <w:lastRenderedPageBreak/>
              <w:t>Department</w:t>
            </w:r>
          </w:p>
        </w:tc>
        <w:tc>
          <w:tcPr>
            <w:tcW w:w="1250" w:type="pct"/>
            <w:shd w:val="clear" w:color="auto" w:fill="002060"/>
          </w:tcPr>
          <w:p w14:paraId="51C92550" w14:textId="089627B4" w:rsidR="000A45F3" w:rsidRPr="00185631" w:rsidRDefault="000A45F3" w:rsidP="00BF2B19">
            <w:pPr>
              <w:spacing w:line="360" w:lineRule="auto"/>
              <w:jc w:val="both"/>
              <w:rPr>
                <w:rFonts w:cs="Times New Roman"/>
                <w:b/>
                <w:szCs w:val="24"/>
              </w:rPr>
            </w:pPr>
            <w:r w:rsidRPr="00185631">
              <w:rPr>
                <w:rFonts w:cs="Times New Roman"/>
                <w:b/>
                <w:szCs w:val="24"/>
              </w:rPr>
              <w:t>Average Number of   workers</w:t>
            </w:r>
          </w:p>
        </w:tc>
        <w:tc>
          <w:tcPr>
            <w:tcW w:w="1250" w:type="pct"/>
            <w:shd w:val="clear" w:color="auto" w:fill="002060"/>
          </w:tcPr>
          <w:p w14:paraId="2CA958C3" w14:textId="77777777" w:rsidR="000A45F3" w:rsidRPr="00185631" w:rsidRDefault="000A45F3" w:rsidP="00B57081">
            <w:pPr>
              <w:spacing w:line="360" w:lineRule="auto"/>
              <w:jc w:val="both"/>
              <w:rPr>
                <w:rFonts w:cs="Times New Roman"/>
                <w:b/>
                <w:szCs w:val="24"/>
              </w:rPr>
            </w:pPr>
            <w:r w:rsidRPr="00185631">
              <w:rPr>
                <w:rFonts w:cs="Times New Roman"/>
                <w:b/>
                <w:szCs w:val="24"/>
              </w:rPr>
              <w:t>Average salaries per worker</w:t>
            </w:r>
          </w:p>
        </w:tc>
        <w:tc>
          <w:tcPr>
            <w:tcW w:w="1250" w:type="pct"/>
            <w:shd w:val="clear" w:color="auto" w:fill="002060"/>
          </w:tcPr>
          <w:p w14:paraId="77BEFD7D" w14:textId="6DD244C0" w:rsidR="000A45F3" w:rsidRPr="00185631" w:rsidRDefault="000A45F3" w:rsidP="00185631">
            <w:pPr>
              <w:spacing w:line="360" w:lineRule="auto"/>
              <w:jc w:val="both"/>
              <w:rPr>
                <w:rFonts w:cs="Times New Roman"/>
                <w:b/>
                <w:szCs w:val="24"/>
              </w:rPr>
            </w:pPr>
            <w:r w:rsidRPr="00185631">
              <w:rPr>
                <w:rFonts w:cs="Times New Roman"/>
                <w:b/>
                <w:szCs w:val="24"/>
              </w:rPr>
              <w:t>Average total salaries month</w:t>
            </w:r>
            <w:r w:rsidR="00185631">
              <w:rPr>
                <w:rFonts w:cs="Times New Roman"/>
                <w:b/>
                <w:szCs w:val="24"/>
              </w:rPr>
              <w:t>ly</w:t>
            </w:r>
          </w:p>
        </w:tc>
      </w:tr>
      <w:tr w:rsidR="000A45F3" w:rsidRPr="00051839" w14:paraId="2B1EC0E3" w14:textId="77777777" w:rsidTr="00185631">
        <w:trPr>
          <w:trHeight w:val="480"/>
        </w:trPr>
        <w:tc>
          <w:tcPr>
            <w:tcW w:w="1250" w:type="pct"/>
            <w:shd w:val="clear" w:color="auto" w:fill="9CC2E5" w:themeFill="accent1" w:themeFillTint="99"/>
          </w:tcPr>
          <w:p w14:paraId="731F98E2" w14:textId="1C6FBE0D" w:rsidR="000A45F3" w:rsidRPr="00051839" w:rsidRDefault="00185631" w:rsidP="00B57081">
            <w:pPr>
              <w:spacing w:line="360" w:lineRule="auto"/>
              <w:jc w:val="both"/>
              <w:rPr>
                <w:rFonts w:cs="Times New Roman"/>
                <w:szCs w:val="24"/>
              </w:rPr>
            </w:pPr>
            <w:r>
              <w:rPr>
                <w:rFonts w:cs="Times New Roman"/>
                <w:szCs w:val="24"/>
              </w:rPr>
              <w:t>Management</w:t>
            </w:r>
          </w:p>
        </w:tc>
        <w:tc>
          <w:tcPr>
            <w:tcW w:w="1250" w:type="pct"/>
            <w:shd w:val="clear" w:color="auto" w:fill="9CC2E5" w:themeFill="accent1" w:themeFillTint="99"/>
          </w:tcPr>
          <w:p w14:paraId="1E38FD21" w14:textId="046B5629" w:rsidR="000A45F3" w:rsidRPr="00051839" w:rsidRDefault="00182203" w:rsidP="00B57081">
            <w:pPr>
              <w:spacing w:line="360" w:lineRule="auto"/>
              <w:jc w:val="both"/>
              <w:rPr>
                <w:rFonts w:cs="Times New Roman"/>
                <w:szCs w:val="24"/>
              </w:rPr>
            </w:pPr>
            <w:r>
              <w:rPr>
                <w:rFonts w:cs="Times New Roman"/>
                <w:szCs w:val="24"/>
              </w:rPr>
              <w:t xml:space="preserve">       6</w:t>
            </w:r>
          </w:p>
        </w:tc>
        <w:tc>
          <w:tcPr>
            <w:tcW w:w="1250" w:type="pct"/>
            <w:shd w:val="clear" w:color="auto" w:fill="9CC2E5" w:themeFill="accent1" w:themeFillTint="99"/>
          </w:tcPr>
          <w:p w14:paraId="0B53AB8A" w14:textId="21FB51AB" w:rsidR="000A45F3" w:rsidRPr="00051839" w:rsidRDefault="000A45F3" w:rsidP="00182203">
            <w:pPr>
              <w:spacing w:line="360" w:lineRule="auto"/>
              <w:jc w:val="both"/>
              <w:rPr>
                <w:rFonts w:cs="Times New Roman"/>
                <w:szCs w:val="24"/>
              </w:rPr>
            </w:pPr>
            <w:r w:rsidRPr="00051839">
              <w:rPr>
                <w:rFonts w:cs="Times New Roman"/>
                <w:szCs w:val="24"/>
              </w:rPr>
              <w:t xml:space="preserve">      </w:t>
            </w:r>
            <w:r w:rsidR="001D2F68">
              <w:rPr>
                <w:rFonts w:cs="Times New Roman"/>
                <w:szCs w:val="24"/>
              </w:rPr>
              <w:t xml:space="preserve">  5</w:t>
            </w:r>
            <w:r w:rsidR="00182203">
              <w:rPr>
                <w:rFonts w:cs="Times New Roman"/>
                <w:szCs w:val="24"/>
              </w:rPr>
              <w:t>0</w:t>
            </w:r>
            <w:r w:rsidRPr="00051839">
              <w:rPr>
                <w:rFonts w:cs="Times New Roman"/>
                <w:szCs w:val="24"/>
              </w:rPr>
              <w:t>0</w:t>
            </w:r>
            <w:r w:rsidR="00185631">
              <w:rPr>
                <w:rFonts w:cs="Times New Roman"/>
                <w:szCs w:val="24"/>
              </w:rPr>
              <w:t>.00</w:t>
            </w:r>
          </w:p>
        </w:tc>
        <w:tc>
          <w:tcPr>
            <w:tcW w:w="1250" w:type="pct"/>
            <w:shd w:val="clear" w:color="auto" w:fill="9CC2E5" w:themeFill="accent1" w:themeFillTint="99"/>
          </w:tcPr>
          <w:p w14:paraId="23E88ABA" w14:textId="55164A7D" w:rsidR="000A45F3" w:rsidRPr="00051839" w:rsidRDefault="00185631" w:rsidP="00182203">
            <w:pPr>
              <w:spacing w:line="360" w:lineRule="auto"/>
              <w:jc w:val="both"/>
              <w:rPr>
                <w:rFonts w:cs="Times New Roman"/>
                <w:szCs w:val="24"/>
              </w:rPr>
            </w:pPr>
            <w:r>
              <w:rPr>
                <w:rFonts w:cs="Times New Roman"/>
                <w:szCs w:val="24"/>
              </w:rPr>
              <w:t xml:space="preserve">      </w:t>
            </w:r>
            <w:r w:rsidR="00182203">
              <w:rPr>
                <w:rFonts w:cs="Times New Roman"/>
                <w:szCs w:val="24"/>
              </w:rPr>
              <w:t>3</w:t>
            </w:r>
            <w:r>
              <w:rPr>
                <w:rFonts w:cs="Times New Roman"/>
                <w:szCs w:val="24"/>
              </w:rPr>
              <w:t>,</w:t>
            </w:r>
            <w:r w:rsidR="001D2F68">
              <w:rPr>
                <w:rFonts w:cs="Times New Roman"/>
                <w:szCs w:val="24"/>
              </w:rPr>
              <w:t>0</w:t>
            </w:r>
            <w:r>
              <w:rPr>
                <w:rFonts w:cs="Times New Roman"/>
                <w:szCs w:val="24"/>
              </w:rPr>
              <w:t>0</w:t>
            </w:r>
            <w:r w:rsidR="000A45F3" w:rsidRPr="00051839">
              <w:rPr>
                <w:rFonts w:cs="Times New Roman"/>
                <w:szCs w:val="24"/>
              </w:rPr>
              <w:t>0</w:t>
            </w:r>
            <w:r>
              <w:rPr>
                <w:rFonts w:cs="Times New Roman"/>
                <w:szCs w:val="24"/>
              </w:rPr>
              <w:t>.00</w:t>
            </w:r>
          </w:p>
        </w:tc>
      </w:tr>
      <w:tr w:rsidR="000A45F3" w:rsidRPr="00051839" w14:paraId="1F03AC69" w14:textId="77777777" w:rsidTr="00185631">
        <w:trPr>
          <w:trHeight w:val="460"/>
        </w:trPr>
        <w:tc>
          <w:tcPr>
            <w:tcW w:w="1250" w:type="pct"/>
            <w:shd w:val="clear" w:color="auto" w:fill="DEEAF6" w:themeFill="accent1" w:themeFillTint="33"/>
          </w:tcPr>
          <w:p w14:paraId="55DA8A99" w14:textId="339F3496" w:rsidR="000A45F3" w:rsidRPr="00051839" w:rsidRDefault="00185631" w:rsidP="00B57081">
            <w:pPr>
              <w:spacing w:line="360" w:lineRule="auto"/>
              <w:jc w:val="both"/>
              <w:rPr>
                <w:rFonts w:cs="Times New Roman"/>
                <w:szCs w:val="24"/>
              </w:rPr>
            </w:pPr>
            <w:r>
              <w:rPr>
                <w:rFonts w:cs="Times New Roman"/>
                <w:szCs w:val="24"/>
              </w:rPr>
              <w:t>IT and Operations</w:t>
            </w:r>
            <w:r w:rsidR="000A45F3" w:rsidRPr="00051839">
              <w:rPr>
                <w:rFonts w:cs="Times New Roman"/>
                <w:szCs w:val="24"/>
              </w:rPr>
              <w:t xml:space="preserve"> </w:t>
            </w:r>
          </w:p>
        </w:tc>
        <w:tc>
          <w:tcPr>
            <w:tcW w:w="1250" w:type="pct"/>
            <w:shd w:val="clear" w:color="auto" w:fill="DEEAF6" w:themeFill="accent1" w:themeFillTint="33"/>
          </w:tcPr>
          <w:p w14:paraId="3C03EA05" w14:textId="7A517F91" w:rsidR="000A45F3" w:rsidRPr="00051839" w:rsidRDefault="000A45F3" w:rsidP="00B57081">
            <w:pPr>
              <w:spacing w:line="360" w:lineRule="auto"/>
              <w:jc w:val="both"/>
              <w:rPr>
                <w:rFonts w:cs="Times New Roman"/>
                <w:szCs w:val="24"/>
              </w:rPr>
            </w:pPr>
            <w:r w:rsidRPr="00051839">
              <w:rPr>
                <w:rFonts w:cs="Times New Roman"/>
                <w:szCs w:val="24"/>
              </w:rPr>
              <w:t xml:space="preserve">       </w:t>
            </w:r>
            <w:r w:rsidR="00185631">
              <w:rPr>
                <w:rFonts w:cs="Times New Roman"/>
                <w:szCs w:val="24"/>
              </w:rPr>
              <w:t>1</w:t>
            </w:r>
            <w:r w:rsidRPr="00051839">
              <w:rPr>
                <w:rFonts w:cs="Times New Roman"/>
                <w:szCs w:val="24"/>
              </w:rPr>
              <w:t>5</w:t>
            </w:r>
          </w:p>
        </w:tc>
        <w:tc>
          <w:tcPr>
            <w:tcW w:w="1250" w:type="pct"/>
            <w:shd w:val="clear" w:color="auto" w:fill="DEEAF6" w:themeFill="accent1" w:themeFillTint="33"/>
          </w:tcPr>
          <w:p w14:paraId="7D35A4DE" w14:textId="4B8F407A" w:rsidR="000A45F3" w:rsidRPr="00051839" w:rsidRDefault="001D2F68" w:rsidP="001D2F68">
            <w:pPr>
              <w:spacing w:line="360" w:lineRule="auto"/>
              <w:jc w:val="both"/>
              <w:rPr>
                <w:rFonts w:cs="Times New Roman"/>
                <w:szCs w:val="24"/>
              </w:rPr>
            </w:pPr>
            <w:r>
              <w:rPr>
                <w:rFonts w:cs="Times New Roman"/>
                <w:szCs w:val="24"/>
              </w:rPr>
              <w:t xml:space="preserve">        35</w:t>
            </w:r>
            <w:r w:rsidR="000A45F3" w:rsidRPr="00051839">
              <w:rPr>
                <w:rFonts w:cs="Times New Roman"/>
                <w:szCs w:val="24"/>
              </w:rPr>
              <w:t>0</w:t>
            </w:r>
            <w:r w:rsidR="00185631">
              <w:rPr>
                <w:rFonts w:cs="Times New Roman"/>
                <w:szCs w:val="24"/>
              </w:rPr>
              <w:t>.00</w:t>
            </w:r>
          </w:p>
        </w:tc>
        <w:tc>
          <w:tcPr>
            <w:tcW w:w="1250" w:type="pct"/>
            <w:shd w:val="clear" w:color="auto" w:fill="DEEAF6" w:themeFill="accent1" w:themeFillTint="33"/>
          </w:tcPr>
          <w:p w14:paraId="0E02DDCD" w14:textId="685D9FCB" w:rsidR="000A45F3" w:rsidRPr="00051839" w:rsidRDefault="00182203" w:rsidP="001D2F68">
            <w:pPr>
              <w:spacing w:line="360" w:lineRule="auto"/>
              <w:jc w:val="both"/>
              <w:rPr>
                <w:rFonts w:cs="Times New Roman"/>
                <w:szCs w:val="24"/>
              </w:rPr>
            </w:pPr>
            <w:r>
              <w:rPr>
                <w:rFonts w:cs="Times New Roman"/>
                <w:szCs w:val="24"/>
              </w:rPr>
              <w:t xml:space="preserve">      </w:t>
            </w:r>
            <w:r w:rsidR="001D2F68">
              <w:rPr>
                <w:rFonts w:cs="Times New Roman"/>
                <w:szCs w:val="24"/>
              </w:rPr>
              <w:t>5</w:t>
            </w:r>
            <w:r w:rsidR="00185631">
              <w:rPr>
                <w:rFonts w:cs="Times New Roman"/>
                <w:szCs w:val="24"/>
              </w:rPr>
              <w:t>,</w:t>
            </w:r>
            <w:r w:rsidR="001D2F68">
              <w:rPr>
                <w:rFonts w:cs="Times New Roman"/>
                <w:szCs w:val="24"/>
              </w:rPr>
              <w:t>25</w:t>
            </w:r>
            <w:r w:rsidR="000A45F3" w:rsidRPr="00051839">
              <w:rPr>
                <w:rFonts w:cs="Times New Roman"/>
                <w:szCs w:val="24"/>
              </w:rPr>
              <w:t>0</w:t>
            </w:r>
            <w:r w:rsidR="00185631">
              <w:rPr>
                <w:rFonts w:cs="Times New Roman"/>
                <w:szCs w:val="24"/>
              </w:rPr>
              <w:t>.00</w:t>
            </w:r>
          </w:p>
        </w:tc>
      </w:tr>
      <w:tr w:rsidR="000A45F3" w:rsidRPr="00051839" w14:paraId="2D938C87" w14:textId="77777777" w:rsidTr="00185631">
        <w:trPr>
          <w:trHeight w:val="480"/>
        </w:trPr>
        <w:tc>
          <w:tcPr>
            <w:tcW w:w="1250" w:type="pct"/>
            <w:shd w:val="clear" w:color="auto" w:fill="9CC2E5" w:themeFill="accent1" w:themeFillTint="99"/>
          </w:tcPr>
          <w:p w14:paraId="6AF9EEB1" w14:textId="0F472F08" w:rsidR="000A45F3" w:rsidRPr="00051839" w:rsidRDefault="00185631" w:rsidP="00B57081">
            <w:pPr>
              <w:spacing w:line="360" w:lineRule="auto"/>
              <w:jc w:val="both"/>
              <w:rPr>
                <w:rFonts w:cs="Times New Roman"/>
                <w:szCs w:val="24"/>
              </w:rPr>
            </w:pPr>
            <w:r>
              <w:rPr>
                <w:rFonts w:cs="Times New Roman"/>
                <w:szCs w:val="24"/>
              </w:rPr>
              <w:t>Finance</w:t>
            </w:r>
          </w:p>
        </w:tc>
        <w:tc>
          <w:tcPr>
            <w:tcW w:w="1250" w:type="pct"/>
            <w:shd w:val="clear" w:color="auto" w:fill="9CC2E5" w:themeFill="accent1" w:themeFillTint="99"/>
          </w:tcPr>
          <w:p w14:paraId="1146DF22"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5</w:t>
            </w:r>
          </w:p>
        </w:tc>
        <w:tc>
          <w:tcPr>
            <w:tcW w:w="1250" w:type="pct"/>
            <w:shd w:val="clear" w:color="auto" w:fill="9CC2E5" w:themeFill="accent1" w:themeFillTint="99"/>
          </w:tcPr>
          <w:p w14:paraId="66EAE54E" w14:textId="6AC88952" w:rsidR="000A45F3" w:rsidRPr="00051839" w:rsidRDefault="001D2F68" w:rsidP="00185631">
            <w:pPr>
              <w:spacing w:line="360" w:lineRule="auto"/>
              <w:jc w:val="both"/>
              <w:rPr>
                <w:rFonts w:cs="Times New Roman"/>
                <w:szCs w:val="24"/>
              </w:rPr>
            </w:pPr>
            <w:r>
              <w:rPr>
                <w:rFonts w:cs="Times New Roman"/>
                <w:szCs w:val="24"/>
              </w:rPr>
              <w:t xml:space="preserve">        3</w:t>
            </w:r>
            <w:r w:rsidR="00182203">
              <w:rPr>
                <w:rFonts w:cs="Times New Roman"/>
                <w:szCs w:val="24"/>
              </w:rPr>
              <w:t>8</w:t>
            </w:r>
            <w:r w:rsidR="000A45F3" w:rsidRPr="00051839">
              <w:rPr>
                <w:rFonts w:cs="Times New Roman"/>
                <w:szCs w:val="24"/>
              </w:rPr>
              <w:t>0</w:t>
            </w:r>
            <w:r w:rsidR="00185631">
              <w:rPr>
                <w:rFonts w:cs="Times New Roman"/>
                <w:szCs w:val="24"/>
              </w:rPr>
              <w:t>.00</w:t>
            </w:r>
          </w:p>
        </w:tc>
        <w:tc>
          <w:tcPr>
            <w:tcW w:w="1250" w:type="pct"/>
            <w:shd w:val="clear" w:color="auto" w:fill="9CC2E5" w:themeFill="accent1" w:themeFillTint="99"/>
          </w:tcPr>
          <w:p w14:paraId="5C6BC5E3" w14:textId="05B83927" w:rsidR="000A45F3" w:rsidRPr="00051839" w:rsidRDefault="000A45F3" w:rsidP="001D2F68">
            <w:pPr>
              <w:spacing w:line="360" w:lineRule="auto"/>
              <w:jc w:val="both"/>
              <w:rPr>
                <w:rFonts w:cs="Times New Roman"/>
                <w:szCs w:val="24"/>
              </w:rPr>
            </w:pPr>
            <w:r w:rsidRPr="00051839">
              <w:rPr>
                <w:rFonts w:cs="Times New Roman"/>
                <w:szCs w:val="24"/>
              </w:rPr>
              <w:t xml:space="preserve"> </w:t>
            </w:r>
            <w:r w:rsidR="00185631">
              <w:rPr>
                <w:rFonts w:cs="Times New Roman"/>
                <w:szCs w:val="24"/>
              </w:rPr>
              <w:t xml:space="preserve">     </w:t>
            </w:r>
            <w:r w:rsidR="001D2F68">
              <w:rPr>
                <w:rFonts w:cs="Times New Roman"/>
                <w:szCs w:val="24"/>
              </w:rPr>
              <w:t>1</w:t>
            </w:r>
            <w:r w:rsidR="00185631">
              <w:rPr>
                <w:rFonts w:cs="Times New Roman"/>
                <w:szCs w:val="24"/>
              </w:rPr>
              <w:t>,</w:t>
            </w:r>
            <w:r w:rsidR="001D2F68">
              <w:rPr>
                <w:rFonts w:cs="Times New Roman"/>
                <w:szCs w:val="24"/>
              </w:rPr>
              <w:t>9</w:t>
            </w:r>
            <w:r w:rsidR="00182203">
              <w:rPr>
                <w:rFonts w:cs="Times New Roman"/>
                <w:szCs w:val="24"/>
              </w:rPr>
              <w:t>0</w:t>
            </w:r>
            <w:r w:rsidRPr="00051839">
              <w:rPr>
                <w:rFonts w:cs="Times New Roman"/>
                <w:szCs w:val="24"/>
              </w:rPr>
              <w:t>0</w:t>
            </w:r>
            <w:r w:rsidR="00185631">
              <w:rPr>
                <w:rFonts w:cs="Times New Roman"/>
                <w:szCs w:val="24"/>
              </w:rPr>
              <w:t>.00</w:t>
            </w:r>
          </w:p>
        </w:tc>
      </w:tr>
      <w:tr w:rsidR="000A45F3" w:rsidRPr="00051839" w14:paraId="156535BB" w14:textId="77777777" w:rsidTr="00185631">
        <w:trPr>
          <w:trHeight w:val="460"/>
        </w:trPr>
        <w:tc>
          <w:tcPr>
            <w:tcW w:w="1250" w:type="pct"/>
            <w:shd w:val="clear" w:color="auto" w:fill="DEEAF6" w:themeFill="accent1" w:themeFillTint="33"/>
          </w:tcPr>
          <w:p w14:paraId="1082E293" w14:textId="20698DAB" w:rsidR="000A45F3" w:rsidRPr="00051839" w:rsidRDefault="00185631" w:rsidP="00B57081">
            <w:pPr>
              <w:spacing w:line="360" w:lineRule="auto"/>
              <w:jc w:val="both"/>
              <w:rPr>
                <w:rFonts w:cs="Times New Roman"/>
                <w:szCs w:val="24"/>
              </w:rPr>
            </w:pPr>
            <w:r>
              <w:rPr>
                <w:rFonts w:cs="Times New Roman"/>
                <w:szCs w:val="24"/>
              </w:rPr>
              <w:t>Internal Audit</w:t>
            </w:r>
            <w:r w:rsidR="000A45F3" w:rsidRPr="00051839">
              <w:rPr>
                <w:rFonts w:cs="Times New Roman"/>
                <w:szCs w:val="24"/>
              </w:rPr>
              <w:t xml:space="preserve"> </w:t>
            </w:r>
          </w:p>
        </w:tc>
        <w:tc>
          <w:tcPr>
            <w:tcW w:w="1250" w:type="pct"/>
            <w:shd w:val="clear" w:color="auto" w:fill="DEEAF6" w:themeFill="accent1" w:themeFillTint="33"/>
          </w:tcPr>
          <w:p w14:paraId="083AD87A" w14:textId="1413B352" w:rsidR="000A45F3" w:rsidRPr="00051839" w:rsidRDefault="00185631" w:rsidP="00B57081">
            <w:pPr>
              <w:spacing w:line="360" w:lineRule="auto"/>
              <w:jc w:val="both"/>
              <w:rPr>
                <w:rFonts w:cs="Times New Roman"/>
                <w:szCs w:val="24"/>
              </w:rPr>
            </w:pPr>
            <w:r>
              <w:rPr>
                <w:rFonts w:cs="Times New Roman"/>
                <w:szCs w:val="24"/>
              </w:rPr>
              <w:t xml:space="preserve">       3</w:t>
            </w:r>
          </w:p>
        </w:tc>
        <w:tc>
          <w:tcPr>
            <w:tcW w:w="1250" w:type="pct"/>
            <w:shd w:val="clear" w:color="auto" w:fill="DEEAF6" w:themeFill="accent1" w:themeFillTint="33"/>
          </w:tcPr>
          <w:p w14:paraId="548F8734" w14:textId="4FA8B9D5" w:rsidR="000A45F3" w:rsidRPr="00051839" w:rsidRDefault="00185631" w:rsidP="00182203">
            <w:pPr>
              <w:spacing w:line="360" w:lineRule="auto"/>
              <w:jc w:val="both"/>
              <w:rPr>
                <w:rFonts w:cs="Times New Roman"/>
                <w:szCs w:val="24"/>
              </w:rPr>
            </w:pPr>
            <w:r>
              <w:rPr>
                <w:rFonts w:cs="Times New Roman"/>
                <w:szCs w:val="24"/>
              </w:rPr>
              <w:t xml:space="preserve">        </w:t>
            </w:r>
            <w:r w:rsidR="001D2F68">
              <w:rPr>
                <w:rFonts w:cs="Times New Roman"/>
                <w:szCs w:val="24"/>
              </w:rPr>
              <w:t>4</w:t>
            </w:r>
            <w:r w:rsidR="00182203">
              <w:rPr>
                <w:rFonts w:cs="Times New Roman"/>
                <w:szCs w:val="24"/>
              </w:rPr>
              <w:t>15</w:t>
            </w:r>
            <w:r>
              <w:rPr>
                <w:rFonts w:cs="Times New Roman"/>
                <w:szCs w:val="24"/>
              </w:rPr>
              <w:t>.00</w:t>
            </w:r>
          </w:p>
        </w:tc>
        <w:tc>
          <w:tcPr>
            <w:tcW w:w="1250" w:type="pct"/>
            <w:shd w:val="clear" w:color="auto" w:fill="DEEAF6" w:themeFill="accent1" w:themeFillTint="33"/>
          </w:tcPr>
          <w:p w14:paraId="2142A94A" w14:textId="361BA430" w:rsidR="000A45F3" w:rsidRPr="00051839" w:rsidRDefault="00185631" w:rsidP="00182203">
            <w:pPr>
              <w:spacing w:line="360" w:lineRule="auto"/>
              <w:jc w:val="both"/>
              <w:rPr>
                <w:rFonts w:cs="Times New Roman"/>
                <w:szCs w:val="24"/>
              </w:rPr>
            </w:pPr>
            <w:r>
              <w:rPr>
                <w:rFonts w:cs="Times New Roman"/>
                <w:szCs w:val="24"/>
              </w:rPr>
              <w:t xml:space="preserve">      </w:t>
            </w:r>
            <w:r w:rsidR="00182203">
              <w:rPr>
                <w:rFonts w:cs="Times New Roman"/>
                <w:szCs w:val="24"/>
              </w:rPr>
              <w:t>1</w:t>
            </w:r>
            <w:r>
              <w:rPr>
                <w:rFonts w:cs="Times New Roman"/>
                <w:szCs w:val="24"/>
              </w:rPr>
              <w:t>,</w:t>
            </w:r>
            <w:r w:rsidR="001D2F68">
              <w:rPr>
                <w:rFonts w:cs="Times New Roman"/>
                <w:szCs w:val="24"/>
              </w:rPr>
              <w:t>2</w:t>
            </w:r>
            <w:r w:rsidR="00182203">
              <w:rPr>
                <w:rFonts w:cs="Times New Roman"/>
                <w:szCs w:val="24"/>
              </w:rPr>
              <w:t>45</w:t>
            </w:r>
            <w:r>
              <w:rPr>
                <w:rFonts w:cs="Times New Roman"/>
                <w:szCs w:val="24"/>
              </w:rPr>
              <w:t>.00</w:t>
            </w:r>
          </w:p>
        </w:tc>
      </w:tr>
      <w:tr w:rsidR="000A45F3" w:rsidRPr="00051839" w14:paraId="114C943A" w14:textId="77777777" w:rsidTr="00185631">
        <w:trPr>
          <w:trHeight w:val="480"/>
        </w:trPr>
        <w:tc>
          <w:tcPr>
            <w:tcW w:w="1250" w:type="pct"/>
            <w:shd w:val="clear" w:color="auto" w:fill="9CC2E5" w:themeFill="accent1" w:themeFillTint="99"/>
          </w:tcPr>
          <w:p w14:paraId="66CB0319"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Total salaries </w:t>
            </w:r>
          </w:p>
        </w:tc>
        <w:tc>
          <w:tcPr>
            <w:tcW w:w="1250" w:type="pct"/>
            <w:shd w:val="clear" w:color="auto" w:fill="9CC2E5" w:themeFill="accent1" w:themeFillTint="99"/>
          </w:tcPr>
          <w:p w14:paraId="1542D0D1" w14:textId="77777777" w:rsidR="000A45F3" w:rsidRPr="00051839" w:rsidRDefault="000A45F3" w:rsidP="00B57081">
            <w:pPr>
              <w:spacing w:line="360" w:lineRule="auto"/>
              <w:jc w:val="both"/>
              <w:rPr>
                <w:rFonts w:cs="Times New Roman"/>
                <w:szCs w:val="24"/>
              </w:rPr>
            </w:pPr>
          </w:p>
        </w:tc>
        <w:tc>
          <w:tcPr>
            <w:tcW w:w="1250" w:type="pct"/>
            <w:shd w:val="clear" w:color="auto" w:fill="9CC2E5" w:themeFill="accent1" w:themeFillTint="99"/>
          </w:tcPr>
          <w:p w14:paraId="3F51A9A2" w14:textId="77777777" w:rsidR="000A45F3" w:rsidRPr="00051839" w:rsidRDefault="000A45F3" w:rsidP="00B57081">
            <w:pPr>
              <w:spacing w:line="360" w:lineRule="auto"/>
              <w:jc w:val="both"/>
              <w:rPr>
                <w:rFonts w:cs="Times New Roman"/>
                <w:szCs w:val="24"/>
              </w:rPr>
            </w:pPr>
          </w:p>
        </w:tc>
        <w:tc>
          <w:tcPr>
            <w:tcW w:w="1250" w:type="pct"/>
            <w:shd w:val="clear" w:color="auto" w:fill="9CC2E5" w:themeFill="accent1" w:themeFillTint="99"/>
          </w:tcPr>
          <w:p w14:paraId="3AE57F2C" w14:textId="258C67AC" w:rsidR="000A45F3" w:rsidRPr="00051839" w:rsidRDefault="00182203" w:rsidP="00182203">
            <w:pPr>
              <w:spacing w:line="360" w:lineRule="auto"/>
              <w:jc w:val="both"/>
              <w:rPr>
                <w:rFonts w:cs="Times New Roman"/>
                <w:szCs w:val="24"/>
              </w:rPr>
            </w:pPr>
            <w:r>
              <w:rPr>
                <w:rFonts w:cs="Times New Roman"/>
                <w:szCs w:val="24"/>
              </w:rPr>
              <w:t xml:space="preserve">    13</w:t>
            </w:r>
            <w:r w:rsidR="00185631">
              <w:rPr>
                <w:rFonts w:cs="Times New Roman"/>
                <w:szCs w:val="24"/>
              </w:rPr>
              <w:t>,</w:t>
            </w:r>
            <w:r>
              <w:rPr>
                <w:rFonts w:cs="Times New Roman"/>
                <w:szCs w:val="24"/>
              </w:rPr>
              <w:t>545</w:t>
            </w:r>
            <w:r w:rsidR="00185631">
              <w:rPr>
                <w:rFonts w:cs="Times New Roman"/>
                <w:szCs w:val="24"/>
              </w:rPr>
              <w:t>.00</w:t>
            </w:r>
          </w:p>
        </w:tc>
      </w:tr>
      <w:tr w:rsidR="000A45F3" w:rsidRPr="00051839" w14:paraId="15C4992C" w14:textId="77777777" w:rsidTr="00185631">
        <w:trPr>
          <w:trHeight w:val="70"/>
        </w:trPr>
        <w:tc>
          <w:tcPr>
            <w:tcW w:w="1250" w:type="pct"/>
          </w:tcPr>
          <w:p w14:paraId="41DF355C" w14:textId="77777777" w:rsidR="000A45F3" w:rsidRPr="00051839" w:rsidRDefault="000A45F3" w:rsidP="00B57081">
            <w:pPr>
              <w:spacing w:line="360" w:lineRule="auto"/>
              <w:jc w:val="both"/>
              <w:rPr>
                <w:rFonts w:cs="Times New Roman"/>
                <w:szCs w:val="24"/>
              </w:rPr>
            </w:pPr>
          </w:p>
        </w:tc>
        <w:tc>
          <w:tcPr>
            <w:tcW w:w="1250" w:type="pct"/>
          </w:tcPr>
          <w:p w14:paraId="2B0EDE6B" w14:textId="77777777" w:rsidR="000A45F3" w:rsidRPr="00051839" w:rsidRDefault="000A45F3" w:rsidP="00B57081">
            <w:pPr>
              <w:spacing w:line="360" w:lineRule="auto"/>
              <w:jc w:val="both"/>
              <w:rPr>
                <w:rFonts w:cs="Times New Roman"/>
                <w:szCs w:val="24"/>
              </w:rPr>
            </w:pPr>
          </w:p>
        </w:tc>
        <w:tc>
          <w:tcPr>
            <w:tcW w:w="1250" w:type="pct"/>
          </w:tcPr>
          <w:p w14:paraId="74777A19" w14:textId="77777777" w:rsidR="000A45F3" w:rsidRPr="00051839" w:rsidRDefault="000A45F3" w:rsidP="00B57081">
            <w:pPr>
              <w:spacing w:line="360" w:lineRule="auto"/>
              <w:jc w:val="both"/>
              <w:rPr>
                <w:rFonts w:cs="Times New Roman"/>
                <w:szCs w:val="24"/>
              </w:rPr>
            </w:pPr>
          </w:p>
        </w:tc>
        <w:tc>
          <w:tcPr>
            <w:tcW w:w="1250" w:type="pct"/>
          </w:tcPr>
          <w:p w14:paraId="2693F902" w14:textId="77777777" w:rsidR="000A45F3" w:rsidRPr="00051839" w:rsidRDefault="000A45F3" w:rsidP="00B57081">
            <w:pPr>
              <w:spacing w:line="360" w:lineRule="auto"/>
              <w:jc w:val="both"/>
              <w:rPr>
                <w:rFonts w:cs="Times New Roman"/>
                <w:szCs w:val="24"/>
              </w:rPr>
            </w:pPr>
          </w:p>
        </w:tc>
      </w:tr>
    </w:tbl>
    <w:p w14:paraId="316E8239" w14:textId="77777777" w:rsidR="000A45F3" w:rsidRPr="00D3773D" w:rsidRDefault="000A45F3" w:rsidP="000A45F3">
      <w:pPr>
        <w:spacing w:line="360" w:lineRule="auto"/>
        <w:jc w:val="both"/>
        <w:rPr>
          <w:rFonts w:cs="Times New Roman"/>
          <w:b/>
          <w:szCs w:val="24"/>
          <w:u w:val="single"/>
        </w:rPr>
      </w:pPr>
      <w:proofErr w:type="gramStart"/>
      <w:r w:rsidRPr="00D3773D">
        <w:rPr>
          <w:rFonts w:cs="Times New Roman"/>
          <w:b/>
          <w:szCs w:val="24"/>
          <w:u w:val="single"/>
        </w:rPr>
        <w:t>Projected  total</w:t>
      </w:r>
      <w:proofErr w:type="gramEnd"/>
      <w:r w:rsidRPr="00D3773D">
        <w:rPr>
          <w:rFonts w:cs="Times New Roman"/>
          <w:b/>
          <w:szCs w:val="24"/>
          <w:u w:val="single"/>
        </w:rPr>
        <w:t xml:space="preserve"> salaries per year in the first year of operation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66"/>
        <w:gridCol w:w="2764"/>
        <w:gridCol w:w="2769"/>
      </w:tblGrid>
      <w:tr w:rsidR="00182203" w:rsidRPr="00182203" w14:paraId="062BE46A" w14:textId="77777777" w:rsidTr="00182203">
        <w:tc>
          <w:tcPr>
            <w:tcW w:w="1667" w:type="pct"/>
            <w:shd w:val="clear" w:color="auto" w:fill="002060"/>
          </w:tcPr>
          <w:p w14:paraId="778686F1" w14:textId="77777777" w:rsidR="000A45F3" w:rsidRPr="00182203" w:rsidRDefault="000A45F3" w:rsidP="00B57081">
            <w:pPr>
              <w:spacing w:line="360" w:lineRule="auto"/>
              <w:jc w:val="both"/>
              <w:rPr>
                <w:rFonts w:cs="Times New Roman"/>
                <w:b/>
                <w:color w:val="FFFFFF" w:themeColor="background1"/>
                <w:szCs w:val="24"/>
              </w:rPr>
            </w:pPr>
            <w:r w:rsidRPr="00182203">
              <w:rPr>
                <w:rFonts w:cs="Times New Roman"/>
                <w:b/>
                <w:color w:val="FFFFFF" w:themeColor="background1"/>
                <w:szCs w:val="24"/>
              </w:rPr>
              <w:t>Average total salaries per month</w:t>
            </w:r>
          </w:p>
        </w:tc>
        <w:tc>
          <w:tcPr>
            <w:tcW w:w="1665" w:type="pct"/>
            <w:shd w:val="clear" w:color="auto" w:fill="002060"/>
          </w:tcPr>
          <w:p w14:paraId="7EF3BB44" w14:textId="77777777" w:rsidR="000A45F3" w:rsidRPr="00182203" w:rsidRDefault="000A45F3" w:rsidP="00B57081">
            <w:pPr>
              <w:spacing w:line="360" w:lineRule="auto"/>
              <w:jc w:val="both"/>
              <w:rPr>
                <w:rFonts w:cs="Times New Roman"/>
                <w:b/>
                <w:color w:val="FFFFFF" w:themeColor="background1"/>
                <w:szCs w:val="24"/>
              </w:rPr>
            </w:pPr>
            <w:r w:rsidRPr="00182203">
              <w:rPr>
                <w:rFonts w:cs="Times New Roman"/>
                <w:b/>
                <w:color w:val="FFFFFF" w:themeColor="background1"/>
                <w:szCs w:val="24"/>
              </w:rPr>
              <w:t>Number of months per year</w:t>
            </w:r>
          </w:p>
        </w:tc>
        <w:tc>
          <w:tcPr>
            <w:tcW w:w="1668" w:type="pct"/>
            <w:shd w:val="clear" w:color="auto" w:fill="002060"/>
          </w:tcPr>
          <w:p w14:paraId="6764194F" w14:textId="77777777" w:rsidR="000A45F3" w:rsidRPr="00182203" w:rsidRDefault="000A45F3" w:rsidP="00B57081">
            <w:pPr>
              <w:spacing w:line="360" w:lineRule="auto"/>
              <w:jc w:val="both"/>
              <w:rPr>
                <w:rFonts w:cs="Times New Roman"/>
                <w:b/>
                <w:color w:val="FFFFFF" w:themeColor="background1"/>
                <w:szCs w:val="24"/>
              </w:rPr>
            </w:pPr>
            <w:r w:rsidRPr="00182203">
              <w:rPr>
                <w:rFonts w:cs="Times New Roman"/>
                <w:b/>
                <w:color w:val="FFFFFF" w:themeColor="background1"/>
                <w:szCs w:val="24"/>
              </w:rPr>
              <w:t>Average total salaries per year</w:t>
            </w:r>
          </w:p>
        </w:tc>
      </w:tr>
      <w:tr w:rsidR="000A45F3" w:rsidRPr="00051839" w14:paraId="57A5B663" w14:textId="77777777" w:rsidTr="00182203">
        <w:trPr>
          <w:trHeight w:val="503"/>
        </w:trPr>
        <w:tc>
          <w:tcPr>
            <w:tcW w:w="1667" w:type="pct"/>
            <w:shd w:val="clear" w:color="auto" w:fill="9CC2E5" w:themeFill="accent1" w:themeFillTint="99"/>
          </w:tcPr>
          <w:p w14:paraId="5CE65B85" w14:textId="631ECB03" w:rsidR="000A45F3" w:rsidRPr="00051839" w:rsidRDefault="00182203" w:rsidP="001D2F68">
            <w:pPr>
              <w:spacing w:line="360" w:lineRule="auto"/>
              <w:jc w:val="both"/>
              <w:rPr>
                <w:rFonts w:cs="Times New Roman"/>
                <w:szCs w:val="24"/>
              </w:rPr>
            </w:pPr>
            <w:r>
              <w:rPr>
                <w:rFonts w:cs="Times New Roman"/>
                <w:szCs w:val="24"/>
              </w:rPr>
              <w:t xml:space="preserve">  $1</w:t>
            </w:r>
            <w:r w:rsidR="001D2F68">
              <w:rPr>
                <w:rFonts w:cs="Times New Roman"/>
                <w:szCs w:val="24"/>
              </w:rPr>
              <w:t>1</w:t>
            </w:r>
            <w:r>
              <w:rPr>
                <w:rFonts w:cs="Times New Roman"/>
                <w:szCs w:val="24"/>
              </w:rPr>
              <w:t>,</w:t>
            </w:r>
            <w:r w:rsidR="001D2F68">
              <w:rPr>
                <w:rFonts w:cs="Times New Roman"/>
                <w:szCs w:val="24"/>
              </w:rPr>
              <w:t>39</w:t>
            </w:r>
            <w:r>
              <w:rPr>
                <w:rFonts w:cs="Times New Roman"/>
                <w:szCs w:val="24"/>
              </w:rPr>
              <w:t>5</w:t>
            </w:r>
          </w:p>
        </w:tc>
        <w:tc>
          <w:tcPr>
            <w:tcW w:w="1665" w:type="pct"/>
            <w:shd w:val="clear" w:color="auto" w:fill="9CC2E5" w:themeFill="accent1" w:themeFillTint="99"/>
          </w:tcPr>
          <w:p w14:paraId="0C51F32F"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12</w:t>
            </w:r>
          </w:p>
        </w:tc>
        <w:tc>
          <w:tcPr>
            <w:tcW w:w="1668" w:type="pct"/>
            <w:shd w:val="clear" w:color="auto" w:fill="9CC2E5" w:themeFill="accent1" w:themeFillTint="99"/>
          </w:tcPr>
          <w:p w14:paraId="3EEAFAD6" w14:textId="783FAE9F" w:rsidR="000A45F3" w:rsidRPr="00051839" w:rsidRDefault="00182203" w:rsidP="001D2F68">
            <w:pPr>
              <w:spacing w:line="360" w:lineRule="auto"/>
              <w:jc w:val="both"/>
              <w:rPr>
                <w:rFonts w:cs="Times New Roman"/>
                <w:szCs w:val="24"/>
              </w:rPr>
            </w:pPr>
            <w:r>
              <w:rPr>
                <w:rFonts w:cs="Times New Roman"/>
                <w:szCs w:val="24"/>
              </w:rPr>
              <w:t xml:space="preserve">   $</w:t>
            </w:r>
            <w:r w:rsidR="001D2F68">
              <w:rPr>
                <w:rFonts w:cs="Times New Roman"/>
                <w:szCs w:val="24"/>
              </w:rPr>
              <w:t>136</w:t>
            </w:r>
            <w:r>
              <w:rPr>
                <w:rFonts w:cs="Times New Roman"/>
                <w:szCs w:val="24"/>
              </w:rPr>
              <w:t>,</w:t>
            </w:r>
            <w:r w:rsidR="001D2F68">
              <w:rPr>
                <w:rFonts w:cs="Times New Roman"/>
                <w:szCs w:val="24"/>
              </w:rPr>
              <w:t>7</w:t>
            </w:r>
            <w:r>
              <w:rPr>
                <w:rFonts w:cs="Times New Roman"/>
                <w:szCs w:val="24"/>
              </w:rPr>
              <w:t>4</w:t>
            </w:r>
            <w:r w:rsidR="000A45F3" w:rsidRPr="00051839">
              <w:rPr>
                <w:rFonts w:cs="Times New Roman"/>
                <w:szCs w:val="24"/>
              </w:rPr>
              <w:t>0</w:t>
            </w:r>
          </w:p>
        </w:tc>
      </w:tr>
    </w:tbl>
    <w:p w14:paraId="0B52DB38" w14:textId="77777777" w:rsidR="000A45F3" w:rsidRPr="00051839" w:rsidRDefault="000A45F3" w:rsidP="000A45F3">
      <w:pPr>
        <w:spacing w:line="360" w:lineRule="auto"/>
        <w:jc w:val="both"/>
        <w:rPr>
          <w:rFonts w:cs="Times New Roman"/>
          <w:szCs w:val="24"/>
        </w:rPr>
      </w:pPr>
    </w:p>
    <w:p w14:paraId="04B0B25D" w14:textId="77777777" w:rsidR="000A45F3" w:rsidRPr="00051839" w:rsidRDefault="000A45F3" w:rsidP="000A45F3">
      <w:pPr>
        <w:spacing w:line="360" w:lineRule="auto"/>
        <w:jc w:val="both"/>
        <w:rPr>
          <w:rFonts w:cs="Times New Roman"/>
          <w:szCs w:val="24"/>
        </w:rPr>
      </w:pPr>
      <w:r w:rsidRPr="00051839">
        <w:rPr>
          <w:rFonts w:cs="Times New Roman"/>
          <w:szCs w:val="24"/>
        </w:rPr>
        <w:t>Since we do not have enough financial resources to purchase our own company’s premises during our first five years of operation we will be renting a building on which our business activities will be conducted.</w:t>
      </w:r>
    </w:p>
    <w:p w14:paraId="09B7440C" w14:textId="77777777" w:rsidR="000A45F3" w:rsidRPr="00D3773D" w:rsidRDefault="000A45F3" w:rsidP="000A45F3">
      <w:pPr>
        <w:spacing w:line="360" w:lineRule="auto"/>
        <w:jc w:val="both"/>
        <w:rPr>
          <w:rFonts w:cs="Times New Roman"/>
          <w:b/>
          <w:szCs w:val="24"/>
          <w:u w:val="single"/>
        </w:rPr>
      </w:pPr>
      <w:r w:rsidRPr="00D3773D">
        <w:rPr>
          <w:rFonts w:cs="Times New Roman"/>
          <w:b/>
          <w:szCs w:val="24"/>
          <w:u w:val="single"/>
        </w:rPr>
        <w:t>Projected rental payments for the first year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59"/>
        <w:gridCol w:w="4140"/>
      </w:tblGrid>
      <w:tr w:rsidR="00182203" w:rsidRPr="00182203" w14:paraId="77AC8CF7" w14:textId="77777777" w:rsidTr="00182203">
        <w:tc>
          <w:tcPr>
            <w:tcW w:w="4621" w:type="dxa"/>
            <w:shd w:val="clear" w:color="auto" w:fill="002060"/>
          </w:tcPr>
          <w:p w14:paraId="56BA44EB" w14:textId="77777777" w:rsidR="000A45F3" w:rsidRPr="00182203" w:rsidRDefault="000A45F3" w:rsidP="00B57081">
            <w:pPr>
              <w:spacing w:line="360" w:lineRule="auto"/>
              <w:jc w:val="both"/>
              <w:rPr>
                <w:rFonts w:cs="Times New Roman"/>
                <w:b/>
                <w:color w:val="FFFFFF" w:themeColor="background1"/>
                <w:szCs w:val="24"/>
              </w:rPr>
            </w:pPr>
            <w:r w:rsidRPr="00182203">
              <w:rPr>
                <w:rFonts w:cs="Times New Roman"/>
                <w:b/>
                <w:color w:val="FFFFFF" w:themeColor="background1"/>
                <w:szCs w:val="24"/>
              </w:rPr>
              <w:t xml:space="preserve">Month </w:t>
            </w:r>
          </w:p>
        </w:tc>
        <w:tc>
          <w:tcPr>
            <w:tcW w:w="4621" w:type="dxa"/>
            <w:shd w:val="clear" w:color="auto" w:fill="002060"/>
          </w:tcPr>
          <w:p w14:paraId="42F2CCEE" w14:textId="77777777" w:rsidR="000A45F3" w:rsidRPr="00182203" w:rsidRDefault="000A45F3" w:rsidP="00B57081">
            <w:pPr>
              <w:spacing w:line="360" w:lineRule="auto"/>
              <w:jc w:val="both"/>
              <w:rPr>
                <w:rFonts w:cs="Times New Roman"/>
                <w:b/>
                <w:color w:val="FFFFFF" w:themeColor="background1"/>
                <w:szCs w:val="24"/>
              </w:rPr>
            </w:pPr>
            <w:r w:rsidRPr="00182203">
              <w:rPr>
                <w:rFonts w:cs="Times New Roman"/>
                <w:b/>
                <w:color w:val="FFFFFF" w:themeColor="background1"/>
                <w:szCs w:val="24"/>
              </w:rPr>
              <w:t xml:space="preserve"> Average Rental payment </w:t>
            </w:r>
          </w:p>
        </w:tc>
      </w:tr>
      <w:tr w:rsidR="000A45F3" w:rsidRPr="00051839" w14:paraId="7256B0CA" w14:textId="77777777" w:rsidTr="00182203">
        <w:tc>
          <w:tcPr>
            <w:tcW w:w="4621" w:type="dxa"/>
            <w:shd w:val="clear" w:color="auto" w:fill="9CC2E5" w:themeFill="accent1" w:themeFillTint="99"/>
          </w:tcPr>
          <w:p w14:paraId="31A8DD03"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January </w:t>
            </w:r>
          </w:p>
        </w:tc>
        <w:tc>
          <w:tcPr>
            <w:tcW w:w="4621" w:type="dxa"/>
            <w:shd w:val="clear" w:color="auto" w:fill="9CC2E5" w:themeFill="accent1" w:themeFillTint="99"/>
          </w:tcPr>
          <w:p w14:paraId="36338A8A"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370777CA" w14:textId="77777777" w:rsidTr="00182203">
        <w:tc>
          <w:tcPr>
            <w:tcW w:w="4621" w:type="dxa"/>
            <w:shd w:val="clear" w:color="auto" w:fill="DEEAF6" w:themeFill="accent1" w:themeFillTint="33"/>
          </w:tcPr>
          <w:p w14:paraId="02C91B5D"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February </w:t>
            </w:r>
          </w:p>
        </w:tc>
        <w:tc>
          <w:tcPr>
            <w:tcW w:w="4621" w:type="dxa"/>
            <w:shd w:val="clear" w:color="auto" w:fill="DEEAF6" w:themeFill="accent1" w:themeFillTint="33"/>
          </w:tcPr>
          <w:p w14:paraId="782B7A80"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6E797D4F" w14:textId="77777777" w:rsidTr="00182203">
        <w:tc>
          <w:tcPr>
            <w:tcW w:w="4621" w:type="dxa"/>
            <w:shd w:val="clear" w:color="auto" w:fill="9CC2E5" w:themeFill="accent1" w:themeFillTint="99"/>
          </w:tcPr>
          <w:p w14:paraId="348B5188"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March </w:t>
            </w:r>
          </w:p>
        </w:tc>
        <w:tc>
          <w:tcPr>
            <w:tcW w:w="4621" w:type="dxa"/>
            <w:shd w:val="clear" w:color="auto" w:fill="9CC2E5" w:themeFill="accent1" w:themeFillTint="99"/>
          </w:tcPr>
          <w:p w14:paraId="5FC39D61"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560806A0" w14:textId="77777777" w:rsidTr="00182203">
        <w:tc>
          <w:tcPr>
            <w:tcW w:w="4621" w:type="dxa"/>
            <w:shd w:val="clear" w:color="auto" w:fill="DEEAF6" w:themeFill="accent1" w:themeFillTint="33"/>
          </w:tcPr>
          <w:p w14:paraId="45C92F31"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April </w:t>
            </w:r>
          </w:p>
        </w:tc>
        <w:tc>
          <w:tcPr>
            <w:tcW w:w="4621" w:type="dxa"/>
            <w:shd w:val="clear" w:color="auto" w:fill="DEEAF6" w:themeFill="accent1" w:themeFillTint="33"/>
          </w:tcPr>
          <w:p w14:paraId="52244F6E"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488779B9" w14:textId="77777777" w:rsidTr="00182203">
        <w:tc>
          <w:tcPr>
            <w:tcW w:w="4621" w:type="dxa"/>
            <w:shd w:val="clear" w:color="auto" w:fill="9CC2E5" w:themeFill="accent1" w:themeFillTint="99"/>
          </w:tcPr>
          <w:p w14:paraId="0CF315E6"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May </w:t>
            </w:r>
          </w:p>
        </w:tc>
        <w:tc>
          <w:tcPr>
            <w:tcW w:w="4621" w:type="dxa"/>
            <w:shd w:val="clear" w:color="auto" w:fill="9CC2E5" w:themeFill="accent1" w:themeFillTint="99"/>
          </w:tcPr>
          <w:p w14:paraId="649BD000"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16E9AFCA" w14:textId="77777777" w:rsidTr="00182203">
        <w:tc>
          <w:tcPr>
            <w:tcW w:w="4621" w:type="dxa"/>
            <w:shd w:val="clear" w:color="auto" w:fill="DEEAF6" w:themeFill="accent1" w:themeFillTint="33"/>
          </w:tcPr>
          <w:p w14:paraId="1055935D" w14:textId="77777777" w:rsidR="000A45F3" w:rsidRPr="00051839" w:rsidRDefault="000A45F3" w:rsidP="00B57081">
            <w:pPr>
              <w:spacing w:line="360" w:lineRule="auto"/>
              <w:jc w:val="both"/>
              <w:rPr>
                <w:rFonts w:cs="Times New Roman"/>
                <w:szCs w:val="24"/>
              </w:rPr>
            </w:pPr>
            <w:r w:rsidRPr="00051839">
              <w:rPr>
                <w:rFonts w:cs="Times New Roman"/>
                <w:szCs w:val="24"/>
              </w:rPr>
              <w:lastRenderedPageBreak/>
              <w:t xml:space="preserve">June </w:t>
            </w:r>
          </w:p>
        </w:tc>
        <w:tc>
          <w:tcPr>
            <w:tcW w:w="4621" w:type="dxa"/>
            <w:shd w:val="clear" w:color="auto" w:fill="DEEAF6" w:themeFill="accent1" w:themeFillTint="33"/>
          </w:tcPr>
          <w:p w14:paraId="3E031281"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04ED2EFE" w14:textId="77777777" w:rsidTr="00182203">
        <w:tc>
          <w:tcPr>
            <w:tcW w:w="4621" w:type="dxa"/>
            <w:shd w:val="clear" w:color="auto" w:fill="9CC2E5" w:themeFill="accent1" w:themeFillTint="99"/>
          </w:tcPr>
          <w:p w14:paraId="1E099274"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July </w:t>
            </w:r>
          </w:p>
        </w:tc>
        <w:tc>
          <w:tcPr>
            <w:tcW w:w="4621" w:type="dxa"/>
            <w:shd w:val="clear" w:color="auto" w:fill="9CC2E5" w:themeFill="accent1" w:themeFillTint="99"/>
          </w:tcPr>
          <w:p w14:paraId="70443D36"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6BDD6955" w14:textId="77777777" w:rsidTr="00182203">
        <w:tc>
          <w:tcPr>
            <w:tcW w:w="4621" w:type="dxa"/>
            <w:shd w:val="clear" w:color="auto" w:fill="DEEAF6" w:themeFill="accent1" w:themeFillTint="33"/>
          </w:tcPr>
          <w:p w14:paraId="1A3068D1"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August </w:t>
            </w:r>
          </w:p>
        </w:tc>
        <w:tc>
          <w:tcPr>
            <w:tcW w:w="4621" w:type="dxa"/>
            <w:shd w:val="clear" w:color="auto" w:fill="DEEAF6" w:themeFill="accent1" w:themeFillTint="33"/>
          </w:tcPr>
          <w:p w14:paraId="4E31E9A6"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 </w:t>
            </w:r>
          </w:p>
        </w:tc>
      </w:tr>
      <w:tr w:rsidR="000A45F3" w:rsidRPr="00051839" w14:paraId="4BE45AA4" w14:textId="77777777" w:rsidTr="00182203">
        <w:tc>
          <w:tcPr>
            <w:tcW w:w="4621" w:type="dxa"/>
            <w:shd w:val="clear" w:color="auto" w:fill="9CC2E5" w:themeFill="accent1" w:themeFillTint="99"/>
          </w:tcPr>
          <w:p w14:paraId="281ECE87"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September </w:t>
            </w:r>
          </w:p>
        </w:tc>
        <w:tc>
          <w:tcPr>
            <w:tcW w:w="4621" w:type="dxa"/>
            <w:shd w:val="clear" w:color="auto" w:fill="9CC2E5" w:themeFill="accent1" w:themeFillTint="99"/>
          </w:tcPr>
          <w:p w14:paraId="40E5D334"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6C40269A" w14:textId="77777777" w:rsidTr="00182203">
        <w:tc>
          <w:tcPr>
            <w:tcW w:w="4621" w:type="dxa"/>
            <w:shd w:val="clear" w:color="auto" w:fill="DEEAF6" w:themeFill="accent1" w:themeFillTint="33"/>
          </w:tcPr>
          <w:p w14:paraId="12761CDF"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October </w:t>
            </w:r>
          </w:p>
        </w:tc>
        <w:tc>
          <w:tcPr>
            <w:tcW w:w="4621" w:type="dxa"/>
            <w:shd w:val="clear" w:color="auto" w:fill="DEEAF6" w:themeFill="accent1" w:themeFillTint="33"/>
          </w:tcPr>
          <w:p w14:paraId="583E61F0"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  </w:t>
            </w:r>
          </w:p>
        </w:tc>
      </w:tr>
      <w:tr w:rsidR="000A45F3" w:rsidRPr="00051839" w14:paraId="1BF47C10" w14:textId="77777777" w:rsidTr="00182203">
        <w:tc>
          <w:tcPr>
            <w:tcW w:w="4621" w:type="dxa"/>
            <w:shd w:val="clear" w:color="auto" w:fill="9CC2E5" w:themeFill="accent1" w:themeFillTint="99"/>
          </w:tcPr>
          <w:p w14:paraId="7415C9CB"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November </w:t>
            </w:r>
          </w:p>
        </w:tc>
        <w:tc>
          <w:tcPr>
            <w:tcW w:w="4621" w:type="dxa"/>
            <w:shd w:val="clear" w:color="auto" w:fill="9CC2E5" w:themeFill="accent1" w:themeFillTint="99"/>
          </w:tcPr>
          <w:p w14:paraId="02EB67A9"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w:t>
            </w:r>
          </w:p>
        </w:tc>
      </w:tr>
      <w:tr w:rsidR="000A45F3" w:rsidRPr="00051839" w14:paraId="6DB3C0D4" w14:textId="77777777" w:rsidTr="00182203">
        <w:tc>
          <w:tcPr>
            <w:tcW w:w="4621" w:type="dxa"/>
            <w:shd w:val="clear" w:color="auto" w:fill="DEEAF6" w:themeFill="accent1" w:themeFillTint="33"/>
          </w:tcPr>
          <w:p w14:paraId="0D48381A"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December </w:t>
            </w:r>
          </w:p>
        </w:tc>
        <w:tc>
          <w:tcPr>
            <w:tcW w:w="4621" w:type="dxa"/>
            <w:shd w:val="clear" w:color="auto" w:fill="DEEAF6" w:themeFill="accent1" w:themeFillTint="33"/>
          </w:tcPr>
          <w:p w14:paraId="269CF019"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        $2000 </w:t>
            </w:r>
          </w:p>
        </w:tc>
      </w:tr>
      <w:tr w:rsidR="000A45F3" w:rsidRPr="00051839" w14:paraId="3600720E" w14:textId="77777777" w:rsidTr="00182203">
        <w:tc>
          <w:tcPr>
            <w:tcW w:w="4621" w:type="dxa"/>
            <w:shd w:val="clear" w:color="auto" w:fill="9CC2E5" w:themeFill="accent1" w:themeFillTint="99"/>
          </w:tcPr>
          <w:p w14:paraId="23F96560" w14:textId="77777777" w:rsidR="000A45F3" w:rsidRPr="00051839" w:rsidRDefault="000A45F3" w:rsidP="00B57081">
            <w:pPr>
              <w:spacing w:line="360" w:lineRule="auto"/>
              <w:jc w:val="both"/>
              <w:rPr>
                <w:rFonts w:cs="Times New Roman"/>
                <w:szCs w:val="24"/>
              </w:rPr>
            </w:pPr>
            <w:r w:rsidRPr="00051839">
              <w:rPr>
                <w:rFonts w:cs="Times New Roman"/>
                <w:szCs w:val="24"/>
              </w:rPr>
              <w:t xml:space="preserve">Total rental payments </w:t>
            </w:r>
          </w:p>
        </w:tc>
        <w:tc>
          <w:tcPr>
            <w:tcW w:w="4621" w:type="dxa"/>
            <w:shd w:val="clear" w:color="auto" w:fill="9CC2E5" w:themeFill="accent1" w:themeFillTint="99"/>
          </w:tcPr>
          <w:p w14:paraId="31B2DE21" w14:textId="766B085F" w:rsidR="000A45F3" w:rsidRPr="00051839" w:rsidRDefault="000A45F3" w:rsidP="001D2F68">
            <w:pPr>
              <w:spacing w:line="360" w:lineRule="auto"/>
              <w:jc w:val="both"/>
              <w:rPr>
                <w:rFonts w:cs="Times New Roman"/>
                <w:szCs w:val="24"/>
              </w:rPr>
            </w:pPr>
            <w:r w:rsidRPr="00051839">
              <w:rPr>
                <w:rFonts w:cs="Times New Roman"/>
                <w:szCs w:val="24"/>
              </w:rPr>
              <w:t xml:space="preserve">     $24</w:t>
            </w:r>
            <w:r w:rsidR="004410C3">
              <w:rPr>
                <w:rFonts w:cs="Times New Roman"/>
                <w:szCs w:val="24"/>
              </w:rPr>
              <w:t>,</w:t>
            </w:r>
            <w:r w:rsidRPr="00051839">
              <w:rPr>
                <w:rFonts w:cs="Times New Roman"/>
                <w:szCs w:val="24"/>
              </w:rPr>
              <w:t>000</w:t>
            </w:r>
          </w:p>
        </w:tc>
      </w:tr>
    </w:tbl>
    <w:p w14:paraId="53371722" w14:textId="77777777" w:rsidR="00182203" w:rsidRDefault="00182203" w:rsidP="000A45F3">
      <w:pPr>
        <w:spacing w:line="360" w:lineRule="auto"/>
        <w:jc w:val="both"/>
        <w:rPr>
          <w:rFonts w:cs="Times New Roman"/>
          <w:b/>
          <w:szCs w:val="24"/>
          <w:u w:val="thick"/>
        </w:rPr>
      </w:pPr>
    </w:p>
    <w:p w14:paraId="08BE055A" w14:textId="77777777" w:rsidR="000A45F3" w:rsidRPr="00D3773D" w:rsidRDefault="000A45F3" w:rsidP="000A45F3">
      <w:pPr>
        <w:spacing w:line="360" w:lineRule="auto"/>
        <w:jc w:val="both"/>
        <w:rPr>
          <w:rFonts w:cs="Times New Roman"/>
          <w:b/>
          <w:szCs w:val="24"/>
          <w:u w:val="thick"/>
        </w:rPr>
      </w:pPr>
      <w:r w:rsidRPr="00D3773D">
        <w:rPr>
          <w:rFonts w:cs="Times New Roman"/>
          <w:b/>
          <w:szCs w:val="24"/>
          <w:u w:val="thick"/>
        </w:rPr>
        <w:t>6.2STAFFING</w:t>
      </w:r>
    </w:p>
    <w:p w14:paraId="7CE00EF4" w14:textId="480B8817" w:rsidR="000A45F3" w:rsidRPr="00051839" w:rsidRDefault="00182203" w:rsidP="000A45F3">
      <w:pPr>
        <w:spacing w:line="360" w:lineRule="auto"/>
        <w:jc w:val="both"/>
        <w:rPr>
          <w:rFonts w:cs="Times New Roman"/>
          <w:szCs w:val="24"/>
          <w:u w:val="single"/>
        </w:rPr>
      </w:pPr>
      <w:proofErr w:type="spellStart"/>
      <w:r>
        <w:rPr>
          <w:rFonts w:cs="Times New Roman"/>
          <w:szCs w:val="24"/>
        </w:rPr>
        <w:t>Easycash</w:t>
      </w:r>
      <w:proofErr w:type="spellEnd"/>
      <w:r>
        <w:rPr>
          <w:rFonts w:cs="Times New Roman"/>
          <w:szCs w:val="24"/>
        </w:rPr>
        <w:t xml:space="preserve"> microfinance</w:t>
      </w:r>
      <w:r w:rsidR="000A45F3" w:rsidRPr="00051839">
        <w:rPr>
          <w:rFonts w:cs="Times New Roman"/>
          <w:szCs w:val="24"/>
        </w:rPr>
        <w:t xml:space="preserve"> is going to employ the following employees in its first year of operation</w:t>
      </w:r>
    </w:p>
    <w:p w14:paraId="3AAAAEDC" w14:textId="77777777" w:rsidR="000A45F3" w:rsidRDefault="000A45F3" w:rsidP="000A45F3">
      <w:pPr>
        <w:pStyle w:val="ListParagraph"/>
        <w:numPr>
          <w:ilvl w:val="0"/>
          <w:numId w:val="22"/>
        </w:numPr>
        <w:spacing w:line="360" w:lineRule="auto"/>
        <w:jc w:val="both"/>
        <w:rPr>
          <w:rFonts w:ascii="Times New Roman" w:hAnsi="Times New Roman"/>
          <w:szCs w:val="24"/>
        </w:rPr>
      </w:pPr>
      <w:r w:rsidRPr="00051839">
        <w:rPr>
          <w:rFonts w:ascii="Times New Roman" w:hAnsi="Times New Roman"/>
          <w:szCs w:val="24"/>
        </w:rPr>
        <w:t xml:space="preserve">Finance manager </w:t>
      </w:r>
    </w:p>
    <w:p w14:paraId="799C6F71" w14:textId="016C354B" w:rsidR="00182203" w:rsidRPr="00051839" w:rsidRDefault="00182203" w:rsidP="000A45F3">
      <w:pPr>
        <w:pStyle w:val="ListParagraph"/>
        <w:numPr>
          <w:ilvl w:val="0"/>
          <w:numId w:val="22"/>
        </w:numPr>
        <w:spacing w:line="360" w:lineRule="auto"/>
        <w:jc w:val="both"/>
        <w:rPr>
          <w:rFonts w:ascii="Times New Roman" w:hAnsi="Times New Roman"/>
          <w:szCs w:val="24"/>
        </w:rPr>
      </w:pPr>
      <w:r>
        <w:rPr>
          <w:rFonts w:ascii="Times New Roman" w:hAnsi="Times New Roman"/>
          <w:szCs w:val="24"/>
        </w:rPr>
        <w:t>IT and operations manager</w:t>
      </w:r>
    </w:p>
    <w:p w14:paraId="41031074" w14:textId="77A0C3F6" w:rsidR="000A45F3" w:rsidRPr="00051839" w:rsidRDefault="00182203" w:rsidP="000A45F3">
      <w:pPr>
        <w:pStyle w:val="ListParagraph"/>
        <w:numPr>
          <w:ilvl w:val="0"/>
          <w:numId w:val="22"/>
        </w:numPr>
        <w:spacing w:line="360" w:lineRule="auto"/>
        <w:jc w:val="both"/>
        <w:rPr>
          <w:rFonts w:ascii="Times New Roman" w:hAnsi="Times New Roman"/>
          <w:szCs w:val="24"/>
        </w:rPr>
      </w:pPr>
      <w:r>
        <w:rPr>
          <w:rFonts w:ascii="Times New Roman" w:hAnsi="Times New Roman"/>
          <w:szCs w:val="24"/>
        </w:rPr>
        <w:t>Database administrator</w:t>
      </w:r>
    </w:p>
    <w:p w14:paraId="2D9B0683" w14:textId="782CBCB1" w:rsidR="000A45F3" w:rsidRPr="00051839" w:rsidRDefault="00182203" w:rsidP="000A45F3">
      <w:pPr>
        <w:pStyle w:val="ListParagraph"/>
        <w:numPr>
          <w:ilvl w:val="0"/>
          <w:numId w:val="22"/>
        </w:numPr>
        <w:spacing w:line="360" w:lineRule="auto"/>
        <w:jc w:val="both"/>
        <w:rPr>
          <w:rFonts w:ascii="Times New Roman" w:hAnsi="Times New Roman"/>
          <w:szCs w:val="24"/>
        </w:rPr>
      </w:pPr>
      <w:r>
        <w:rPr>
          <w:rFonts w:ascii="Times New Roman" w:hAnsi="Times New Roman"/>
          <w:szCs w:val="24"/>
        </w:rPr>
        <w:t>Technical lead developer</w:t>
      </w:r>
    </w:p>
    <w:p w14:paraId="707E428D" w14:textId="77777777" w:rsidR="004410C3" w:rsidRDefault="000A45F3" w:rsidP="000A45F3">
      <w:pPr>
        <w:pStyle w:val="ListParagraph"/>
        <w:numPr>
          <w:ilvl w:val="0"/>
          <w:numId w:val="22"/>
        </w:numPr>
        <w:spacing w:line="360" w:lineRule="auto"/>
        <w:jc w:val="both"/>
        <w:rPr>
          <w:rFonts w:ascii="Times New Roman" w:hAnsi="Times New Roman"/>
          <w:szCs w:val="24"/>
        </w:rPr>
      </w:pPr>
      <w:r w:rsidRPr="00051839">
        <w:rPr>
          <w:rFonts w:ascii="Times New Roman" w:hAnsi="Times New Roman"/>
          <w:szCs w:val="24"/>
        </w:rPr>
        <w:t>Human resource manager</w:t>
      </w:r>
    </w:p>
    <w:p w14:paraId="4C651774" w14:textId="77777777" w:rsidR="004410C3" w:rsidRDefault="004410C3" w:rsidP="000A45F3">
      <w:pPr>
        <w:pStyle w:val="ListParagraph"/>
        <w:numPr>
          <w:ilvl w:val="0"/>
          <w:numId w:val="22"/>
        </w:numPr>
        <w:spacing w:line="360" w:lineRule="auto"/>
        <w:jc w:val="both"/>
        <w:rPr>
          <w:rFonts w:ascii="Times New Roman" w:hAnsi="Times New Roman"/>
          <w:szCs w:val="24"/>
        </w:rPr>
      </w:pPr>
      <w:r>
        <w:rPr>
          <w:rFonts w:ascii="Times New Roman" w:hAnsi="Times New Roman"/>
          <w:szCs w:val="24"/>
        </w:rPr>
        <w:t xml:space="preserve">Branch manager </w:t>
      </w:r>
    </w:p>
    <w:p w14:paraId="2F55974C" w14:textId="3A947F6D" w:rsidR="000A45F3" w:rsidRDefault="004410C3" w:rsidP="000A45F3">
      <w:pPr>
        <w:pStyle w:val="ListParagraph"/>
        <w:numPr>
          <w:ilvl w:val="0"/>
          <w:numId w:val="22"/>
        </w:numPr>
        <w:spacing w:line="360" w:lineRule="auto"/>
        <w:jc w:val="both"/>
        <w:rPr>
          <w:rFonts w:ascii="Times New Roman" w:hAnsi="Times New Roman"/>
          <w:szCs w:val="24"/>
        </w:rPr>
      </w:pPr>
      <w:r>
        <w:rPr>
          <w:rFonts w:ascii="Times New Roman" w:hAnsi="Times New Roman"/>
          <w:szCs w:val="24"/>
        </w:rPr>
        <w:t>Loan Officers</w:t>
      </w:r>
      <w:r w:rsidR="000A45F3" w:rsidRPr="00051839">
        <w:rPr>
          <w:rFonts w:ascii="Times New Roman" w:hAnsi="Times New Roman"/>
          <w:szCs w:val="24"/>
        </w:rPr>
        <w:t xml:space="preserve"> </w:t>
      </w:r>
    </w:p>
    <w:p w14:paraId="0EAEB0B4" w14:textId="77777777" w:rsidR="000A45F3" w:rsidRPr="00D3773D" w:rsidRDefault="000A45F3" w:rsidP="000A45F3">
      <w:pPr>
        <w:spacing w:line="360" w:lineRule="auto"/>
        <w:jc w:val="both"/>
        <w:rPr>
          <w:rFonts w:cs="Times New Roman"/>
          <w:b/>
          <w:szCs w:val="24"/>
          <w:u w:val="thick"/>
        </w:rPr>
      </w:pPr>
      <w:r w:rsidRPr="00D3773D">
        <w:rPr>
          <w:rFonts w:cs="Times New Roman"/>
          <w:b/>
          <w:szCs w:val="24"/>
          <w:u w:val="thick"/>
        </w:rPr>
        <w:t xml:space="preserve">Roles of the employees </w:t>
      </w:r>
    </w:p>
    <w:p w14:paraId="2D2357B5" w14:textId="77777777" w:rsidR="000A45F3" w:rsidRPr="00D3773D" w:rsidRDefault="000A45F3" w:rsidP="000A45F3">
      <w:pPr>
        <w:spacing w:line="360" w:lineRule="auto"/>
        <w:jc w:val="both"/>
        <w:rPr>
          <w:rFonts w:cs="Times New Roman"/>
          <w:b/>
          <w:szCs w:val="24"/>
          <w:u w:val="single"/>
        </w:rPr>
      </w:pPr>
      <w:r w:rsidRPr="00D3773D">
        <w:rPr>
          <w:rFonts w:cs="Times New Roman"/>
          <w:b/>
          <w:szCs w:val="24"/>
          <w:u w:val="single"/>
        </w:rPr>
        <w:t xml:space="preserve">Finance manager </w:t>
      </w:r>
    </w:p>
    <w:p w14:paraId="3FE894AB" w14:textId="77777777" w:rsidR="000A45F3" w:rsidRPr="00051839" w:rsidRDefault="000A45F3" w:rsidP="000A45F3">
      <w:pPr>
        <w:spacing w:line="360" w:lineRule="auto"/>
        <w:jc w:val="both"/>
        <w:rPr>
          <w:rFonts w:cs="Times New Roman"/>
          <w:b/>
          <w:szCs w:val="24"/>
          <w:u w:val="single"/>
        </w:rPr>
      </w:pPr>
      <w:r w:rsidRPr="00051839">
        <w:rPr>
          <w:rFonts w:cs="Times New Roman"/>
          <w:szCs w:val="24"/>
        </w:rPr>
        <w:t>The finance manager is responsible managing the funds of the company, raising funds for the company and investing excess funds, managing the liquidity of the company. He or she will be responsible for controlling the finance department as a whole.</w:t>
      </w:r>
    </w:p>
    <w:p w14:paraId="589C3CC3" w14:textId="51AA827A" w:rsidR="000A45F3" w:rsidRPr="00D3773D" w:rsidRDefault="00C95F57" w:rsidP="000A45F3">
      <w:pPr>
        <w:spacing w:line="360" w:lineRule="auto"/>
        <w:jc w:val="both"/>
        <w:rPr>
          <w:rFonts w:cs="Times New Roman"/>
          <w:b/>
          <w:szCs w:val="24"/>
          <w:u w:val="single"/>
        </w:rPr>
      </w:pPr>
      <w:r>
        <w:rPr>
          <w:rFonts w:cs="Times New Roman"/>
          <w:b/>
          <w:szCs w:val="24"/>
          <w:u w:val="single"/>
        </w:rPr>
        <w:t>IT and Operations Manager</w:t>
      </w:r>
    </w:p>
    <w:p w14:paraId="7CD3DA1B" w14:textId="2D944899" w:rsidR="000A45F3" w:rsidRPr="00051839" w:rsidRDefault="00C95F57" w:rsidP="000A45F3">
      <w:pPr>
        <w:spacing w:line="360" w:lineRule="auto"/>
        <w:jc w:val="both"/>
        <w:rPr>
          <w:rFonts w:cs="Times New Roman"/>
          <w:b/>
          <w:szCs w:val="24"/>
          <w:u w:val="single"/>
        </w:rPr>
      </w:pPr>
      <w:r>
        <w:rPr>
          <w:rFonts w:cs="Times New Roman"/>
          <w:szCs w:val="24"/>
        </w:rPr>
        <w:lastRenderedPageBreak/>
        <w:t>The IT and operations manager</w:t>
      </w:r>
      <w:r w:rsidR="000A45F3" w:rsidRPr="00051839">
        <w:rPr>
          <w:rFonts w:cs="Times New Roman"/>
          <w:szCs w:val="24"/>
        </w:rPr>
        <w:t xml:space="preserve"> is responsi</w:t>
      </w:r>
      <w:r>
        <w:rPr>
          <w:rFonts w:cs="Times New Roman"/>
          <w:szCs w:val="24"/>
        </w:rPr>
        <w:t>ble for mapping business modus operandi and ensuring information systems achieve required efficiencies. Their duty is to ensure operational efficiencies of processes and system to result in reduced operational costs.</w:t>
      </w:r>
    </w:p>
    <w:p w14:paraId="069F9E3D" w14:textId="166D3E5C" w:rsidR="000A45F3" w:rsidRPr="00D3773D" w:rsidRDefault="00C95F57" w:rsidP="000A45F3">
      <w:pPr>
        <w:spacing w:line="360" w:lineRule="auto"/>
        <w:jc w:val="both"/>
        <w:rPr>
          <w:rFonts w:cs="Times New Roman"/>
          <w:b/>
          <w:szCs w:val="24"/>
          <w:u w:val="single"/>
        </w:rPr>
      </w:pPr>
      <w:r>
        <w:rPr>
          <w:rFonts w:cs="Times New Roman"/>
          <w:b/>
          <w:szCs w:val="24"/>
          <w:u w:val="single"/>
        </w:rPr>
        <w:t>Database administrator</w:t>
      </w:r>
    </w:p>
    <w:p w14:paraId="34864880" w14:textId="158B1149" w:rsidR="000A45F3" w:rsidRDefault="000A45F3" w:rsidP="000A45F3">
      <w:pPr>
        <w:spacing w:line="360" w:lineRule="auto"/>
        <w:jc w:val="both"/>
        <w:rPr>
          <w:rFonts w:cs="Times New Roman"/>
          <w:szCs w:val="24"/>
        </w:rPr>
      </w:pPr>
      <w:r w:rsidRPr="00051839">
        <w:rPr>
          <w:rFonts w:cs="Times New Roman"/>
          <w:szCs w:val="24"/>
        </w:rPr>
        <w:t xml:space="preserve">The </w:t>
      </w:r>
      <w:r w:rsidR="00C95F57">
        <w:rPr>
          <w:rFonts w:cs="Times New Roman"/>
          <w:szCs w:val="24"/>
        </w:rPr>
        <w:t>database administrator</w:t>
      </w:r>
      <w:r w:rsidRPr="00051839">
        <w:rPr>
          <w:rFonts w:cs="Times New Roman"/>
          <w:szCs w:val="24"/>
        </w:rPr>
        <w:t xml:space="preserve"> will be responsible for keeping all the business records relating to the company’s clients, performance and financial statements. His /her duties are to oversee all activities which are carried out by I.T department.</w:t>
      </w:r>
    </w:p>
    <w:p w14:paraId="78B883A5" w14:textId="23961B36" w:rsidR="00C95F57" w:rsidRPr="00D3773D" w:rsidRDefault="00C95F57" w:rsidP="00C95F57">
      <w:pPr>
        <w:spacing w:line="360" w:lineRule="auto"/>
        <w:jc w:val="both"/>
        <w:rPr>
          <w:rFonts w:cs="Times New Roman"/>
          <w:b/>
          <w:szCs w:val="24"/>
          <w:u w:val="single"/>
        </w:rPr>
      </w:pPr>
      <w:r>
        <w:rPr>
          <w:rFonts w:cs="Times New Roman"/>
          <w:b/>
          <w:szCs w:val="24"/>
          <w:u w:val="single"/>
        </w:rPr>
        <w:t>Technical lead developer</w:t>
      </w:r>
    </w:p>
    <w:p w14:paraId="599F45FA" w14:textId="4FB95197" w:rsidR="00C95F57" w:rsidRPr="00051839" w:rsidRDefault="00C95F57" w:rsidP="00C95F57">
      <w:pPr>
        <w:spacing w:line="360" w:lineRule="auto"/>
        <w:jc w:val="both"/>
        <w:rPr>
          <w:rFonts w:cs="Times New Roman"/>
          <w:szCs w:val="24"/>
        </w:rPr>
      </w:pPr>
      <w:r w:rsidRPr="00051839">
        <w:rPr>
          <w:rFonts w:cs="Times New Roman"/>
          <w:szCs w:val="24"/>
        </w:rPr>
        <w:t xml:space="preserve">The </w:t>
      </w:r>
      <w:r>
        <w:rPr>
          <w:rFonts w:cs="Times New Roman"/>
          <w:szCs w:val="24"/>
        </w:rPr>
        <w:t>technical lead developer</w:t>
      </w:r>
      <w:r w:rsidRPr="00051839">
        <w:rPr>
          <w:rFonts w:cs="Times New Roman"/>
          <w:szCs w:val="24"/>
        </w:rPr>
        <w:t xml:space="preserve"> will be responsible for</w:t>
      </w:r>
      <w:r>
        <w:rPr>
          <w:rFonts w:cs="Times New Roman"/>
          <w:szCs w:val="24"/>
        </w:rPr>
        <w:t xml:space="preserve"> in house IT system developments and integrations with other synchronised system. They build application system that align to business specification requirements. Their duty is to ensure they give the company a strategic advantage through adoption of technology to solve customer pain points.</w:t>
      </w:r>
    </w:p>
    <w:p w14:paraId="0C863530" w14:textId="77777777" w:rsidR="000A45F3" w:rsidRPr="00D3773D" w:rsidRDefault="000A45F3" w:rsidP="000A45F3">
      <w:pPr>
        <w:spacing w:line="360" w:lineRule="auto"/>
        <w:jc w:val="both"/>
        <w:rPr>
          <w:rFonts w:cs="Times New Roman"/>
          <w:b/>
          <w:szCs w:val="24"/>
          <w:u w:val="single"/>
        </w:rPr>
      </w:pPr>
      <w:r w:rsidRPr="00D3773D">
        <w:rPr>
          <w:rFonts w:cs="Times New Roman"/>
          <w:b/>
          <w:szCs w:val="24"/>
          <w:u w:val="single"/>
        </w:rPr>
        <w:t xml:space="preserve">Human resources manager </w:t>
      </w:r>
    </w:p>
    <w:p w14:paraId="0CFDAD1A" w14:textId="47EDD5E1" w:rsidR="000A45F3" w:rsidRDefault="000A45F3" w:rsidP="000A45F3">
      <w:pPr>
        <w:spacing w:line="360" w:lineRule="auto"/>
        <w:jc w:val="both"/>
        <w:rPr>
          <w:rFonts w:cs="Times New Roman"/>
          <w:szCs w:val="24"/>
        </w:rPr>
      </w:pPr>
      <w:r w:rsidRPr="00051839">
        <w:rPr>
          <w:rFonts w:cs="Times New Roman"/>
          <w:szCs w:val="24"/>
        </w:rPr>
        <w:t>The human resources manager will be responsible for recruiting employees, selection, training and development of staff and managing their salaries and pension benefits. He or she will be responsible for controlling the workforce</w:t>
      </w:r>
    </w:p>
    <w:p w14:paraId="6DE9543C" w14:textId="2B516142" w:rsidR="004410C3" w:rsidRDefault="004410C3" w:rsidP="000A45F3">
      <w:pPr>
        <w:spacing w:line="360" w:lineRule="auto"/>
        <w:jc w:val="both"/>
        <w:rPr>
          <w:rFonts w:cs="Times New Roman"/>
          <w:szCs w:val="24"/>
        </w:rPr>
      </w:pPr>
      <w:r>
        <w:rPr>
          <w:rFonts w:cs="Times New Roman"/>
          <w:b/>
          <w:szCs w:val="24"/>
          <w:u w:val="single"/>
        </w:rPr>
        <w:t>Branch Manager</w:t>
      </w:r>
    </w:p>
    <w:p w14:paraId="6C0CE456" w14:textId="73BDDA0A" w:rsidR="004410C3" w:rsidRPr="004410C3" w:rsidRDefault="004410C3" w:rsidP="000A45F3">
      <w:pPr>
        <w:spacing w:line="360" w:lineRule="auto"/>
        <w:jc w:val="both"/>
        <w:rPr>
          <w:rFonts w:cs="Times New Roman"/>
          <w:szCs w:val="24"/>
        </w:rPr>
      </w:pPr>
      <w:r>
        <w:rPr>
          <w:rFonts w:cs="Times New Roman"/>
          <w:szCs w:val="24"/>
        </w:rPr>
        <w:t>The branch manager will be responsible for branch customer acquisition strategy and ensure compliance with regulatory framework in place. They will ensure authorisations of customer account creation and activation during on-boarding. They are responsible for growth of the branch, staff motivation, and morale and customer service excellence.</w:t>
      </w:r>
    </w:p>
    <w:p w14:paraId="767AA373" w14:textId="1EE6CC9C" w:rsidR="004410C3" w:rsidRDefault="004410C3" w:rsidP="004410C3">
      <w:pPr>
        <w:spacing w:line="360" w:lineRule="auto"/>
        <w:jc w:val="both"/>
        <w:rPr>
          <w:rFonts w:cs="Times New Roman"/>
          <w:szCs w:val="24"/>
        </w:rPr>
      </w:pPr>
      <w:r>
        <w:rPr>
          <w:rFonts w:cs="Times New Roman"/>
          <w:b/>
          <w:szCs w:val="24"/>
          <w:u w:val="single"/>
        </w:rPr>
        <w:t>Loan officer</w:t>
      </w:r>
    </w:p>
    <w:p w14:paraId="7AE67DC2" w14:textId="50A59AA1" w:rsidR="000A45F3" w:rsidRDefault="004410C3" w:rsidP="000A45F3">
      <w:pPr>
        <w:spacing w:line="360" w:lineRule="auto"/>
        <w:jc w:val="both"/>
        <w:rPr>
          <w:rFonts w:cs="Times New Roman"/>
          <w:b/>
          <w:szCs w:val="24"/>
          <w:u w:val="thick"/>
        </w:rPr>
      </w:pPr>
      <w:r>
        <w:rPr>
          <w:rFonts w:cs="Times New Roman"/>
          <w:szCs w:val="24"/>
        </w:rPr>
        <w:t>The loan officer will be responsible for company products marketing and documents validation on customer on-boarding, attending to exceptions on notifications and outstanding loans recovery. Their jobs also involves managing agents recruited by the organisation. They are responsible for growth of the branch customer loan book, customer service excellence and first line customer support.</w:t>
      </w:r>
    </w:p>
    <w:p w14:paraId="777367F8" w14:textId="77777777" w:rsidR="000A45F3" w:rsidRPr="00D3773D" w:rsidRDefault="000A45F3" w:rsidP="000A45F3">
      <w:pPr>
        <w:spacing w:line="360" w:lineRule="auto"/>
        <w:jc w:val="both"/>
        <w:rPr>
          <w:rFonts w:cs="Times New Roman"/>
          <w:b/>
          <w:szCs w:val="24"/>
        </w:rPr>
      </w:pPr>
      <w:r w:rsidRPr="00D3773D">
        <w:rPr>
          <w:rFonts w:cs="Times New Roman"/>
          <w:b/>
          <w:szCs w:val="24"/>
          <w:u w:val="thick"/>
        </w:rPr>
        <w:lastRenderedPageBreak/>
        <w:t>7.0 FINANCIAL PLAN</w:t>
      </w:r>
    </w:p>
    <w:p w14:paraId="216895E6" w14:textId="77777777" w:rsidR="000A45F3" w:rsidRPr="00051839" w:rsidRDefault="000A45F3" w:rsidP="000A45F3">
      <w:pPr>
        <w:spacing w:line="360" w:lineRule="auto"/>
        <w:jc w:val="both"/>
        <w:rPr>
          <w:rFonts w:cs="Times New Roman"/>
          <w:szCs w:val="24"/>
        </w:rPr>
      </w:pPr>
      <w:r w:rsidRPr="00051839">
        <w:rPr>
          <w:rFonts w:cs="Times New Roman"/>
          <w:szCs w:val="24"/>
        </w:rPr>
        <w:t>As a start-up business most of our financial resources will be provided through our own savings and other short term projects which we will be undertaking particularly agriculture which has the potential to yield positive returns.</w:t>
      </w:r>
    </w:p>
    <w:p w14:paraId="1915108B" w14:textId="6C6F0B7D" w:rsidR="000A45F3" w:rsidRPr="00051839" w:rsidRDefault="000A45F3" w:rsidP="000A45F3">
      <w:pPr>
        <w:spacing w:line="360" w:lineRule="auto"/>
        <w:jc w:val="both"/>
        <w:rPr>
          <w:rFonts w:cs="Times New Roman"/>
          <w:szCs w:val="24"/>
        </w:rPr>
      </w:pPr>
      <w:r w:rsidRPr="00051839">
        <w:rPr>
          <w:rFonts w:cs="Times New Roman"/>
          <w:szCs w:val="24"/>
        </w:rPr>
        <w:t xml:space="preserve">Starting business </w:t>
      </w:r>
      <w:r>
        <w:rPr>
          <w:rFonts w:cs="Times New Roman"/>
          <w:szCs w:val="24"/>
        </w:rPr>
        <w:t xml:space="preserve">with our own saving is the </w:t>
      </w:r>
      <w:r w:rsidRPr="00051839">
        <w:rPr>
          <w:rFonts w:cs="Times New Roman"/>
          <w:szCs w:val="24"/>
        </w:rPr>
        <w:t>essence of the capitalist idea. Financing the business in such a way is adva</w:t>
      </w:r>
      <w:r>
        <w:rPr>
          <w:rFonts w:cs="Times New Roman"/>
          <w:szCs w:val="24"/>
        </w:rPr>
        <w:t>ntageous in that we do not worry a</w:t>
      </w:r>
      <w:r w:rsidRPr="00051839">
        <w:rPr>
          <w:rFonts w:cs="Times New Roman"/>
          <w:szCs w:val="24"/>
        </w:rPr>
        <w:t>bout loan repayments and will also enhance the company borrowing capacity in the future.</w:t>
      </w:r>
      <w:r w:rsidR="001D2F68">
        <w:rPr>
          <w:rFonts w:cs="Times New Roman"/>
          <w:szCs w:val="24"/>
        </w:rPr>
        <w:t xml:space="preserve"> </w:t>
      </w:r>
      <w:r w:rsidRPr="00051839">
        <w:rPr>
          <w:rFonts w:cs="Times New Roman"/>
          <w:szCs w:val="24"/>
        </w:rPr>
        <w:t>In order to boost our financial base so that we effectively carry out our main project we</w:t>
      </w:r>
      <w:r>
        <w:rPr>
          <w:rFonts w:cs="Times New Roman"/>
          <w:szCs w:val="24"/>
        </w:rPr>
        <w:t xml:space="preserve"> will seek financial assistance</w:t>
      </w:r>
      <w:r w:rsidRPr="00051839">
        <w:rPr>
          <w:rFonts w:cs="Times New Roman"/>
          <w:szCs w:val="24"/>
        </w:rPr>
        <w:t xml:space="preserve"> from the following sources</w:t>
      </w:r>
    </w:p>
    <w:p w14:paraId="58287199" w14:textId="77777777" w:rsidR="000A45F3" w:rsidRPr="00051839" w:rsidRDefault="000A45F3" w:rsidP="000A45F3">
      <w:pPr>
        <w:pStyle w:val="ListParagraph"/>
        <w:numPr>
          <w:ilvl w:val="0"/>
          <w:numId w:val="20"/>
        </w:numPr>
        <w:spacing w:line="360" w:lineRule="auto"/>
        <w:jc w:val="both"/>
        <w:rPr>
          <w:rFonts w:ascii="Times New Roman" w:hAnsi="Times New Roman"/>
          <w:szCs w:val="24"/>
        </w:rPr>
      </w:pPr>
      <w:r w:rsidRPr="00051839">
        <w:rPr>
          <w:rFonts w:ascii="Times New Roman" w:hAnsi="Times New Roman"/>
          <w:szCs w:val="24"/>
        </w:rPr>
        <w:t>Financial institutions</w:t>
      </w:r>
    </w:p>
    <w:p w14:paraId="229AD0E7" w14:textId="77777777" w:rsidR="000A45F3" w:rsidRPr="00051839" w:rsidRDefault="000A45F3" w:rsidP="000A45F3">
      <w:pPr>
        <w:pStyle w:val="ListParagraph"/>
        <w:numPr>
          <w:ilvl w:val="0"/>
          <w:numId w:val="20"/>
        </w:numPr>
        <w:spacing w:line="360" w:lineRule="auto"/>
        <w:jc w:val="both"/>
        <w:rPr>
          <w:rFonts w:ascii="Times New Roman" w:hAnsi="Times New Roman"/>
          <w:szCs w:val="24"/>
        </w:rPr>
      </w:pPr>
      <w:r w:rsidRPr="00051839">
        <w:rPr>
          <w:rFonts w:ascii="Times New Roman" w:hAnsi="Times New Roman"/>
          <w:szCs w:val="24"/>
        </w:rPr>
        <w:t>Wealth and prominent business people</w:t>
      </w:r>
    </w:p>
    <w:p w14:paraId="284CEAFC" w14:textId="77777777" w:rsidR="000A45F3" w:rsidRPr="00051839" w:rsidRDefault="000A45F3" w:rsidP="000A45F3">
      <w:pPr>
        <w:pStyle w:val="ListParagraph"/>
        <w:numPr>
          <w:ilvl w:val="0"/>
          <w:numId w:val="20"/>
        </w:numPr>
        <w:spacing w:line="360" w:lineRule="auto"/>
        <w:jc w:val="both"/>
        <w:rPr>
          <w:rFonts w:ascii="Times New Roman" w:hAnsi="Times New Roman"/>
          <w:szCs w:val="24"/>
        </w:rPr>
      </w:pPr>
      <w:r w:rsidRPr="00051839">
        <w:rPr>
          <w:rFonts w:ascii="Times New Roman" w:hAnsi="Times New Roman"/>
          <w:szCs w:val="24"/>
        </w:rPr>
        <w:t xml:space="preserve">Government financial support </w:t>
      </w:r>
    </w:p>
    <w:p w14:paraId="35C2A72D" w14:textId="6FECC2F3" w:rsidR="000A45F3" w:rsidRPr="004410C3" w:rsidRDefault="004410C3" w:rsidP="004410C3">
      <w:pPr>
        <w:spacing w:line="360" w:lineRule="auto"/>
        <w:jc w:val="both"/>
        <w:rPr>
          <w:rFonts w:cs="Times New Roman"/>
          <w:b/>
          <w:szCs w:val="24"/>
          <w:u w:val="thick"/>
        </w:rPr>
      </w:pPr>
      <w:r>
        <w:rPr>
          <w:rFonts w:cs="Times New Roman"/>
          <w:b/>
          <w:szCs w:val="24"/>
          <w:u w:val="thick"/>
        </w:rPr>
        <w:t>Start-up resources:</w:t>
      </w:r>
      <w:r>
        <w:rPr>
          <w:rFonts w:cs="Times New Roman"/>
          <w:b/>
          <w:szCs w:val="24"/>
        </w:rPr>
        <w:t xml:space="preserve"> </w:t>
      </w:r>
      <w:r w:rsidR="000A45F3" w:rsidRPr="004410C3">
        <w:rPr>
          <w:rFonts w:cs="Times New Roman"/>
          <w:szCs w:val="24"/>
        </w:rPr>
        <w:t>Assets required by the company</w:t>
      </w:r>
    </w:p>
    <w:p w14:paraId="07944849" w14:textId="77777777" w:rsidR="000A45F3" w:rsidRPr="00051839" w:rsidRDefault="000A45F3" w:rsidP="000A45F3">
      <w:pPr>
        <w:pStyle w:val="ListParagraph"/>
        <w:numPr>
          <w:ilvl w:val="0"/>
          <w:numId w:val="23"/>
        </w:numPr>
        <w:spacing w:line="360" w:lineRule="auto"/>
        <w:jc w:val="both"/>
        <w:rPr>
          <w:rFonts w:ascii="Times New Roman" w:hAnsi="Times New Roman"/>
          <w:szCs w:val="24"/>
        </w:rPr>
      </w:pPr>
      <w:r w:rsidRPr="00051839">
        <w:rPr>
          <w:rFonts w:ascii="Times New Roman" w:hAnsi="Times New Roman"/>
          <w:szCs w:val="24"/>
        </w:rPr>
        <w:t>Five motor vehicles</w:t>
      </w:r>
    </w:p>
    <w:p w14:paraId="5EA5D150" w14:textId="77777777" w:rsidR="000A45F3" w:rsidRPr="00051839" w:rsidRDefault="000A45F3" w:rsidP="000A45F3">
      <w:pPr>
        <w:pStyle w:val="ListParagraph"/>
        <w:numPr>
          <w:ilvl w:val="0"/>
          <w:numId w:val="23"/>
        </w:numPr>
        <w:spacing w:line="360" w:lineRule="auto"/>
        <w:jc w:val="both"/>
        <w:rPr>
          <w:rFonts w:ascii="Times New Roman" w:hAnsi="Times New Roman"/>
          <w:szCs w:val="24"/>
        </w:rPr>
      </w:pPr>
      <w:r w:rsidRPr="00051839">
        <w:rPr>
          <w:rFonts w:ascii="Times New Roman" w:hAnsi="Times New Roman"/>
          <w:szCs w:val="24"/>
        </w:rPr>
        <w:t>10 Desktop computers</w:t>
      </w:r>
    </w:p>
    <w:p w14:paraId="1A5BDE21" w14:textId="77777777" w:rsidR="000A45F3" w:rsidRDefault="000A45F3" w:rsidP="000A45F3">
      <w:pPr>
        <w:pStyle w:val="ListParagraph"/>
        <w:numPr>
          <w:ilvl w:val="0"/>
          <w:numId w:val="23"/>
        </w:numPr>
        <w:spacing w:line="360" w:lineRule="auto"/>
        <w:jc w:val="both"/>
        <w:rPr>
          <w:rFonts w:ascii="Times New Roman" w:hAnsi="Times New Roman"/>
          <w:szCs w:val="24"/>
        </w:rPr>
      </w:pPr>
      <w:r w:rsidRPr="00051839">
        <w:rPr>
          <w:rFonts w:ascii="Times New Roman" w:hAnsi="Times New Roman"/>
          <w:szCs w:val="24"/>
        </w:rPr>
        <w:t xml:space="preserve">Office  furniture  </w:t>
      </w:r>
    </w:p>
    <w:p w14:paraId="51655953" w14:textId="77777777" w:rsidR="000A45F3" w:rsidRDefault="000A45F3" w:rsidP="000A45F3">
      <w:pPr>
        <w:pStyle w:val="ListParagraph"/>
        <w:numPr>
          <w:ilvl w:val="0"/>
          <w:numId w:val="23"/>
        </w:numPr>
        <w:spacing w:line="360" w:lineRule="auto"/>
        <w:jc w:val="both"/>
        <w:rPr>
          <w:rFonts w:ascii="Times New Roman" w:hAnsi="Times New Roman"/>
          <w:szCs w:val="24"/>
        </w:rPr>
      </w:pPr>
      <w:r>
        <w:rPr>
          <w:rFonts w:ascii="Times New Roman" w:hAnsi="Times New Roman"/>
          <w:szCs w:val="24"/>
        </w:rPr>
        <w:t>Land and Premises</w:t>
      </w:r>
    </w:p>
    <w:p w14:paraId="48EC3BFD" w14:textId="141BE129" w:rsidR="004410C3" w:rsidRPr="001D2F68" w:rsidRDefault="004410C3" w:rsidP="00980A56">
      <w:pPr>
        <w:pStyle w:val="ListParagraph"/>
        <w:numPr>
          <w:ilvl w:val="0"/>
          <w:numId w:val="23"/>
        </w:numPr>
        <w:spacing w:line="360" w:lineRule="auto"/>
        <w:jc w:val="both"/>
        <w:rPr>
          <w:b/>
          <w:szCs w:val="24"/>
          <w:u w:val="single"/>
        </w:rPr>
      </w:pPr>
      <w:r w:rsidRPr="001D2F68">
        <w:rPr>
          <w:rFonts w:ascii="Times New Roman" w:hAnsi="Times New Roman"/>
          <w:szCs w:val="24"/>
        </w:rPr>
        <w:t>Bank balance</w:t>
      </w:r>
    </w:p>
    <w:p w14:paraId="4535FCA0" w14:textId="29C62976" w:rsidR="000A45F3" w:rsidRDefault="000A45F3" w:rsidP="000A45F3">
      <w:pPr>
        <w:spacing w:line="360" w:lineRule="auto"/>
        <w:jc w:val="both"/>
        <w:rPr>
          <w:rFonts w:cs="Times New Roman"/>
          <w:b/>
          <w:szCs w:val="24"/>
          <w:u w:val="single"/>
        </w:rPr>
      </w:pPr>
      <w:r w:rsidRPr="00D3773D">
        <w:rPr>
          <w:rFonts w:cs="Times New Roman"/>
          <w:b/>
          <w:szCs w:val="24"/>
          <w:u w:val="single"/>
        </w:rPr>
        <w:t>Balance Sheet for year 1</w:t>
      </w:r>
    </w:p>
    <w:tbl>
      <w:tblPr>
        <w:tblStyle w:val="TableGrid"/>
        <w:tblpPr w:leftFromText="180" w:rightFromText="180" w:vertAnchor="text" w:horzAnchor="margin" w:tblpXSpec="right" w:tblpY="528"/>
        <w:tblW w:w="6408" w:type="dxa"/>
        <w:tblLook w:val="04A0" w:firstRow="1" w:lastRow="0" w:firstColumn="1" w:lastColumn="0" w:noHBand="0" w:noVBand="1"/>
      </w:tblPr>
      <w:tblGrid>
        <w:gridCol w:w="1674"/>
        <w:gridCol w:w="2410"/>
        <w:gridCol w:w="2324"/>
      </w:tblGrid>
      <w:tr w:rsidR="004410C3" w:rsidRPr="004410C3" w14:paraId="723CA594" w14:textId="77777777" w:rsidTr="004410C3">
        <w:trPr>
          <w:trHeight w:val="10651"/>
        </w:trPr>
        <w:tc>
          <w:tcPr>
            <w:tcW w:w="1674" w:type="dxa"/>
          </w:tcPr>
          <w:p w14:paraId="71BB45ED"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lastRenderedPageBreak/>
              <w:t>Assets ($)</w:t>
            </w:r>
          </w:p>
          <w:p w14:paraId="38767E4C" w14:textId="77777777" w:rsidR="004410C3" w:rsidRPr="004410C3" w:rsidRDefault="004410C3" w:rsidP="004410C3">
            <w:pPr>
              <w:spacing w:line="360" w:lineRule="auto"/>
              <w:jc w:val="both"/>
              <w:rPr>
                <w:rFonts w:cs="Times New Roman"/>
                <w:szCs w:val="24"/>
                <w:u w:val="thick"/>
              </w:rPr>
            </w:pPr>
          </w:p>
          <w:p w14:paraId="34D80459"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30 000</w:t>
            </w:r>
          </w:p>
          <w:p w14:paraId="4B151FDB"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8 000</w:t>
            </w:r>
          </w:p>
          <w:p w14:paraId="6D7C7D03"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6 000</w:t>
            </w:r>
          </w:p>
          <w:p w14:paraId="5BD4BD58"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44  000</w:t>
            </w:r>
          </w:p>
          <w:p w14:paraId="0B70D07C" w14:textId="77777777" w:rsidR="004410C3" w:rsidRPr="004410C3" w:rsidRDefault="004410C3" w:rsidP="004410C3">
            <w:pPr>
              <w:spacing w:line="360" w:lineRule="auto"/>
              <w:jc w:val="both"/>
              <w:rPr>
                <w:rFonts w:cs="Times New Roman"/>
                <w:szCs w:val="24"/>
                <w:u w:val="thick"/>
              </w:rPr>
            </w:pPr>
          </w:p>
          <w:p w14:paraId="01FACDAA" w14:textId="77777777" w:rsidR="004410C3" w:rsidRPr="004410C3" w:rsidRDefault="004410C3" w:rsidP="004410C3">
            <w:pPr>
              <w:spacing w:line="360" w:lineRule="auto"/>
              <w:jc w:val="both"/>
              <w:rPr>
                <w:rFonts w:cs="Times New Roman"/>
                <w:szCs w:val="24"/>
                <w:u w:val="thick"/>
              </w:rPr>
            </w:pPr>
          </w:p>
          <w:p w14:paraId="0DB0911B" w14:textId="77777777" w:rsidR="004410C3" w:rsidRPr="004410C3" w:rsidRDefault="004410C3" w:rsidP="004410C3">
            <w:pPr>
              <w:spacing w:line="360" w:lineRule="auto"/>
              <w:jc w:val="both"/>
              <w:rPr>
                <w:rFonts w:cs="Times New Roman"/>
                <w:szCs w:val="24"/>
                <w:u w:val="thick"/>
              </w:rPr>
            </w:pPr>
          </w:p>
        </w:tc>
        <w:tc>
          <w:tcPr>
            <w:tcW w:w="2410" w:type="dxa"/>
          </w:tcPr>
          <w:p w14:paraId="49BB81F1"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Depreciation ($)</w:t>
            </w:r>
          </w:p>
          <w:p w14:paraId="3974CFD2" w14:textId="77777777" w:rsidR="004410C3" w:rsidRPr="004410C3" w:rsidRDefault="004410C3" w:rsidP="004410C3">
            <w:pPr>
              <w:spacing w:line="360" w:lineRule="auto"/>
              <w:jc w:val="both"/>
              <w:rPr>
                <w:rFonts w:cs="Times New Roman"/>
                <w:szCs w:val="24"/>
                <w:u w:val="thick"/>
              </w:rPr>
            </w:pPr>
          </w:p>
          <w:p w14:paraId="5731E80F" w14:textId="52744F65" w:rsidR="004410C3" w:rsidRPr="004410C3" w:rsidRDefault="004410C3" w:rsidP="004410C3">
            <w:pPr>
              <w:spacing w:line="360" w:lineRule="auto"/>
              <w:jc w:val="both"/>
              <w:rPr>
                <w:rFonts w:cs="Times New Roman"/>
                <w:szCs w:val="24"/>
                <w:u w:val="thick"/>
              </w:rPr>
            </w:pPr>
            <w:r w:rsidRPr="004410C3">
              <w:rPr>
                <w:rFonts w:cs="Times New Roman"/>
                <w:szCs w:val="24"/>
                <w:u w:val="thick"/>
              </w:rPr>
              <w:t>6 000</w:t>
            </w:r>
          </w:p>
          <w:p w14:paraId="14569ED5" w14:textId="5316B201" w:rsidR="004410C3" w:rsidRPr="004410C3" w:rsidRDefault="004410C3" w:rsidP="004410C3">
            <w:pPr>
              <w:spacing w:line="360" w:lineRule="auto"/>
              <w:jc w:val="both"/>
              <w:rPr>
                <w:rFonts w:cs="Times New Roman"/>
                <w:szCs w:val="24"/>
                <w:u w:val="thick"/>
              </w:rPr>
            </w:pPr>
            <w:r w:rsidRPr="004410C3">
              <w:rPr>
                <w:rFonts w:cs="Times New Roman"/>
                <w:szCs w:val="24"/>
                <w:u w:val="thick"/>
              </w:rPr>
              <w:t>2 000</w:t>
            </w:r>
          </w:p>
          <w:p w14:paraId="5A18144A"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1 200</w:t>
            </w:r>
          </w:p>
          <w:p w14:paraId="3E31B0A7" w14:textId="1DE2F5D3" w:rsidR="004410C3" w:rsidRDefault="004410C3" w:rsidP="004410C3">
            <w:pPr>
              <w:spacing w:line="360" w:lineRule="auto"/>
              <w:jc w:val="both"/>
              <w:rPr>
                <w:rFonts w:cs="Times New Roman"/>
                <w:szCs w:val="24"/>
                <w:u w:val="thick"/>
              </w:rPr>
            </w:pPr>
            <w:r w:rsidRPr="004410C3">
              <w:rPr>
                <w:rFonts w:cs="Times New Roman"/>
                <w:szCs w:val="24"/>
                <w:u w:val="thick"/>
              </w:rPr>
              <w:t>9 200</w:t>
            </w:r>
          </w:p>
          <w:p w14:paraId="26FD71A0" w14:textId="77777777" w:rsidR="004410C3" w:rsidRPr="004410C3" w:rsidRDefault="004410C3" w:rsidP="004410C3">
            <w:pPr>
              <w:spacing w:line="360" w:lineRule="auto"/>
              <w:jc w:val="both"/>
              <w:rPr>
                <w:rFonts w:cs="Times New Roman"/>
                <w:szCs w:val="24"/>
                <w:u w:val="thick"/>
              </w:rPr>
            </w:pPr>
          </w:p>
          <w:p w14:paraId="1352DE39" w14:textId="77777777" w:rsidR="004410C3" w:rsidRDefault="004410C3" w:rsidP="004410C3">
            <w:pPr>
              <w:spacing w:line="360" w:lineRule="auto"/>
              <w:jc w:val="both"/>
              <w:rPr>
                <w:rFonts w:cs="Times New Roman"/>
                <w:szCs w:val="24"/>
                <w:u w:val="thick"/>
              </w:rPr>
            </w:pPr>
            <w:r w:rsidRPr="004410C3">
              <w:rPr>
                <w:rFonts w:cs="Times New Roman"/>
                <w:szCs w:val="24"/>
                <w:u w:val="thick"/>
              </w:rPr>
              <w:t xml:space="preserve"> 20 000</w:t>
            </w:r>
          </w:p>
          <w:p w14:paraId="56AC22A2" w14:textId="77777777" w:rsidR="004410C3" w:rsidRPr="004410C3" w:rsidRDefault="004410C3" w:rsidP="004410C3">
            <w:pPr>
              <w:spacing w:line="360" w:lineRule="auto"/>
              <w:jc w:val="both"/>
              <w:rPr>
                <w:rFonts w:cs="Times New Roman"/>
                <w:szCs w:val="24"/>
                <w:u w:val="thick"/>
              </w:rPr>
            </w:pPr>
          </w:p>
          <w:p w14:paraId="151DEEF0" w14:textId="63FCD606" w:rsidR="004410C3" w:rsidRPr="004410C3" w:rsidRDefault="004410C3" w:rsidP="004410C3">
            <w:pPr>
              <w:spacing w:line="360" w:lineRule="auto"/>
              <w:jc w:val="both"/>
              <w:rPr>
                <w:rFonts w:cs="Times New Roman"/>
                <w:szCs w:val="24"/>
                <w:u w:val="thick"/>
              </w:rPr>
            </w:pPr>
            <w:r w:rsidRPr="004410C3">
              <w:rPr>
                <w:rFonts w:cs="Times New Roman"/>
                <w:szCs w:val="24"/>
                <w:u w:val="thick"/>
              </w:rPr>
              <w:t>25 000</w:t>
            </w:r>
          </w:p>
          <w:p w14:paraId="770ECB5B" w14:textId="79BEB451" w:rsidR="004410C3" w:rsidRPr="004410C3" w:rsidRDefault="004410C3" w:rsidP="004410C3">
            <w:pPr>
              <w:spacing w:line="360" w:lineRule="auto"/>
              <w:jc w:val="both"/>
              <w:rPr>
                <w:rFonts w:cs="Times New Roman"/>
                <w:szCs w:val="24"/>
                <w:u w:val="thick"/>
              </w:rPr>
            </w:pPr>
            <w:r w:rsidRPr="004410C3">
              <w:rPr>
                <w:rFonts w:cs="Times New Roman"/>
                <w:szCs w:val="24"/>
                <w:u w:val="thick"/>
              </w:rPr>
              <w:t>40 000</w:t>
            </w:r>
          </w:p>
          <w:p w14:paraId="0D9C493D"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5 000</w:t>
            </w:r>
          </w:p>
        </w:tc>
        <w:tc>
          <w:tcPr>
            <w:tcW w:w="2324" w:type="dxa"/>
          </w:tcPr>
          <w:p w14:paraId="3FB26148"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 xml:space="preserve">Net book value ($)        </w:t>
            </w:r>
          </w:p>
          <w:p w14:paraId="394AE2DF" w14:textId="77777777" w:rsidR="004410C3" w:rsidRPr="004410C3" w:rsidRDefault="004410C3" w:rsidP="004410C3">
            <w:pPr>
              <w:spacing w:line="360" w:lineRule="auto"/>
              <w:jc w:val="both"/>
              <w:rPr>
                <w:rFonts w:cs="Times New Roman"/>
                <w:szCs w:val="24"/>
                <w:u w:val="thick"/>
              </w:rPr>
            </w:pPr>
          </w:p>
          <w:p w14:paraId="37DCCF5B" w14:textId="28B7A1D0" w:rsidR="004410C3" w:rsidRPr="004410C3" w:rsidRDefault="004410C3" w:rsidP="004410C3">
            <w:pPr>
              <w:spacing w:line="360" w:lineRule="auto"/>
              <w:jc w:val="both"/>
              <w:rPr>
                <w:rFonts w:cs="Times New Roman"/>
                <w:szCs w:val="24"/>
                <w:u w:val="thick"/>
              </w:rPr>
            </w:pPr>
            <w:r w:rsidRPr="004410C3">
              <w:rPr>
                <w:rFonts w:cs="Times New Roman"/>
                <w:szCs w:val="24"/>
                <w:u w:val="thick"/>
              </w:rPr>
              <w:t>24 000</w:t>
            </w:r>
          </w:p>
          <w:p w14:paraId="3411A01B" w14:textId="27C76D0C" w:rsidR="004410C3" w:rsidRPr="004410C3" w:rsidRDefault="004410C3" w:rsidP="004410C3">
            <w:pPr>
              <w:spacing w:line="360" w:lineRule="auto"/>
              <w:jc w:val="both"/>
              <w:rPr>
                <w:rFonts w:cs="Times New Roman"/>
                <w:szCs w:val="24"/>
                <w:u w:val="thick"/>
              </w:rPr>
            </w:pPr>
            <w:r w:rsidRPr="004410C3">
              <w:rPr>
                <w:rFonts w:cs="Times New Roman"/>
                <w:szCs w:val="24"/>
                <w:u w:val="thick"/>
              </w:rPr>
              <w:t>6 000</w:t>
            </w:r>
          </w:p>
          <w:p w14:paraId="23380DBE"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4 800</w:t>
            </w:r>
          </w:p>
          <w:p w14:paraId="3873F503"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34  800</w:t>
            </w:r>
          </w:p>
          <w:p w14:paraId="24575195" w14:textId="77777777" w:rsidR="004410C3" w:rsidRPr="004410C3" w:rsidRDefault="004410C3" w:rsidP="004410C3">
            <w:pPr>
              <w:spacing w:line="360" w:lineRule="auto"/>
              <w:jc w:val="both"/>
              <w:rPr>
                <w:rFonts w:cs="Times New Roman"/>
                <w:szCs w:val="24"/>
                <w:u w:val="thick"/>
              </w:rPr>
            </w:pPr>
          </w:p>
          <w:p w14:paraId="44E18623" w14:textId="58733459" w:rsidR="004410C3" w:rsidRPr="004410C3" w:rsidRDefault="004410C3" w:rsidP="004410C3">
            <w:pPr>
              <w:spacing w:line="360" w:lineRule="auto"/>
              <w:jc w:val="both"/>
              <w:rPr>
                <w:rFonts w:cs="Times New Roman"/>
                <w:szCs w:val="24"/>
                <w:u w:val="single"/>
              </w:rPr>
            </w:pPr>
            <w:r>
              <w:rPr>
                <w:rFonts w:cs="Times New Roman"/>
                <w:szCs w:val="24"/>
                <w:u w:val="single"/>
              </w:rPr>
              <w:t>20 000</w:t>
            </w:r>
          </w:p>
          <w:p w14:paraId="1AE3D1B9" w14:textId="77777777" w:rsidR="004410C3" w:rsidRPr="004410C3" w:rsidRDefault="004410C3" w:rsidP="004410C3">
            <w:pPr>
              <w:spacing w:line="360" w:lineRule="auto"/>
              <w:jc w:val="both"/>
              <w:rPr>
                <w:rFonts w:cs="Times New Roman"/>
                <w:szCs w:val="24"/>
                <w:u w:val="thick"/>
              </w:rPr>
            </w:pPr>
          </w:p>
          <w:p w14:paraId="30F153FD" w14:textId="77777777" w:rsidR="004410C3" w:rsidRPr="004410C3" w:rsidRDefault="004410C3" w:rsidP="004410C3">
            <w:pPr>
              <w:spacing w:line="360" w:lineRule="auto"/>
              <w:jc w:val="both"/>
              <w:rPr>
                <w:rFonts w:cs="Times New Roman"/>
                <w:szCs w:val="24"/>
                <w:u w:val="thick"/>
              </w:rPr>
            </w:pPr>
          </w:p>
          <w:p w14:paraId="352FEA13" w14:textId="77777777" w:rsidR="004410C3" w:rsidRPr="004410C3" w:rsidRDefault="004410C3" w:rsidP="004410C3">
            <w:pPr>
              <w:spacing w:line="360" w:lineRule="auto"/>
              <w:jc w:val="both"/>
              <w:rPr>
                <w:rFonts w:cs="Times New Roman"/>
                <w:szCs w:val="24"/>
                <w:u w:val="thick"/>
              </w:rPr>
            </w:pPr>
          </w:p>
          <w:p w14:paraId="0A33BA97"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 xml:space="preserve">  80 000</w:t>
            </w:r>
          </w:p>
          <w:p w14:paraId="000EEB0E" w14:textId="35DAC6EB" w:rsidR="004410C3" w:rsidRPr="004410C3" w:rsidRDefault="004410C3" w:rsidP="004410C3">
            <w:pPr>
              <w:spacing w:line="360" w:lineRule="auto"/>
              <w:jc w:val="both"/>
              <w:rPr>
                <w:rFonts w:cs="Times New Roman"/>
                <w:szCs w:val="24"/>
                <w:u w:val="thick"/>
              </w:rPr>
            </w:pPr>
            <w:r w:rsidRPr="004410C3">
              <w:rPr>
                <w:rFonts w:cs="Times New Roman"/>
                <w:szCs w:val="24"/>
                <w:u w:val="thick"/>
              </w:rPr>
              <w:t xml:space="preserve">  114 800</w:t>
            </w:r>
          </w:p>
          <w:p w14:paraId="575C2A5D" w14:textId="77777777" w:rsidR="004410C3" w:rsidRPr="004410C3" w:rsidRDefault="004410C3" w:rsidP="004410C3">
            <w:pPr>
              <w:spacing w:line="360" w:lineRule="auto"/>
              <w:jc w:val="both"/>
              <w:rPr>
                <w:rFonts w:cs="Times New Roman"/>
                <w:szCs w:val="24"/>
                <w:u w:val="thick"/>
              </w:rPr>
            </w:pPr>
          </w:p>
          <w:p w14:paraId="05D2070F" w14:textId="77777777" w:rsidR="004410C3" w:rsidRPr="004410C3" w:rsidRDefault="004410C3" w:rsidP="004410C3">
            <w:pPr>
              <w:spacing w:line="360" w:lineRule="auto"/>
              <w:jc w:val="both"/>
              <w:rPr>
                <w:rFonts w:cs="Times New Roman"/>
                <w:szCs w:val="24"/>
                <w:u w:val="thick"/>
              </w:rPr>
            </w:pPr>
            <w:r w:rsidRPr="004410C3">
              <w:rPr>
                <w:rFonts w:cs="Times New Roman"/>
                <w:szCs w:val="24"/>
                <w:u w:val="thick"/>
              </w:rPr>
              <w:t xml:space="preserve"> 60 000</w:t>
            </w:r>
          </w:p>
          <w:p w14:paraId="01F8BAA3" w14:textId="250DE6A3" w:rsidR="004410C3" w:rsidRPr="004410C3" w:rsidRDefault="004410C3" w:rsidP="004410C3">
            <w:pPr>
              <w:spacing w:line="360" w:lineRule="auto"/>
              <w:jc w:val="both"/>
              <w:rPr>
                <w:rFonts w:cs="Times New Roman"/>
                <w:szCs w:val="24"/>
                <w:u w:val="thick"/>
              </w:rPr>
            </w:pPr>
            <w:r w:rsidRPr="004410C3">
              <w:rPr>
                <w:rFonts w:cs="Times New Roman"/>
                <w:szCs w:val="24"/>
                <w:u w:val="thick"/>
              </w:rPr>
              <w:t xml:space="preserve"> 25 000</w:t>
            </w:r>
          </w:p>
          <w:p w14:paraId="6B6ADFB8" w14:textId="2155B6B6" w:rsidR="004410C3" w:rsidRPr="004410C3" w:rsidRDefault="004410C3" w:rsidP="004410C3">
            <w:pPr>
              <w:spacing w:line="360" w:lineRule="auto"/>
              <w:jc w:val="both"/>
              <w:rPr>
                <w:rFonts w:cs="Times New Roman"/>
                <w:szCs w:val="24"/>
                <w:u w:val="thick"/>
              </w:rPr>
            </w:pPr>
            <w:r w:rsidRPr="004410C3">
              <w:rPr>
                <w:rFonts w:cs="Times New Roman"/>
                <w:szCs w:val="24"/>
                <w:u w:val="thick"/>
              </w:rPr>
              <w:t>39 800</w:t>
            </w:r>
          </w:p>
          <w:p w14:paraId="191C6ADF" w14:textId="4E8EE983" w:rsidR="004410C3" w:rsidRPr="004410C3" w:rsidRDefault="004410C3" w:rsidP="001D2F68">
            <w:pPr>
              <w:spacing w:line="360" w:lineRule="auto"/>
              <w:jc w:val="both"/>
              <w:rPr>
                <w:rFonts w:cs="Times New Roman"/>
                <w:szCs w:val="24"/>
                <w:u w:val="thick"/>
              </w:rPr>
            </w:pPr>
            <w:r w:rsidRPr="004410C3">
              <w:rPr>
                <w:rFonts w:cs="Times New Roman"/>
                <w:szCs w:val="24"/>
                <w:u w:val="thick"/>
              </w:rPr>
              <w:t>114 800</w:t>
            </w:r>
          </w:p>
        </w:tc>
      </w:tr>
    </w:tbl>
    <w:p w14:paraId="32315176" w14:textId="77777777" w:rsidR="004410C3" w:rsidRPr="00D3773D" w:rsidRDefault="004410C3" w:rsidP="000A45F3">
      <w:pPr>
        <w:spacing w:line="360" w:lineRule="auto"/>
        <w:jc w:val="both"/>
        <w:rPr>
          <w:rFonts w:cs="Times New Roman"/>
          <w:b/>
          <w:szCs w:val="24"/>
          <w:u w:val="single"/>
        </w:rPr>
      </w:pPr>
    </w:p>
    <w:p w14:paraId="526A0457" w14:textId="77777777" w:rsidR="004410C3" w:rsidRPr="00051839" w:rsidRDefault="000A45F3" w:rsidP="000A45F3">
      <w:pPr>
        <w:spacing w:line="360" w:lineRule="auto"/>
        <w:jc w:val="both"/>
        <w:rPr>
          <w:rFonts w:cs="Times New Roman"/>
          <w:szCs w:val="24"/>
          <w:u w:val="thick"/>
        </w:rPr>
      </w:pPr>
      <w:r w:rsidRPr="00051839">
        <w:rPr>
          <w:rFonts w:cs="Times New Roman"/>
          <w:szCs w:val="24"/>
          <w:u w:val="thick"/>
        </w:rPr>
        <w:t>Non-current asset</w:t>
      </w:r>
      <w:r w:rsidR="004410C3">
        <w:rPr>
          <w:rFonts w:cs="Times New Roman"/>
          <w:szCs w:val="24"/>
          <w:u w:val="thick"/>
        </w:rPr>
        <w:t xml:space="preserve">  </w:t>
      </w:r>
    </w:p>
    <w:p w14:paraId="7BF98FF0" w14:textId="23B784AF" w:rsidR="000A45F3" w:rsidRPr="00051839" w:rsidRDefault="000A45F3" w:rsidP="000A45F3">
      <w:pPr>
        <w:spacing w:line="360" w:lineRule="auto"/>
        <w:jc w:val="both"/>
        <w:rPr>
          <w:rFonts w:cs="Times New Roman"/>
          <w:szCs w:val="24"/>
          <w:u w:val="thick"/>
        </w:rPr>
      </w:pPr>
    </w:p>
    <w:p w14:paraId="3013DEB4" w14:textId="77777777" w:rsidR="000A45F3" w:rsidRPr="00051839" w:rsidRDefault="000A45F3" w:rsidP="000A45F3">
      <w:pPr>
        <w:spacing w:line="360" w:lineRule="auto"/>
        <w:jc w:val="both"/>
        <w:rPr>
          <w:rFonts w:cs="Times New Roman"/>
          <w:szCs w:val="24"/>
        </w:rPr>
      </w:pPr>
      <w:r w:rsidRPr="00051839">
        <w:rPr>
          <w:rFonts w:cs="Times New Roman"/>
          <w:szCs w:val="24"/>
        </w:rPr>
        <w:t>Motor vehicles</w:t>
      </w:r>
    </w:p>
    <w:p w14:paraId="05536441" w14:textId="77777777" w:rsidR="000A45F3" w:rsidRPr="00051839" w:rsidRDefault="000A45F3" w:rsidP="000A45F3">
      <w:pPr>
        <w:spacing w:line="360" w:lineRule="auto"/>
        <w:jc w:val="both"/>
        <w:rPr>
          <w:rFonts w:cs="Times New Roman"/>
          <w:szCs w:val="24"/>
        </w:rPr>
      </w:pPr>
      <w:r w:rsidRPr="00051839">
        <w:rPr>
          <w:rFonts w:cs="Times New Roman"/>
          <w:szCs w:val="24"/>
        </w:rPr>
        <w:t xml:space="preserve">Office furniture                            </w:t>
      </w:r>
    </w:p>
    <w:p w14:paraId="6B39C250" w14:textId="77777777" w:rsidR="000A45F3" w:rsidRPr="00051839" w:rsidRDefault="000A45F3" w:rsidP="000A45F3">
      <w:pPr>
        <w:spacing w:line="360" w:lineRule="auto"/>
        <w:jc w:val="both"/>
        <w:rPr>
          <w:rFonts w:cs="Times New Roman"/>
          <w:szCs w:val="24"/>
        </w:rPr>
      </w:pPr>
      <w:r w:rsidRPr="00051839">
        <w:rPr>
          <w:rFonts w:cs="Times New Roman"/>
          <w:szCs w:val="24"/>
        </w:rPr>
        <w:t xml:space="preserve">Computers </w:t>
      </w:r>
    </w:p>
    <w:p w14:paraId="21E079D1" w14:textId="77777777" w:rsidR="000A45F3" w:rsidRDefault="000A45F3" w:rsidP="000A45F3">
      <w:pPr>
        <w:spacing w:line="360" w:lineRule="auto"/>
        <w:jc w:val="both"/>
        <w:rPr>
          <w:rFonts w:cs="Times New Roman"/>
          <w:szCs w:val="24"/>
        </w:rPr>
      </w:pPr>
      <w:r w:rsidRPr="00051839">
        <w:rPr>
          <w:rFonts w:cs="Times New Roman"/>
          <w:szCs w:val="24"/>
        </w:rPr>
        <w:t xml:space="preserve">Total </w:t>
      </w:r>
    </w:p>
    <w:p w14:paraId="6E1AFCC7" w14:textId="1C605DE6" w:rsidR="004410C3" w:rsidRDefault="004410C3" w:rsidP="000A45F3">
      <w:pPr>
        <w:spacing w:line="360" w:lineRule="auto"/>
        <w:jc w:val="both"/>
        <w:rPr>
          <w:rFonts w:cs="Times New Roman"/>
          <w:szCs w:val="24"/>
          <w:u w:val="single"/>
        </w:rPr>
      </w:pPr>
      <w:proofErr w:type="spellStart"/>
      <w:r w:rsidRPr="004410C3">
        <w:rPr>
          <w:rFonts w:cs="Times New Roman"/>
          <w:szCs w:val="24"/>
          <w:u w:val="single"/>
        </w:rPr>
        <w:t>Intagible</w:t>
      </w:r>
      <w:proofErr w:type="spellEnd"/>
      <w:r w:rsidRPr="004410C3">
        <w:rPr>
          <w:rFonts w:cs="Times New Roman"/>
          <w:szCs w:val="24"/>
          <w:u w:val="single"/>
        </w:rPr>
        <w:t xml:space="preserve"> Asset</w:t>
      </w:r>
    </w:p>
    <w:p w14:paraId="37FF00EB" w14:textId="4CD31255" w:rsidR="004410C3" w:rsidRPr="004410C3" w:rsidRDefault="004410C3" w:rsidP="000A45F3">
      <w:pPr>
        <w:spacing w:line="360" w:lineRule="auto"/>
        <w:jc w:val="both"/>
        <w:rPr>
          <w:rFonts w:cs="Times New Roman"/>
          <w:szCs w:val="24"/>
        </w:rPr>
      </w:pPr>
      <w:r>
        <w:rPr>
          <w:rFonts w:cs="Times New Roman"/>
          <w:szCs w:val="24"/>
        </w:rPr>
        <w:t>Goodwill</w:t>
      </w:r>
    </w:p>
    <w:p w14:paraId="3BADF90E" w14:textId="77777777" w:rsidR="000A45F3" w:rsidRPr="00051839" w:rsidRDefault="000A45F3" w:rsidP="000A45F3">
      <w:pPr>
        <w:spacing w:line="360" w:lineRule="auto"/>
        <w:jc w:val="both"/>
        <w:rPr>
          <w:rFonts w:cs="Times New Roman"/>
          <w:szCs w:val="24"/>
          <w:u w:val="thick"/>
        </w:rPr>
      </w:pPr>
      <w:r w:rsidRPr="00051839">
        <w:rPr>
          <w:rFonts w:cs="Times New Roman"/>
          <w:szCs w:val="24"/>
          <w:u w:val="thick"/>
        </w:rPr>
        <w:t xml:space="preserve">Current assets </w:t>
      </w:r>
    </w:p>
    <w:p w14:paraId="3831C0B7" w14:textId="24187798" w:rsidR="000A45F3" w:rsidRPr="00051839" w:rsidRDefault="000A45F3" w:rsidP="000A45F3">
      <w:pPr>
        <w:spacing w:line="360" w:lineRule="auto"/>
        <w:jc w:val="both"/>
        <w:rPr>
          <w:rFonts w:cs="Times New Roman"/>
          <w:szCs w:val="24"/>
        </w:rPr>
      </w:pPr>
      <w:r w:rsidRPr="00051839">
        <w:rPr>
          <w:rFonts w:cs="Times New Roman"/>
          <w:szCs w:val="24"/>
        </w:rPr>
        <w:t>Debtor</w:t>
      </w:r>
      <w:r w:rsidR="004410C3">
        <w:rPr>
          <w:rFonts w:cs="Times New Roman"/>
          <w:szCs w:val="24"/>
        </w:rPr>
        <w:t>s</w:t>
      </w:r>
      <w:r w:rsidRPr="00051839">
        <w:rPr>
          <w:rFonts w:cs="Times New Roman"/>
          <w:szCs w:val="24"/>
        </w:rPr>
        <w:t xml:space="preserve"> </w:t>
      </w:r>
    </w:p>
    <w:p w14:paraId="67BAF3F6" w14:textId="77777777" w:rsidR="000A45F3" w:rsidRPr="00051839" w:rsidRDefault="000A45F3" w:rsidP="000A45F3">
      <w:pPr>
        <w:spacing w:line="360" w:lineRule="auto"/>
        <w:jc w:val="both"/>
        <w:rPr>
          <w:rFonts w:cs="Times New Roman"/>
          <w:szCs w:val="24"/>
        </w:rPr>
      </w:pPr>
      <w:r w:rsidRPr="00051839">
        <w:rPr>
          <w:rFonts w:cs="Times New Roman"/>
          <w:szCs w:val="24"/>
        </w:rPr>
        <w:t xml:space="preserve">Cash at bank </w:t>
      </w:r>
    </w:p>
    <w:p w14:paraId="0A2E0926" w14:textId="59B0D8E9" w:rsidR="000A45F3" w:rsidRPr="00051839" w:rsidRDefault="000A45F3" w:rsidP="000A45F3">
      <w:pPr>
        <w:spacing w:line="360" w:lineRule="auto"/>
        <w:jc w:val="both"/>
        <w:rPr>
          <w:rFonts w:cs="Times New Roman"/>
          <w:szCs w:val="24"/>
        </w:rPr>
      </w:pPr>
      <w:r w:rsidRPr="00051839">
        <w:rPr>
          <w:rFonts w:cs="Times New Roman"/>
          <w:szCs w:val="24"/>
        </w:rPr>
        <w:t xml:space="preserve">Cash in hand </w:t>
      </w:r>
    </w:p>
    <w:p w14:paraId="5F51A986" w14:textId="7AF36558" w:rsidR="000A45F3" w:rsidRPr="00051839" w:rsidRDefault="000A45F3" w:rsidP="000A45F3">
      <w:pPr>
        <w:spacing w:line="360" w:lineRule="auto"/>
        <w:jc w:val="both"/>
        <w:rPr>
          <w:rFonts w:cs="Times New Roman"/>
          <w:szCs w:val="24"/>
        </w:rPr>
      </w:pPr>
      <w:r w:rsidRPr="00051839">
        <w:rPr>
          <w:rFonts w:cs="Times New Roman"/>
          <w:szCs w:val="24"/>
        </w:rPr>
        <w:t xml:space="preserve">Total </w:t>
      </w:r>
      <w:r>
        <w:rPr>
          <w:rFonts w:cs="Times New Roman"/>
          <w:szCs w:val="24"/>
        </w:rPr>
        <w:t xml:space="preserve">assets </w:t>
      </w:r>
    </w:p>
    <w:p w14:paraId="5AE1583D" w14:textId="77777777" w:rsidR="000A45F3" w:rsidRPr="00051839" w:rsidRDefault="000A45F3" w:rsidP="000A45F3">
      <w:pPr>
        <w:spacing w:line="360" w:lineRule="auto"/>
        <w:jc w:val="both"/>
        <w:rPr>
          <w:rFonts w:cs="Times New Roman"/>
          <w:szCs w:val="24"/>
        </w:rPr>
      </w:pPr>
      <w:r w:rsidRPr="00051839">
        <w:rPr>
          <w:rFonts w:cs="Times New Roman"/>
          <w:szCs w:val="24"/>
        </w:rPr>
        <w:t>Financed by</w:t>
      </w:r>
    </w:p>
    <w:p w14:paraId="1202FED8" w14:textId="77777777" w:rsidR="000A45F3" w:rsidRPr="00051839" w:rsidRDefault="000A45F3" w:rsidP="000A45F3">
      <w:pPr>
        <w:spacing w:line="360" w:lineRule="auto"/>
        <w:jc w:val="both"/>
        <w:rPr>
          <w:rFonts w:cs="Times New Roman"/>
          <w:szCs w:val="24"/>
        </w:rPr>
      </w:pPr>
      <w:r w:rsidRPr="00051839">
        <w:rPr>
          <w:rFonts w:cs="Times New Roman"/>
          <w:szCs w:val="24"/>
        </w:rPr>
        <w:t xml:space="preserve">Ordinary share </w:t>
      </w:r>
    </w:p>
    <w:p w14:paraId="17F7606A" w14:textId="77777777" w:rsidR="000A45F3" w:rsidRPr="00051839" w:rsidRDefault="000A45F3" w:rsidP="000A45F3">
      <w:pPr>
        <w:spacing w:line="360" w:lineRule="auto"/>
        <w:jc w:val="both"/>
        <w:rPr>
          <w:rFonts w:cs="Times New Roman"/>
          <w:szCs w:val="24"/>
        </w:rPr>
      </w:pPr>
      <w:r w:rsidRPr="00051839">
        <w:rPr>
          <w:rFonts w:cs="Times New Roman"/>
          <w:szCs w:val="24"/>
        </w:rPr>
        <w:t xml:space="preserve">Loan               </w:t>
      </w:r>
    </w:p>
    <w:p w14:paraId="083A81FA" w14:textId="77777777" w:rsidR="000A45F3" w:rsidRPr="00051839" w:rsidRDefault="000A45F3" w:rsidP="000A45F3">
      <w:pPr>
        <w:tabs>
          <w:tab w:val="left" w:pos="3210"/>
        </w:tabs>
        <w:spacing w:line="360" w:lineRule="auto"/>
        <w:jc w:val="both"/>
        <w:rPr>
          <w:rFonts w:cs="Times New Roman"/>
          <w:szCs w:val="24"/>
        </w:rPr>
      </w:pPr>
      <w:r w:rsidRPr="00051839">
        <w:rPr>
          <w:rFonts w:cs="Times New Roman"/>
          <w:szCs w:val="24"/>
        </w:rPr>
        <w:t xml:space="preserve">Net profit </w:t>
      </w:r>
    </w:p>
    <w:p w14:paraId="47990187" w14:textId="77777777" w:rsidR="000A45F3" w:rsidRPr="00051839" w:rsidRDefault="000A45F3" w:rsidP="000A45F3">
      <w:pPr>
        <w:tabs>
          <w:tab w:val="left" w:pos="3210"/>
        </w:tabs>
        <w:spacing w:line="360" w:lineRule="auto"/>
        <w:jc w:val="both"/>
        <w:rPr>
          <w:rFonts w:cs="Times New Roman"/>
          <w:szCs w:val="24"/>
        </w:rPr>
      </w:pPr>
      <w:r w:rsidRPr="00051839">
        <w:rPr>
          <w:rFonts w:cs="Times New Roman"/>
          <w:szCs w:val="24"/>
        </w:rPr>
        <w:t xml:space="preserve">Total </w:t>
      </w:r>
    </w:p>
    <w:p w14:paraId="3C736FB1" w14:textId="77777777" w:rsidR="004410C3" w:rsidRDefault="004410C3" w:rsidP="000A45F3">
      <w:pPr>
        <w:tabs>
          <w:tab w:val="left" w:pos="3210"/>
        </w:tabs>
        <w:spacing w:line="360" w:lineRule="auto"/>
        <w:jc w:val="both"/>
        <w:rPr>
          <w:rFonts w:cs="Times New Roman"/>
          <w:szCs w:val="24"/>
        </w:rPr>
      </w:pPr>
    </w:p>
    <w:p w14:paraId="3390BB75" w14:textId="77777777" w:rsidR="004410C3" w:rsidRDefault="004410C3" w:rsidP="000A45F3">
      <w:pPr>
        <w:tabs>
          <w:tab w:val="left" w:pos="3210"/>
        </w:tabs>
        <w:spacing w:line="360" w:lineRule="auto"/>
        <w:jc w:val="both"/>
        <w:rPr>
          <w:rFonts w:cs="Times New Roman"/>
          <w:szCs w:val="24"/>
        </w:rPr>
      </w:pPr>
    </w:p>
    <w:p w14:paraId="704F2022" w14:textId="77777777" w:rsidR="004410C3" w:rsidRDefault="004410C3" w:rsidP="000A45F3">
      <w:pPr>
        <w:tabs>
          <w:tab w:val="left" w:pos="3210"/>
        </w:tabs>
        <w:spacing w:line="360" w:lineRule="auto"/>
        <w:jc w:val="both"/>
        <w:rPr>
          <w:rFonts w:cs="Times New Roman"/>
          <w:szCs w:val="24"/>
        </w:rPr>
      </w:pPr>
    </w:p>
    <w:p w14:paraId="53DC6A3D" w14:textId="77777777" w:rsidR="000A45F3" w:rsidRPr="00051839" w:rsidRDefault="000A45F3" w:rsidP="000A45F3">
      <w:pPr>
        <w:tabs>
          <w:tab w:val="left" w:pos="3210"/>
        </w:tabs>
        <w:spacing w:line="360" w:lineRule="auto"/>
        <w:jc w:val="both"/>
        <w:rPr>
          <w:rFonts w:cs="Times New Roman"/>
          <w:szCs w:val="24"/>
        </w:rPr>
      </w:pPr>
      <w:r w:rsidRPr="00051839">
        <w:rPr>
          <w:rFonts w:cs="Times New Roman"/>
          <w:szCs w:val="24"/>
        </w:rPr>
        <w:t>Assumption on depreciation rates</w:t>
      </w:r>
    </w:p>
    <w:p w14:paraId="5E045368" w14:textId="77777777" w:rsidR="004410C3" w:rsidRPr="004410C3" w:rsidRDefault="000A45F3" w:rsidP="004410C3">
      <w:pPr>
        <w:pStyle w:val="ListParagraph"/>
        <w:numPr>
          <w:ilvl w:val="0"/>
          <w:numId w:val="28"/>
        </w:numPr>
        <w:tabs>
          <w:tab w:val="left" w:pos="3210"/>
        </w:tabs>
        <w:spacing w:line="360" w:lineRule="auto"/>
        <w:jc w:val="both"/>
        <w:rPr>
          <w:rFonts w:ascii="Times New Roman" w:hAnsi="Times New Roman"/>
          <w:szCs w:val="24"/>
        </w:rPr>
      </w:pPr>
      <w:r w:rsidRPr="004410C3">
        <w:rPr>
          <w:rFonts w:ascii="Times New Roman" w:hAnsi="Times New Roman"/>
          <w:szCs w:val="24"/>
        </w:rPr>
        <w:lastRenderedPageBreak/>
        <w:t>Motor vehicles 20%</w:t>
      </w:r>
    </w:p>
    <w:p w14:paraId="51680906" w14:textId="77777777" w:rsidR="004410C3" w:rsidRPr="004410C3" w:rsidRDefault="000A45F3" w:rsidP="00980A56">
      <w:pPr>
        <w:pStyle w:val="ListParagraph"/>
        <w:numPr>
          <w:ilvl w:val="0"/>
          <w:numId w:val="28"/>
        </w:numPr>
        <w:tabs>
          <w:tab w:val="left" w:pos="3210"/>
        </w:tabs>
        <w:spacing w:line="360" w:lineRule="auto"/>
        <w:jc w:val="both"/>
        <w:rPr>
          <w:rFonts w:ascii="Times New Roman" w:hAnsi="Times New Roman"/>
          <w:szCs w:val="24"/>
        </w:rPr>
      </w:pPr>
      <w:r w:rsidRPr="004410C3">
        <w:rPr>
          <w:rFonts w:ascii="Times New Roman" w:hAnsi="Times New Roman"/>
          <w:szCs w:val="24"/>
        </w:rPr>
        <w:t>office furniture 25%</w:t>
      </w:r>
    </w:p>
    <w:p w14:paraId="5F8DA078" w14:textId="1F2EFF8D" w:rsidR="000A45F3" w:rsidRPr="004410C3" w:rsidRDefault="000A45F3" w:rsidP="00980A56">
      <w:pPr>
        <w:pStyle w:val="ListParagraph"/>
        <w:numPr>
          <w:ilvl w:val="0"/>
          <w:numId w:val="28"/>
        </w:numPr>
        <w:tabs>
          <w:tab w:val="left" w:pos="3210"/>
        </w:tabs>
        <w:spacing w:line="360" w:lineRule="auto"/>
        <w:jc w:val="both"/>
        <w:rPr>
          <w:rFonts w:ascii="Times New Roman" w:hAnsi="Times New Roman"/>
          <w:szCs w:val="24"/>
        </w:rPr>
      </w:pPr>
      <w:r w:rsidRPr="004410C3">
        <w:rPr>
          <w:rFonts w:ascii="Times New Roman" w:hAnsi="Times New Roman"/>
          <w:szCs w:val="24"/>
        </w:rPr>
        <w:t>Computers       20%</w:t>
      </w:r>
    </w:p>
    <w:p w14:paraId="54F0B2C6" w14:textId="77777777" w:rsidR="000A45F3" w:rsidRPr="00051839" w:rsidRDefault="000A45F3" w:rsidP="000A45F3">
      <w:pPr>
        <w:tabs>
          <w:tab w:val="left" w:pos="3210"/>
        </w:tabs>
        <w:spacing w:line="360" w:lineRule="auto"/>
        <w:jc w:val="both"/>
        <w:rPr>
          <w:rFonts w:cs="Times New Roman"/>
          <w:szCs w:val="24"/>
        </w:rPr>
      </w:pPr>
      <w:r w:rsidRPr="00D3773D">
        <w:rPr>
          <w:rFonts w:cs="Times New Roman"/>
          <w:b/>
          <w:szCs w:val="24"/>
          <w:u w:val="thick"/>
        </w:rPr>
        <w:t>CASH FLOW STATEMENT (PROJECTED</w:t>
      </w:r>
      <w:r w:rsidRPr="00051839">
        <w:rPr>
          <w:rFonts w:cs="Times New Roman"/>
          <w:szCs w:val="24"/>
        </w:rPr>
        <w:t>)</w:t>
      </w:r>
    </w:p>
    <w:p w14:paraId="31073791" w14:textId="77777777" w:rsidR="000A45F3" w:rsidRPr="00051839" w:rsidRDefault="000A45F3" w:rsidP="000A45F3">
      <w:pPr>
        <w:tabs>
          <w:tab w:val="left" w:pos="3210"/>
        </w:tabs>
        <w:spacing w:line="360" w:lineRule="auto"/>
        <w:jc w:val="both"/>
        <w:rPr>
          <w:rFonts w:cs="Times New Roman"/>
          <w:szCs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491"/>
        <w:gridCol w:w="1819"/>
        <w:gridCol w:w="1655"/>
        <w:gridCol w:w="1334"/>
      </w:tblGrid>
      <w:tr w:rsidR="00D01BBB" w:rsidRPr="00D01BBB" w14:paraId="616E2ECE" w14:textId="77777777" w:rsidTr="00D01BBB">
        <w:trPr>
          <w:trHeight w:val="573"/>
        </w:trPr>
        <w:tc>
          <w:tcPr>
            <w:tcW w:w="2103" w:type="pct"/>
            <w:shd w:val="clear" w:color="auto" w:fill="002060"/>
          </w:tcPr>
          <w:p w14:paraId="7CEB73CA" w14:textId="77777777" w:rsidR="000A45F3" w:rsidRPr="00D01BBB" w:rsidRDefault="000A45F3" w:rsidP="00B57081">
            <w:pPr>
              <w:tabs>
                <w:tab w:val="left" w:pos="3210"/>
              </w:tabs>
              <w:spacing w:line="360" w:lineRule="auto"/>
              <w:jc w:val="both"/>
              <w:rPr>
                <w:rFonts w:cs="Times New Roman"/>
                <w:b/>
                <w:color w:val="FFFFFF" w:themeColor="background1"/>
                <w:szCs w:val="24"/>
              </w:rPr>
            </w:pPr>
          </w:p>
        </w:tc>
        <w:tc>
          <w:tcPr>
            <w:tcW w:w="1096" w:type="pct"/>
            <w:shd w:val="clear" w:color="auto" w:fill="002060"/>
          </w:tcPr>
          <w:p w14:paraId="6FC5FC79" w14:textId="77777777" w:rsidR="000A45F3" w:rsidRPr="00D01BBB" w:rsidRDefault="000A45F3" w:rsidP="00B57081">
            <w:pPr>
              <w:tabs>
                <w:tab w:val="left" w:pos="3210"/>
              </w:tabs>
              <w:spacing w:line="360" w:lineRule="auto"/>
              <w:jc w:val="both"/>
              <w:rPr>
                <w:rFonts w:cs="Times New Roman"/>
                <w:b/>
                <w:color w:val="FFFFFF" w:themeColor="background1"/>
                <w:szCs w:val="24"/>
              </w:rPr>
            </w:pPr>
            <w:r w:rsidRPr="00D01BBB">
              <w:rPr>
                <w:rFonts w:cs="Times New Roman"/>
                <w:b/>
                <w:color w:val="FFFFFF" w:themeColor="background1"/>
                <w:szCs w:val="24"/>
              </w:rPr>
              <w:t xml:space="preserve">Year 1 </w:t>
            </w:r>
          </w:p>
        </w:tc>
        <w:tc>
          <w:tcPr>
            <w:tcW w:w="997" w:type="pct"/>
            <w:shd w:val="clear" w:color="auto" w:fill="002060"/>
          </w:tcPr>
          <w:p w14:paraId="1973A3F9" w14:textId="77777777" w:rsidR="000A45F3" w:rsidRPr="00D01BBB" w:rsidRDefault="000A45F3" w:rsidP="00B57081">
            <w:pPr>
              <w:tabs>
                <w:tab w:val="left" w:pos="3210"/>
              </w:tabs>
              <w:spacing w:line="360" w:lineRule="auto"/>
              <w:jc w:val="both"/>
              <w:rPr>
                <w:rFonts w:cs="Times New Roman"/>
                <w:b/>
                <w:color w:val="FFFFFF" w:themeColor="background1"/>
                <w:szCs w:val="24"/>
              </w:rPr>
            </w:pPr>
            <w:r w:rsidRPr="00D01BBB">
              <w:rPr>
                <w:rFonts w:cs="Times New Roman"/>
                <w:b/>
                <w:color w:val="FFFFFF" w:themeColor="background1"/>
                <w:szCs w:val="24"/>
              </w:rPr>
              <w:t>Year 2</w:t>
            </w:r>
          </w:p>
        </w:tc>
        <w:tc>
          <w:tcPr>
            <w:tcW w:w="804" w:type="pct"/>
            <w:shd w:val="clear" w:color="auto" w:fill="002060"/>
          </w:tcPr>
          <w:p w14:paraId="04663E3C" w14:textId="77777777" w:rsidR="000A45F3" w:rsidRPr="00D01BBB" w:rsidRDefault="000A45F3" w:rsidP="00B57081">
            <w:pPr>
              <w:tabs>
                <w:tab w:val="left" w:pos="3210"/>
              </w:tabs>
              <w:spacing w:line="360" w:lineRule="auto"/>
              <w:jc w:val="both"/>
              <w:rPr>
                <w:rFonts w:cs="Times New Roman"/>
                <w:b/>
                <w:color w:val="FFFFFF" w:themeColor="background1"/>
                <w:szCs w:val="24"/>
              </w:rPr>
            </w:pPr>
            <w:r w:rsidRPr="00D01BBB">
              <w:rPr>
                <w:rFonts w:cs="Times New Roman"/>
                <w:b/>
                <w:color w:val="FFFFFF" w:themeColor="background1"/>
                <w:szCs w:val="24"/>
              </w:rPr>
              <w:t xml:space="preserve"> Year 3</w:t>
            </w:r>
          </w:p>
        </w:tc>
      </w:tr>
      <w:tr w:rsidR="000A45F3" w:rsidRPr="00051839" w14:paraId="636D0061" w14:textId="77777777" w:rsidTr="00D01BBB">
        <w:trPr>
          <w:trHeight w:val="1120"/>
        </w:trPr>
        <w:tc>
          <w:tcPr>
            <w:tcW w:w="2103" w:type="pct"/>
            <w:shd w:val="clear" w:color="auto" w:fill="9CC2E5" w:themeFill="accent1" w:themeFillTint="99"/>
          </w:tcPr>
          <w:p w14:paraId="5B0678B7"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Cash flow from operating activities </w:t>
            </w:r>
          </w:p>
        </w:tc>
        <w:tc>
          <w:tcPr>
            <w:tcW w:w="1096" w:type="pct"/>
            <w:shd w:val="clear" w:color="auto" w:fill="9CC2E5" w:themeFill="accent1" w:themeFillTint="99"/>
          </w:tcPr>
          <w:p w14:paraId="2251E331" w14:textId="77777777" w:rsidR="000A45F3" w:rsidRPr="00051839" w:rsidRDefault="000A45F3" w:rsidP="00B57081">
            <w:pPr>
              <w:tabs>
                <w:tab w:val="left" w:pos="3210"/>
              </w:tabs>
              <w:spacing w:line="360" w:lineRule="auto"/>
              <w:jc w:val="both"/>
              <w:rPr>
                <w:rFonts w:cs="Times New Roman"/>
                <w:szCs w:val="24"/>
              </w:rPr>
            </w:pPr>
          </w:p>
        </w:tc>
        <w:tc>
          <w:tcPr>
            <w:tcW w:w="997" w:type="pct"/>
            <w:shd w:val="clear" w:color="auto" w:fill="9CC2E5" w:themeFill="accent1" w:themeFillTint="99"/>
          </w:tcPr>
          <w:p w14:paraId="3A85990E" w14:textId="77777777" w:rsidR="000A45F3" w:rsidRPr="00051839" w:rsidRDefault="000A45F3" w:rsidP="00B57081">
            <w:pPr>
              <w:tabs>
                <w:tab w:val="left" w:pos="3210"/>
              </w:tabs>
              <w:spacing w:line="360" w:lineRule="auto"/>
              <w:jc w:val="both"/>
              <w:rPr>
                <w:rFonts w:cs="Times New Roman"/>
                <w:szCs w:val="24"/>
              </w:rPr>
            </w:pPr>
          </w:p>
        </w:tc>
        <w:tc>
          <w:tcPr>
            <w:tcW w:w="804" w:type="pct"/>
            <w:shd w:val="clear" w:color="auto" w:fill="9CC2E5" w:themeFill="accent1" w:themeFillTint="99"/>
          </w:tcPr>
          <w:p w14:paraId="324D8827" w14:textId="77777777" w:rsidR="000A45F3" w:rsidRPr="00051839" w:rsidRDefault="000A45F3" w:rsidP="00B57081">
            <w:pPr>
              <w:tabs>
                <w:tab w:val="left" w:pos="3210"/>
              </w:tabs>
              <w:spacing w:line="360" w:lineRule="auto"/>
              <w:jc w:val="both"/>
              <w:rPr>
                <w:rFonts w:cs="Times New Roman"/>
                <w:szCs w:val="24"/>
              </w:rPr>
            </w:pPr>
          </w:p>
        </w:tc>
      </w:tr>
      <w:tr w:rsidR="000A45F3" w:rsidRPr="00051839" w14:paraId="7F351EDA" w14:textId="77777777" w:rsidTr="00D01BBB">
        <w:trPr>
          <w:trHeight w:val="547"/>
        </w:trPr>
        <w:tc>
          <w:tcPr>
            <w:tcW w:w="2103" w:type="pct"/>
            <w:shd w:val="clear" w:color="auto" w:fill="DEEAF6" w:themeFill="accent1" w:themeFillTint="33"/>
          </w:tcPr>
          <w:p w14:paraId="67B47CA0"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Operating profit </w:t>
            </w:r>
          </w:p>
        </w:tc>
        <w:tc>
          <w:tcPr>
            <w:tcW w:w="1096" w:type="pct"/>
            <w:shd w:val="clear" w:color="auto" w:fill="DEEAF6" w:themeFill="accent1" w:themeFillTint="33"/>
          </w:tcPr>
          <w:p w14:paraId="121DFBD7"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39  800</w:t>
            </w:r>
          </w:p>
        </w:tc>
        <w:tc>
          <w:tcPr>
            <w:tcW w:w="997" w:type="pct"/>
            <w:shd w:val="clear" w:color="auto" w:fill="DEEAF6" w:themeFill="accent1" w:themeFillTint="33"/>
          </w:tcPr>
          <w:p w14:paraId="2353284C"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90 000</w:t>
            </w:r>
          </w:p>
        </w:tc>
        <w:tc>
          <w:tcPr>
            <w:tcW w:w="804" w:type="pct"/>
            <w:shd w:val="clear" w:color="auto" w:fill="DEEAF6" w:themeFill="accent1" w:themeFillTint="33"/>
          </w:tcPr>
          <w:p w14:paraId="483DA022"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135 000</w:t>
            </w:r>
          </w:p>
        </w:tc>
      </w:tr>
      <w:tr w:rsidR="000A45F3" w:rsidRPr="00051839" w14:paraId="37F643C3" w14:textId="77777777" w:rsidTr="00D01BBB">
        <w:trPr>
          <w:trHeight w:val="573"/>
        </w:trPr>
        <w:tc>
          <w:tcPr>
            <w:tcW w:w="2103" w:type="pct"/>
            <w:shd w:val="clear" w:color="auto" w:fill="9CC2E5" w:themeFill="accent1" w:themeFillTint="99"/>
          </w:tcPr>
          <w:p w14:paraId="33ED7D9E"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Less interest paid </w:t>
            </w:r>
          </w:p>
        </w:tc>
        <w:tc>
          <w:tcPr>
            <w:tcW w:w="1096" w:type="pct"/>
            <w:shd w:val="clear" w:color="auto" w:fill="9CC2E5" w:themeFill="accent1" w:themeFillTint="99"/>
          </w:tcPr>
          <w:p w14:paraId="38F8E9F2"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(2 500)</w:t>
            </w:r>
          </w:p>
        </w:tc>
        <w:tc>
          <w:tcPr>
            <w:tcW w:w="997" w:type="pct"/>
            <w:shd w:val="clear" w:color="auto" w:fill="9CC2E5" w:themeFill="accent1" w:themeFillTint="99"/>
          </w:tcPr>
          <w:p w14:paraId="4033B0B2"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(4 000)</w:t>
            </w:r>
          </w:p>
        </w:tc>
        <w:tc>
          <w:tcPr>
            <w:tcW w:w="804" w:type="pct"/>
            <w:shd w:val="clear" w:color="auto" w:fill="9CC2E5" w:themeFill="accent1" w:themeFillTint="99"/>
          </w:tcPr>
          <w:p w14:paraId="1A0E76F5"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(8  000)</w:t>
            </w:r>
          </w:p>
        </w:tc>
      </w:tr>
      <w:tr w:rsidR="000A45F3" w:rsidRPr="00051839" w14:paraId="13969F6D" w14:textId="77777777" w:rsidTr="00D01BBB">
        <w:trPr>
          <w:trHeight w:val="547"/>
        </w:trPr>
        <w:tc>
          <w:tcPr>
            <w:tcW w:w="2103" w:type="pct"/>
            <w:shd w:val="clear" w:color="auto" w:fill="DEEAF6" w:themeFill="accent1" w:themeFillTint="33"/>
          </w:tcPr>
          <w:p w14:paraId="7D925080"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Profit after interest</w:t>
            </w:r>
          </w:p>
        </w:tc>
        <w:tc>
          <w:tcPr>
            <w:tcW w:w="1096" w:type="pct"/>
            <w:shd w:val="clear" w:color="auto" w:fill="DEEAF6" w:themeFill="accent1" w:themeFillTint="33"/>
          </w:tcPr>
          <w:p w14:paraId="71273555"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37 300</w:t>
            </w:r>
          </w:p>
        </w:tc>
        <w:tc>
          <w:tcPr>
            <w:tcW w:w="997" w:type="pct"/>
            <w:shd w:val="clear" w:color="auto" w:fill="DEEAF6" w:themeFill="accent1" w:themeFillTint="33"/>
          </w:tcPr>
          <w:p w14:paraId="08360162"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86 000</w:t>
            </w:r>
          </w:p>
        </w:tc>
        <w:tc>
          <w:tcPr>
            <w:tcW w:w="804" w:type="pct"/>
            <w:shd w:val="clear" w:color="auto" w:fill="DEEAF6" w:themeFill="accent1" w:themeFillTint="33"/>
          </w:tcPr>
          <w:p w14:paraId="1ADFB7B0"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127 000</w:t>
            </w:r>
          </w:p>
        </w:tc>
      </w:tr>
      <w:tr w:rsidR="000A45F3" w:rsidRPr="00051839" w14:paraId="790FD8C4" w14:textId="77777777" w:rsidTr="00D01BBB">
        <w:trPr>
          <w:trHeight w:val="573"/>
        </w:trPr>
        <w:tc>
          <w:tcPr>
            <w:tcW w:w="2103" w:type="pct"/>
            <w:shd w:val="clear" w:color="auto" w:fill="9CC2E5" w:themeFill="accent1" w:themeFillTint="99"/>
          </w:tcPr>
          <w:p w14:paraId="146ECCD3"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Adjustment to non-cash items</w:t>
            </w:r>
          </w:p>
        </w:tc>
        <w:tc>
          <w:tcPr>
            <w:tcW w:w="1096" w:type="pct"/>
            <w:shd w:val="clear" w:color="auto" w:fill="9CC2E5" w:themeFill="accent1" w:themeFillTint="99"/>
          </w:tcPr>
          <w:p w14:paraId="79B48547"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9 200</w:t>
            </w:r>
          </w:p>
        </w:tc>
        <w:tc>
          <w:tcPr>
            <w:tcW w:w="997" w:type="pct"/>
            <w:shd w:val="clear" w:color="auto" w:fill="9CC2E5" w:themeFill="accent1" w:themeFillTint="99"/>
          </w:tcPr>
          <w:p w14:paraId="1D69F1B3"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14 000</w:t>
            </w:r>
          </w:p>
        </w:tc>
        <w:tc>
          <w:tcPr>
            <w:tcW w:w="804" w:type="pct"/>
            <w:shd w:val="clear" w:color="auto" w:fill="9CC2E5" w:themeFill="accent1" w:themeFillTint="99"/>
          </w:tcPr>
          <w:p w14:paraId="046A3214"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18   000</w:t>
            </w:r>
          </w:p>
        </w:tc>
      </w:tr>
      <w:tr w:rsidR="000A45F3" w:rsidRPr="00051839" w14:paraId="52B1B8F4" w14:textId="77777777" w:rsidTr="00D01BBB">
        <w:trPr>
          <w:trHeight w:val="547"/>
        </w:trPr>
        <w:tc>
          <w:tcPr>
            <w:tcW w:w="2103" w:type="pct"/>
            <w:shd w:val="clear" w:color="auto" w:fill="DEEAF6" w:themeFill="accent1" w:themeFillTint="33"/>
          </w:tcPr>
          <w:p w14:paraId="6FFBDD8C"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Net cash inflow  from operating activities </w:t>
            </w:r>
          </w:p>
        </w:tc>
        <w:tc>
          <w:tcPr>
            <w:tcW w:w="1096" w:type="pct"/>
            <w:shd w:val="clear" w:color="auto" w:fill="DEEAF6" w:themeFill="accent1" w:themeFillTint="33"/>
          </w:tcPr>
          <w:p w14:paraId="2C6F37ED"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46  500</w:t>
            </w:r>
          </w:p>
        </w:tc>
        <w:tc>
          <w:tcPr>
            <w:tcW w:w="997" w:type="pct"/>
            <w:shd w:val="clear" w:color="auto" w:fill="DEEAF6" w:themeFill="accent1" w:themeFillTint="33"/>
          </w:tcPr>
          <w:p w14:paraId="41C14083"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100  000</w:t>
            </w:r>
          </w:p>
        </w:tc>
        <w:tc>
          <w:tcPr>
            <w:tcW w:w="804" w:type="pct"/>
            <w:shd w:val="clear" w:color="auto" w:fill="DEEAF6" w:themeFill="accent1" w:themeFillTint="33"/>
          </w:tcPr>
          <w:p w14:paraId="2DD4AB05"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145  000</w:t>
            </w:r>
          </w:p>
        </w:tc>
      </w:tr>
      <w:tr w:rsidR="000A45F3" w:rsidRPr="00051839" w14:paraId="3B48543D" w14:textId="77777777" w:rsidTr="00D01BBB">
        <w:trPr>
          <w:trHeight w:val="547"/>
        </w:trPr>
        <w:tc>
          <w:tcPr>
            <w:tcW w:w="2103" w:type="pct"/>
            <w:shd w:val="clear" w:color="auto" w:fill="9CC2E5" w:themeFill="accent1" w:themeFillTint="99"/>
          </w:tcPr>
          <w:p w14:paraId="07115631"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Cash flow from investing activities </w:t>
            </w:r>
          </w:p>
        </w:tc>
        <w:tc>
          <w:tcPr>
            <w:tcW w:w="1096" w:type="pct"/>
            <w:shd w:val="clear" w:color="auto" w:fill="9CC2E5" w:themeFill="accent1" w:themeFillTint="99"/>
          </w:tcPr>
          <w:p w14:paraId="3F243858" w14:textId="77777777" w:rsidR="000A45F3" w:rsidRPr="00051839" w:rsidRDefault="000A45F3" w:rsidP="00B57081">
            <w:pPr>
              <w:tabs>
                <w:tab w:val="left" w:pos="3210"/>
              </w:tabs>
              <w:spacing w:line="360" w:lineRule="auto"/>
              <w:jc w:val="both"/>
              <w:rPr>
                <w:rFonts w:cs="Times New Roman"/>
                <w:szCs w:val="24"/>
              </w:rPr>
            </w:pPr>
          </w:p>
        </w:tc>
        <w:tc>
          <w:tcPr>
            <w:tcW w:w="997" w:type="pct"/>
            <w:shd w:val="clear" w:color="auto" w:fill="9CC2E5" w:themeFill="accent1" w:themeFillTint="99"/>
          </w:tcPr>
          <w:p w14:paraId="6B9257B1" w14:textId="77777777" w:rsidR="000A45F3" w:rsidRPr="00051839" w:rsidRDefault="000A45F3" w:rsidP="00B57081">
            <w:pPr>
              <w:tabs>
                <w:tab w:val="left" w:pos="3210"/>
              </w:tabs>
              <w:spacing w:line="360" w:lineRule="auto"/>
              <w:jc w:val="both"/>
              <w:rPr>
                <w:rFonts w:cs="Times New Roman"/>
                <w:szCs w:val="24"/>
              </w:rPr>
            </w:pPr>
          </w:p>
        </w:tc>
        <w:tc>
          <w:tcPr>
            <w:tcW w:w="804" w:type="pct"/>
            <w:shd w:val="clear" w:color="auto" w:fill="9CC2E5" w:themeFill="accent1" w:themeFillTint="99"/>
          </w:tcPr>
          <w:p w14:paraId="683B0554" w14:textId="77777777" w:rsidR="000A45F3" w:rsidRPr="00051839" w:rsidRDefault="000A45F3" w:rsidP="00B57081">
            <w:pPr>
              <w:tabs>
                <w:tab w:val="left" w:pos="3210"/>
              </w:tabs>
              <w:spacing w:line="360" w:lineRule="auto"/>
              <w:jc w:val="both"/>
              <w:rPr>
                <w:rFonts w:cs="Times New Roman"/>
                <w:szCs w:val="24"/>
              </w:rPr>
            </w:pPr>
          </w:p>
        </w:tc>
      </w:tr>
      <w:tr w:rsidR="000A45F3" w:rsidRPr="00051839" w14:paraId="1AC326AD" w14:textId="77777777" w:rsidTr="00D01BBB">
        <w:trPr>
          <w:trHeight w:val="573"/>
        </w:trPr>
        <w:tc>
          <w:tcPr>
            <w:tcW w:w="2103" w:type="pct"/>
            <w:shd w:val="clear" w:color="auto" w:fill="DEEAF6" w:themeFill="accent1" w:themeFillTint="33"/>
          </w:tcPr>
          <w:p w14:paraId="60D47123"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Acquisition of assets</w:t>
            </w:r>
          </w:p>
        </w:tc>
        <w:tc>
          <w:tcPr>
            <w:tcW w:w="1096" w:type="pct"/>
            <w:shd w:val="clear" w:color="auto" w:fill="DEEAF6" w:themeFill="accent1" w:themeFillTint="33"/>
          </w:tcPr>
          <w:p w14:paraId="510548C5"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(44 000)</w:t>
            </w:r>
          </w:p>
        </w:tc>
        <w:tc>
          <w:tcPr>
            <w:tcW w:w="997" w:type="pct"/>
            <w:shd w:val="clear" w:color="auto" w:fill="DEEAF6" w:themeFill="accent1" w:themeFillTint="33"/>
          </w:tcPr>
          <w:p w14:paraId="52C58D79"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(60 000)</w:t>
            </w:r>
          </w:p>
        </w:tc>
        <w:tc>
          <w:tcPr>
            <w:tcW w:w="804" w:type="pct"/>
            <w:shd w:val="clear" w:color="auto" w:fill="DEEAF6" w:themeFill="accent1" w:themeFillTint="33"/>
          </w:tcPr>
          <w:p w14:paraId="7FD147F9"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(70 000)</w:t>
            </w:r>
          </w:p>
        </w:tc>
      </w:tr>
      <w:tr w:rsidR="000A45F3" w:rsidRPr="00051839" w14:paraId="4224C672" w14:textId="77777777" w:rsidTr="00D01BBB">
        <w:trPr>
          <w:trHeight w:val="547"/>
        </w:trPr>
        <w:tc>
          <w:tcPr>
            <w:tcW w:w="2103" w:type="pct"/>
            <w:shd w:val="clear" w:color="auto" w:fill="9CC2E5" w:themeFill="accent1" w:themeFillTint="99"/>
          </w:tcPr>
          <w:p w14:paraId="4BAF8134"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Net cash out from investing activities </w:t>
            </w:r>
          </w:p>
        </w:tc>
        <w:tc>
          <w:tcPr>
            <w:tcW w:w="1096" w:type="pct"/>
            <w:shd w:val="clear" w:color="auto" w:fill="9CC2E5" w:themeFill="accent1" w:themeFillTint="99"/>
          </w:tcPr>
          <w:p w14:paraId="26FC973C"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(44 000)</w:t>
            </w:r>
          </w:p>
        </w:tc>
        <w:tc>
          <w:tcPr>
            <w:tcW w:w="997" w:type="pct"/>
            <w:shd w:val="clear" w:color="auto" w:fill="9CC2E5" w:themeFill="accent1" w:themeFillTint="99"/>
          </w:tcPr>
          <w:p w14:paraId="4342AF7D"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(60000)</w:t>
            </w:r>
          </w:p>
        </w:tc>
        <w:tc>
          <w:tcPr>
            <w:tcW w:w="804" w:type="pct"/>
            <w:shd w:val="clear" w:color="auto" w:fill="9CC2E5" w:themeFill="accent1" w:themeFillTint="99"/>
          </w:tcPr>
          <w:p w14:paraId="70532E51"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(70000)</w:t>
            </w:r>
          </w:p>
        </w:tc>
      </w:tr>
      <w:tr w:rsidR="000A45F3" w:rsidRPr="00051839" w14:paraId="16179A61" w14:textId="77777777" w:rsidTr="00D01BBB">
        <w:trPr>
          <w:trHeight w:val="573"/>
        </w:trPr>
        <w:tc>
          <w:tcPr>
            <w:tcW w:w="2103" w:type="pct"/>
            <w:shd w:val="clear" w:color="auto" w:fill="DEEAF6" w:themeFill="accent1" w:themeFillTint="33"/>
          </w:tcPr>
          <w:p w14:paraId="17DDE858"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Cash flow  from financing activities </w:t>
            </w:r>
          </w:p>
        </w:tc>
        <w:tc>
          <w:tcPr>
            <w:tcW w:w="1096" w:type="pct"/>
            <w:shd w:val="clear" w:color="auto" w:fill="DEEAF6" w:themeFill="accent1" w:themeFillTint="33"/>
          </w:tcPr>
          <w:p w14:paraId="37274525" w14:textId="77777777" w:rsidR="000A45F3" w:rsidRPr="00051839" w:rsidRDefault="000A45F3" w:rsidP="00B57081">
            <w:pPr>
              <w:tabs>
                <w:tab w:val="left" w:pos="3210"/>
              </w:tabs>
              <w:spacing w:line="360" w:lineRule="auto"/>
              <w:jc w:val="both"/>
              <w:rPr>
                <w:rFonts w:cs="Times New Roman"/>
                <w:szCs w:val="24"/>
              </w:rPr>
            </w:pPr>
          </w:p>
        </w:tc>
        <w:tc>
          <w:tcPr>
            <w:tcW w:w="997" w:type="pct"/>
            <w:shd w:val="clear" w:color="auto" w:fill="DEEAF6" w:themeFill="accent1" w:themeFillTint="33"/>
          </w:tcPr>
          <w:p w14:paraId="789479B9" w14:textId="77777777" w:rsidR="000A45F3" w:rsidRPr="00051839" w:rsidRDefault="000A45F3" w:rsidP="00B57081">
            <w:pPr>
              <w:tabs>
                <w:tab w:val="left" w:pos="3210"/>
              </w:tabs>
              <w:spacing w:line="360" w:lineRule="auto"/>
              <w:jc w:val="both"/>
              <w:rPr>
                <w:rFonts w:cs="Times New Roman"/>
                <w:szCs w:val="24"/>
              </w:rPr>
            </w:pPr>
          </w:p>
        </w:tc>
        <w:tc>
          <w:tcPr>
            <w:tcW w:w="804" w:type="pct"/>
            <w:shd w:val="clear" w:color="auto" w:fill="DEEAF6" w:themeFill="accent1" w:themeFillTint="33"/>
          </w:tcPr>
          <w:p w14:paraId="730EB3E0" w14:textId="77777777" w:rsidR="000A45F3" w:rsidRPr="00051839" w:rsidRDefault="000A45F3" w:rsidP="00B57081">
            <w:pPr>
              <w:tabs>
                <w:tab w:val="left" w:pos="3210"/>
              </w:tabs>
              <w:spacing w:line="360" w:lineRule="auto"/>
              <w:jc w:val="both"/>
              <w:rPr>
                <w:rFonts w:cs="Times New Roman"/>
                <w:szCs w:val="24"/>
              </w:rPr>
            </w:pPr>
          </w:p>
        </w:tc>
      </w:tr>
      <w:tr w:rsidR="000A45F3" w:rsidRPr="00051839" w14:paraId="3E100325" w14:textId="77777777" w:rsidTr="00D01BBB">
        <w:trPr>
          <w:trHeight w:val="547"/>
        </w:trPr>
        <w:tc>
          <w:tcPr>
            <w:tcW w:w="2103" w:type="pct"/>
            <w:shd w:val="clear" w:color="auto" w:fill="9CC2E5" w:themeFill="accent1" w:themeFillTint="99"/>
          </w:tcPr>
          <w:p w14:paraId="228A3469"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Acquisition of loan</w:t>
            </w:r>
          </w:p>
        </w:tc>
        <w:tc>
          <w:tcPr>
            <w:tcW w:w="1096" w:type="pct"/>
            <w:shd w:val="clear" w:color="auto" w:fill="9CC2E5" w:themeFill="accent1" w:themeFillTint="99"/>
          </w:tcPr>
          <w:p w14:paraId="2B096A53"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25 000</w:t>
            </w:r>
          </w:p>
        </w:tc>
        <w:tc>
          <w:tcPr>
            <w:tcW w:w="997" w:type="pct"/>
            <w:shd w:val="clear" w:color="auto" w:fill="9CC2E5" w:themeFill="accent1" w:themeFillTint="99"/>
          </w:tcPr>
          <w:p w14:paraId="2340C540"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40 000</w:t>
            </w:r>
          </w:p>
        </w:tc>
        <w:tc>
          <w:tcPr>
            <w:tcW w:w="804" w:type="pct"/>
            <w:shd w:val="clear" w:color="auto" w:fill="9CC2E5" w:themeFill="accent1" w:themeFillTint="99"/>
          </w:tcPr>
          <w:p w14:paraId="06DBEC97"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55 000</w:t>
            </w:r>
          </w:p>
        </w:tc>
      </w:tr>
      <w:tr w:rsidR="000A45F3" w:rsidRPr="00051839" w14:paraId="06B1802B" w14:textId="77777777" w:rsidTr="00D01BBB">
        <w:trPr>
          <w:trHeight w:val="305"/>
        </w:trPr>
        <w:tc>
          <w:tcPr>
            <w:tcW w:w="2103" w:type="pct"/>
            <w:shd w:val="clear" w:color="auto" w:fill="DEEAF6" w:themeFill="accent1" w:themeFillTint="33"/>
          </w:tcPr>
          <w:p w14:paraId="07557551"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Issue of shares</w:t>
            </w:r>
          </w:p>
        </w:tc>
        <w:tc>
          <w:tcPr>
            <w:tcW w:w="1096" w:type="pct"/>
            <w:shd w:val="clear" w:color="auto" w:fill="DEEAF6" w:themeFill="accent1" w:themeFillTint="33"/>
          </w:tcPr>
          <w:p w14:paraId="748253DA"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50 000</w:t>
            </w:r>
          </w:p>
        </w:tc>
        <w:tc>
          <w:tcPr>
            <w:tcW w:w="997" w:type="pct"/>
            <w:shd w:val="clear" w:color="auto" w:fill="DEEAF6" w:themeFill="accent1" w:themeFillTint="33"/>
          </w:tcPr>
          <w:p w14:paraId="46D7D193"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50 000</w:t>
            </w:r>
          </w:p>
        </w:tc>
        <w:tc>
          <w:tcPr>
            <w:tcW w:w="804" w:type="pct"/>
            <w:shd w:val="clear" w:color="auto" w:fill="DEEAF6" w:themeFill="accent1" w:themeFillTint="33"/>
          </w:tcPr>
          <w:p w14:paraId="608FC626"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60 000</w:t>
            </w:r>
          </w:p>
        </w:tc>
      </w:tr>
      <w:tr w:rsidR="000A45F3" w:rsidRPr="00051839" w14:paraId="12E57B9F" w14:textId="77777777" w:rsidTr="00D01BBB">
        <w:trPr>
          <w:trHeight w:val="395"/>
        </w:trPr>
        <w:tc>
          <w:tcPr>
            <w:tcW w:w="2103" w:type="pct"/>
            <w:shd w:val="clear" w:color="auto" w:fill="9CC2E5" w:themeFill="accent1" w:themeFillTint="99"/>
          </w:tcPr>
          <w:p w14:paraId="628E955C"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lastRenderedPageBreak/>
              <w:t xml:space="preserve">Net cash flow from financing activities </w:t>
            </w:r>
          </w:p>
        </w:tc>
        <w:tc>
          <w:tcPr>
            <w:tcW w:w="1096" w:type="pct"/>
            <w:shd w:val="clear" w:color="auto" w:fill="9CC2E5" w:themeFill="accent1" w:themeFillTint="99"/>
          </w:tcPr>
          <w:p w14:paraId="1304DCEA"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75  000</w:t>
            </w:r>
          </w:p>
        </w:tc>
        <w:tc>
          <w:tcPr>
            <w:tcW w:w="997" w:type="pct"/>
            <w:shd w:val="clear" w:color="auto" w:fill="9CC2E5" w:themeFill="accent1" w:themeFillTint="99"/>
          </w:tcPr>
          <w:p w14:paraId="3C9BC577"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90 000</w:t>
            </w:r>
          </w:p>
        </w:tc>
        <w:tc>
          <w:tcPr>
            <w:tcW w:w="804" w:type="pct"/>
            <w:shd w:val="clear" w:color="auto" w:fill="9CC2E5" w:themeFill="accent1" w:themeFillTint="99"/>
          </w:tcPr>
          <w:p w14:paraId="3EF33282"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115 000</w:t>
            </w:r>
          </w:p>
        </w:tc>
      </w:tr>
      <w:tr w:rsidR="00D01BBB" w:rsidRPr="00051839" w14:paraId="7FF01ACE" w14:textId="77777777" w:rsidTr="00D01BBB">
        <w:trPr>
          <w:trHeight w:val="1235"/>
        </w:trPr>
        <w:tc>
          <w:tcPr>
            <w:tcW w:w="2103" w:type="pct"/>
            <w:shd w:val="clear" w:color="auto" w:fill="DEEAF6" w:themeFill="accent1" w:themeFillTint="33"/>
          </w:tcPr>
          <w:p w14:paraId="358A2FC1" w14:textId="411F1568" w:rsidR="00D01BBB" w:rsidRPr="00051839" w:rsidRDefault="00D01BBB" w:rsidP="00D01BBB">
            <w:pPr>
              <w:tabs>
                <w:tab w:val="left" w:pos="3210"/>
              </w:tabs>
              <w:spacing w:line="360" w:lineRule="auto"/>
              <w:jc w:val="both"/>
              <w:rPr>
                <w:rFonts w:cs="Times New Roman"/>
                <w:szCs w:val="24"/>
              </w:rPr>
            </w:pPr>
            <w:r w:rsidRPr="00051839">
              <w:rPr>
                <w:rFonts w:cs="Times New Roman"/>
                <w:szCs w:val="24"/>
              </w:rPr>
              <w:t xml:space="preserve">Net increase in cash and cash equivalent </w:t>
            </w:r>
          </w:p>
        </w:tc>
        <w:tc>
          <w:tcPr>
            <w:tcW w:w="1096" w:type="pct"/>
            <w:shd w:val="clear" w:color="auto" w:fill="DEEAF6" w:themeFill="accent1" w:themeFillTint="33"/>
          </w:tcPr>
          <w:p w14:paraId="40CF50BE" w14:textId="5C86EC39" w:rsidR="00D01BBB" w:rsidRPr="00051839" w:rsidRDefault="00D01BBB" w:rsidP="00D01BBB">
            <w:pPr>
              <w:tabs>
                <w:tab w:val="left" w:pos="3210"/>
              </w:tabs>
              <w:spacing w:line="360" w:lineRule="auto"/>
              <w:jc w:val="both"/>
              <w:rPr>
                <w:rFonts w:cs="Times New Roman"/>
                <w:szCs w:val="24"/>
              </w:rPr>
            </w:pPr>
            <w:r w:rsidRPr="00051839">
              <w:rPr>
                <w:rFonts w:cs="Times New Roman"/>
                <w:szCs w:val="24"/>
              </w:rPr>
              <w:t xml:space="preserve"> 77 500 </w:t>
            </w:r>
          </w:p>
        </w:tc>
        <w:tc>
          <w:tcPr>
            <w:tcW w:w="997" w:type="pct"/>
            <w:shd w:val="clear" w:color="auto" w:fill="DEEAF6" w:themeFill="accent1" w:themeFillTint="33"/>
          </w:tcPr>
          <w:p w14:paraId="6728C766" w14:textId="2F45B0E2" w:rsidR="00D01BBB" w:rsidRPr="00051839" w:rsidRDefault="00D01BBB" w:rsidP="00D01BBB">
            <w:pPr>
              <w:tabs>
                <w:tab w:val="left" w:pos="3210"/>
              </w:tabs>
              <w:spacing w:line="360" w:lineRule="auto"/>
              <w:jc w:val="both"/>
              <w:rPr>
                <w:rFonts w:cs="Times New Roman"/>
                <w:szCs w:val="24"/>
              </w:rPr>
            </w:pPr>
            <w:r w:rsidRPr="00051839">
              <w:rPr>
                <w:rFonts w:cs="Times New Roman"/>
                <w:szCs w:val="24"/>
              </w:rPr>
              <w:t xml:space="preserve"> 130 000</w:t>
            </w:r>
          </w:p>
        </w:tc>
        <w:tc>
          <w:tcPr>
            <w:tcW w:w="804" w:type="pct"/>
            <w:shd w:val="clear" w:color="auto" w:fill="DEEAF6" w:themeFill="accent1" w:themeFillTint="33"/>
          </w:tcPr>
          <w:p w14:paraId="2C1A16F9" w14:textId="25439FE3" w:rsidR="00D01BBB" w:rsidRPr="00051839" w:rsidRDefault="00D01BBB" w:rsidP="00D01BBB">
            <w:pPr>
              <w:tabs>
                <w:tab w:val="left" w:pos="3210"/>
              </w:tabs>
              <w:spacing w:line="360" w:lineRule="auto"/>
              <w:jc w:val="both"/>
              <w:rPr>
                <w:rFonts w:cs="Times New Roman"/>
                <w:szCs w:val="24"/>
              </w:rPr>
            </w:pPr>
            <w:r w:rsidRPr="00051839">
              <w:rPr>
                <w:rFonts w:cs="Times New Roman"/>
                <w:szCs w:val="24"/>
              </w:rPr>
              <w:t>190 000</w:t>
            </w:r>
          </w:p>
        </w:tc>
      </w:tr>
      <w:tr w:rsidR="00D01BBB" w:rsidRPr="00051839" w14:paraId="156AFC88" w14:textId="77777777" w:rsidTr="00D01BBB">
        <w:trPr>
          <w:trHeight w:val="1235"/>
        </w:trPr>
        <w:tc>
          <w:tcPr>
            <w:tcW w:w="2103" w:type="pct"/>
            <w:shd w:val="clear" w:color="auto" w:fill="9CC2E5" w:themeFill="accent1" w:themeFillTint="99"/>
          </w:tcPr>
          <w:p w14:paraId="4848DA5E" w14:textId="6974511B" w:rsidR="00D01BBB" w:rsidRPr="00051839" w:rsidRDefault="00D01BBB" w:rsidP="00D01BBB">
            <w:pPr>
              <w:tabs>
                <w:tab w:val="left" w:pos="3210"/>
              </w:tabs>
              <w:spacing w:line="360" w:lineRule="auto"/>
              <w:jc w:val="both"/>
              <w:rPr>
                <w:rFonts w:cs="Times New Roman"/>
                <w:szCs w:val="24"/>
              </w:rPr>
            </w:pPr>
            <w:r w:rsidRPr="00051839">
              <w:rPr>
                <w:rFonts w:cs="Times New Roman"/>
                <w:szCs w:val="24"/>
              </w:rPr>
              <w:t>Add opening cash and cash equivalent</w:t>
            </w:r>
          </w:p>
        </w:tc>
        <w:tc>
          <w:tcPr>
            <w:tcW w:w="1096" w:type="pct"/>
            <w:shd w:val="clear" w:color="auto" w:fill="9CC2E5" w:themeFill="accent1" w:themeFillTint="99"/>
          </w:tcPr>
          <w:p w14:paraId="6E28AC29" w14:textId="77777777" w:rsidR="00D01BBB" w:rsidRPr="00051839" w:rsidRDefault="00D01BBB" w:rsidP="00D01BBB">
            <w:pPr>
              <w:tabs>
                <w:tab w:val="left" w:pos="3210"/>
              </w:tabs>
              <w:spacing w:line="360" w:lineRule="auto"/>
              <w:jc w:val="both"/>
              <w:rPr>
                <w:rFonts w:cs="Times New Roman"/>
                <w:szCs w:val="24"/>
              </w:rPr>
            </w:pPr>
            <w:r w:rsidRPr="00051839">
              <w:rPr>
                <w:rFonts w:cs="Times New Roman"/>
                <w:szCs w:val="24"/>
              </w:rPr>
              <w:t>20 000</w:t>
            </w:r>
          </w:p>
          <w:p w14:paraId="2DEE219D" w14:textId="77777777" w:rsidR="00D01BBB" w:rsidRPr="00051839" w:rsidRDefault="00D01BBB" w:rsidP="00B57081">
            <w:pPr>
              <w:tabs>
                <w:tab w:val="left" w:pos="3210"/>
              </w:tabs>
              <w:spacing w:line="360" w:lineRule="auto"/>
              <w:jc w:val="both"/>
              <w:rPr>
                <w:rFonts w:cs="Times New Roman"/>
                <w:szCs w:val="24"/>
              </w:rPr>
            </w:pPr>
          </w:p>
        </w:tc>
        <w:tc>
          <w:tcPr>
            <w:tcW w:w="997" w:type="pct"/>
            <w:shd w:val="clear" w:color="auto" w:fill="9CC2E5" w:themeFill="accent1" w:themeFillTint="99"/>
          </w:tcPr>
          <w:p w14:paraId="7E978B5F" w14:textId="77777777" w:rsidR="00D01BBB" w:rsidRPr="00051839" w:rsidRDefault="00D01BBB" w:rsidP="00D01BBB">
            <w:pPr>
              <w:tabs>
                <w:tab w:val="left" w:pos="3210"/>
              </w:tabs>
              <w:spacing w:line="360" w:lineRule="auto"/>
              <w:jc w:val="both"/>
              <w:rPr>
                <w:rFonts w:cs="Times New Roman"/>
                <w:szCs w:val="24"/>
              </w:rPr>
            </w:pPr>
            <w:r w:rsidRPr="00051839">
              <w:rPr>
                <w:rFonts w:cs="Times New Roman"/>
                <w:szCs w:val="24"/>
              </w:rPr>
              <w:t>97 500</w:t>
            </w:r>
          </w:p>
          <w:p w14:paraId="238C593B" w14:textId="77777777" w:rsidR="00D01BBB" w:rsidRPr="00051839" w:rsidRDefault="00D01BBB" w:rsidP="00B57081">
            <w:pPr>
              <w:tabs>
                <w:tab w:val="left" w:pos="3210"/>
              </w:tabs>
              <w:spacing w:line="360" w:lineRule="auto"/>
              <w:jc w:val="both"/>
              <w:rPr>
                <w:rFonts w:cs="Times New Roman"/>
                <w:szCs w:val="24"/>
              </w:rPr>
            </w:pPr>
          </w:p>
        </w:tc>
        <w:tc>
          <w:tcPr>
            <w:tcW w:w="804" w:type="pct"/>
            <w:shd w:val="clear" w:color="auto" w:fill="9CC2E5" w:themeFill="accent1" w:themeFillTint="99"/>
          </w:tcPr>
          <w:p w14:paraId="42D10712" w14:textId="77777777" w:rsidR="00D01BBB" w:rsidRPr="00051839" w:rsidRDefault="00D01BBB" w:rsidP="00D01BBB">
            <w:pPr>
              <w:tabs>
                <w:tab w:val="left" w:pos="3210"/>
              </w:tabs>
              <w:spacing w:line="360" w:lineRule="auto"/>
              <w:jc w:val="both"/>
              <w:rPr>
                <w:rFonts w:cs="Times New Roman"/>
                <w:szCs w:val="24"/>
              </w:rPr>
            </w:pPr>
            <w:r w:rsidRPr="00051839">
              <w:rPr>
                <w:rFonts w:cs="Times New Roman"/>
                <w:szCs w:val="24"/>
              </w:rPr>
              <w:t>227 500</w:t>
            </w:r>
          </w:p>
          <w:p w14:paraId="5A47F410" w14:textId="77777777" w:rsidR="00D01BBB" w:rsidRPr="00051839" w:rsidRDefault="00D01BBB" w:rsidP="00B57081">
            <w:pPr>
              <w:tabs>
                <w:tab w:val="left" w:pos="3210"/>
              </w:tabs>
              <w:spacing w:line="360" w:lineRule="auto"/>
              <w:jc w:val="both"/>
              <w:rPr>
                <w:rFonts w:cs="Times New Roman"/>
                <w:szCs w:val="24"/>
              </w:rPr>
            </w:pPr>
          </w:p>
        </w:tc>
      </w:tr>
      <w:tr w:rsidR="00D01BBB" w:rsidRPr="00051839" w14:paraId="37A01F8D" w14:textId="77777777" w:rsidTr="00D01BBB">
        <w:trPr>
          <w:trHeight w:val="1235"/>
        </w:trPr>
        <w:tc>
          <w:tcPr>
            <w:tcW w:w="2103" w:type="pct"/>
            <w:shd w:val="clear" w:color="auto" w:fill="DEEAF6" w:themeFill="accent1" w:themeFillTint="33"/>
          </w:tcPr>
          <w:p w14:paraId="4466A467" w14:textId="62F64E07" w:rsidR="00D01BBB" w:rsidRPr="00051839" w:rsidRDefault="00D01BBB" w:rsidP="00B57081">
            <w:pPr>
              <w:tabs>
                <w:tab w:val="left" w:pos="3210"/>
              </w:tabs>
              <w:spacing w:line="360" w:lineRule="auto"/>
              <w:jc w:val="both"/>
              <w:rPr>
                <w:rFonts w:cs="Times New Roman"/>
                <w:szCs w:val="24"/>
              </w:rPr>
            </w:pPr>
            <w:r w:rsidRPr="00051839">
              <w:rPr>
                <w:rFonts w:cs="Times New Roman"/>
                <w:szCs w:val="24"/>
              </w:rPr>
              <w:t>Closing balance of cash and cash equivalent</w:t>
            </w:r>
          </w:p>
        </w:tc>
        <w:tc>
          <w:tcPr>
            <w:tcW w:w="1096" w:type="pct"/>
            <w:shd w:val="clear" w:color="auto" w:fill="DEEAF6" w:themeFill="accent1" w:themeFillTint="33"/>
          </w:tcPr>
          <w:p w14:paraId="30BDE9B2" w14:textId="7D1D8F53" w:rsidR="00D01BBB" w:rsidRPr="00051839" w:rsidRDefault="00D01BBB" w:rsidP="00B57081">
            <w:pPr>
              <w:tabs>
                <w:tab w:val="left" w:pos="3210"/>
              </w:tabs>
              <w:spacing w:line="360" w:lineRule="auto"/>
              <w:jc w:val="both"/>
              <w:rPr>
                <w:rFonts w:cs="Times New Roman"/>
                <w:szCs w:val="24"/>
              </w:rPr>
            </w:pPr>
            <w:r w:rsidRPr="00051839">
              <w:rPr>
                <w:rFonts w:cs="Times New Roman"/>
                <w:szCs w:val="24"/>
              </w:rPr>
              <w:t>97  500</w:t>
            </w:r>
          </w:p>
        </w:tc>
        <w:tc>
          <w:tcPr>
            <w:tcW w:w="997" w:type="pct"/>
            <w:shd w:val="clear" w:color="auto" w:fill="DEEAF6" w:themeFill="accent1" w:themeFillTint="33"/>
          </w:tcPr>
          <w:p w14:paraId="00BB292F" w14:textId="0DD896A0" w:rsidR="00D01BBB" w:rsidRPr="00051839" w:rsidRDefault="00D01BBB" w:rsidP="00B57081">
            <w:pPr>
              <w:tabs>
                <w:tab w:val="left" w:pos="3210"/>
              </w:tabs>
              <w:spacing w:line="360" w:lineRule="auto"/>
              <w:jc w:val="both"/>
              <w:rPr>
                <w:rFonts w:cs="Times New Roman"/>
                <w:szCs w:val="24"/>
              </w:rPr>
            </w:pPr>
            <w:r w:rsidRPr="00051839">
              <w:rPr>
                <w:rFonts w:cs="Times New Roman"/>
                <w:szCs w:val="24"/>
              </w:rPr>
              <w:t>227 500</w:t>
            </w:r>
          </w:p>
        </w:tc>
        <w:tc>
          <w:tcPr>
            <w:tcW w:w="804" w:type="pct"/>
            <w:shd w:val="clear" w:color="auto" w:fill="DEEAF6" w:themeFill="accent1" w:themeFillTint="33"/>
          </w:tcPr>
          <w:p w14:paraId="2727A98C" w14:textId="005C635B" w:rsidR="00D01BBB" w:rsidRPr="00051839" w:rsidRDefault="00D01BBB" w:rsidP="00B57081">
            <w:pPr>
              <w:tabs>
                <w:tab w:val="left" w:pos="3210"/>
              </w:tabs>
              <w:spacing w:line="360" w:lineRule="auto"/>
              <w:jc w:val="both"/>
              <w:rPr>
                <w:rFonts w:cs="Times New Roman"/>
                <w:szCs w:val="24"/>
              </w:rPr>
            </w:pPr>
            <w:r w:rsidRPr="00051839">
              <w:rPr>
                <w:rFonts w:cs="Times New Roman"/>
                <w:szCs w:val="24"/>
              </w:rPr>
              <w:t>417 500</w:t>
            </w:r>
          </w:p>
        </w:tc>
      </w:tr>
    </w:tbl>
    <w:p w14:paraId="1A55D861" w14:textId="77777777" w:rsidR="000A45F3" w:rsidRDefault="000A45F3" w:rsidP="000A45F3">
      <w:pPr>
        <w:tabs>
          <w:tab w:val="left" w:pos="3210"/>
        </w:tabs>
        <w:spacing w:line="360" w:lineRule="auto"/>
        <w:jc w:val="both"/>
        <w:rPr>
          <w:rFonts w:cs="Times New Roman"/>
          <w:b/>
          <w:szCs w:val="24"/>
          <w:u w:val="single"/>
        </w:rPr>
      </w:pPr>
    </w:p>
    <w:p w14:paraId="6A5AC053" w14:textId="77777777" w:rsidR="000A45F3" w:rsidRPr="00D3773D" w:rsidRDefault="000A45F3" w:rsidP="000A45F3">
      <w:pPr>
        <w:tabs>
          <w:tab w:val="left" w:pos="3210"/>
        </w:tabs>
        <w:spacing w:line="360" w:lineRule="auto"/>
        <w:jc w:val="both"/>
        <w:rPr>
          <w:rFonts w:cs="Times New Roman"/>
          <w:b/>
          <w:szCs w:val="24"/>
          <w:u w:val="single"/>
        </w:rPr>
      </w:pPr>
      <w:r w:rsidRPr="00D3773D">
        <w:rPr>
          <w:rFonts w:cs="Times New Roman"/>
          <w:b/>
          <w:szCs w:val="24"/>
          <w:u w:val="single"/>
        </w:rPr>
        <w:t>Cost statement of general expenses during the first year of operation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49"/>
        <w:gridCol w:w="4150"/>
      </w:tblGrid>
      <w:tr w:rsidR="00D01BBB" w:rsidRPr="00D01BBB" w14:paraId="4D2B4A9A" w14:textId="77777777" w:rsidTr="00D01BBB">
        <w:trPr>
          <w:trHeight w:val="516"/>
        </w:trPr>
        <w:tc>
          <w:tcPr>
            <w:tcW w:w="2500" w:type="pct"/>
            <w:shd w:val="clear" w:color="auto" w:fill="002060"/>
          </w:tcPr>
          <w:p w14:paraId="36912E1C" w14:textId="77777777" w:rsidR="000A45F3" w:rsidRPr="00D01BBB" w:rsidRDefault="000A45F3" w:rsidP="00B57081">
            <w:pPr>
              <w:tabs>
                <w:tab w:val="left" w:pos="3210"/>
              </w:tabs>
              <w:spacing w:line="360" w:lineRule="auto"/>
              <w:jc w:val="both"/>
              <w:rPr>
                <w:rFonts w:cs="Times New Roman"/>
                <w:b/>
                <w:color w:val="FFFFFF" w:themeColor="background1"/>
                <w:szCs w:val="24"/>
              </w:rPr>
            </w:pPr>
            <w:r w:rsidRPr="00D01BBB">
              <w:rPr>
                <w:rFonts w:cs="Times New Roman"/>
                <w:b/>
                <w:color w:val="FFFFFF" w:themeColor="background1"/>
                <w:szCs w:val="24"/>
              </w:rPr>
              <w:t xml:space="preserve">Expenses </w:t>
            </w:r>
          </w:p>
        </w:tc>
        <w:tc>
          <w:tcPr>
            <w:tcW w:w="2500" w:type="pct"/>
            <w:shd w:val="clear" w:color="auto" w:fill="002060"/>
          </w:tcPr>
          <w:p w14:paraId="7AA2A89B" w14:textId="77777777" w:rsidR="000A45F3" w:rsidRPr="00D01BBB" w:rsidRDefault="000A45F3" w:rsidP="00B57081">
            <w:pPr>
              <w:tabs>
                <w:tab w:val="left" w:pos="3210"/>
              </w:tabs>
              <w:spacing w:line="360" w:lineRule="auto"/>
              <w:jc w:val="both"/>
              <w:rPr>
                <w:rFonts w:cs="Times New Roman"/>
                <w:b/>
                <w:color w:val="FFFFFF" w:themeColor="background1"/>
                <w:szCs w:val="24"/>
              </w:rPr>
            </w:pPr>
            <w:r w:rsidRPr="00D01BBB">
              <w:rPr>
                <w:rFonts w:cs="Times New Roman"/>
                <w:b/>
                <w:color w:val="FFFFFF" w:themeColor="background1"/>
                <w:szCs w:val="24"/>
              </w:rPr>
              <w:t xml:space="preserve">Cost </w:t>
            </w:r>
          </w:p>
        </w:tc>
      </w:tr>
      <w:tr w:rsidR="001D2F68" w:rsidRPr="00051839" w14:paraId="4D700B3A" w14:textId="77777777" w:rsidTr="00D01BBB">
        <w:trPr>
          <w:trHeight w:val="516"/>
        </w:trPr>
        <w:tc>
          <w:tcPr>
            <w:tcW w:w="2500" w:type="pct"/>
            <w:shd w:val="clear" w:color="auto" w:fill="9CC2E5" w:themeFill="accent1" w:themeFillTint="99"/>
          </w:tcPr>
          <w:p w14:paraId="20ABA1F5" w14:textId="5E6B8569" w:rsidR="001D2F68" w:rsidRPr="00051839" w:rsidRDefault="001D2F68" w:rsidP="00B57081">
            <w:pPr>
              <w:tabs>
                <w:tab w:val="left" w:pos="3210"/>
              </w:tabs>
              <w:spacing w:line="360" w:lineRule="auto"/>
              <w:jc w:val="both"/>
              <w:rPr>
                <w:rFonts w:cs="Times New Roman"/>
                <w:szCs w:val="24"/>
              </w:rPr>
            </w:pPr>
            <w:r>
              <w:rPr>
                <w:rFonts w:cs="Times New Roman"/>
                <w:szCs w:val="24"/>
              </w:rPr>
              <w:t>Salaries</w:t>
            </w:r>
          </w:p>
        </w:tc>
        <w:tc>
          <w:tcPr>
            <w:tcW w:w="2500" w:type="pct"/>
            <w:shd w:val="clear" w:color="auto" w:fill="9CC2E5" w:themeFill="accent1" w:themeFillTint="99"/>
          </w:tcPr>
          <w:p w14:paraId="7370E78D" w14:textId="3B3FC288" w:rsidR="001D2F68" w:rsidRPr="00051839" w:rsidRDefault="001D2F68" w:rsidP="001D2F68">
            <w:pPr>
              <w:tabs>
                <w:tab w:val="left" w:pos="3210"/>
              </w:tabs>
              <w:spacing w:line="360" w:lineRule="auto"/>
              <w:jc w:val="both"/>
              <w:rPr>
                <w:rFonts w:cs="Times New Roman"/>
                <w:szCs w:val="24"/>
              </w:rPr>
            </w:pPr>
            <w:r>
              <w:rPr>
                <w:rFonts w:cs="Times New Roman"/>
                <w:szCs w:val="24"/>
              </w:rPr>
              <w:t>136,740</w:t>
            </w:r>
          </w:p>
        </w:tc>
      </w:tr>
      <w:tr w:rsidR="001D2F68" w:rsidRPr="00051839" w14:paraId="0FF136A2" w14:textId="77777777" w:rsidTr="00D01BBB">
        <w:trPr>
          <w:trHeight w:val="516"/>
        </w:trPr>
        <w:tc>
          <w:tcPr>
            <w:tcW w:w="2500" w:type="pct"/>
            <w:shd w:val="clear" w:color="auto" w:fill="DEEAF6" w:themeFill="accent1" w:themeFillTint="33"/>
          </w:tcPr>
          <w:p w14:paraId="3031D535" w14:textId="5DEA0913" w:rsidR="001D2F68" w:rsidRPr="00051839" w:rsidRDefault="001D2F68" w:rsidP="00B57081">
            <w:pPr>
              <w:tabs>
                <w:tab w:val="left" w:pos="3210"/>
              </w:tabs>
              <w:spacing w:line="360" w:lineRule="auto"/>
              <w:jc w:val="both"/>
              <w:rPr>
                <w:rFonts w:cs="Times New Roman"/>
                <w:szCs w:val="24"/>
              </w:rPr>
            </w:pPr>
            <w:r>
              <w:rPr>
                <w:rFonts w:cs="Times New Roman"/>
                <w:szCs w:val="24"/>
              </w:rPr>
              <w:t>Rentals</w:t>
            </w:r>
          </w:p>
        </w:tc>
        <w:tc>
          <w:tcPr>
            <w:tcW w:w="2500" w:type="pct"/>
            <w:shd w:val="clear" w:color="auto" w:fill="DEEAF6" w:themeFill="accent1" w:themeFillTint="33"/>
          </w:tcPr>
          <w:p w14:paraId="02CD1026" w14:textId="6F929572" w:rsidR="001D2F68" w:rsidRPr="00051839" w:rsidRDefault="001D2F68" w:rsidP="00B57081">
            <w:pPr>
              <w:tabs>
                <w:tab w:val="left" w:pos="3210"/>
              </w:tabs>
              <w:spacing w:line="360" w:lineRule="auto"/>
              <w:jc w:val="both"/>
              <w:rPr>
                <w:rFonts w:cs="Times New Roman"/>
                <w:szCs w:val="24"/>
              </w:rPr>
            </w:pPr>
            <w:r>
              <w:rPr>
                <w:rFonts w:cs="Times New Roman"/>
                <w:szCs w:val="24"/>
              </w:rPr>
              <w:t xml:space="preserve">  24,000</w:t>
            </w:r>
          </w:p>
        </w:tc>
      </w:tr>
      <w:tr w:rsidR="000A45F3" w:rsidRPr="00051839" w14:paraId="6C6D1FF2" w14:textId="77777777" w:rsidTr="00D01BBB">
        <w:trPr>
          <w:trHeight w:val="516"/>
        </w:trPr>
        <w:tc>
          <w:tcPr>
            <w:tcW w:w="2500" w:type="pct"/>
            <w:shd w:val="clear" w:color="auto" w:fill="9CC2E5" w:themeFill="accent1" w:themeFillTint="99"/>
          </w:tcPr>
          <w:p w14:paraId="10D9DF5F"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Water and electricity </w:t>
            </w:r>
          </w:p>
        </w:tc>
        <w:tc>
          <w:tcPr>
            <w:tcW w:w="2500" w:type="pct"/>
            <w:shd w:val="clear" w:color="auto" w:fill="9CC2E5" w:themeFill="accent1" w:themeFillTint="99"/>
          </w:tcPr>
          <w:p w14:paraId="115B08CB" w14:textId="657C278E" w:rsidR="000A45F3" w:rsidRPr="00051839" w:rsidRDefault="001D2F68" w:rsidP="00B57081">
            <w:pPr>
              <w:tabs>
                <w:tab w:val="left" w:pos="3210"/>
              </w:tabs>
              <w:spacing w:line="360" w:lineRule="auto"/>
              <w:jc w:val="both"/>
              <w:rPr>
                <w:rFonts w:cs="Times New Roman"/>
                <w:szCs w:val="24"/>
              </w:rPr>
            </w:pPr>
            <w:r>
              <w:rPr>
                <w:rFonts w:cs="Times New Roman"/>
                <w:szCs w:val="24"/>
              </w:rPr>
              <w:t xml:space="preserve">  10,</w:t>
            </w:r>
            <w:r w:rsidR="000A45F3" w:rsidRPr="00051839">
              <w:rPr>
                <w:rFonts w:cs="Times New Roman"/>
                <w:szCs w:val="24"/>
              </w:rPr>
              <w:t>000</w:t>
            </w:r>
          </w:p>
        </w:tc>
      </w:tr>
      <w:tr w:rsidR="000A45F3" w:rsidRPr="00051839" w14:paraId="024D4AA1" w14:textId="77777777" w:rsidTr="00D01BBB">
        <w:trPr>
          <w:trHeight w:val="540"/>
        </w:trPr>
        <w:tc>
          <w:tcPr>
            <w:tcW w:w="2500" w:type="pct"/>
            <w:shd w:val="clear" w:color="auto" w:fill="DEEAF6" w:themeFill="accent1" w:themeFillTint="33"/>
          </w:tcPr>
          <w:p w14:paraId="316F7CB4"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Installation costs</w:t>
            </w:r>
          </w:p>
        </w:tc>
        <w:tc>
          <w:tcPr>
            <w:tcW w:w="2500" w:type="pct"/>
            <w:shd w:val="clear" w:color="auto" w:fill="DEEAF6" w:themeFill="accent1" w:themeFillTint="33"/>
          </w:tcPr>
          <w:p w14:paraId="1D0FCD8D" w14:textId="67065736"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w:t>
            </w:r>
            <w:r w:rsidR="001D2F68">
              <w:rPr>
                <w:rFonts w:cs="Times New Roman"/>
                <w:szCs w:val="24"/>
              </w:rPr>
              <w:t xml:space="preserve">  </w:t>
            </w:r>
            <w:r w:rsidRPr="00051839">
              <w:rPr>
                <w:rFonts w:cs="Times New Roman"/>
                <w:szCs w:val="24"/>
              </w:rPr>
              <w:t>1</w:t>
            </w:r>
            <w:r w:rsidR="001D2F68">
              <w:rPr>
                <w:rFonts w:cs="Times New Roman"/>
                <w:szCs w:val="24"/>
              </w:rPr>
              <w:t>,</w:t>
            </w:r>
            <w:r w:rsidRPr="00051839">
              <w:rPr>
                <w:rFonts w:cs="Times New Roman"/>
                <w:szCs w:val="24"/>
              </w:rPr>
              <w:t>500</w:t>
            </w:r>
          </w:p>
        </w:tc>
      </w:tr>
      <w:tr w:rsidR="000A45F3" w:rsidRPr="00051839" w14:paraId="2DB3D6CA" w14:textId="77777777" w:rsidTr="00D01BBB">
        <w:trPr>
          <w:trHeight w:val="516"/>
        </w:trPr>
        <w:tc>
          <w:tcPr>
            <w:tcW w:w="2500" w:type="pct"/>
            <w:shd w:val="clear" w:color="auto" w:fill="9CC2E5" w:themeFill="accent1" w:themeFillTint="99"/>
          </w:tcPr>
          <w:p w14:paraId="6A34C300"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Operating licence fee</w:t>
            </w:r>
          </w:p>
        </w:tc>
        <w:tc>
          <w:tcPr>
            <w:tcW w:w="2500" w:type="pct"/>
            <w:shd w:val="clear" w:color="auto" w:fill="9CC2E5" w:themeFill="accent1" w:themeFillTint="99"/>
          </w:tcPr>
          <w:p w14:paraId="0529BFE8" w14:textId="794CB0A5"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 xml:space="preserve">  </w:t>
            </w:r>
            <w:r w:rsidR="001D2F68">
              <w:rPr>
                <w:rFonts w:cs="Times New Roman"/>
                <w:szCs w:val="24"/>
              </w:rPr>
              <w:t xml:space="preserve">     </w:t>
            </w:r>
            <w:r w:rsidRPr="00051839">
              <w:rPr>
                <w:rFonts w:cs="Times New Roman"/>
                <w:szCs w:val="24"/>
              </w:rPr>
              <w:t>500</w:t>
            </w:r>
          </w:p>
        </w:tc>
      </w:tr>
      <w:tr w:rsidR="000A45F3" w:rsidRPr="00051839" w14:paraId="74B176A4" w14:textId="77777777" w:rsidTr="00D01BBB">
        <w:trPr>
          <w:trHeight w:val="540"/>
        </w:trPr>
        <w:tc>
          <w:tcPr>
            <w:tcW w:w="2500" w:type="pct"/>
            <w:shd w:val="clear" w:color="auto" w:fill="DEEAF6" w:themeFill="accent1" w:themeFillTint="33"/>
          </w:tcPr>
          <w:p w14:paraId="6743BD00"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Guards  (2)</w:t>
            </w:r>
          </w:p>
        </w:tc>
        <w:tc>
          <w:tcPr>
            <w:tcW w:w="2500" w:type="pct"/>
            <w:shd w:val="clear" w:color="auto" w:fill="DEEAF6" w:themeFill="accent1" w:themeFillTint="33"/>
          </w:tcPr>
          <w:p w14:paraId="2CB69CFE" w14:textId="7BD493B0" w:rsidR="000A45F3" w:rsidRPr="00051839" w:rsidRDefault="000A45F3" w:rsidP="001D2F68">
            <w:pPr>
              <w:tabs>
                <w:tab w:val="left" w:pos="3210"/>
              </w:tabs>
              <w:spacing w:line="360" w:lineRule="auto"/>
              <w:jc w:val="both"/>
              <w:rPr>
                <w:rFonts w:cs="Times New Roman"/>
                <w:szCs w:val="24"/>
              </w:rPr>
            </w:pPr>
            <w:r w:rsidRPr="00051839">
              <w:rPr>
                <w:rFonts w:cs="Times New Roman"/>
                <w:szCs w:val="24"/>
              </w:rPr>
              <w:t xml:space="preserve">  </w:t>
            </w:r>
            <w:r w:rsidR="001D2F68">
              <w:rPr>
                <w:rFonts w:cs="Times New Roman"/>
                <w:szCs w:val="24"/>
              </w:rPr>
              <w:t xml:space="preserve">  </w:t>
            </w:r>
            <w:r w:rsidRPr="00051839">
              <w:rPr>
                <w:rFonts w:cs="Times New Roman"/>
                <w:szCs w:val="24"/>
              </w:rPr>
              <w:t>4</w:t>
            </w:r>
            <w:r w:rsidR="001D2F68">
              <w:rPr>
                <w:rFonts w:cs="Times New Roman"/>
                <w:szCs w:val="24"/>
              </w:rPr>
              <w:t>,</w:t>
            </w:r>
            <w:r w:rsidRPr="00051839">
              <w:rPr>
                <w:rFonts w:cs="Times New Roman"/>
                <w:szCs w:val="24"/>
              </w:rPr>
              <w:t>800</w:t>
            </w:r>
          </w:p>
        </w:tc>
      </w:tr>
      <w:tr w:rsidR="000A45F3" w:rsidRPr="00051839" w14:paraId="07A4FCC0" w14:textId="77777777" w:rsidTr="00D01BBB">
        <w:trPr>
          <w:trHeight w:val="516"/>
        </w:trPr>
        <w:tc>
          <w:tcPr>
            <w:tcW w:w="2500" w:type="pct"/>
            <w:shd w:val="clear" w:color="auto" w:fill="9CC2E5" w:themeFill="accent1" w:themeFillTint="99"/>
          </w:tcPr>
          <w:p w14:paraId="57215E86"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General workers  (2)</w:t>
            </w:r>
          </w:p>
        </w:tc>
        <w:tc>
          <w:tcPr>
            <w:tcW w:w="2500" w:type="pct"/>
            <w:shd w:val="clear" w:color="auto" w:fill="9CC2E5" w:themeFill="accent1" w:themeFillTint="99"/>
          </w:tcPr>
          <w:p w14:paraId="363418B7" w14:textId="29FF1184" w:rsidR="000A45F3" w:rsidRPr="00051839" w:rsidRDefault="000A45F3" w:rsidP="001D2F68">
            <w:pPr>
              <w:tabs>
                <w:tab w:val="left" w:pos="3210"/>
              </w:tabs>
              <w:spacing w:line="360" w:lineRule="auto"/>
              <w:jc w:val="both"/>
              <w:rPr>
                <w:rFonts w:cs="Times New Roman"/>
                <w:szCs w:val="24"/>
              </w:rPr>
            </w:pPr>
            <w:r w:rsidRPr="00051839">
              <w:rPr>
                <w:rFonts w:cs="Times New Roman"/>
                <w:szCs w:val="24"/>
              </w:rPr>
              <w:t xml:space="preserve">  </w:t>
            </w:r>
            <w:r w:rsidR="001D2F68">
              <w:rPr>
                <w:rFonts w:cs="Times New Roman"/>
                <w:szCs w:val="24"/>
              </w:rPr>
              <w:t xml:space="preserve">  </w:t>
            </w:r>
            <w:r w:rsidRPr="00051839">
              <w:rPr>
                <w:rFonts w:cs="Times New Roman"/>
                <w:szCs w:val="24"/>
              </w:rPr>
              <w:t>3</w:t>
            </w:r>
            <w:r w:rsidR="001D2F68">
              <w:rPr>
                <w:rFonts w:cs="Times New Roman"/>
                <w:szCs w:val="24"/>
              </w:rPr>
              <w:t>,</w:t>
            </w:r>
            <w:r w:rsidRPr="00051839">
              <w:rPr>
                <w:rFonts w:cs="Times New Roman"/>
                <w:szCs w:val="24"/>
              </w:rPr>
              <w:t>600</w:t>
            </w:r>
          </w:p>
        </w:tc>
      </w:tr>
      <w:tr w:rsidR="000A45F3" w:rsidRPr="00051839" w14:paraId="1369AEF2" w14:textId="77777777" w:rsidTr="00D01BBB">
        <w:trPr>
          <w:trHeight w:val="540"/>
        </w:trPr>
        <w:tc>
          <w:tcPr>
            <w:tcW w:w="2500" w:type="pct"/>
            <w:shd w:val="clear" w:color="auto" w:fill="DEEAF6" w:themeFill="accent1" w:themeFillTint="33"/>
          </w:tcPr>
          <w:p w14:paraId="5F81042D"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Motor vehicle and computer repairing cost</w:t>
            </w:r>
          </w:p>
        </w:tc>
        <w:tc>
          <w:tcPr>
            <w:tcW w:w="2500" w:type="pct"/>
            <w:shd w:val="clear" w:color="auto" w:fill="DEEAF6" w:themeFill="accent1" w:themeFillTint="33"/>
          </w:tcPr>
          <w:p w14:paraId="738A158D" w14:textId="430EAFB8" w:rsidR="000A45F3" w:rsidRPr="00051839" w:rsidRDefault="000A45F3" w:rsidP="001D2F68">
            <w:pPr>
              <w:tabs>
                <w:tab w:val="left" w:pos="3210"/>
              </w:tabs>
              <w:spacing w:line="360" w:lineRule="auto"/>
              <w:jc w:val="both"/>
              <w:rPr>
                <w:rFonts w:cs="Times New Roman"/>
                <w:szCs w:val="24"/>
              </w:rPr>
            </w:pPr>
            <w:r w:rsidRPr="00051839">
              <w:rPr>
                <w:rFonts w:cs="Times New Roman"/>
                <w:szCs w:val="24"/>
              </w:rPr>
              <w:t xml:space="preserve"> </w:t>
            </w:r>
            <w:r w:rsidR="001D2F68">
              <w:rPr>
                <w:rFonts w:cs="Times New Roman"/>
                <w:szCs w:val="24"/>
              </w:rPr>
              <w:t xml:space="preserve"> </w:t>
            </w:r>
            <w:r w:rsidRPr="00051839">
              <w:rPr>
                <w:rFonts w:cs="Times New Roman"/>
                <w:szCs w:val="24"/>
              </w:rPr>
              <w:t>12</w:t>
            </w:r>
            <w:r w:rsidR="001D2F68">
              <w:rPr>
                <w:rFonts w:cs="Times New Roman"/>
                <w:szCs w:val="24"/>
              </w:rPr>
              <w:t>,</w:t>
            </w:r>
            <w:r w:rsidRPr="00051839">
              <w:rPr>
                <w:rFonts w:cs="Times New Roman"/>
                <w:szCs w:val="24"/>
              </w:rPr>
              <w:t>000</w:t>
            </w:r>
          </w:p>
        </w:tc>
      </w:tr>
      <w:tr w:rsidR="000A45F3" w:rsidRPr="00051839" w14:paraId="47BF24E6" w14:textId="77777777" w:rsidTr="00D01BBB">
        <w:trPr>
          <w:trHeight w:val="688"/>
        </w:trPr>
        <w:tc>
          <w:tcPr>
            <w:tcW w:w="2500" w:type="pct"/>
            <w:shd w:val="clear" w:color="auto" w:fill="9CC2E5" w:themeFill="accent1" w:themeFillTint="99"/>
          </w:tcPr>
          <w:p w14:paraId="586942F8" w14:textId="77777777" w:rsidR="000A45F3" w:rsidRPr="00051839" w:rsidRDefault="000A45F3" w:rsidP="00B57081">
            <w:pPr>
              <w:tabs>
                <w:tab w:val="left" w:pos="3210"/>
              </w:tabs>
              <w:spacing w:line="360" w:lineRule="auto"/>
              <w:jc w:val="both"/>
              <w:rPr>
                <w:rFonts w:cs="Times New Roman"/>
                <w:szCs w:val="24"/>
              </w:rPr>
            </w:pPr>
            <w:r w:rsidRPr="00051839">
              <w:rPr>
                <w:rFonts w:cs="Times New Roman"/>
                <w:szCs w:val="24"/>
              </w:rPr>
              <w:t>TOTAL</w:t>
            </w:r>
          </w:p>
        </w:tc>
        <w:tc>
          <w:tcPr>
            <w:tcW w:w="2500" w:type="pct"/>
            <w:shd w:val="clear" w:color="auto" w:fill="9CC2E5" w:themeFill="accent1" w:themeFillTint="99"/>
          </w:tcPr>
          <w:p w14:paraId="593B01C1" w14:textId="4A3E2182" w:rsidR="000A45F3" w:rsidRPr="00051839" w:rsidRDefault="001D2F68" w:rsidP="001D2F68">
            <w:pPr>
              <w:tabs>
                <w:tab w:val="left" w:pos="3210"/>
              </w:tabs>
              <w:spacing w:line="360" w:lineRule="auto"/>
              <w:jc w:val="both"/>
              <w:rPr>
                <w:rFonts w:cs="Times New Roman"/>
                <w:szCs w:val="24"/>
              </w:rPr>
            </w:pPr>
            <w:r>
              <w:rPr>
                <w:rFonts w:cs="Times New Roman"/>
                <w:szCs w:val="24"/>
              </w:rPr>
              <w:t>193,14</w:t>
            </w:r>
            <w:r w:rsidR="000A45F3" w:rsidRPr="00051839">
              <w:rPr>
                <w:rFonts w:cs="Times New Roman"/>
                <w:szCs w:val="24"/>
              </w:rPr>
              <w:t>0</w:t>
            </w:r>
          </w:p>
        </w:tc>
      </w:tr>
      <w:bookmarkEnd w:id="1"/>
      <w:bookmarkEnd w:id="0"/>
    </w:tbl>
    <w:p w14:paraId="00EAE1C7" w14:textId="77777777" w:rsidR="00193B80" w:rsidRDefault="00193B80" w:rsidP="008F25FF">
      <w:pPr>
        <w:autoSpaceDE w:val="0"/>
        <w:autoSpaceDN w:val="0"/>
        <w:adjustRightInd w:val="0"/>
        <w:spacing w:after="0" w:line="360" w:lineRule="auto"/>
        <w:rPr>
          <w:bCs/>
          <w:sz w:val="32"/>
          <w:szCs w:val="32"/>
        </w:rPr>
      </w:pPr>
    </w:p>
    <w:sectPr w:rsidR="00193B80" w:rsidSect="00AB4E04">
      <w:pgSz w:w="11909" w:h="16834" w:code="9"/>
      <w:pgMar w:top="1440" w:right="1440" w:bottom="1440" w:left="2160" w:header="142" w:footer="578"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39F4B" w14:textId="77777777" w:rsidR="00FD707F" w:rsidRDefault="00FD707F" w:rsidP="00C97F1B">
      <w:pPr>
        <w:spacing w:after="0" w:line="240" w:lineRule="auto"/>
      </w:pPr>
      <w:r>
        <w:separator/>
      </w:r>
    </w:p>
  </w:endnote>
  <w:endnote w:type="continuationSeparator" w:id="0">
    <w:p w14:paraId="466F138B" w14:textId="77777777" w:rsidR="00FD707F" w:rsidRDefault="00FD707F" w:rsidP="00C9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AFF" w:usb1="C000E47F" w:usb2="00000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792191"/>
      <w:docPartObj>
        <w:docPartGallery w:val="Page Numbers (Bottom of Page)"/>
        <w:docPartUnique/>
      </w:docPartObj>
    </w:sdtPr>
    <w:sdtEndPr>
      <w:rPr>
        <w:noProof/>
      </w:rPr>
    </w:sdtEndPr>
    <w:sdtContent>
      <w:p w14:paraId="0969CE58" w14:textId="7C43CDC7" w:rsidR="00EC7D6F" w:rsidRDefault="00EC7D6F">
        <w:pPr>
          <w:pStyle w:val="Footer"/>
          <w:jc w:val="right"/>
        </w:pPr>
        <w:r>
          <w:fldChar w:fldCharType="begin"/>
        </w:r>
        <w:r>
          <w:instrText xml:space="preserve"> PAGE   \* MERGEFORMAT </w:instrText>
        </w:r>
        <w:r>
          <w:fldChar w:fldCharType="separate"/>
        </w:r>
        <w:r w:rsidR="00CD5809">
          <w:rPr>
            <w:noProof/>
          </w:rPr>
          <w:t>iii</w:t>
        </w:r>
        <w:r>
          <w:rPr>
            <w:noProof/>
          </w:rPr>
          <w:fldChar w:fldCharType="end"/>
        </w:r>
      </w:p>
    </w:sdtContent>
  </w:sdt>
  <w:p w14:paraId="37AF0243" w14:textId="77777777" w:rsidR="00EC7D6F" w:rsidRDefault="00EC7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3C0D" w14:textId="1C6E4080" w:rsidR="00EC7D6F" w:rsidRDefault="00EC7D6F">
    <w:pPr>
      <w:pStyle w:val="Footer"/>
      <w:jc w:val="center"/>
    </w:pPr>
  </w:p>
  <w:p w14:paraId="49969890" w14:textId="77777777" w:rsidR="00EC7D6F" w:rsidRDefault="00EC7D6F" w:rsidP="005A440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166278"/>
      <w:docPartObj>
        <w:docPartGallery w:val="Page Numbers (Bottom of Page)"/>
        <w:docPartUnique/>
      </w:docPartObj>
    </w:sdtPr>
    <w:sdtContent>
      <w:sdt>
        <w:sdtPr>
          <w:id w:val="-1532717486"/>
          <w:docPartObj>
            <w:docPartGallery w:val="Page Numbers (Top of Page)"/>
            <w:docPartUnique/>
          </w:docPartObj>
        </w:sdtPr>
        <w:sdtContent>
          <w:p w14:paraId="16503875" w14:textId="42039CF1" w:rsidR="00EC7D6F" w:rsidRDefault="00EC7D6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D5809">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D5809">
              <w:rPr>
                <w:b/>
                <w:bCs/>
                <w:noProof/>
              </w:rPr>
              <w:t>27</w:t>
            </w:r>
            <w:r>
              <w:rPr>
                <w:b/>
                <w:bCs/>
                <w:szCs w:val="24"/>
              </w:rPr>
              <w:fldChar w:fldCharType="end"/>
            </w:r>
          </w:p>
        </w:sdtContent>
      </w:sdt>
    </w:sdtContent>
  </w:sdt>
  <w:p w14:paraId="1E92940F" w14:textId="77777777" w:rsidR="00EC7D6F" w:rsidRDefault="00EC7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DEB40" w14:textId="77777777" w:rsidR="00FD707F" w:rsidRDefault="00FD707F" w:rsidP="00C97F1B">
      <w:pPr>
        <w:spacing w:after="0" w:line="240" w:lineRule="auto"/>
      </w:pPr>
      <w:r>
        <w:separator/>
      </w:r>
    </w:p>
  </w:footnote>
  <w:footnote w:type="continuationSeparator" w:id="0">
    <w:p w14:paraId="19046B4F" w14:textId="77777777" w:rsidR="00FD707F" w:rsidRDefault="00FD707F" w:rsidP="00C97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26075" w14:textId="69D5FE7B" w:rsidR="00EC7D6F" w:rsidRDefault="00EC7D6F">
    <w:pPr>
      <w:pStyle w:val="Header"/>
    </w:pPr>
  </w:p>
  <w:p w14:paraId="0F6B27E6" w14:textId="77777777" w:rsidR="00EC7D6F" w:rsidRDefault="00EC7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B4397" w14:textId="77777777" w:rsidR="00EC7D6F" w:rsidRDefault="00EC7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BD8"/>
    <w:multiLevelType w:val="hybridMultilevel"/>
    <w:tmpl w:val="A328D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C7ECA"/>
    <w:multiLevelType w:val="hybridMultilevel"/>
    <w:tmpl w:val="9E522350"/>
    <w:lvl w:ilvl="0" w:tplc="3009000D">
      <w:start w:val="1"/>
      <w:numFmt w:val="bullet"/>
      <w:lvlText w:val=""/>
      <w:lvlJc w:val="left"/>
      <w:pPr>
        <w:ind w:left="780" w:hanging="360"/>
      </w:pPr>
      <w:rPr>
        <w:rFonts w:ascii="Wingdings" w:hAnsi="Wingdings" w:hint="default"/>
      </w:rPr>
    </w:lvl>
    <w:lvl w:ilvl="1" w:tplc="30090003" w:tentative="1">
      <w:start w:val="1"/>
      <w:numFmt w:val="bullet"/>
      <w:lvlText w:val="o"/>
      <w:lvlJc w:val="left"/>
      <w:pPr>
        <w:ind w:left="1500" w:hanging="360"/>
      </w:pPr>
      <w:rPr>
        <w:rFonts w:ascii="Courier New" w:hAnsi="Courier New" w:cs="Courier New" w:hint="default"/>
      </w:rPr>
    </w:lvl>
    <w:lvl w:ilvl="2" w:tplc="30090005" w:tentative="1">
      <w:start w:val="1"/>
      <w:numFmt w:val="bullet"/>
      <w:lvlText w:val=""/>
      <w:lvlJc w:val="left"/>
      <w:pPr>
        <w:ind w:left="2220" w:hanging="360"/>
      </w:pPr>
      <w:rPr>
        <w:rFonts w:ascii="Wingdings" w:hAnsi="Wingdings" w:hint="default"/>
      </w:rPr>
    </w:lvl>
    <w:lvl w:ilvl="3" w:tplc="30090001" w:tentative="1">
      <w:start w:val="1"/>
      <w:numFmt w:val="bullet"/>
      <w:lvlText w:val=""/>
      <w:lvlJc w:val="left"/>
      <w:pPr>
        <w:ind w:left="2940" w:hanging="360"/>
      </w:pPr>
      <w:rPr>
        <w:rFonts w:ascii="Symbol" w:hAnsi="Symbol" w:hint="default"/>
      </w:rPr>
    </w:lvl>
    <w:lvl w:ilvl="4" w:tplc="30090003" w:tentative="1">
      <w:start w:val="1"/>
      <w:numFmt w:val="bullet"/>
      <w:lvlText w:val="o"/>
      <w:lvlJc w:val="left"/>
      <w:pPr>
        <w:ind w:left="3660" w:hanging="360"/>
      </w:pPr>
      <w:rPr>
        <w:rFonts w:ascii="Courier New" w:hAnsi="Courier New" w:cs="Courier New" w:hint="default"/>
      </w:rPr>
    </w:lvl>
    <w:lvl w:ilvl="5" w:tplc="30090005" w:tentative="1">
      <w:start w:val="1"/>
      <w:numFmt w:val="bullet"/>
      <w:lvlText w:val=""/>
      <w:lvlJc w:val="left"/>
      <w:pPr>
        <w:ind w:left="4380" w:hanging="360"/>
      </w:pPr>
      <w:rPr>
        <w:rFonts w:ascii="Wingdings" w:hAnsi="Wingdings" w:hint="default"/>
      </w:rPr>
    </w:lvl>
    <w:lvl w:ilvl="6" w:tplc="30090001" w:tentative="1">
      <w:start w:val="1"/>
      <w:numFmt w:val="bullet"/>
      <w:lvlText w:val=""/>
      <w:lvlJc w:val="left"/>
      <w:pPr>
        <w:ind w:left="5100" w:hanging="360"/>
      </w:pPr>
      <w:rPr>
        <w:rFonts w:ascii="Symbol" w:hAnsi="Symbol" w:hint="default"/>
      </w:rPr>
    </w:lvl>
    <w:lvl w:ilvl="7" w:tplc="30090003" w:tentative="1">
      <w:start w:val="1"/>
      <w:numFmt w:val="bullet"/>
      <w:lvlText w:val="o"/>
      <w:lvlJc w:val="left"/>
      <w:pPr>
        <w:ind w:left="5820" w:hanging="360"/>
      </w:pPr>
      <w:rPr>
        <w:rFonts w:ascii="Courier New" w:hAnsi="Courier New" w:cs="Courier New" w:hint="default"/>
      </w:rPr>
    </w:lvl>
    <w:lvl w:ilvl="8" w:tplc="30090005" w:tentative="1">
      <w:start w:val="1"/>
      <w:numFmt w:val="bullet"/>
      <w:lvlText w:val=""/>
      <w:lvlJc w:val="left"/>
      <w:pPr>
        <w:ind w:left="6540" w:hanging="360"/>
      </w:pPr>
      <w:rPr>
        <w:rFonts w:ascii="Wingdings" w:hAnsi="Wingdings" w:hint="default"/>
      </w:rPr>
    </w:lvl>
  </w:abstractNum>
  <w:abstractNum w:abstractNumId="2" w15:restartNumberingAfterBreak="0">
    <w:nsid w:val="1297605B"/>
    <w:multiLevelType w:val="hybridMultilevel"/>
    <w:tmpl w:val="A3208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9AE"/>
    <w:multiLevelType w:val="hybridMultilevel"/>
    <w:tmpl w:val="F1A85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D061D4"/>
    <w:multiLevelType w:val="hybridMultilevel"/>
    <w:tmpl w:val="354ACDD4"/>
    <w:lvl w:ilvl="0" w:tplc="08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690161C"/>
    <w:multiLevelType w:val="hybridMultilevel"/>
    <w:tmpl w:val="B8D4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A066D"/>
    <w:multiLevelType w:val="multilevel"/>
    <w:tmpl w:val="DA269D5C"/>
    <w:lvl w:ilvl="0">
      <w:start w:val="1"/>
      <w:numFmt w:val="decimal"/>
      <w:lvlText w:val="%1)"/>
      <w:lvlJc w:val="left"/>
      <w:pPr>
        <w:ind w:left="360" w:hanging="360"/>
      </w:pPr>
      <w:rPr>
        <w:rFonts w:hint="default"/>
      </w:rPr>
    </w:lvl>
    <w:lvl w:ilvl="1">
      <w:start w:val="1"/>
      <w:numFmt w:val="decimal"/>
      <w:lvlText w:val="%2"/>
      <w:lvlJc w:val="left"/>
      <w:pPr>
        <w:ind w:left="567"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6238DA"/>
    <w:multiLevelType w:val="hybridMultilevel"/>
    <w:tmpl w:val="8998218E"/>
    <w:lvl w:ilvl="0" w:tplc="3009000D">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8" w15:restartNumberingAfterBreak="0">
    <w:nsid w:val="311D5009"/>
    <w:multiLevelType w:val="multilevel"/>
    <w:tmpl w:val="6720B1C8"/>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847429"/>
    <w:multiLevelType w:val="hybridMultilevel"/>
    <w:tmpl w:val="30685848"/>
    <w:lvl w:ilvl="0" w:tplc="04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35386B77"/>
    <w:multiLevelType w:val="hybridMultilevel"/>
    <w:tmpl w:val="0520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83B3B"/>
    <w:multiLevelType w:val="hybridMultilevel"/>
    <w:tmpl w:val="1012CFB0"/>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3D385245"/>
    <w:multiLevelType w:val="hybridMultilevel"/>
    <w:tmpl w:val="CBDAFDF4"/>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45CA0BE7"/>
    <w:multiLevelType w:val="hybridMultilevel"/>
    <w:tmpl w:val="AFE6B9D6"/>
    <w:lvl w:ilvl="0" w:tplc="3009000B">
      <w:start w:val="1"/>
      <w:numFmt w:val="bullet"/>
      <w:lvlText w:val=""/>
      <w:lvlJc w:val="left"/>
      <w:pPr>
        <w:ind w:left="780" w:hanging="360"/>
      </w:pPr>
      <w:rPr>
        <w:rFonts w:ascii="Wingdings" w:hAnsi="Wingdings" w:hint="default"/>
      </w:rPr>
    </w:lvl>
    <w:lvl w:ilvl="1" w:tplc="30090003" w:tentative="1">
      <w:start w:val="1"/>
      <w:numFmt w:val="bullet"/>
      <w:lvlText w:val="o"/>
      <w:lvlJc w:val="left"/>
      <w:pPr>
        <w:ind w:left="1500" w:hanging="360"/>
      </w:pPr>
      <w:rPr>
        <w:rFonts w:ascii="Courier New" w:hAnsi="Courier New" w:cs="Courier New" w:hint="default"/>
      </w:rPr>
    </w:lvl>
    <w:lvl w:ilvl="2" w:tplc="30090005" w:tentative="1">
      <w:start w:val="1"/>
      <w:numFmt w:val="bullet"/>
      <w:lvlText w:val=""/>
      <w:lvlJc w:val="left"/>
      <w:pPr>
        <w:ind w:left="2220" w:hanging="360"/>
      </w:pPr>
      <w:rPr>
        <w:rFonts w:ascii="Wingdings" w:hAnsi="Wingdings" w:hint="default"/>
      </w:rPr>
    </w:lvl>
    <w:lvl w:ilvl="3" w:tplc="30090001" w:tentative="1">
      <w:start w:val="1"/>
      <w:numFmt w:val="bullet"/>
      <w:lvlText w:val=""/>
      <w:lvlJc w:val="left"/>
      <w:pPr>
        <w:ind w:left="2940" w:hanging="360"/>
      </w:pPr>
      <w:rPr>
        <w:rFonts w:ascii="Symbol" w:hAnsi="Symbol" w:hint="default"/>
      </w:rPr>
    </w:lvl>
    <w:lvl w:ilvl="4" w:tplc="30090003" w:tentative="1">
      <w:start w:val="1"/>
      <w:numFmt w:val="bullet"/>
      <w:lvlText w:val="o"/>
      <w:lvlJc w:val="left"/>
      <w:pPr>
        <w:ind w:left="3660" w:hanging="360"/>
      </w:pPr>
      <w:rPr>
        <w:rFonts w:ascii="Courier New" w:hAnsi="Courier New" w:cs="Courier New" w:hint="default"/>
      </w:rPr>
    </w:lvl>
    <w:lvl w:ilvl="5" w:tplc="30090005" w:tentative="1">
      <w:start w:val="1"/>
      <w:numFmt w:val="bullet"/>
      <w:lvlText w:val=""/>
      <w:lvlJc w:val="left"/>
      <w:pPr>
        <w:ind w:left="4380" w:hanging="360"/>
      </w:pPr>
      <w:rPr>
        <w:rFonts w:ascii="Wingdings" w:hAnsi="Wingdings" w:hint="default"/>
      </w:rPr>
    </w:lvl>
    <w:lvl w:ilvl="6" w:tplc="30090001" w:tentative="1">
      <w:start w:val="1"/>
      <w:numFmt w:val="bullet"/>
      <w:lvlText w:val=""/>
      <w:lvlJc w:val="left"/>
      <w:pPr>
        <w:ind w:left="5100" w:hanging="360"/>
      </w:pPr>
      <w:rPr>
        <w:rFonts w:ascii="Symbol" w:hAnsi="Symbol" w:hint="default"/>
      </w:rPr>
    </w:lvl>
    <w:lvl w:ilvl="7" w:tplc="30090003" w:tentative="1">
      <w:start w:val="1"/>
      <w:numFmt w:val="bullet"/>
      <w:lvlText w:val="o"/>
      <w:lvlJc w:val="left"/>
      <w:pPr>
        <w:ind w:left="5820" w:hanging="360"/>
      </w:pPr>
      <w:rPr>
        <w:rFonts w:ascii="Courier New" w:hAnsi="Courier New" w:cs="Courier New" w:hint="default"/>
      </w:rPr>
    </w:lvl>
    <w:lvl w:ilvl="8" w:tplc="30090005" w:tentative="1">
      <w:start w:val="1"/>
      <w:numFmt w:val="bullet"/>
      <w:lvlText w:val=""/>
      <w:lvlJc w:val="left"/>
      <w:pPr>
        <w:ind w:left="6540" w:hanging="360"/>
      </w:pPr>
      <w:rPr>
        <w:rFonts w:ascii="Wingdings" w:hAnsi="Wingdings" w:hint="default"/>
      </w:rPr>
    </w:lvl>
  </w:abstractNum>
  <w:abstractNum w:abstractNumId="14" w15:restartNumberingAfterBreak="0">
    <w:nsid w:val="48BF0812"/>
    <w:multiLevelType w:val="hybridMultilevel"/>
    <w:tmpl w:val="9380328C"/>
    <w:lvl w:ilvl="0" w:tplc="3009000D">
      <w:start w:val="1"/>
      <w:numFmt w:val="bullet"/>
      <w:lvlText w:val=""/>
      <w:lvlJc w:val="left"/>
      <w:pPr>
        <w:ind w:left="1140" w:hanging="360"/>
      </w:pPr>
      <w:rPr>
        <w:rFonts w:ascii="Wingdings" w:hAnsi="Wingdings" w:hint="default"/>
      </w:rPr>
    </w:lvl>
    <w:lvl w:ilvl="1" w:tplc="30090003" w:tentative="1">
      <w:start w:val="1"/>
      <w:numFmt w:val="bullet"/>
      <w:lvlText w:val="o"/>
      <w:lvlJc w:val="left"/>
      <w:pPr>
        <w:ind w:left="1860" w:hanging="360"/>
      </w:pPr>
      <w:rPr>
        <w:rFonts w:ascii="Courier New" w:hAnsi="Courier New" w:cs="Courier New" w:hint="default"/>
      </w:rPr>
    </w:lvl>
    <w:lvl w:ilvl="2" w:tplc="30090005" w:tentative="1">
      <w:start w:val="1"/>
      <w:numFmt w:val="bullet"/>
      <w:lvlText w:val=""/>
      <w:lvlJc w:val="left"/>
      <w:pPr>
        <w:ind w:left="2580" w:hanging="360"/>
      </w:pPr>
      <w:rPr>
        <w:rFonts w:ascii="Wingdings" w:hAnsi="Wingdings" w:hint="default"/>
      </w:rPr>
    </w:lvl>
    <w:lvl w:ilvl="3" w:tplc="30090001" w:tentative="1">
      <w:start w:val="1"/>
      <w:numFmt w:val="bullet"/>
      <w:lvlText w:val=""/>
      <w:lvlJc w:val="left"/>
      <w:pPr>
        <w:ind w:left="3300" w:hanging="360"/>
      </w:pPr>
      <w:rPr>
        <w:rFonts w:ascii="Symbol" w:hAnsi="Symbol" w:hint="default"/>
      </w:rPr>
    </w:lvl>
    <w:lvl w:ilvl="4" w:tplc="30090003" w:tentative="1">
      <w:start w:val="1"/>
      <w:numFmt w:val="bullet"/>
      <w:lvlText w:val="o"/>
      <w:lvlJc w:val="left"/>
      <w:pPr>
        <w:ind w:left="4020" w:hanging="360"/>
      </w:pPr>
      <w:rPr>
        <w:rFonts w:ascii="Courier New" w:hAnsi="Courier New" w:cs="Courier New" w:hint="default"/>
      </w:rPr>
    </w:lvl>
    <w:lvl w:ilvl="5" w:tplc="30090005" w:tentative="1">
      <w:start w:val="1"/>
      <w:numFmt w:val="bullet"/>
      <w:lvlText w:val=""/>
      <w:lvlJc w:val="left"/>
      <w:pPr>
        <w:ind w:left="4740" w:hanging="360"/>
      </w:pPr>
      <w:rPr>
        <w:rFonts w:ascii="Wingdings" w:hAnsi="Wingdings" w:hint="default"/>
      </w:rPr>
    </w:lvl>
    <w:lvl w:ilvl="6" w:tplc="30090001" w:tentative="1">
      <w:start w:val="1"/>
      <w:numFmt w:val="bullet"/>
      <w:lvlText w:val=""/>
      <w:lvlJc w:val="left"/>
      <w:pPr>
        <w:ind w:left="5460" w:hanging="360"/>
      </w:pPr>
      <w:rPr>
        <w:rFonts w:ascii="Symbol" w:hAnsi="Symbol" w:hint="default"/>
      </w:rPr>
    </w:lvl>
    <w:lvl w:ilvl="7" w:tplc="30090003" w:tentative="1">
      <w:start w:val="1"/>
      <w:numFmt w:val="bullet"/>
      <w:lvlText w:val="o"/>
      <w:lvlJc w:val="left"/>
      <w:pPr>
        <w:ind w:left="6180" w:hanging="360"/>
      </w:pPr>
      <w:rPr>
        <w:rFonts w:ascii="Courier New" w:hAnsi="Courier New" w:cs="Courier New" w:hint="default"/>
      </w:rPr>
    </w:lvl>
    <w:lvl w:ilvl="8" w:tplc="30090005" w:tentative="1">
      <w:start w:val="1"/>
      <w:numFmt w:val="bullet"/>
      <w:lvlText w:val=""/>
      <w:lvlJc w:val="left"/>
      <w:pPr>
        <w:ind w:left="6900" w:hanging="360"/>
      </w:pPr>
      <w:rPr>
        <w:rFonts w:ascii="Wingdings" w:hAnsi="Wingdings" w:hint="default"/>
      </w:rPr>
    </w:lvl>
  </w:abstractNum>
  <w:abstractNum w:abstractNumId="15" w15:restartNumberingAfterBreak="0">
    <w:nsid w:val="49E22D83"/>
    <w:multiLevelType w:val="hybridMultilevel"/>
    <w:tmpl w:val="5DD41C46"/>
    <w:lvl w:ilvl="0" w:tplc="64568E74">
      <w:start w:val="1"/>
      <w:numFmt w:val="bullet"/>
      <w:lvlText w:val=""/>
      <w:lvlJc w:val="left"/>
      <w:pPr>
        <w:ind w:left="1134" w:hanging="283"/>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55F44C1F"/>
    <w:multiLevelType w:val="hybridMultilevel"/>
    <w:tmpl w:val="202C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E1BB6"/>
    <w:multiLevelType w:val="hybridMultilevel"/>
    <w:tmpl w:val="A7FAD694"/>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5C045618"/>
    <w:multiLevelType w:val="multilevel"/>
    <w:tmpl w:val="585E7D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6606A4"/>
    <w:multiLevelType w:val="hybridMultilevel"/>
    <w:tmpl w:val="EB26CCC2"/>
    <w:lvl w:ilvl="0" w:tplc="3009000D">
      <w:start w:val="1"/>
      <w:numFmt w:val="bullet"/>
      <w:lvlText w:val=""/>
      <w:lvlJc w:val="left"/>
      <w:pPr>
        <w:ind w:left="360" w:hanging="360"/>
      </w:pPr>
      <w:rPr>
        <w:rFonts w:ascii="Wingdings" w:hAnsi="Wingdings"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0" w15:restartNumberingAfterBreak="0">
    <w:nsid w:val="5D2647B4"/>
    <w:multiLevelType w:val="hybridMultilevel"/>
    <w:tmpl w:val="E4227B6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703D5D"/>
    <w:multiLevelType w:val="multilevel"/>
    <w:tmpl w:val="3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6D15F1"/>
    <w:multiLevelType w:val="hybridMultilevel"/>
    <w:tmpl w:val="E8D82A1A"/>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64DA3B72"/>
    <w:multiLevelType w:val="hybridMultilevel"/>
    <w:tmpl w:val="98D83498"/>
    <w:lvl w:ilvl="0" w:tplc="3009000D">
      <w:start w:val="1"/>
      <w:numFmt w:val="bullet"/>
      <w:lvlText w:val=""/>
      <w:lvlJc w:val="left"/>
      <w:pPr>
        <w:ind w:left="765" w:hanging="360"/>
      </w:pPr>
      <w:rPr>
        <w:rFonts w:ascii="Wingdings" w:hAnsi="Wingdings" w:hint="default"/>
      </w:rPr>
    </w:lvl>
    <w:lvl w:ilvl="1" w:tplc="30090003" w:tentative="1">
      <w:start w:val="1"/>
      <w:numFmt w:val="bullet"/>
      <w:lvlText w:val="o"/>
      <w:lvlJc w:val="left"/>
      <w:pPr>
        <w:ind w:left="1485" w:hanging="360"/>
      </w:pPr>
      <w:rPr>
        <w:rFonts w:ascii="Courier New" w:hAnsi="Courier New" w:cs="Courier New" w:hint="default"/>
      </w:rPr>
    </w:lvl>
    <w:lvl w:ilvl="2" w:tplc="30090005" w:tentative="1">
      <w:start w:val="1"/>
      <w:numFmt w:val="bullet"/>
      <w:lvlText w:val=""/>
      <w:lvlJc w:val="left"/>
      <w:pPr>
        <w:ind w:left="2205" w:hanging="360"/>
      </w:pPr>
      <w:rPr>
        <w:rFonts w:ascii="Wingdings" w:hAnsi="Wingdings" w:hint="default"/>
      </w:rPr>
    </w:lvl>
    <w:lvl w:ilvl="3" w:tplc="30090001" w:tentative="1">
      <w:start w:val="1"/>
      <w:numFmt w:val="bullet"/>
      <w:lvlText w:val=""/>
      <w:lvlJc w:val="left"/>
      <w:pPr>
        <w:ind w:left="2925" w:hanging="360"/>
      </w:pPr>
      <w:rPr>
        <w:rFonts w:ascii="Symbol" w:hAnsi="Symbol" w:hint="default"/>
      </w:rPr>
    </w:lvl>
    <w:lvl w:ilvl="4" w:tplc="30090003" w:tentative="1">
      <w:start w:val="1"/>
      <w:numFmt w:val="bullet"/>
      <w:lvlText w:val="o"/>
      <w:lvlJc w:val="left"/>
      <w:pPr>
        <w:ind w:left="3645" w:hanging="360"/>
      </w:pPr>
      <w:rPr>
        <w:rFonts w:ascii="Courier New" w:hAnsi="Courier New" w:cs="Courier New" w:hint="default"/>
      </w:rPr>
    </w:lvl>
    <w:lvl w:ilvl="5" w:tplc="30090005" w:tentative="1">
      <w:start w:val="1"/>
      <w:numFmt w:val="bullet"/>
      <w:lvlText w:val=""/>
      <w:lvlJc w:val="left"/>
      <w:pPr>
        <w:ind w:left="4365" w:hanging="360"/>
      </w:pPr>
      <w:rPr>
        <w:rFonts w:ascii="Wingdings" w:hAnsi="Wingdings" w:hint="default"/>
      </w:rPr>
    </w:lvl>
    <w:lvl w:ilvl="6" w:tplc="30090001" w:tentative="1">
      <w:start w:val="1"/>
      <w:numFmt w:val="bullet"/>
      <w:lvlText w:val=""/>
      <w:lvlJc w:val="left"/>
      <w:pPr>
        <w:ind w:left="5085" w:hanging="360"/>
      </w:pPr>
      <w:rPr>
        <w:rFonts w:ascii="Symbol" w:hAnsi="Symbol" w:hint="default"/>
      </w:rPr>
    </w:lvl>
    <w:lvl w:ilvl="7" w:tplc="30090003" w:tentative="1">
      <w:start w:val="1"/>
      <w:numFmt w:val="bullet"/>
      <w:lvlText w:val="o"/>
      <w:lvlJc w:val="left"/>
      <w:pPr>
        <w:ind w:left="5805" w:hanging="360"/>
      </w:pPr>
      <w:rPr>
        <w:rFonts w:ascii="Courier New" w:hAnsi="Courier New" w:cs="Courier New" w:hint="default"/>
      </w:rPr>
    </w:lvl>
    <w:lvl w:ilvl="8" w:tplc="30090005" w:tentative="1">
      <w:start w:val="1"/>
      <w:numFmt w:val="bullet"/>
      <w:lvlText w:val=""/>
      <w:lvlJc w:val="left"/>
      <w:pPr>
        <w:ind w:left="6525" w:hanging="360"/>
      </w:pPr>
      <w:rPr>
        <w:rFonts w:ascii="Wingdings" w:hAnsi="Wingdings" w:hint="default"/>
      </w:rPr>
    </w:lvl>
  </w:abstractNum>
  <w:abstractNum w:abstractNumId="24" w15:restartNumberingAfterBreak="0">
    <w:nsid w:val="672302A0"/>
    <w:multiLevelType w:val="hybridMultilevel"/>
    <w:tmpl w:val="5C3036D4"/>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6FF60DAE"/>
    <w:multiLevelType w:val="hybridMultilevel"/>
    <w:tmpl w:val="98907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F9304B"/>
    <w:multiLevelType w:val="hybridMultilevel"/>
    <w:tmpl w:val="DAC2014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76531752"/>
    <w:multiLevelType w:val="hybridMultilevel"/>
    <w:tmpl w:val="D78C9C22"/>
    <w:lvl w:ilvl="0" w:tplc="04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7F5D5B5A"/>
    <w:multiLevelType w:val="hybridMultilevel"/>
    <w:tmpl w:val="CC3223E6"/>
    <w:lvl w:ilvl="0" w:tplc="3009000D">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num w:numId="1">
    <w:abstractNumId w:val="18"/>
  </w:num>
  <w:num w:numId="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5"/>
  </w:num>
  <w:num w:numId="7">
    <w:abstractNumId w:val="23"/>
  </w:num>
  <w:num w:numId="8">
    <w:abstractNumId w:val="7"/>
  </w:num>
  <w:num w:numId="9">
    <w:abstractNumId w:val="27"/>
  </w:num>
  <w:num w:numId="10">
    <w:abstractNumId w:val="26"/>
  </w:num>
  <w:num w:numId="11">
    <w:abstractNumId w:val="15"/>
  </w:num>
  <w:num w:numId="12">
    <w:abstractNumId w:val="11"/>
  </w:num>
  <w:num w:numId="13">
    <w:abstractNumId w:val="14"/>
  </w:num>
  <w:num w:numId="14">
    <w:abstractNumId w:val="19"/>
  </w:num>
  <w:num w:numId="15">
    <w:abstractNumId w:val="22"/>
  </w:num>
  <w:num w:numId="16">
    <w:abstractNumId w:val="13"/>
  </w:num>
  <w:num w:numId="17">
    <w:abstractNumId w:val="12"/>
  </w:num>
  <w:num w:numId="18">
    <w:abstractNumId w:val="4"/>
  </w:num>
  <w:num w:numId="19">
    <w:abstractNumId w:val="1"/>
  </w:num>
  <w:num w:numId="20">
    <w:abstractNumId w:val="9"/>
  </w:num>
  <w:num w:numId="21">
    <w:abstractNumId w:val="24"/>
  </w:num>
  <w:num w:numId="22">
    <w:abstractNumId w:val="17"/>
  </w:num>
  <w:num w:numId="23">
    <w:abstractNumId w:val="28"/>
  </w:num>
  <w:num w:numId="24">
    <w:abstractNumId w:val="20"/>
  </w:num>
  <w:num w:numId="25">
    <w:abstractNumId w:val="2"/>
  </w:num>
  <w:num w:numId="26">
    <w:abstractNumId w:val="10"/>
  </w:num>
  <w:num w:numId="27">
    <w:abstractNumId w:val="16"/>
  </w:num>
  <w:num w:numId="28">
    <w:abstractNumId w:val="5"/>
  </w:num>
  <w:num w:numId="29">
    <w:abstractNumId w:val="21"/>
  </w:num>
  <w:num w:numId="30">
    <w:abstractNumId w:val="6"/>
  </w:num>
  <w:num w:numId="3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0B"/>
    <w:rsid w:val="00003C0A"/>
    <w:rsid w:val="0000752C"/>
    <w:rsid w:val="000146CE"/>
    <w:rsid w:val="000160A5"/>
    <w:rsid w:val="00020EE9"/>
    <w:rsid w:val="00021C41"/>
    <w:rsid w:val="000311D5"/>
    <w:rsid w:val="000320FB"/>
    <w:rsid w:val="0004372C"/>
    <w:rsid w:val="0005097E"/>
    <w:rsid w:val="0005099B"/>
    <w:rsid w:val="00061C0E"/>
    <w:rsid w:val="00062D2A"/>
    <w:rsid w:val="00063D60"/>
    <w:rsid w:val="00065C59"/>
    <w:rsid w:val="00070ACC"/>
    <w:rsid w:val="000A45F3"/>
    <w:rsid w:val="000C6F48"/>
    <w:rsid w:val="000E029D"/>
    <w:rsid w:val="001026C7"/>
    <w:rsid w:val="001075A5"/>
    <w:rsid w:val="00114F4F"/>
    <w:rsid w:val="00116CDF"/>
    <w:rsid w:val="00124AB8"/>
    <w:rsid w:val="001335FB"/>
    <w:rsid w:val="00140DF9"/>
    <w:rsid w:val="0014611E"/>
    <w:rsid w:val="00182203"/>
    <w:rsid w:val="0018410C"/>
    <w:rsid w:val="00185631"/>
    <w:rsid w:val="00187D38"/>
    <w:rsid w:val="0019319C"/>
    <w:rsid w:val="00193B80"/>
    <w:rsid w:val="001969F6"/>
    <w:rsid w:val="001A0C27"/>
    <w:rsid w:val="001A0E19"/>
    <w:rsid w:val="001A7C96"/>
    <w:rsid w:val="001B2D3B"/>
    <w:rsid w:val="001B3832"/>
    <w:rsid w:val="001B5E8E"/>
    <w:rsid w:val="001D0A63"/>
    <w:rsid w:val="001D2F68"/>
    <w:rsid w:val="001D3155"/>
    <w:rsid w:val="001E4C54"/>
    <w:rsid w:val="001E6A35"/>
    <w:rsid w:val="00212092"/>
    <w:rsid w:val="00223ED9"/>
    <w:rsid w:val="00235C46"/>
    <w:rsid w:val="002436B8"/>
    <w:rsid w:val="00245108"/>
    <w:rsid w:val="00250545"/>
    <w:rsid w:val="00255464"/>
    <w:rsid w:val="00262F72"/>
    <w:rsid w:val="0026639F"/>
    <w:rsid w:val="00266A27"/>
    <w:rsid w:val="00266D53"/>
    <w:rsid w:val="00267117"/>
    <w:rsid w:val="00267E81"/>
    <w:rsid w:val="00271DBF"/>
    <w:rsid w:val="00277B55"/>
    <w:rsid w:val="002816F9"/>
    <w:rsid w:val="00281FF3"/>
    <w:rsid w:val="002844ED"/>
    <w:rsid w:val="00295020"/>
    <w:rsid w:val="0029504E"/>
    <w:rsid w:val="002A758A"/>
    <w:rsid w:val="002B1FA4"/>
    <w:rsid w:val="002B4124"/>
    <w:rsid w:val="002B790D"/>
    <w:rsid w:val="002C56E2"/>
    <w:rsid w:val="002D08F6"/>
    <w:rsid w:val="002D51C7"/>
    <w:rsid w:val="002F679B"/>
    <w:rsid w:val="00323CDD"/>
    <w:rsid w:val="00336073"/>
    <w:rsid w:val="003375FB"/>
    <w:rsid w:val="0034384F"/>
    <w:rsid w:val="0034433C"/>
    <w:rsid w:val="003564DA"/>
    <w:rsid w:val="003606D4"/>
    <w:rsid w:val="0036299F"/>
    <w:rsid w:val="00375A6F"/>
    <w:rsid w:val="0038076B"/>
    <w:rsid w:val="003A1FDF"/>
    <w:rsid w:val="003A49EC"/>
    <w:rsid w:val="003B4EDD"/>
    <w:rsid w:val="003C282D"/>
    <w:rsid w:val="003E184B"/>
    <w:rsid w:val="003E27B6"/>
    <w:rsid w:val="003F2DD8"/>
    <w:rsid w:val="003F607A"/>
    <w:rsid w:val="003F78AA"/>
    <w:rsid w:val="003F7C8D"/>
    <w:rsid w:val="00405301"/>
    <w:rsid w:val="00411731"/>
    <w:rsid w:val="00420C7F"/>
    <w:rsid w:val="00431DDB"/>
    <w:rsid w:val="00435818"/>
    <w:rsid w:val="00437B71"/>
    <w:rsid w:val="004410C3"/>
    <w:rsid w:val="004452F9"/>
    <w:rsid w:val="00445BC3"/>
    <w:rsid w:val="004479CA"/>
    <w:rsid w:val="0045084E"/>
    <w:rsid w:val="00457052"/>
    <w:rsid w:val="00470742"/>
    <w:rsid w:val="00473BD6"/>
    <w:rsid w:val="00497B68"/>
    <w:rsid w:val="004A0C36"/>
    <w:rsid w:val="004A2A03"/>
    <w:rsid w:val="004A3D28"/>
    <w:rsid w:val="004A546A"/>
    <w:rsid w:val="004A5F75"/>
    <w:rsid w:val="004B0DC5"/>
    <w:rsid w:val="004B7CE2"/>
    <w:rsid w:val="004E10EA"/>
    <w:rsid w:val="004E39AB"/>
    <w:rsid w:val="004F1819"/>
    <w:rsid w:val="00512D6B"/>
    <w:rsid w:val="0051419B"/>
    <w:rsid w:val="005161F3"/>
    <w:rsid w:val="00521E53"/>
    <w:rsid w:val="005340E0"/>
    <w:rsid w:val="00534ED8"/>
    <w:rsid w:val="00567247"/>
    <w:rsid w:val="0057450B"/>
    <w:rsid w:val="00582DF9"/>
    <w:rsid w:val="0059135D"/>
    <w:rsid w:val="00591E8A"/>
    <w:rsid w:val="005A3FC1"/>
    <w:rsid w:val="005A4409"/>
    <w:rsid w:val="005A6C26"/>
    <w:rsid w:val="005B3DD1"/>
    <w:rsid w:val="005C42D0"/>
    <w:rsid w:val="005C45B8"/>
    <w:rsid w:val="005C7D4B"/>
    <w:rsid w:val="005D023F"/>
    <w:rsid w:val="005D0AE7"/>
    <w:rsid w:val="005E1608"/>
    <w:rsid w:val="005E1629"/>
    <w:rsid w:val="005F04CF"/>
    <w:rsid w:val="005F501C"/>
    <w:rsid w:val="006033FA"/>
    <w:rsid w:val="00603C7D"/>
    <w:rsid w:val="00621F93"/>
    <w:rsid w:val="0062378C"/>
    <w:rsid w:val="00623872"/>
    <w:rsid w:val="0062655F"/>
    <w:rsid w:val="006326C7"/>
    <w:rsid w:val="00641A8E"/>
    <w:rsid w:val="0064304E"/>
    <w:rsid w:val="006471F4"/>
    <w:rsid w:val="00661FA6"/>
    <w:rsid w:val="0066379D"/>
    <w:rsid w:val="00665771"/>
    <w:rsid w:val="00666C5C"/>
    <w:rsid w:val="006A1236"/>
    <w:rsid w:val="006A3730"/>
    <w:rsid w:val="006A4733"/>
    <w:rsid w:val="006A50D2"/>
    <w:rsid w:val="006A6919"/>
    <w:rsid w:val="006B47B0"/>
    <w:rsid w:val="006D25F2"/>
    <w:rsid w:val="006E3A98"/>
    <w:rsid w:val="006E77FC"/>
    <w:rsid w:val="006E7BCF"/>
    <w:rsid w:val="006F4E5E"/>
    <w:rsid w:val="00701741"/>
    <w:rsid w:val="00702849"/>
    <w:rsid w:val="007427E7"/>
    <w:rsid w:val="007536F0"/>
    <w:rsid w:val="00755BFF"/>
    <w:rsid w:val="00760386"/>
    <w:rsid w:val="00760926"/>
    <w:rsid w:val="00760D8F"/>
    <w:rsid w:val="00766476"/>
    <w:rsid w:val="00770B5F"/>
    <w:rsid w:val="00775F20"/>
    <w:rsid w:val="00780BB4"/>
    <w:rsid w:val="007930A3"/>
    <w:rsid w:val="007B4127"/>
    <w:rsid w:val="007C002B"/>
    <w:rsid w:val="007C770B"/>
    <w:rsid w:val="007D213E"/>
    <w:rsid w:val="007D4DF4"/>
    <w:rsid w:val="007F7EC1"/>
    <w:rsid w:val="0080013A"/>
    <w:rsid w:val="00801510"/>
    <w:rsid w:val="00801977"/>
    <w:rsid w:val="008112E4"/>
    <w:rsid w:val="00812592"/>
    <w:rsid w:val="008134A8"/>
    <w:rsid w:val="00814D70"/>
    <w:rsid w:val="00824E3E"/>
    <w:rsid w:val="0082650E"/>
    <w:rsid w:val="00827D2C"/>
    <w:rsid w:val="008331DF"/>
    <w:rsid w:val="00842F6B"/>
    <w:rsid w:val="008479E3"/>
    <w:rsid w:val="008547EA"/>
    <w:rsid w:val="00857911"/>
    <w:rsid w:val="008811A7"/>
    <w:rsid w:val="00891A0E"/>
    <w:rsid w:val="008A29BA"/>
    <w:rsid w:val="008A5394"/>
    <w:rsid w:val="008B2D0E"/>
    <w:rsid w:val="008F25FF"/>
    <w:rsid w:val="008F3B10"/>
    <w:rsid w:val="00902C46"/>
    <w:rsid w:val="0091040E"/>
    <w:rsid w:val="00917920"/>
    <w:rsid w:val="0092504B"/>
    <w:rsid w:val="00925DC5"/>
    <w:rsid w:val="00933161"/>
    <w:rsid w:val="00933CF9"/>
    <w:rsid w:val="00936D27"/>
    <w:rsid w:val="009658F1"/>
    <w:rsid w:val="00971FCA"/>
    <w:rsid w:val="00980A56"/>
    <w:rsid w:val="00986E71"/>
    <w:rsid w:val="009877BE"/>
    <w:rsid w:val="0099061E"/>
    <w:rsid w:val="00991F09"/>
    <w:rsid w:val="00996A9E"/>
    <w:rsid w:val="009A3F46"/>
    <w:rsid w:val="009B5624"/>
    <w:rsid w:val="009B6834"/>
    <w:rsid w:val="009E0ED2"/>
    <w:rsid w:val="009E68D7"/>
    <w:rsid w:val="009F1307"/>
    <w:rsid w:val="009F7527"/>
    <w:rsid w:val="00A067E1"/>
    <w:rsid w:val="00A12BE0"/>
    <w:rsid w:val="00A13B2F"/>
    <w:rsid w:val="00A17428"/>
    <w:rsid w:val="00A23001"/>
    <w:rsid w:val="00A31DF3"/>
    <w:rsid w:val="00A50BEA"/>
    <w:rsid w:val="00A5541F"/>
    <w:rsid w:val="00A55DE9"/>
    <w:rsid w:val="00A712EB"/>
    <w:rsid w:val="00A719A5"/>
    <w:rsid w:val="00A83FC5"/>
    <w:rsid w:val="00A84A98"/>
    <w:rsid w:val="00A91CDE"/>
    <w:rsid w:val="00A9359E"/>
    <w:rsid w:val="00AA5BD4"/>
    <w:rsid w:val="00AB4E04"/>
    <w:rsid w:val="00AC70EC"/>
    <w:rsid w:val="00AD33B5"/>
    <w:rsid w:val="00AD651A"/>
    <w:rsid w:val="00AE31A2"/>
    <w:rsid w:val="00AF63B0"/>
    <w:rsid w:val="00AF715F"/>
    <w:rsid w:val="00B04E27"/>
    <w:rsid w:val="00B10F5F"/>
    <w:rsid w:val="00B11401"/>
    <w:rsid w:val="00B11C71"/>
    <w:rsid w:val="00B14574"/>
    <w:rsid w:val="00B163AF"/>
    <w:rsid w:val="00B17ECB"/>
    <w:rsid w:val="00B20502"/>
    <w:rsid w:val="00B37009"/>
    <w:rsid w:val="00B431DE"/>
    <w:rsid w:val="00B50386"/>
    <w:rsid w:val="00B57081"/>
    <w:rsid w:val="00B571DF"/>
    <w:rsid w:val="00B65055"/>
    <w:rsid w:val="00B840B6"/>
    <w:rsid w:val="00B965EB"/>
    <w:rsid w:val="00BA0445"/>
    <w:rsid w:val="00BB5862"/>
    <w:rsid w:val="00BB615A"/>
    <w:rsid w:val="00BB7FE9"/>
    <w:rsid w:val="00BC16E5"/>
    <w:rsid w:val="00BD2391"/>
    <w:rsid w:val="00BE04E6"/>
    <w:rsid w:val="00BF26DD"/>
    <w:rsid w:val="00BF2B19"/>
    <w:rsid w:val="00BF3611"/>
    <w:rsid w:val="00BF7E62"/>
    <w:rsid w:val="00C052A4"/>
    <w:rsid w:val="00C05D97"/>
    <w:rsid w:val="00C107DC"/>
    <w:rsid w:val="00C25C99"/>
    <w:rsid w:val="00C30783"/>
    <w:rsid w:val="00C32D47"/>
    <w:rsid w:val="00C43AAF"/>
    <w:rsid w:val="00C54E15"/>
    <w:rsid w:val="00C56E83"/>
    <w:rsid w:val="00C61A28"/>
    <w:rsid w:val="00C740BC"/>
    <w:rsid w:val="00C74C43"/>
    <w:rsid w:val="00C74F35"/>
    <w:rsid w:val="00C83F03"/>
    <w:rsid w:val="00C8439B"/>
    <w:rsid w:val="00C903BF"/>
    <w:rsid w:val="00C930B1"/>
    <w:rsid w:val="00C95F57"/>
    <w:rsid w:val="00C97F1B"/>
    <w:rsid w:val="00CA4E4A"/>
    <w:rsid w:val="00CA5F5B"/>
    <w:rsid w:val="00CC629B"/>
    <w:rsid w:val="00CD3D05"/>
    <w:rsid w:val="00CD5809"/>
    <w:rsid w:val="00CD5CF9"/>
    <w:rsid w:val="00CD6D2B"/>
    <w:rsid w:val="00CD715F"/>
    <w:rsid w:val="00CE07C3"/>
    <w:rsid w:val="00CE4CBD"/>
    <w:rsid w:val="00CF26B8"/>
    <w:rsid w:val="00D01BBB"/>
    <w:rsid w:val="00D112F1"/>
    <w:rsid w:val="00D235F2"/>
    <w:rsid w:val="00D23609"/>
    <w:rsid w:val="00D3783B"/>
    <w:rsid w:val="00D470D5"/>
    <w:rsid w:val="00D47B76"/>
    <w:rsid w:val="00D67D4F"/>
    <w:rsid w:val="00D74025"/>
    <w:rsid w:val="00D81656"/>
    <w:rsid w:val="00D864FD"/>
    <w:rsid w:val="00D876BB"/>
    <w:rsid w:val="00D97BF6"/>
    <w:rsid w:val="00DA204A"/>
    <w:rsid w:val="00DB01A6"/>
    <w:rsid w:val="00DB6174"/>
    <w:rsid w:val="00DC2945"/>
    <w:rsid w:val="00DD0B31"/>
    <w:rsid w:val="00DF1BB2"/>
    <w:rsid w:val="00E21FF2"/>
    <w:rsid w:val="00E22CC5"/>
    <w:rsid w:val="00E27148"/>
    <w:rsid w:val="00E30DF3"/>
    <w:rsid w:val="00E51E9D"/>
    <w:rsid w:val="00E555FB"/>
    <w:rsid w:val="00E7172F"/>
    <w:rsid w:val="00E82C7F"/>
    <w:rsid w:val="00E83B4E"/>
    <w:rsid w:val="00E8411F"/>
    <w:rsid w:val="00E91A12"/>
    <w:rsid w:val="00E91F91"/>
    <w:rsid w:val="00E95AB5"/>
    <w:rsid w:val="00EA4D20"/>
    <w:rsid w:val="00EA5197"/>
    <w:rsid w:val="00EB16B7"/>
    <w:rsid w:val="00EB2AA2"/>
    <w:rsid w:val="00EB52E7"/>
    <w:rsid w:val="00EB7807"/>
    <w:rsid w:val="00EC7D6F"/>
    <w:rsid w:val="00ED7A88"/>
    <w:rsid w:val="00F10EE1"/>
    <w:rsid w:val="00F142F7"/>
    <w:rsid w:val="00F14833"/>
    <w:rsid w:val="00F22EE0"/>
    <w:rsid w:val="00F2378A"/>
    <w:rsid w:val="00F313B4"/>
    <w:rsid w:val="00F3601C"/>
    <w:rsid w:val="00F433CA"/>
    <w:rsid w:val="00F45E5E"/>
    <w:rsid w:val="00F50D84"/>
    <w:rsid w:val="00F60843"/>
    <w:rsid w:val="00F733F5"/>
    <w:rsid w:val="00F74D12"/>
    <w:rsid w:val="00F81392"/>
    <w:rsid w:val="00F968E9"/>
    <w:rsid w:val="00FB5E5F"/>
    <w:rsid w:val="00FC0DBD"/>
    <w:rsid w:val="00FD0920"/>
    <w:rsid w:val="00FD5CA5"/>
    <w:rsid w:val="00FD707F"/>
    <w:rsid w:val="00FD7D12"/>
    <w:rsid w:val="00FD7F19"/>
    <w:rsid w:val="00FF6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2A8D7"/>
  <w15:chartTrackingRefBased/>
  <w15:docId w15:val="{C534FCF7-6C67-40FE-93C2-C1554F57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50B"/>
    <w:pPr>
      <w:spacing w:after="200" w:line="276" w:lineRule="auto"/>
    </w:pPr>
    <w:rPr>
      <w:rFonts w:ascii="Times New Roman" w:eastAsiaTheme="minorEastAsia" w:hAnsi="Times New Roman"/>
      <w:sz w:val="24"/>
      <w:lang w:val="en-ZW" w:eastAsia="en-ZW"/>
    </w:rPr>
  </w:style>
  <w:style w:type="paragraph" w:styleId="Heading1">
    <w:name w:val="heading 1"/>
    <w:basedOn w:val="ListParagraph"/>
    <w:next w:val="Normal"/>
    <w:link w:val="Heading1Char"/>
    <w:autoRedefine/>
    <w:qFormat/>
    <w:rsid w:val="00124AB8"/>
    <w:pPr>
      <w:numPr>
        <w:numId w:val="31"/>
      </w:numPr>
      <w:spacing w:after="0" w:line="360" w:lineRule="auto"/>
      <w:jc w:val="both"/>
      <w:outlineLvl w:val="0"/>
    </w:pPr>
    <w:rPr>
      <w:rFonts w:ascii="Times New Roman" w:hAnsi="Times New Roman"/>
      <w:b/>
      <w:szCs w:val="24"/>
      <w:u w:val="thick"/>
    </w:rPr>
  </w:style>
  <w:style w:type="paragraph" w:styleId="Heading2">
    <w:name w:val="heading 2"/>
    <w:basedOn w:val="Heading1"/>
    <w:next w:val="Normal"/>
    <w:link w:val="Heading2Char"/>
    <w:autoRedefine/>
    <w:unhideWhenUsed/>
    <w:qFormat/>
    <w:rsid w:val="007F7EC1"/>
    <w:pPr>
      <w:numPr>
        <w:ilvl w:val="1"/>
      </w:numPr>
      <w:outlineLvl w:val="1"/>
    </w:pPr>
  </w:style>
  <w:style w:type="paragraph" w:styleId="Heading3">
    <w:name w:val="heading 3"/>
    <w:basedOn w:val="Subtitle"/>
    <w:next w:val="Normal"/>
    <w:link w:val="Heading3Char"/>
    <w:autoRedefine/>
    <w:unhideWhenUsed/>
    <w:qFormat/>
    <w:rsid w:val="0057450B"/>
    <w:pPr>
      <w:keepNext/>
      <w:keepLines/>
      <w:spacing w:before="40" w:after="0"/>
      <w:outlineLvl w:val="2"/>
    </w:pPr>
    <w:rPr>
      <w:rFonts w:ascii="Times New Roman" w:eastAsiaTheme="majorEastAsia" w:hAnsi="Times New Roman" w:cstheme="majorBidi"/>
      <w:color w:val="000000" w:themeColor="text1"/>
      <w:sz w:val="24"/>
      <w:szCs w:val="24"/>
      <w:lang w:val="en-US" w:eastAsia="en-US"/>
    </w:rPr>
  </w:style>
  <w:style w:type="paragraph" w:styleId="Heading4">
    <w:name w:val="heading 4"/>
    <w:basedOn w:val="Normal"/>
    <w:next w:val="Normal"/>
    <w:link w:val="Heading4Char"/>
    <w:autoRedefine/>
    <w:unhideWhenUsed/>
    <w:qFormat/>
    <w:rsid w:val="004E39AB"/>
    <w:pPr>
      <w:keepNext/>
      <w:keepLines/>
      <w:spacing w:before="40" w:after="0"/>
      <w:outlineLvl w:val="3"/>
    </w:pPr>
    <w:rPr>
      <w:rFonts w:eastAsiaTheme="majorEastAsia" w:cstheme="majorBidi"/>
      <w:iCs/>
    </w:rPr>
  </w:style>
  <w:style w:type="paragraph" w:styleId="Heading5">
    <w:name w:val="heading 5"/>
    <w:basedOn w:val="Normal"/>
    <w:next w:val="Normal"/>
    <w:link w:val="Heading5Char"/>
    <w:unhideWhenUsed/>
    <w:qFormat/>
    <w:rsid w:val="00623872"/>
    <w:pPr>
      <w:keepNext/>
      <w:tabs>
        <w:tab w:val="num" w:pos="2088"/>
      </w:tabs>
      <w:spacing w:after="0" w:line="240" w:lineRule="auto"/>
      <w:ind w:left="2088" w:hanging="1008"/>
      <w:outlineLvl w:val="4"/>
    </w:pPr>
    <w:rPr>
      <w:rFonts w:eastAsia="Times New Roman" w:cs="Times New Roman"/>
      <w:sz w:val="32"/>
      <w:szCs w:val="24"/>
      <w:lang w:val="en-GB" w:eastAsia="en-US"/>
    </w:rPr>
  </w:style>
  <w:style w:type="paragraph" w:styleId="Heading6">
    <w:name w:val="heading 6"/>
    <w:basedOn w:val="Normal"/>
    <w:next w:val="Normal"/>
    <w:link w:val="Heading6Char"/>
    <w:unhideWhenUsed/>
    <w:qFormat/>
    <w:rsid w:val="0062387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62387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23872"/>
    <w:pPr>
      <w:tabs>
        <w:tab w:val="num" w:pos="1440"/>
      </w:tabs>
      <w:spacing w:before="240" w:after="60" w:line="240" w:lineRule="auto"/>
      <w:ind w:left="1440" w:hanging="1440"/>
      <w:outlineLvl w:val="7"/>
    </w:pPr>
    <w:rPr>
      <w:rFonts w:eastAsia="Times New Roman" w:cs="Times New Roman"/>
      <w:i/>
      <w:iCs/>
      <w:szCs w:val="24"/>
      <w:lang w:val="en-GB" w:eastAsia="en-US"/>
    </w:rPr>
  </w:style>
  <w:style w:type="paragraph" w:styleId="Heading9">
    <w:name w:val="heading 9"/>
    <w:basedOn w:val="Normal"/>
    <w:next w:val="Normal"/>
    <w:link w:val="Heading9Char"/>
    <w:unhideWhenUsed/>
    <w:qFormat/>
    <w:rsid w:val="00623872"/>
    <w:pPr>
      <w:keepNext/>
      <w:tabs>
        <w:tab w:val="num" w:pos="1584"/>
      </w:tabs>
      <w:spacing w:after="0" w:line="360" w:lineRule="auto"/>
      <w:ind w:left="1584" w:hanging="1584"/>
      <w:outlineLvl w:val="8"/>
    </w:pPr>
    <w:rPr>
      <w:rFonts w:ascii="Tahoma" w:eastAsia="Times New Roman" w:hAnsi="Tahoma" w:cs="Tahoma"/>
      <w:b/>
      <w:bCs/>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AB8"/>
    <w:rPr>
      <w:rFonts w:ascii="Times New Roman" w:eastAsia="Times New Roman" w:hAnsi="Times New Roman" w:cs="Times New Roman"/>
      <w:b/>
      <w:color w:val="000000"/>
      <w:sz w:val="24"/>
      <w:szCs w:val="24"/>
      <w:u w:val="thick"/>
      <w:lang w:val="en-US"/>
    </w:rPr>
  </w:style>
  <w:style w:type="character" w:customStyle="1" w:styleId="Heading2Char">
    <w:name w:val="Heading 2 Char"/>
    <w:basedOn w:val="DefaultParagraphFont"/>
    <w:link w:val="Heading2"/>
    <w:rsid w:val="007F7EC1"/>
    <w:rPr>
      <w:rFonts w:ascii="Times New Roman" w:eastAsia="Times New Roman" w:hAnsi="Times New Roman" w:cs="Times New Roman"/>
      <w:b/>
      <w:color w:val="000000"/>
      <w:sz w:val="24"/>
      <w:szCs w:val="24"/>
      <w:u w:val="thick"/>
      <w:lang w:val="en-US"/>
    </w:rPr>
  </w:style>
  <w:style w:type="character" w:customStyle="1" w:styleId="Heading3Char">
    <w:name w:val="Heading 3 Char"/>
    <w:basedOn w:val="DefaultParagraphFont"/>
    <w:link w:val="Heading3"/>
    <w:rsid w:val="0057450B"/>
    <w:rPr>
      <w:rFonts w:ascii="Times New Roman" w:eastAsiaTheme="majorEastAsia" w:hAnsi="Times New Roman" w:cstheme="majorBidi"/>
      <w:color w:val="000000" w:themeColor="text1"/>
      <w:spacing w:val="15"/>
      <w:sz w:val="24"/>
      <w:szCs w:val="24"/>
      <w:lang w:val="en-US"/>
    </w:rPr>
  </w:style>
  <w:style w:type="paragraph" w:styleId="ListParagraph">
    <w:name w:val="List Paragraph"/>
    <w:basedOn w:val="Normal"/>
    <w:link w:val="ListParagraphChar"/>
    <w:uiPriority w:val="34"/>
    <w:qFormat/>
    <w:rsid w:val="0057450B"/>
    <w:pPr>
      <w:ind w:left="720"/>
      <w:contextualSpacing/>
    </w:pPr>
    <w:rPr>
      <w:rFonts w:ascii="Calibri" w:eastAsia="Times New Roman" w:hAnsi="Calibri" w:cs="Times New Roman"/>
      <w:color w:val="000000"/>
      <w:szCs w:val="20"/>
      <w:lang w:val="en-US" w:eastAsia="en-US"/>
    </w:rPr>
  </w:style>
  <w:style w:type="character" w:customStyle="1" w:styleId="ListParagraphChar">
    <w:name w:val="List Paragraph Char"/>
    <w:link w:val="ListParagraph"/>
    <w:uiPriority w:val="34"/>
    <w:rsid w:val="0057450B"/>
    <w:rPr>
      <w:rFonts w:ascii="Calibri" w:eastAsia="Times New Roman" w:hAnsi="Calibri" w:cs="Times New Roman"/>
      <w:color w:val="000000"/>
      <w:sz w:val="24"/>
      <w:szCs w:val="20"/>
      <w:lang w:val="en-US"/>
    </w:rPr>
  </w:style>
  <w:style w:type="paragraph" w:styleId="Subtitle">
    <w:name w:val="Subtitle"/>
    <w:basedOn w:val="Normal"/>
    <w:next w:val="Normal"/>
    <w:link w:val="SubtitleChar"/>
    <w:uiPriority w:val="11"/>
    <w:qFormat/>
    <w:rsid w:val="0057450B"/>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57450B"/>
    <w:rPr>
      <w:rFonts w:eastAsiaTheme="minorEastAsia"/>
      <w:color w:val="5A5A5A" w:themeColor="text1" w:themeTint="A5"/>
      <w:spacing w:val="15"/>
      <w:lang w:val="en-ZW" w:eastAsia="en-ZW"/>
    </w:rPr>
  </w:style>
  <w:style w:type="paragraph" w:styleId="NormalWeb">
    <w:name w:val="Normal (Web)"/>
    <w:basedOn w:val="Normal"/>
    <w:uiPriority w:val="99"/>
    <w:unhideWhenUsed/>
    <w:rsid w:val="00F2378A"/>
    <w:pPr>
      <w:spacing w:before="100" w:beforeAutospacing="1" w:after="100" w:afterAutospacing="1" w:line="240" w:lineRule="auto"/>
    </w:pPr>
    <w:rPr>
      <w:rFonts w:eastAsia="Times New Roman" w:cs="Times New Roman"/>
      <w:szCs w:val="24"/>
      <w:lang w:val="en-US" w:eastAsia="en-US"/>
    </w:rPr>
  </w:style>
  <w:style w:type="paragraph" w:styleId="BodyText">
    <w:name w:val="Body Text"/>
    <w:basedOn w:val="Normal"/>
    <w:link w:val="BodyTextChar"/>
    <w:uiPriority w:val="99"/>
    <w:unhideWhenUsed/>
    <w:rsid w:val="00F2378A"/>
    <w:pPr>
      <w:suppressAutoHyphens/>
      <w:spacing w:after="120"/>
    </w:pPr>
    <w:rPr>
      <w:rFonts w:ascii="Calibri" w:eastAsia="Calibri" w:hAnsi="Calibri" w:cs="Times New Roman"/>
      <w:sz w:val="22"/>
      <w:lang w:eastAsia="ar-SA"/>
    </w:rPr>
  </w:style>
  <w:style w:type="character" w:customStyle="1" w:styleId="BodyTextChar">
    <w:name w:val="Body Text Char"/>
    <w:basedOn w:val="DefaultParagraphFont"/>
    <w:link w:val="BodyText"/>
    <w:uiPriority w:val="99"/>
    <w:rsid w:val="00F2378A"/>
    <w:rPr>
      <w:rFonts w:ascii="Calibri" w:eastAsia="Calibri" w:hAnsi="Calibri" w:cs="Times New Roman"/>
      <w:lang w:val="en-ZW" w:eastAsia="ar-SA"/>
    </w:rPr>
  </w:style>
  <w:style w:type="paragraph" w:styleId="NoSpacing">
    <w:name w:val="No Spacing"/>
    <w:link w:val="NoSpacingChar"/>
    <w:uiPriority w:val="1"/>
    <w:qFormat/>
    <w:rsid w:val="00BB7FE9"/>
    <w:pPr>
      <w:spacing w:after="0" w:line="240" w:lineRule="auto"/>
    </w:pPr>
    <w:rPr>
      <w:rFonts w:ascii="Times New Roman" w:eastAsiaTheme="minorEastAsia" w:hAnsi="Times New Roman"/>
      <w:sz w:val="24"/>
      <w:lang w:val="en-ZW" w:eastAsia="en-ZW"/>
    </w:rPr>
  </w:style>
  <w:style w:type="paragraph" w:styleId="Caption">
    <w:name w:val="caption"/>
    <w:basedOn w:val="Normal"/>
    <w:next w:val="Normal"/>
    <w:unhideWhenUsed/>
    <w:qFormat/>
    <w:rsid w:val="006D25F2"/>
    <w:pPr>
      <w:spacing w:line="240" w:lineRule="auto"/>
    </w:pPr>
    <w:rPr>
      <w:rFonts w:eastAsia="Times New Roman" w:cs="Times New Roman"/>
      <w:i/>
      <w:iCs/>
      <w:color w:val="44546A" w:themeColor="text2"/>
      <w:szCs w:val="18"/>
      <w:lang w:val="en-US" w:eastAsia="en-US"/>
    </w:rPr>
  </w:style>
  <w:style w:type="character" w:customStyle="1" w:styleId="highlighted">
    <w:name w:val="highlighted"/>
    <w:basedOn w:val="DefaultParagraphFont"/>
    <w:rsid w:val="008F3B10"/>
  </w:style>
  <w:style w:type="paragraph" w:styleId="Header">
    <w:name w:val="header"/>
    <w:basedOn w:val="Normal"/>
    <w:link w:val="HeaderChar"/>
    <w:uiPriority w:val="99"/>
    <w:unhideWhenUsed/>
    <w:rsid w:val="00C9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F1B"/>
    <w:rPr>
      <w:rFonts w:ascii="Times New Roman" w:eastAsiaTheme="minorEastAsia" w:hAnsi="Times New Roman"/>
      <w:sz w:val="24"/>
      <w:lang w:val="en-ZW" w:eastAsia="en-ZW"/>
    </w:rPr>
  </w:style>
  <w:style w:type="paragraph" w:styleId="Footer">
    <w:name w:val="footer"/>
    <w:basedOn w:val="Normal"/>
    <w:link w:val="FooterChar"/>
    <w:uiPriority w:val="99"/>
    <w:unhideWhenUsed/>
    <w:rsid w:val="00C9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F1B"/>
    <w:rPr>
      <w:rFonts w:ascii="Times New Roman" w:eastAsiaTheme="minorEastAsia" w:hAnsi="Times New Roman"/>
      <w:sz w:val="24"/>
      <w:lang w:val="en-ZW" w:eastAsia="en-ZW"/>
    </w:rPr>
  </w:style>
  <w:style w:type="character" w:customStyle="1" w:styleId="NoSpacingChar">
    <w:name w:val="No Spacing Char"/>
    <w:basedOn w:val="DefaultParagraphFont"/>
    <w:link w:val="NoSpacing"/>
    <w:uiPriority w:val="1"/>
    <w:rsid w:val="00C97F1B"/>
    <w:rPr>
      <w:rFonts w:ascii="Times New Roman" w:eastAsiaTheme="minorEastAsia" w:hAnsi="Times New Roman"/>
      <w:sz w:val="24"/>
      <w:lang w:val="en-ZW" w:eastAsia="en-ZW"/>
    </w:rPr>
  </w:style>
  <w:style w:type="character" w:customStyle="1" w:styleId="Heading4Char">
    <w:name w:val="Heading 4 Char"/>
    <w:basedOn w:val="DefaultParagraphFont"/>
    <w:link w:val="Heading4"/>
    <w:rsid w:val="004E39AB"/>
    <w:rPr>
      <w:rFonts w:ascii="Times New Roman" w:eastAsiaTheme="majorEastAsia" w:hAnsi="Times New Roman" w:cstheme="majorBidi"/>
      <w:iCs/>
      <w:sz w:val="24"/>
      <w:lang w:val="en-ZW" w:eastAsia="en-ZW"/>
    </w:rPr>
  </w:style>
  <w:style w:type="paragraph" w:styleId="BalloonText">
    <w:name w:val="Balloon Text"/>
    <w:basedOn w:val="Normal"/>
    <w:link w:val="BalloonTextChar"/>
    <w:uiPriority w:val="99"/>
    <w:semiHidden/>
    <w:unhideWhenUsed/>
    <w:rsid w:val="001B3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832"/>
    <w:rPr>
      <w:rFonts w:ascii="Segoe UI" w:eastAsiaTheme="minorEastAsia" w:hAnsi="Segoe UI" w:cs="Segoe UI"/>
      <w:sz w:val="18"/>
      <w:szCs w:val="18"/>
      <w:lang w:val="en-ZW" w:eastAsia="en-ZW"/>
    </w:rPr>
  </w:style>
  <w:style w:type="character" w:customStyle="1" w:styleId="Heading6Char">
    <w:name w:val="Heading 6 Char"/>
    <w:basedOn w:val="DefaultParagraphFont"/>
    <w:link w:val="Heading6"/>
    <w:uiPriority w:val="9"/>
    <w:semiHidden/>
    <w:rsid w:val="00623872"/>
    <w:rPr>
      <w:rFonts w:asciiTheme="majorHAnsi" w:eastAsiaTheme="majorEastAsia" w:hAnsiTheme="majorHAnsi" w:cstheme="majorBidi"/>
      <w:color w:val="1F4D78" w:themeColor="accent1" w:themeShade="7F"/>
      <w:sz w:val="24"/>
      <w:lang w:val="en-ZW" w:eastAsia="en-ZW"/>
    </w:rPr>
  </w:style>
  <w:style w:type="character" w:customStyle="1" w:styleId="Heading7Char">
    <w:name w:val="Heading 7 Char"/>
    <w:basedOn w:val="DefaultParagraphFont"/>
    <w:link w:val="Heading7"/>
    <w:uiPriority w:val="9"/>
    <w:semiHidden/>
    <w:rsid w:val="00623872"/>
    <w:rPr>
      <w:rFonts w:asciiTheme="majorHAnsi" w:eastAsiaTheme="majorEastAsia" w:hAnsiTheme="majorHAnsi" w:cstheme="majorBidi"/>
      <w:i/>
      <w:iCs/>
      <w:color w:val="1F4D78" w:themeColor="accent1" w:themeShade="7F"/>
      <w:sz w:val="24"/>
      <w:lang w:val="en-ZW" w:eastAsia="en-ZW"/>
    </w:rPr>
  </w:style>
  <w:style w:type="character" w:customStyle="1" w:styleId="Heading5Char">
    <w:name w:val="Heading 5 Char"/>
    <w:basedOn w:val="DefaultParagraphFont"/>
    <w:link w:val="Heading5"/>
    <w:rsid w:val="00623872"/>
    <w:rPr>
      <w:rFonts w:ascii="Times New Roman" w:eastAsia="Times New Roman" w:hAnsi="Times New Roman" w:cs="Times New Roman"/>
      <w:sz w:val="32"/>
      <w:szCs w:val="24"/>
    </w:rPr>
  </w:style>
  <w:style w:type="character" w:customStyle="1" w:styleId="Heading8Char">
    <w:name w:val="Heading 8 Char"/>
    <w:basedOn w:val="DefaultParagraphFont"/>
    <w:link w:val="Heading8"/>
    <w:rsid w:val="0062387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23872"/>
    <w:rPr>
      <w:rFonts w:ascii="Tahoma" w:eastAsia="Times New Roman" w:hAnsi="Tahoma" w:cs="Tahoma"/>
      <w:b/>
      <w:bCs/>
      <w:szCs w:val="24"/>
      <w:lang w:val="en-US"/>
    </w:rPr>
  </w:style>
  <w:style w:type="paragraph" w:customStyle="1" w:styleId="Default">
    <w:name w:val="Default"/>
    <w:rsid w:val="006238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Indent">
    <w:name w:val="Body Text Indent"/>
    <w:basedOn w:val="Normal"/>
    <w:link w:val="BodyTextIndentChar"/>
    <w:uiPriority w:val="99"/>
    <w:unhideWhenUsed/>
    <w:rsid w:val="00623872"/>
    <w:pPr>
      <w:spacing w:after="120"/>
      <w:ind w:left="360"/>
    </w:pPr>
    <w:rPr>
      <w:rFonts w:ascii="Calibri" w:eastAsia="Calibri" w:hAnsi="Calibri" w:cs="Times New Roman"/>
      <w:sz w:val="22"/>
      <w:lang w:val="en-US" w:eastAsia="en-US"/>
    </w:rPr>
  </w:style>
  <w:style w:type="character" w:customStyle="1" w:styleId="BodyTextIndentChar">
    <w:name w:val="Body Text Indent Char"/>
    <w:basedOn w:val="DefaultParagraphFont"/>
    <w:link w:val="BodyTextIndent"/>
    <w:uiPriority w:val="99"/>
    <w:rsid w:val="00623872"/>
    <w:rPr>
      <w:rFonts w:ascii="Calibri" w:eastAsia="Calibri" w:hAnsi="Calibri" w:cs="Times New Roman"/>
      <w:lang w:val="en-US"/>
    </w:rPr>
  </w:style>
  <w:style w:type="paragraph" w:styleId="PlainText">
    <w:name w:val="Plain Text"/>
    <w:basedOn w:val="Normal"/>
    <w:link w:val="PlainTextChar"/>
    <w:rsid w:val="00623872"/>
    <w:pPr>
      <w:spacing w:after="0" w:line="240" w:lineRule="auto"/>
    </w:pPr>
    <w:rPr>
      <w:rFonts w:ascii="Courier New" w:eastAsia="Times New Roman" w:hAnsi="Courier New" w:cs="Times New Roman"/>
      <w:sz w:val="20"/>
      <w:szCs w:val="20"/>
      <w:lang w:val="en-US" w:eastAsia="en-ZA"/>
    </w:rPr>
  </w:style>
  <w:style w:type="character" w:customStyle="1" w:styleId="PlainTextChar">
    <w:name w:val="Plain Text Char"/>
    <w:basedOn w:val="DefaultParagraphFont"/>
    <w:link w:val="PlainText"/>
    <w:rsid w:val="00623872"/>
    <w:rPr>
      <w:rFonts w:ascii="Courier New" w:eastAsia="Times New Roman" w:hAnsi="Courier New" w:cs="Times New Roman"/>
      <w:sz w:val="20"/>
      <w:szCs w:val="20"/>
      <w:lang w:val="en-US" w:eastAsia="en-ZA"/>
    </w:rPr>
  </w:style>
  <w:style w:type="character" w:styleId="CommentReference">
    <w:name w:val="annotation reference"/>
    <w:basedOn w:val="DefaultParagraphFont"/>
    <w:uiPriority w:val="99"/>
    <w:semiHidden/>
    <w:unhideWhenUsed/>
    <w:rsid w:val="00641A8E"/>
    <w:rPr>
      <w:sz w:val="16"/>
      <w:szCs w:val="16"/>
    </w:rPr>
  </w:style>
  <w:style w:type="paragraph" w:styleId="CommentText">
    <w:name w:val="annotation text"/>
    <w:basedOn w:val="Normal"/>
    <w:link w:val="CommentTextChar"/>
    <w:uiPriority w:val="99"/>
    <w:semiHidden/>
    <w:unhideWhenUsed/>
    <w:rsid w:val="00641A8E"/>
    <w:pPr>
      <w:spacing w:line="240" w:lineRule="auto"/>
    </w:pPr>
    <w:rPr>
      <w:sz w:val="20"/>
      <w:szCs w:val="20"/>
    </w:rPr>
  </w:style>
  <w:style w:type="character" w:customStyle="1" w:styleId="CommentTextChar">
    <w:name w:val="Comment Text Char"/>
    <w:basedOn w:val="DefaultParagraphFont"/>
    <w:link w:val="CommentText"/>
    <w:uiPriority w:val="99"/>
    <w:semiHidden/>
    <w:rsid w:val="00641A8E"/>
    <w:rPr>
      <w:rFonts w:ascii="Times New Roman" w:eastAsiaTheme="minorEastAsia" w:hAnsi="Times New Roman"/>
      <w:sz w:val="20"/>
      <w:szCs w:val="20"/>
      <w:lang w:val="en-ZW" w:eastAsia="en-ZW"/>
    </w:rPr>
  </w:style>
  <w:style w:type="paragraph" w:styleId="CommentSubject">
    <w:name w:val="annotation subject"/>
    <w:basedOn w:val="CommentText"/>
    <w:next w:val="CommentText"/>
    <w:link w:val="CommentSubjectChar"/>
    <w:uiPriority w:val="99"/>
    <w:semiHidden/>
    <w:unhideWhenUsed/>
    <w:rsid w:val="00641A8E"/>
    <w:rPr>
      <w:b/>
      <w:bCs/>
    </w:rPr>
  </w:style>
  <w:style w:type="character" w:customStyle="1" w:styleId="CommentSubjectChar">
    <w:name w:val="Comment Subject Char"/>
    <w:basedOn w:val="CommentTextChar"/>
    <w:link w:val="CommentSubject"/>
    <w:uiPriority w:val="99"/>
    <w:semiHidden/>
    <w:rsid w:val="00641A8E"/>
    <w:rPr>
      <w:rFonts w:ascii="Times New Roman" w:eastAsiaTheme="minorEastAsia" w:hAnsi="Times New Roman"/>
      <w:b/>
      <w:bCs/>
      <w:sz w:val="20"/>
      <w:szCs w:val="20"/>
      <w:lang w:val="en-ZW" w:eastAsia="en-ZW"/>
    </w:rPr>
  </w:style>
  <w:style w:type="table" w:styleId="TableGrid">
    <w:name w:val="Table Grid"/>
    <w:basedOn w:val="TableNormal"/>
    <w:uiPriority w:val="59"/>
    <w:rsid w:val="005F0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autoRedefine/>
    <w:rsid w:val="005D023F"/>
    <w:pPr>
      <w:widowControl w:val="0"/>
      <w:tabs>
        <w:tab w:val="left" w:pos="540"/>
        <w:tab w:val="left" w:pos="1260"/>
      </w:tabs>
      <w:spacing w:after="120" w:line="240" w:lineRule="atLeast"/>
    </w:pPr>
    <w:rPr>
      <w:rFonts w:eastAsia="Times New Roman" w:cs="Times New Roman"/>
      <w:color w:val="000000"/>
      <w:sz w:val="20"/>
      <w:szCs w:val="20"/>
      <w:lang w:val="en-US" w:eastAsia="en-US"/>
    </w:rPr>
  </w:style>
  <w:style w:type="character" w:styleId="Emphasis">
    <w:name w:val="Emphasis"/>
    <w:basedOn w:val="DefaultParagraphFont"/>
    <w:uiPriority w:val="20"/>
    <w:qFormat/>
    <w:rsid w:val="00C56E83"/>
    <w:rPr>
      <w:i/>
      <w:iCs/>
    </w:rPr>
  </w:style>
  <w:style w:type="paragraph" w:styleId="TOCHeading">
    <w:name w:val="TOC Heading"/>
    <w:basedOn w:val="Heading1"/>
    <w:next w:val="Normal"/>
    <w:uiPriority w:val="39"/>
    <w:unhideWhenUsed/>
    <w:qFormat/>
    <w:rsid w:val="00CD5CF9"/>
    <w:pPr>
      <w:spacing w:before="240" w:line="259" w:lineRule="auto"/>
      <w:outlineLvl w:val="9"/>
    </w:pPr>
    <w:rPr>
      <w:rFonts w:asciiTheme="majorHAnsi" w:hAnsiTheme="majorHAnsi"/>
      <w:color w:val="2E74B5" w:themeColor="accent1" w:themeShade="BF"/>
      <w:sz w:val="32"/>
      <w:szCs w:val="32"/>
    </w:rPr>
  </w:style>
  <w:style w:type="paragraph" w:styleId="TOC1">
    <w:name w:val="toc 1"/>
    <w:basedOn w:val="Normal"/>
    <w:next w:val="Normal"/>
    <w:autoRedefine/>
    <w:uiPriority w:val="39"/>
    <w:unhideWhenUsed/>
    <w:rsid w:val="00CD5CF9"/>
    <w:pPr>
      <w:spacing w:after="100"/>
    </w:pPr>
  </w:style>
  <w:style w:type="paragraph" w:styleId="TOC2">
    <w:name w:val="toc 2"/>
    <w:basedOn w:val="Normal"/>
    <w:next w:val="Normal"/>
    <w:autoRedefine/>
    <w:uiPriority w:val="39"/>
    <w:unhideWhenUsed/>
    <w:rsid w:val="00CD5CF9"/>
    <w:pPr>
      <w:spacing w:after="100"/>
      <w:ind w:left="240"/>
    </w:pPr>
  </w:style>
  <w:style w:type="paragraph" w:styleId="TOC3">
    <w:name w:val="toc 3"/>
    <w:basedOn w:val="Normal"/>
    <w:next w:val="Normal"/>
    <w:autoRedefine/>
    <w:uiPriority w:val="39"/>
    <w:unhideWhenUsed/>
    <w:rsid w:val="00CD5CF9"/>
    <w:pPr>
      <w:spacing w:after="100"/>
      <w:ind w:left="480"/>
    </w:pPr>
  </w:style>
  <w:style w:type="character" w:styleId="Hyperlink">
    <w:name w:val="Hyperlink"/>
    <w:basedOn w:val="DefaultParagraphFont"/>
    <w:uiPriority w:val="99"/>
    <w:unhideWhenUsed/>
    <w:rsid w:val="00CD5CF9"/>
    <w:rPr>
      <w:color w:val="0563C1" w:themeColor="hyperlink"/>
      <w:u w:val="single"/>
    </w:rPr>
  </w:style>
  <w:style w:type="character" w:styleId="Strong">
    <w:name w:val="Strong"/>
    <w:basedOn w:val="DefaultParagraphFont"/>
    <w:uiPriority w:val="22"/>
    <w:qFormat/>
    <w:rsid w:val="00262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5901">
      <w:bodyDiv w:val="1"/>
      <w:marLeft w:val="0"/>
      <w:marRight w:val="0"/>
      <w:marTop w:val="0"/>
      <w:marBottom w:val="0"/>
      <w:divBdr>
        <w:top w:val="none" w:sz="0" w:space="0" w:color="auto"/>
        <w:left w:val="none" w:sz="0" w:space="0" w:color="auto"/>
        <w:bottom w:val="none" w:sz="0" w:space="0" w:color="auto"/>
        <w:right w:val="none" w:sz="0" w:space="0" w:color="auto"/>
      </w:divBdr>
    </w:div>
    <w:div w:id="737489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920">
          <w:marLeft w:val="0"/>
          <w:marRight w:val="0"/>
          <w:marTop w:val="0"/>
          <w:marBottom w:val="0"/>
          <w:divBdr>
            <w:top w:val="none" w:sz="0" w:space="0" w:color="auto"/>
            <w:left w:val="none" w:sz="0" w:space="0" w:color="auto"/>
            <w:bottom w:val="none" w:sz="0" w:space="0" w:color="auto"/>
            <w:right w:val="none" w:sz="0" w:space="0" w:color="auto"/>
          </w:divBdr>
        </w:div>
      </w:divsChild>
    </w:div>
    <w:div w:id="112095166">
      <w:bodyDiv w:val="1"/>
      <w:marLeft w:val="0"/>
      <w:marRight w:val="0"/>
      <w:marTop w:val="0"/>
      <w:marBottom w:val="0"/>
      <w:divBdr>
        <w:top w:val="none" w:sz="0" w:space="0" w:color="auto"/>
        <w:left w:val="none" w:sz="0" w:space="0" w:color="auto"/>
        <w:bottom w:val="none" w:sz="0" w:space="0" w:color="auto"/>
        <w:right w:val="none" w:sz="0" w:space="0" w:color="auto"/>
      </w:divBdr>
    </w:div>
    <w:div w:id="124203702">
      <w:bodyDiv w:val="1"/>
      <w:marLeft w:val="0"/>
      <w:marRight w:val="0"/>
      <w:marTop w:val="0"/>
      <w:marBottom w:val="0"/>
      <w:divBdr>
        <w:top w:val="none" w:sz="0" w:space="0" w:color="auto"/>
        <w:left w:val="none" w:sz="0" w:space="0" w:color="auto"/>
        <w:bottom w:val="none" w:sz="0" w:space="0" w:color="auto"/>
        <w:right w:val="none" w:sz="0" w:space="0" w:color="auto"/>
      </w:divBdr>
    </w:div>
    <w:div w:id="153768938">
      <w:bodyDiv w:val="1"/>
      <w:marLeft w:val="0"/>
      <w:marRight w:val="0"/>
      <w:marTop w:val="0"/>
      <w:marBottom w:val="0"/>
      <w:divBdr>
        <w:top w:val="none" w:sz="0" w:space="0" w:color="auto"/>
        <w:left w:val="none" w:sz="0" w:space="0" w:color="auto"/>
        <w:bottom w:val="none" w:sz="0" w:space="0" w:color="auto"/>
        <w:right w:val="none" w:sz="0" w:space="0" w:color="auto"/>
      </w:divBdr>
    </w:div>
    <w:div w:id="214435670">
      <w:bodyDiv w:val="1"/>
      <w:marLeft w:val="0"/>
      <w:marRight w:val="0"/>
      <w:marTop w:val="0"/>
      <w:marBottom w:val="0"/>
      <w:divBdr>
        <w:top w:val="none" w:sz="0" w:space="0" w:color="auto"/>
        <w:left w:val="none" w:sz="0" w:space="0" w:color="auto"/>
        <w:bottom w:val="none" w:sz="0" w:space="0" w:color="auto"/>
        <w:right w:val="none" w:sz="0" w:space="0" w:color="auto"/>
      </w:divBdr>
    </w:div>
    <w:div w:id="433131878">
      <w:bodyDiv w:val="1"/>
      <w:marLeft w:val="0"/>
      <w:marRight w:val="0"/>
      <w:marTop w:val="0"/>
      <w:marBottom w:val="0"/>
      <w:divBdr>
        <w:top w:val="none" w:sz="0" w:space="0" w:color="auto"/>
        <w:left w:val="none" w:sz="0" w:space="0" w:color="auto"/>
        <w:bottom w:val="none" w:sz="0" w:space="0" w:color="auto"/>
        <w:right w:val="none" w:sz="0" w:space="0" w:color="auto"/>
      </w:divBdr>
    </w:div>
    <w:div w:id="614753465">
      <w:bodyDiv w:val="1"/>
      <w:marLeft w:val="0"/>
      <w:marRight w:val="0"/>
      <w:marTop w:val="0"/>
      <w:marBottom w:val="0"/>
      <w:divBdr>
        <w:top w:val="none" w:sz="0" w:space="0" w:color="auto"/>
        <w:left w:val="none" w:sz="0" w:space="0" w:color="auto"/>
        <w:bottom w:val="none" w:sz="0" w:space="0" w:color="auto"/>
        <w:right w:val="none" w:sz="0" w:space="0" w:color="auto"/>
      </w:divBdr>
    </w:div>
    <w:div w:id="667515315">
      <w:bodyDiv w:val="1"/>
      <w:marLeft w:val="0"/>
      <w:marRight w:val="0"/>
      <w:marTop w:val="0"/>
      <w:marBottom w:val="0"/>
      <w:divBdr>
        <w:top w:val="none" w:sz="0" w:space="0" w:color="auto"/>
        <w:left w:val="none" w:sz="0" w:space="0" w:color="auto"/>
        <w:bottom w:val="none" w:sz="0" w:space="0" w:color="auto"/>
        <w:right w:val="none" w:sz="0" w:space="0" w:color="auto"/>
      </w:divBdr>
    </w:div>
    <w:div w:id="693382248">
      <w:bodyDiv w:val="1"/>
      <w:marLeft w:val="0"/>
      <w:marRight w:val="0"/>
      <w:marTop w:val="0"/>
      <w:marBottom w:val="0"/>
      <w:divBdr>
        <w:top w:val="none" w:sz="0" w:space="0" w:color="auto"/>
        <w:left w:val="none" w:sz="0" w:space="0" w:color="auto"/>
        <w:bottom w:val="none" w:sz="0" w:space="0" w:color="auto"/>
        <w:right w:val="none" w:sz="0" w:space="0" w:color="auto"/>
      </w:divBdr>
    </w:div>
    <w:div w:id="741945832">
      <w:bodyDiv w:val="1"/>
      <w:marLeft w:val="0"/>
      <w:marRight w:val="0"/>
      <w:marTop w:val="0"/>
      <w:marBottom w:val="0"/>
      <w:divBdr>
        <w:top w:val="none" w:sz="0" w:space="0" w:color="auto"/>
        <w:left w:val="none" w:sz="0" w:space="0" w:color="auto"/>
        <w:bottom w:val="none" w:sz="0" w:space="0" w:color="auto"/>
        <w:right w:val="none" w:sz="0" w:space="0" w:color="auto"/>
      </w:divBdr>
    </w:div>
    <w:div w:id="863976548">
      <w:bodyDiv w:val="1"/>
      <w:marLeft w:val="0"/>
      <w:marRight w:val="0"/>
      <w:marTop w:val="0"/>
      <w:marBottom w:val="0"/>
      <w:divBdr>
        <w:top w:val="none" w:sz="0" w:space="0" w:color="auto"/>
        <w:left w:val="none" w:sz="0" w:space="0" w:color="auto"/>
        <w:bottom w:val="none" w:sz="0" w:space="0" w:color="auto"/>
        <w:right w:val="none" w:sz="0" w:space="0" w:color="auto"/>
      </w:divBdr>
    </w:div>
    <w:div w:id="877550914">
      <w:bodyDiv w:val="1"/>
      <w:marLeft w:val="0"/>
      <w:marRight w:val="0"/>
      <w:marTop w:val="0"/>
      <w:marBottom w:val="0"/>
      <w:divBdr>
        <w:top w:val="none" w:sz="0" w:space="0" w:color="auto"/>
        <w:left w:val="none" w:sz="0" w:space="0" w:color="auto"/>
        <w:bottom w:val="none" w:sz="0" w:space="0" w:color="auto"/>
        <w:right w:val="none" w:sz="0" w:space="0" w:color="auto"/>
      </w:divBdr>
    </w:div>
    <w:div w:id="986518582">
      <w:bodyDiv w:val="1"/>
      <w:marLeft w:val="0"/>
      <w:marRight w:val="0"/>
      <w:marTop w:val="0"/>
      <w:marBottom w:val="0"/>
      <w:divBdr>
        <w:top w:val="none" w:sz="0" w:space="0" w:color="auto"/>
        <w:left w:val="none" w:sz="0" w:space="0" w:color="auto"/>
        <w:bottom w:val="none" w:sz="0" w:space="0" w:color="auto"/>
        <w:right w:val="none" w:sz="0" w:space="0" w:color="auto"/>
      </w:divBdr>
    </w:div>
    <w:div w:id="997222931">
      <w:bodyDiv w:val="1"/>
      <w:marLeft w:val="0"/>
      <w:marRight w:val="0"/>
      <w:marTop w:val="0"/>
      <w:marBottom w:val="0"/>
      <w:divBdr>
        <w:top w:val="none" w:sz="0" w:space="0" w:color="auto"/>
        <w:left w:val="none" w:sz="0" w:space="0" w:color="auto"/>
        <w:bottom w:val="none" w:sz="0" w:space="0" w:color="auto"/>
        <w:right w:val="none" w:sz="0" w:space="0" w:color="auto"/>
      </w:divBdr>
    </w:div>
    <w:div w:id="1035930356">
      <w:bodyDiv w:val="1"/>
      <w:marLeft w:val="0"/>
      <w:marRight w:val="0"/>
      <w:marTop w:val="0"/>
      <w:marBottom w:val="0"/>
      <w:divBdr>
        <w:top w:val="none" w:sz="0" w:space="0" w:color="auto"/>
        <w:left w:val="none" w:sz="0" w:space="0" w:color="auto"/>
        <w:bottom w:val="none" w:sz="0" w:space="0" w:color="auto"/>
        <w:right w:val="none" w:sz="0" w:space="0" w:color="auto"/>
      </w:divBdr>
    </w:div>
    <w:div w:id="1086539162">
      <w:bodyDiv w:val="1"/>
      <w:marLeft w:val="0"/>
      <w:marRight w:val="0"/>
      <w:marTop w:val="0"/>
      <w:marBottom w:val="0"/>
      <w:divBdr>
        <w:top w:val="none" w:sz="0" w:space="0" w:color="auto"/>
        <w:left w:val="none" w:sz="0" w:space="0" w:color="auto"/>
        <w:bottom w:val="none" w:sz="0" w:space="0" w:color="auto"/>
        <w:right w:val="none" w:sz="0" w:space="0" w:color="auto"/>
      </w:divBdr>
    </w:div>
    <w:div w:id="1197425071">
      <w:bodyDiv w:val="1"/>
      <w:marLeft w:val="0"/>
      <w:marRight w:val="0"/>
      <w:marTop w:val="0"/>
      <w:marBottom w:val="0"/>
      <w:divBdr>
        <w:top w:val="none" w:sz="0" w:space="0" w:color="auto"/>
        <w:left w:val="none" w:sz="0" w:space="0" w:color="auto"/>
        <w:bottom w:val="none" w:sz="0" w:space="0" w:color="auto"/>
        <w:right w:val="none" w:sz="0" w:space="0" w:color="auto"/>
      </w:divBdr>
    </w:div>
    <w:div w:id="1348866031">
      <w:bodyDiv w:val="1"/>
      <w:marLeft w:val="0"/>
      <w:marRight w:val="0"/>
      <w:marTop w:val="0"/>
      <w:marBottom w:val="0"/>
      <w:divBdr>
        <w:top w:val="none" w:sz="0" w:space="0" w:color="auto"/>
        <w:left w:val="none" w:sz="0" w:space="0" w:color="auto"/>
        <w:bottom w:val="none" w:sz="0" w:space="0" w:color="auto"/>
        <w:right w:val="none" w:sz="0" w:space="0" w:color="auto"/>
      </w:divBdr>
    </w:div>
    <w:div w:id="1359700635">
      <w:bodyDiv w:val="1"/>
      <w:marLeft w:val="0"/>
      <w:marRight w:val="0"/>
      <w:marTop w:val="0"/>
      <w:marBottom w:val="0"/>
      <w:divBdr>
        <w:top w:val="none" w:sz="0" w:space="0" w:color="auto"/>
        <w:left w:val="none" w:sz="0" w:space="0" w:color="auto"/>
        <w:bottom w:val="none" w:sz="0" w:space="0" w:color="auto"/>
        <w:right w:val="none" w:sz="0" w:space="0" w:color="auto"/>
      </w:divBdr>
    </w:div>
    <w:div w:id="1393697938">
      <w:bodyDiv w:val="1"/>
      <w:marLeft w:val="0"/>
      <w:marRight w:val="0"/>
      <w:marTop w:val="0"/>
      <w:marBottom w:val="0"/>
      <w:divBdr>
        <w:top w:val="none" w:sz="0" w:space="0" w:color="auto"/>
        <w:left w:val="none" w:sz="0" w:space="0" w:color="auto"/>
        <w:bottom w:val="none" w:sz="0" w:space="0" w:color="auto"/>
        <w:right w:val="none" w:sz="0" w:space="0" w:color="auto"/>
      </w:divBdr>
    </w:div>
    <w:div w:id="1677726451">
      <w:bodyDiv w:val="1"/>
      <w:marLeft w:val="0"/>
      <w:marRight w:val="0"/>
      <w:marTop w:val="0"/>
      <w:marBottom w:val="0"/>
      <w:divBdr>
        <w:top w:val="none" w:sz="0" w:space="0" w:color="auto"/>
        <w:left w:val="none" w:sz="0" w:space="0" w:color="auto"/>
        <w:bottom w:val="none" w:sz="0" w:space="0" w:color="auto"/>
        <w:right w:val="none" w:sz="0" w:space="0" w:color="auto"/>
      </w:divBdr>
    </w:div>
    <w:div w:id="1833325695">
      <w:bodyDiv w:val="1"/>
      <w:marLeft w:val="0"/>
      <w:marRight w:val="0"/>
      <w:marTop w:val="0"/>
      <w:marBottom w:val="0"/>
      <w:divBdr>
        <w:top w:val="none" w:sz="0" w:space="0" w:color="auto"/>
        <w:left w:val="none" w:sz="0" w:space="0" w:color="auto"/>
        <w:bottom w:val="none" w:sz="0" w:space="0" w:color="auto"/>
        <w:right w:val="none" w:sz="0" w:space="0" w:color="auto"/>
      </w:divBdr>
    </w:div>
    <w:div w:id="21120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QuickStyle" Target="diagrams/quickStyle2.xml"/><Relationship Id="rId5" Type="http://schemas.openxmlformats.org/officeDocument/2006/relationships/settings" Target="settings.xml"/><Relationship Id="rId15" Type="http://schemas.openxmlformats.org/officeDocument/2006/relationships/hyperlink" Target="mailto:info@kuvimbika.co" TargetMode="External"/><Relationship Id="rId23" Type="http://schemas.openxmlformats.org/officeDocument/2006/relationships/diagramLayout" Target="diagrams/layout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uvimbika.co" TargetMode="External"/><Relationship Id="rId22" Type="http://schemas.openxmlformats.org/officeDocument/2006/relationships/diagramData" Target="diagrams/data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FC81C0-6B0C-4693-8BA1-1A97717C29FD}" type="doc">
      <dgm:prSet loTypeId="urn:microsoft.com/office/officeart/2005/8/layout/orgChart1" loCatId="hierarchy" qsTypeId="urn:microsoft.com/office/officeart/2005/8/quickstyle/simple3" qsCatId="simple" csTypeId="urn:microsoft.com/office/officeart/2005/8/colors/accent1_3" csCatId="accent1" phldr="1"/>
      <dgm:spPr/>
      <dgm:t>
        <a:bodyPr/>
        <a:lstStyle/>
        <a:p>
          <a:endParaRPr lang="en-US"/>
        </a:p>
      </dgm:t>
    </dgm:pt>
    <dgm:pt modelId="{DB729FBF-C512-4B3F-90F3-A1E8A38C0AF0}">
      <dgm:prSet phldrT="[Text]"/>
      <dgm:spPr/>
      <dgm:t>
        <a:bodyPr/>
        <a:lstStyle/>
        <a:p>
          <a:r>
            <a:rPr lang="en-US">
              <a:latin typeface="Times New Roman" panose="02020603050405020304" pitchFamily="18" charset="0"/>
              <a:cs typeface="Times New Roman" panose="02020603050405020304" pitchFamily="18" charset="0"/>
            </a:rPr>
            <a:t>Managing Drector - SilasT. Mupure</a:t>
          </a:r>
        </a:p>
      </dgm:t>
    </dgm:pt>
    <dgm:pt modelId="{F7CFE8EA-2944-4622-9956-D7D6764787BE}" type="parTrans" cxnId="{7C55B62C-E6DE-40C6-BB40-2208B21B9298}">
      <dgm:prSet/>
      <dgm:spPr/>
      <dgm:t>
        <a:bodyPr/>
        <a:lstStyle/>
        <a:p>
          <a:endParaRPr lang="en-US"/>
        </a:p>
      </dgm:t>
    </dgm:pt>
    <dgm:pt modelId="{6CCA093C-5ECD-4628-9A80-AF0D492108B4}" type="sibTrans" cxnId="{7C55B62C-E6DE-40C6-BB40-2208B21B9298}">
      <dgm:prSet/>
      <dgm:spPr/>
      <dgm:t>
        <a:bodyPr/>
        <a:lstStyle/>
        <a:p>
          <a:endParaRPr lang="en-US"/>
        </a:p>
      </dgm:t>
    </dgm:pt>
    <dgm:pt modelId="{068D601B-3D67-43CB-A11F-CE7F4B1A71EF}">
      <dgm:prSet phldrT="[Text]"/>
      <dgm:spPr/>
      <dgm:t>
        <a:bodyPr/>
        <a:lstStyle/>
        <a:p>
          <a:r>
            <a:rPr lang="en-US"/>
            <a:t>IT and Operations Manager - Tichavona Vakisai</a:t>
          </a:r>
        </a:p>
      </dgm:t>
    </dgm:pt>
    <dgm:pt modelId="{001FFD13-64A1-431F-88EB-5C9369C20EF9}" type="parTrans" cxnId="{69EB3059-B98E-4E6A-A54D-25461527A483}">
      <dgm:prSet/>
      <dgm:spPr/>
      <dgm:t>
        <a:bodyPr/>
        <a:lstStyle/>
        <a:p>
          <a:endParaRPr lang="en-US"/>
        </a:p>
      </dgm:t>
    </dgm:pt>
    <dgm:pt modelId="{173BD7D9-9D44-4D52-B34E-41A99CB4E024}" type="sibTrans" cxnId="{69EB3059-B98E-4E6A-A54D-25461527A483}">
      <dgm:prSet/>
      <dgm:spPr/>
      <dgm:t>
        <a:bodyPr/>
        <a:lstStyle/>
        <a:p>
          <a:endParaRPr lang="en-US"/>
        </a:p>
      </dgm:t>
    </dgm:pt>
    <dgm:pt modelId="{62627F6E-E928-421D-8E70-16E82B315BBD}">
      <dgm:prSet phldrT="[Text]"/>
      <dgm:spPr/>
      <dgm:t>
        <a:bodyPr/>
        <a:lstStyle/>
        <a:p>
          <a:r>
            <a:rPr lang="en-US"/>
            <a:t>Finance Manager - Shame Banda</a:t>
          </a:r>
        </a:p>
      </dgm:t>
    </dgm:pt>
    <dgm:pt modelId="{B525D5BB-B441-40E3-8D98-1011F400715A}" type="parTrans" cxnId="{315214F0-67CA-42FE-863D-79AAAE01193A}">
      <dgm:prSet/>
      <dgm:spPr/>
      <dgm:t>
        <a:bodyPr/>
        <a:lstStyle/>
        <a:p>
          <a:endParaRPr lang="en-US"/>
        </a:p>
      </dgm:t>
    </dgm:pt>
    <dgm:pt modelId="{7ABDA1C3-32D2-42AB-A1C5-A81D3CCD1317}" type="sibTrans" cxnId="{315214F0-67CA-42FE-863D-79AAAE01193A}">
      <dgm:prSet/>
      <dgm:spPr/>
      <dgm:t>
        <a:bodyPr/>
        <a:lstStyle/>
        <a:p>
          <a:endParaRPr lang="en-US"/>
        </a:p>
      </dgm:t>
    </dgm:pt>
    <dgm:pt modelId="{CF11622E-862C-4CC5-AB3D-70AC0DD2A0F7}">
      <dgm:prSet/>
      <dgm:spPr/>
      <dgm:t>
        <a:bodyPr/>
        <a:lstStyle/>
        <a:p>
          <a:r>
            <a:rPr lang="en-US"/>
            <a:t>Head Internal Audit - W. B. Chitonho</a:t>
          </a:r>
        </a:p>
      </dgm:t>
    </dgm:pt>
    <dgm:pt modelId="{B1C93CDE-616F-49C8-B964-AFE7D600A5E4}" type="parTrans" cxnId="{C630AD60-9FB8-4823-A49E-EEED721C84A2}">
      <dgm:prSet/>
      <dgm:spPr/>
      <dgm:t>
        <a:bodyPr/>
        <a:lstStyle/>
        <a:p>
          <a:endParaRPr lang="en-US"/>
        </a:p>
      </dgm:t>
    </dgm:pt>
    <dgm:pt modelId="{95E34BC3-564E-47FB-AA3A-1A095C0CC153}" type="sibTrans" cxnId="{C630AD60-9FB8-4823-A49E-EEED721C84A2}">
      <dgm:prSet/>
      <dgm:spPr/>
      <dgm:t>
        <a:bodyPr/>
        <a:lstStyle/>
        <a:p>
          <a:endParaRPr lang="en-US"/>
        </a:p>
      </dgm:t>
    </dgm:pt>
    <dgm:pt modelId="{EB19C075-50A1-423B-AF1A-8DABA41DBE60}">
      <dgm:prSet/>
      <dgm:spPr/>
      <dgm:t>
        <a:bodyPr/>
        <a:lstStyle/>
        <a:p>
          <a:r>
            <a:rPr lang="en-US"/>
            <a:t>Branch Accountant</a:t>
          </a:r>
        </a:p>
      </dgm:t>
    </dgm:pt>
    <dgm:pt modelId="{DB02961D-172E-41E5-8208-977FF78F9589}" type="parTrans" cxnId="{9D83E1E8-4DEF-4B07-952A-8AC3B6878CAF}">
      <dgm:prSet/>
      <dgm:spPr/>
      <dgm:t>
        <a:bodyPr/>
        <a:lstStyle/>
        <a:p>
          <a:endParaRPr lang="en-US"/>
        </a:p>
      </dgm:t>
    </dgm:pt>
    <dgm:pt modelId="{BD08495A-9C8A-49CA-85AB-EF381A58AD3B}" type="sibTrans" cxnId="{9D83E1E8-4DEF-4B07-952A-8AC3B6878CAF}">
      <dgm:prSet/>
      <dgm:spPr/>
      <dgm:t>
        <a:bodyPr/>
        <a:lstStyle/>
        <a:p>
          <a:endParaRPr lang="en-US"/>
        </a:p>
      </dgm:t>
    </dgm:pt>
    <dgm:pt modelId="{39D0FFE4-2C34-4552-B0A5-1D07A79FF7D9}">
      <dgm:prSet/>
      <dgm:spPr/>
      <dgm:t>
        <a:bodyPr/>
        <a:lstStyle/>
        <a:p>
          <a:r>
            <a:rPr lang="en-US"/>
            <a:t>IT Auditor</a:t>
          </a:r>
        </a:p>
      </dgm:t>
    </dgm:pt>
    <dgm:pt modelId="{924662DF-5E66-450C-8474-B22078AA45B5}" type="parTrans" cxnId="{D1739508-5B45-42A0-9163-7849730E52C2}">
      <dgm:prSet/>
      <dgm:spPr/>
      <dgm:t>
        <a:bodyPr/>
        <a:lstStyle/>
        <a:p>
          <a:endParaRPr lang="en-US"/>
        </a:p>
      </dgm:t>
    </dgm:pt>
    <dgm:pt modelId="{4CEA27A3-4555-48E6-A61A-CE6FE4C54A39}" type="sibTrans" cxnId="{D1739508-5B45-42A0-9163-7849730E52C2}">
      <dgm:prSet/>
      <dgm:spPr/>
      <dgm:t>
        <a:bodyPr/>
        <a:lstStyle/>
        <a:p>
          <a:endParaRPr lang="en-US"/>
        </a:p>
      </dgm:t>
    </dgm:pt>
    <dgm:pt modelId="{FE1F8D97-2980-4CAE-A59A-E892DFE555F9}">
      <dgm:prSet/>
      <dgm:spPr/>
      <dgm:t>
        <a:bodyPr/>
        <a:lstStyle/>
        <a:p>
          <a:r>
            <a:rPr lang="en-US"/>
            <a:t>Board of Directors - Ms T. Musiwa, Mrs D. Vakisai, Mr S. T. Mupure, Mr T. Vakisai, Secretary: Mr. S. Banda</a:t>
          </a:r>
        </a:p>
      </dgm:t>
    </dgm:pt>
    <dgm:pt modelId="{052ED77D-A796-406F-9D01-9AA3C3895F9D}" type="parTrans" cxnId="{B05E4818-1A59-4C28-A1B9-32F279048568}">
      <dgm:prSet/>
      <dgm:spPr/>
      <dgm:t>
        <a:bodyPr/>
        <a:lstStyle/>
        <a:p>
          <a:endParaRPr lang="en-US"/>
        </a:p>
      </dgm:t>
    </dgm:pt>
    <dgm:pt modelId="{0E951C86-2F56-40D7-9C02-E98AE3AA0DF6}" type="sibTrans" cxnId="{B05E4818-1A59-4C28-A1B9-32F279048568}">
      <dgm:prSet/>
      <dgm:spPr/>
      <dgm:t>
        <a:bodyPr/>
        <a:lstStyle/>
        <a:p>
          <a:endParaRPr lang="en-US"/>
        </a:p>
      </dgm:t>
    </dgm:pt>
    <dgm:pt modelId="{BA433146-D60C-431A-A826-A96B05AED798}">
      <dgm:prSet/>
      <dgm:spPr/>
      <dgm:t>
        <a:bodyPr/>
        <a:lstStyle/>
        <a:p>
          <a:r>
            <a:rPr lang="en-US"/>
            <a:t>Business Development Manager - Tichavona Vakisai</a:t>
          </a:r>
        </a:p>
      </dgm:t>
    </dgm:pt>
    <dgm:pt modelId="{BEAB5AE6-BCDF-4809-9118-77B405DF6675}" type="parTrans" cxnId="{48A089B2-1B26-40F5-B4C9-4FF1369FD287}">
      <dgm:prSet/>
      <dgm:spPr/>
      <dgm:t>
        <a:bodyPr/>
        <a:lstStyle/>
        <a:p>
          <a:endParaRPr lang="en-US"/>
        </a:p>
      </dgm:t>
    </dgm:pt>
    <dgm:pt modelId="{448BCA19-EB12-4A60-A66E-62ECDA4C4968}" type="sibTrans" cxnId="{48A089B2-1B26-40F5-B4C9-4FF1369FD287}">
      <dgm:prSet/>
      <dgm:spPr/>
      <dgm:t>
        <a:bodyPr/>
        <a:lstStyle/>
        <a:p>
          <a:endParaRPr lang="en-US"/>
        </a:p>
      </dgm:t>
    </dgm:pt>
    <dgm:pt modelId="{542FB034-B873-429F-88FC-F5A0DBC5EA21}">
      <dgm:prSet/>
      <dgm:spPr/>
      <dgm:t>
        <a:bodyPr/>
        <a:lstStyle/>
        <a:p>
          <a:r>
            <a:rPr lang="en-US"/>
            <a:t>Branch Manager</a:t>
          </a:r>
        </a:p>
      </dgm:t>
    </dgm:pt>
    <dgm:pt modelId="{8D139B7E-1542-41FC-B1B6-C3E9C52F13ED}" type="parTrans" cxnId="{E5F80E6A-3B90-44F6-8F27-406C6C8FBD4F}">
      <dgm:prSet/>
      <dgm:spPr/>
      <dgm:t>
        <a:bodyPr/>
        <a:lstStyle/>
        <a:p>
          <a:endParaRPr lang="en-US"/>
        </a:p>
      </dgm:t>
    </dgm:pt>
    <dgm:pt modelId="{D105E6CC-992F-4986-A756-5769527DD73A}" type="sibTrans" cxnId="{E5F80E6A-3B90-44F6-8F27-406C6C8FBD4F}">
      <dgm:prSet/>
      <dgm:spPr/>
      <dgm:t>
        <a:bodyPr/>
        <a:lstStyle/>
        <a:p>
          <a:endParaRPr lang="en-US"/>
        </a:p>
      </dgm:t>
    </dgm:pt>
    <dgm:pt modelId="{5DC23198-88F7-4242-8183-08151A875DF4}">
      <dgm:prSet/>
      <dgm:spPr/>
      <dgm:t>
        <a:bodyPr/>
        <a:lstStyle/>
        <a:p>
          <a:r>
            <a:rPr lang="en-US"/>
            <a:t>Loan Officer</a:t>
          </a:r>
        </a:p>
      </dgm:t>
    </dgm:pt>
    <dgm:pt modelId="{DE4917AE-025C-46B7-96C3-BF0E3CD8C1BE}" type="parTrans" cxnId="{BCFE9F06-9A2F-48C6-BFFA-E0968444057C}">
      <dgm:prSet/>
      <dgm:spPr/>
      <dgm:t>
        <a:bodyPr/>
        <a:lstStyle/>
        <a:p>
          <a:endParaRPr lang="en-US"/>
        </a:p>
      </dgm:t>
    </dgm:pt>
    <dgm:pt modelId="{93B4960D-CFC7-4A13-AF5D-D9B0C335CED8}" type="sibTrans" cxnId="{BCFE9F06-9A2F-48C6-BFFA-E0968444057C}">
      <dgm:prSet/>
      <dgm:spPr/>
      <dgm:t>
        <a:bodyPr/>
        <a:lstStyle/>
        <a:p>
          <a:endParaRPr lang="en-US"/>
        </a:p>
      </dgm:t>
    </dgm:pt>
    <dgm:pt modelId="{138539A6-9F35-4D44-9B0B-40BFC670C957}">
      <dgm:prSet/>
      <dgm:spPr/>
      <dgm:t>
        <a:bodyPr/>
        <a:lstStyle/>
        <a:p>
          <a:r>
            <a:rPr lang="en-US"/>
            <a:t>Field agents</a:t>
          </a:r>
        </a:p>
      </dgm:t>
    </dgm:pt>
    <dgm:pt modelId="{CB9074D6-D0FF-4A39-866E-390F000BB853}" type="parTrans" cxnId="{4390A01A-95F8-4B54-A6F5-884A47B23816}">
      <dgm:prSet/>
      <dgm:spPr/>
      <dgm:t>
        <a:bodyPr/>
        <a:lstStyle/>
        <a:p>
          <a:endParaRPr lang="en-US"/>
        </a:p>
      </dgm:t>
    </dgm:pt>
    <dgm:pt modelId="{50B0F11E-6F5C-40A2-9D93-180ADC9C5DD8}" type="sibTrans" cxnId="{4390A01A-95F8-4B54-A6F5-884A47B23816}">
      <dgm:prSet/>
      <dgm:spPr/>
      <dgm:t>
        <a:bodyPr/>
        <a:lstStyle/>
        <a:p>
          <a:endParaRPr lang="en-US"/>
        </a:p>
      </dgm:t>
    </dgm:pt>
    <dgm:pt modelId="{1B4EE670-1475-46FA-9E00-A316857D87DB}">
      <dgm:prSet phldrT="[Text]"/>
      <dgm:spPr/>
      <dgm:t>
        <a:bodyPr/>
        <a:lstStyle/>
        <a:p>
          <a:r>
            <a:rPr lang="en-US"/>
            <a:t>Database Admin</a:t>
          </a:r>
        </a:p>
      </dgm:t>
    </dgm:pt>
    <dgm:pt modelId="{EA0E1C2F-993E-4D4F-8CFF-8314A204C0DE}" type="parTrans" cxnId="{16324B84-4146-4E7D-8A81-EB93BEEF716E}">
      <dgm:prSet/>
      <dgm:spPr/>
      <dgm:t>
        <a:bodyPr/>
        <a:lstStyle/>
        <a:p>
          <a:endParaRPr lang="en-US"/>
        </a:p>
      </dgm:t>
    </dgm:pt>
    <dgm:pt modelId="{35658EE9-92C5-4D8B-8FC3-21D8BFDFB810}" type="sibTrans" cxnId="{16324B84-4146-4E7D-8A81-EB93BEEF716E}">
      <dgm:prSet/>
      <dgm:spPr/>
      <dgm:t>
        <a:bodyPr/>
        <a:lstStyle/>
        <a:p>
          <a:endParaRPr lang="en-US"/>
        </a:p>
      </dgm:t>
    </dgm:pt>
    <dgm:pt modelId="{25070F53-C56A-4888-8B2F-A6F4AB9F97C8}">
      <dgm:prSet phldrT="[Text]"/>
      <dgm:spPr/>
      <dgm:t>
        <a:bodyPr/>
        <a:lstStyle/>
        <a:p>
          <a:r>
            <a:rPr lang="en-US"/>
            <a:t>Network Admin</a:t>
          </a:r>
        </a:p>
      </dgm:t>
    </dgm:pt>
    <dgm:pt modelId="{B47C47CF-698B-4F79-BC6B-438EACD1A334}" type="parTrans" cxnId="{514439FD-651D-4239-AE19-3AADBE22E59C}">
      <dgm:prSet/>
      <dgm:spPr/>
      <dgm:t>
        <a:bodyPr/>
        <a:lstStyle/>
        <a:p>
          <a:endParaRPr lang="en-US"/>
        </a:p>
      </dgm:t>
    </dgm:pt>
    <dgm:pt modelId="{D826A91D-5DE1-4CBB-95AC-B159D9CCC4B9}" type="sibTrans" cxnId="{514439FD-651D-4239-AE19-3AADBE22E59C}">
      <dgm:prSet/>
      <dgm:spPr/>
      <dgm:t>
        <a:bodyPr/>
        <a:lstStyle/>
        <a:p>
          <a:endParaRPr lang="en-US"/>
        </a:p>
      </dgm:t>
    </dgm:pt>
    <dgm:pt modelId="{1E069948-02DD-421E-9654-FB65F702012D}">
      <dgm:prSet phldrT="[Text]"/>
      <dgm:spPr/>
      <dgm:t>
        <a:bodyPr/>
        <a:lstStyle/>
        <a:p>
          <a:r>
            <a:rPr lang="en-US"/>
            <a:t>Applications and Integration Developer</a:t>
          </a:r>
        </a:p>
      </dgm:t>
    </dgm:pt>
    <dgm:pt modelId="{62789B49-87F8-4454-8B9D-C85DB3B3E755}" type="parTrans" cxnId="{B3E408E2-4F5D-43D1-B779-84620F96B435}">
      <dgm:prSet/>
      <dgm:spPr/>
      <dgm:t>
        <a:bodyPr/>
        <a:lstStyle/>
        <a:p>
          <a:endParaRPr lang="en-US"/>
        </a:p>
      </dgm:t>
    </dgm:pt>
    <dgm:pt modelId="{8AFFB8C1-3B64-4365-8CFB-9CACE0D3257C}" type="sibTrans" cxnId="{B3E408E2-4F5D-43D1-B779-84620F96B435}">
      <dgm:prSet/>
      <dgm:spPr/>
      <dgm:t>
        <a:bodyPr/>
        <a:lstStyle/>
        <a:p>
          <a:endParaRPr lang="en-US"/>
        </a:p>
      </dgm:t>
    </dgm:pt>
    <dgm:pt modelId="{81ACF6C7-4FBC-4966-974B-A0E471DCBE1F}">
      <dgm:prSet phldrT="[Text]"/>
      <dgm:spPr/>
      <dgm:t>
        <a:bodyPr/>
        <a:lstStyle/>
        <a:p>
          <a:r>
            <a:rPr lang="en-US"/>
            <a:t>Systems Analyst</a:t>
          </a:r>
        </a:p>
      </dgm:t>
    </dgm:pt>
    <dgm:pt modelId="{44C8D590-BF41-46AC-B5DC-F1C323D24DB3}" type="parTrans" cxnId="{95227B27-B532-4421-ADC1-F77AE95E24E0}">
      <dgm:prSet/>
      <dgm:spPr/>
      <dgm:t>
        <a:bodyPr/>
        <a:lstStyle/>
        <a:p>
          <a:endParaRPr lang="en-US"/>
        </a:p>
      </dgm:t>
    </dgm:pt>
    <dgm:pt modelId="{995B9BD4-4165-46D9-9B28-B451923CEE7E}" type="sibTrans" cxnId="{95227B27-B532-4421-ADC1-F77AE95E24E0}">
      <dgm:prSet/>
      <dgm:spPr/>
      <dgm:t>
        <a:bodyPr/>
        <a:lstStyle/>
        <a:p>
          <a:endParaRPr lang="en-US"/>
        </a:p>
      </dgm:t>
    </dgm:pt>
    <dgm:pt modelId="{609B779A-0557-40A4-B801-4DB28287F48D}">
      <dgm:prSet/>
      <dgm:spPr/>
      <dgm:t>
        <a:bodyPr/>
        <a:lstStyle/>
        <a:p>
          <a:r>
            <a:rPr lang="en-US"/>
            <a:t>Operations Auditor</a:t>
          </a:r>
        </a:p>
      </dgm:t>
    </dgm:pt>
    <dgm:pt modelId="{94A7F7E9-E1D4-41C7-84F7-BDD1D6781445}" type="parTrans" cxnId="{F16CD02E-D320-4E00-9516-1ABB9E6CA4BE}">
      <dgm:prSet/>
      <dgm:spPr/>
      <dgm:t>
        <a:bodyPr/>
        <a:lstStyle/>
        <a:p>
          <a:endParaRPr lang="en-US"/>
        </a:p>
      </dgm:t>
    </dgm:pt>
    <dgm:pt modelId="{235EEC68-5194-4D19-86B8-6C20807D4CB4}" type="sibTrans" cxnId="{F16CD02E-D320-4E00-9516-1ABB9E6CA4BE}">
      <dgm:prSet/>
      <dgm:spPr/>
      <dgm:t>
        <a:bodyPr/>
        <a:lstStyle/>
        <a:p>
          <a:endParaRPr lang="en-US"/>
        </a:p>
      </dgm:t>
    </dgm:pt>
    <dgm:pt modelId="{96B9D5CD-66E3-4886-A165-09F73275F12E}" type="pres">
      <dgm:prSet presAssocID="{DAFC81C0-6B0C-4693-8BA1-1A97717C29FD}" presName="hierChild1" presStyleCnt="0">
        <dgm:presLayoutVars>
          <dgm:orgChart val="1"/>
          <dgm:chPref val="1"/>
          <dgm:dir/>
          <dgm:animOne val="branch"/>
          <dgm:animLvl val="lvl"/>
          <dgm:resizeHandles/>
        </dgm:presLayoutVars>
      </dgm:prSet>
      <dgm:spPr/>
      <dgm:t>
        <a:bodyPr/>
        <a:lstStyle/>
        <a:p>
          <a:endParaRPr lang="en-US"/>
        </a:p>
      </dgm:t>
    </dgm:pt>
    <dgm:pt modelId="{EEBE49ED-C98D-49B0-9FBE-D05DCEA172E0}" type="pres">
      <dgm:prSet presAssocID="{FE1F8D97-2980-4CAE-A59A-E892DFE555F9}" presName="hierRoot1" presStyleCnt="0">
        <dgm:presLayoutVars>
          <dgm:hierBranch val="init"/>
        </dgm:presLayoutVars>
      </dgm:prSet>
      <dgm:spPr/>
    </dgm:pt>
    <dgm:pt modelId="{65DF6D8D-579B-43A0-8D0D-C039F13C13F3}" type="pres">
      <dgm:prSet presAssocID="{FE1F8D97-2980-4CAE-A59A-E892DFE555F9}" presName="rootComposite1" presStyleCnt="0"/>
      <dgm:spPr/>
    </dgm:pt>
    <dgm:pt modelId="{C0A12F0D-1EDA-4798-B1A5-A471A7C162F6}" type="pres">
      <dgm:prSet presAssocID="{FE1F8D97-2980-4CAE-A59A-E892DFE555F9}" presName="rootText1" presStyleLbl="node0" presStyleIdx="0" presStyleCnt="1" custLinFactNeighborX="-1909" custLinFactNeighborY="-74655">
        <dgm:presLayoutVars>
          <dgm:chPref val="3"/>
        </dgm:presLayoutVars>
      </dgm:prSet>
      <dgm:spPr/>
      <dgm:t>
        <a:bodyPr/>
        <a:lstStyle/>
        <a:p>
          <a:endParaRPr lang="en-US"/>
        </a:p>
      </dgm:t>
    </dgm:pt>
    <dgm:pt modelId="{5207ED76-B456-42F9-8CDB-5B13803E64E3}" type="pres">
      <dgm:prSet presAssocID="{FE1F8D97-2980-4CAE-A59A-E892DFE555F9}" presName="rootConnector1" presStyleLbl="node1" presStyleIdx="0" presStyleCnt="0"/>
      <dgm:spPr/>
      <dgm:t>
        <a:bodyPr/>
        <a:lstStyle/>
        <a:p>
          <a:endParaRPr lang="en-US"/>
        </a:p>
      </dgm:t>
    </dgm:pt>
    <dgm:pt modelId="{36A6DCE8-5AD3-4B04-BE41-09A476925D30}" type="pres">
      <dgm:prSet presAssocID="{FE1F8D97-2980-4CAE-A59A-E892DFE555F9}" presName="hierChild2" presStyleCnt="0"/>
      <dgm:spPr/>
    </dgm:pt>
    <dgm:pt modelId="{076E8285-DAC5-4905-9C96-C26D8C9A0B13}" type="pres">
      <dgm:prSet presAssocID="{F7CFE8EA-2944-4622-9956-D7D6764787BE}" presName="Name37" presStyleLbl="parChTrans1D2" presStyleIdx="0" presStyleCnt="2"/>
      <dgm:spPr/>
      <dgm:t>
        <a:bodyPr/>
        <a:lstStyle/>
        <a:p>
          <a:endParaRPr lang="en-US"/>
        </a:p>
      </dgm:t>
    </dgm:pt>
    <dgm:pt modelId="{469DCD58-4B3D-437C-B29F-C6BEB2DAE782}" type="pres">
      <dgm:prSet presAssocID="{DB729FBF-C512-4B3F-90F3-A1E8A38C0AF0}" presName="hierRoot2" presStyleCnt="0">
        <dgm:presLayoutVars>
          <dgm:hierBranch val="init"/>
        </dgm:presLayoutVars>
      </dgm:prSet>
      <dgm:spPr/>
    </dgm:pt>
    <dgm:pt modelId="{DB8F2E1E-BB8C-4477-B2F8-902FAAA898A9}" type="pres">
      <dgm:prSet presAssocID="{DB729FBF-C512-4B3F-90F3-A1E8A38C0AF0}" presName="rootComposite" presStyleCnt="0"/>
      <dgm:spPr/>
    </dgm:pt>
    <dgm:pt modelId="{579928E5-BC87-4A28-A802-DE89AC929176}" type="pres">
      <dgm:prSet presAssocID="{DB729FBF-C512-4B3F-90F3-A1E8A38C0AF0}" presName="rootText" presStyleLbl="node2" presStyleIdx="0" presStyleCnt="2" custLinFactNeighborY="-9578">
        <dgm:presLayoutVars>
          <dgm:chPref val="3"/>
        </dgm:presLayoutVars>
      </dgm:prSet>
      <dgm:spPr/>
      <dgm:t>
        <a:bodyPr/>
        <a:lstStyle/>
        <a:p>
          <a:endParaRPr lang="en-US"/>
        </a:p>
      </dgm:t>
    </dgm:pt>
    <dgm:pt modelId="{4E0C6901-1644-4598-9457-521DD11151DE}" type="pres">
      <dgm:prSet presAssocID="{DB729FBF-C512-4B3F-90F3-A1E8A38C0AF0}" presName="rootConnector" presStyleLbl="node2" presStyleIdx="0" presStyleCnt="2"/>
      <dgm:spPr/>
      <dgm:t>
        <a:bodyPr/>
        <a:lstStyle/>
        <a:p>
          <a:endParaRPr lang="en-US"/>
        </a:p>
      </dgm:t>
    </dgm:pt>
    <dgm:pt modelId="{B7A796A9-EF26-4F67-8661-6D93938092CB}" type="pres">
      <dgm:prSet presAssocID="{DB729FBF-C512-4B3F-90F3-A1E8A38C0AF0}" presName="hierChild4" presStyleCnt="0"/>
      <dgm:spPr/>
    </dgm:pt>
    <dgm:pt modelId="{D922A065-584D-48E1-BB78-EFF615E62389}" type="pres">
      <dgm:prSet presAssocID="{001FFD13-64A1-431F-88EB-5C9369C20EF9}" presName="Name37" presStyleLbl="parChTrans1D3" presStyleIdx="0" presStyleCnt="5"/>
      <dgm:spPr/>
      <dgm:t>
        <a:bodyPr/>
        <a:lstStyle/>
        <a:p>
          <a:endParaRPr lang="en-US"/>
        </a:p>
      </dgm:t>
    </dgm:pt>
    <dgm:pt modelId="{CB7AF3E0-E919-49C0-9ACE-C753DAE5C4ED}" type="pres">
      <dgm:prSet presAssocID="{068D601B-3D67-43CB-A11F-CE7F4B1A71EF}" presName="hierRoot2" presStyleCnt="0">
        <dgm:presLayoutVars>
          <dgm:hierBranch/>
        </dgm:presLayoutVars>
      </dgm:prSet>
      <dgm:spPr/>
    </dgm:pt>
    <dgm:pt modelId="{C681FC00-32B9-45DF-8A28-0E673C92D901}" type="pres">
      <dgm:prSet presAssocID="{068D601B-3D67-43CB-A11F-CE7F4B1A71EF}" presName="rootComposite" presStyleCnt="0"/>
      <dgm:spPr/>
    </dgm:pt>
    <dgm:pt modelId="{C5043BB7-CBC1-43A1-BA65-47AD9BB84646}" type="pres">
      <dgm:prSet presAssocID="{068D601B-3D67-43CB-A11F-CE7F4B1A71EF}" presName="rootText" presStyleLbl="node3" presStyleIdx="0" presStyleCnt="5" custLinFactNeighborX="-90125" custLinFactNeighborY="-17277">
        <dgm:presLayoutVars>
          <dgm:chPref val="3"/>
        </dgm:presLayoutVars>
      </dgm:prSet>
      <dgm:spPr/>
      <dgm:t>
        <a:bodyPr/>
        <a:lstStyle/>
        <a:p>
          <a:endParaRPr lang="en-US"/>
        </a:p>
      </dgm:t>
    </dgm:pt>
    <dgm:pt modelId="{9AD68706-7C29-4B4E-951D-8EAE695C0ED2}" type="pres">
      <dgm:prSet presAssocID="{068D601B-3D67-43CB-A11F-CE7F4B1A71EF}" presName="rootConnector" presStyleLbl="node3" presStyleIdx="0" presStyleCnt="5"/>
      <dgm:spPr/>
      <dgm:t>
        <a:bodyPr/>
        <a:lstStyle/>
        <a:p>
          <a:endParaRPr lang="en-US"/>
        </a:p>
      </dgm:t>
    </dgm:pt>
    <dgm:pt modelId="{63DEB43A-CB59-45B5-A106-5EE7575E275B}" type="pres">
      <dgm:prSet presAssocID="{068D601B-3D67-43CB-A11F-CE7F4B1A71EF}" presName="hierChild4" presStyleCnt="0"/>
      <dgm:spPr/>
    </dgm:pt>
    <dgm:pt modelId="{4A43BD67-FAFC-46EB-9541-3018415CA38A}" type="pres">
      <dgm:prSet presAssocID="{EA0E1C2F-993E-4D4F-8CFF-8314A204C0DE}" presName="Name35" presStyleLbl="parChTrans1D4" presStyleIdx="0" presStyleCnt="8"/>
      <dgm:spPr/>
    </dgm:pt>
    <dgm:pt modelId="{CF95282F-7358-4A70-A702-4A24207E7348}" type="pres">
      <dgm:prSet presAssocID="{1B4EE670-1475-46FA-9E00-A316857D87DB}" presName="hierRoot2" presStyleCnt="0">
        <dgm:presLayoutVars>
          <dgm:hierBranch val="init"/>
        </dgm:presLayoutVars>
      </dgm:prSet>
      <dgm:spPr/>
    </dgm:pt>
    <dgm:pt modelId="{15E4C65B-B647-4104-9479-D50CC1AF9F8F}" type="pres">
      <dgm:prSet presAssocID="{1B4EE670-1475-46FA-9E00-A316857D87DB}" presName="rootComposite" presStyleCnt="0"/>
      <dgm:spPr/>
    </dgm:pt>
    <dgm:pt modelId="{68B877CC-46D4-4DDB-8572-AA44A4C22C28}" type="pres">
      <dgm:prSet presAssocID="{1B4EE670-1475-46FA-9E00-A316857D87DB}" presName="rootText" presStyleLbl="node4" presStyleIdx="0" presStyleCnt="8" custLinFactNeighborX="14157" custLinFactNeighborY="-20589">
        <dgm:presLayoutVars>
          <dgm:chPref val="3"/>
        </dgm:presLayoutVars>
      </dgm:prSet>
      <dgm:spPr/>
      <dgm:t>
        <a:bodyPr/>
        <a:lstStyle/>
        <a:p>
          <a:endParaRPr lang="en-US"/>
        </a:p>
      </dgm:t>
    </dgm:pt>
    <dgm:pt modelId="{4B9A6935-2D64-49E5-81D2-441A24028707}" type="pres">
      <dgm:prSet presAssocID="{1B4EE670-1475-46FA-9E00-A316857D87DB}" presName="rootConnector" presStyleLbl="node4" presStyleIdx="0" presStyleCnt="8"/>
      <dgm:spPr/>
      <dgm:t>
        <a:bodyPr/>
        <a:lstStyle/>
        <a:p>
          <a:endParaRPr lang="en-US"/>
        </a:p>
      </dgm:t>
    </dgm:pt>
    <dgm:pt modelId="{4A4935B5-DF6F-4C56-AC1B-F11948BECA1B}" type="pres">
      <dgm:prSet presAssocID="{1B4EE670-1475-46FA-9E00-A316857D87DB}" presName="hierChild4" presStyleCnt="0"/>
      <dgm:spPr/>
    </dgm:pt>
    <dgm:pt modelId="{C96E0CFF-9976-4651-977D-7D49B86526A6}" type="pres">
      <dgm:prSet presAssocID="{1B4EE670-1475-46FA-9E00-A316857D87DB}" presName="hierChild5" presStyleCnt="0"/>
      <dgm:spPr/>
    </dgm:pt>
    <dgm:pt modelId="{68D1ACCD-51D5-4FBF-96B7-5FFA547D27FB}" type="pres">
      <dgm:prSet presAssocID="{B47C47CF-698B-4F79-BC6B-438EACD1A334}" presName="Name35" presStyleLbl="parChTrans1D4" presStyleIdx="1" presStyleCnt="8"/>
      <dgm:spPr/>
    </dgm:pt>
    <dgm:pt modelId="{5FB8FD41-9E32-48D5-A8EF-458884905BAE}" type="pres">
      <dgm:prSet presAssocID="{25070F53-C56A-4888-8B2F-A6F4AB9F97C8}" presName="hierRoot2" presStyleCnt="0">
        <dgm:presLayoutVars>
          <dgm:hierBranch val="init"/>
        </dgm:presLayoutVars>
      </dgm:prSet>
      <dgm:spPr/>
    </dgm:pt>
    <dgm:pt modelId="{92F0AC78-1E1C-4CD7-B9C0-9268A45CAFCF}" type="pres">
      <dgm:prSet presAssocID="{25070F53-C56A-4888-8B2F-A6F4AB9F97C8}" presName="rootComposite" presStyleCnt="0"/>
      <dgm:spPr/>
    </dgm:pt>
    <dgm:pt modelId="{4BA18206-79C9-470A-8513-F2095C18BBC4}" type="pres">
      <dgm:prSet presAssocID="{25070F53-C56A-4888-8B2F-A6F4AB9F97C8}" presName="rootText" presStyleLbl="node4" presStyleIdx="1" presStyleCnt="8" custScaleY="101638" custLinFactX="-6843" custLinFactY="35459" custLinFactNeighborX="-100000" custLinFactNeighborY="100000">
        <dgm:presLayoutVars>
          <dgm:chPref val="3"/>
        </dgm:presLayoutVars>
      </dgm:prSet>
      <dgm:spPr/>
      <dgm:t>
        <a:bodyPr/>
        <a:lstStyle/>
        <a:p>
          <a:endParaRPr lang="en-US"/>
        </a:p>
      </dgm:t>
    </dgm:pt>
    <dgm:pt modelId="{282739E6-AFE9-42D5-B5E7-E0A14AE8A3C1}" type="pres">
      <dgm:prSet presAssocID="{25070F53-C56A-4888-8B2F-A6F4AB9F97C8}" presName="rootConnector" presStyleLbl="node4" presStyleIdx="1" presStyleCnt="8"/>
      <dgm:spPr/>
      <dgm:t>
        <a:bodyPr/>
        <a:lstStyle/>
        <a:p>
          <a:endParaRPr lang="en-US"/>
        </a:p>
      </dgm:t>
    </dgm:pt>
    <dgm:pt modelId="{C08E6466-F530-44A3-8F49-A0390FA8DE66}" type="pres">
      <dgm:prSet presAssocID="{25070F53-C56A-4888-8B2F-A6F4AB9F97C8}" presName="hierChild4" presStyleCnt="0"/>
      <dgm:spPr/>
    </dgm:pt>
    <dgm:pt modelId="{BBC7E0CA-4764-4628-AA89-E5DA1A1B40DF}" type="pres">
      <dgm:prSet presAssocID="{25070F53-C56A-4888-8B2F-A6F4AB9F97C8}" presName="hierChild5" presStyleCnt="0"/>
      <dgm:spPr/>
    </dgm:pt>
    <dgm:pt modelId="{C2255A01-D713-43F4-B061-755D7A4A9803}" type="pres">
      <dgm:prSet presAssocID="{62789B49-87F8-4454-8B9D-C85DB3B3E755}" presName="Name35" presStyleLbl="parChTrans1D4" presStyleIdx="2" presStyleCnt="8"/>
      <dgm:spPr/>
    </dgm:pt>
    <dgm:pt modelId="{18AC39FE-AA3D-41BE-BE81-21EA6890D022}" type="pres">
      <dgm:prSet presAssocID="{1E069948-02DD-421E-9654-FB65F702012D}" presName="hierRoot2" presStyleCnt="0">
        <dgm:presLayoutVars>
          <dgm:hierBranch val="init"/>
        </dgm:presLayoutVars>
      </dgm:prSet>
      <dgm:spPr/>
    </dgm:pt>
    <dgm:pt modelId="{BC9EE5D4-6D53-4D92-BEF5-C0DB25582D69}" type="pres">
      <dgm:prSet presAssocID="{1E069948-02DD-421E-9654-FB65F702012D}" presName="rootComposite" presStyleCnt="0"/>
      <dgm:spPr/>
    </dgm:pt>
    <dgm:pt modelId="{286FB92C-5C7C-4591-9712-649AD9B4884E}" type="pres">
      <dgm:prSet presAssocID="{1E069948-02DD-421E-9654-FB65F702012D}" presName="rootText" presStyleLbl="node4" presStyleIdx="2" presStyleCnt="8" custLinFactNeighborX="-59261" custLinFactNeighborY="-21087">
        <dgm:presLayoutVars>
          <dgm:chPref val="3"/>
        </dgm:presLayoutVars>
      </dgm:prSet>
      <dgm:spPr/>
      <dgm:t>
        <a:bodyPr/>
        <a:lstStyle/>
        <a:p>
          <a:endParaRPr lang="en-US"/>
        </a:p>
      </dgm:t>
    </dgm:pt>
    <dgm:pt modelId="{44522B6D-BBBF-45CD-B67B-071E835340A9}" type="pres">
      <dgm:prSet presAssocID="{1E069948-02DD-421E-9654-FB65F702012D}" presName="rootConnector" presStyleLbl="node4" presStyleIdx="2" presStyleCnt="8"/>
      <dgm:spPr/>
      <dgm:t>
        <a:bodyPr/>
        <a:lstStyle/>
        <a:p>
          <a:endParaRPr lang="en-US"/>
        </a:p>
      </dgm:t>
    </dgm:pt>
    <dgm:pt modelId="{DF61E88A-80E1-4CEB-933E-54F22023DAFF}" type="pres">
      <dgm:prSet presAssocID="{1E069948-02DD-421E-9654-FB65F702012D}" presName="hierChild4" presStyleCnt="0"/>
      <dgm:spPr/>
    </dgm:pt>
    <dgm:pt modelId="{0B60E6A2-D387-4D83-9458-4A0E9592E6CA}" type="pres">
      <dgm:prSet presAssocID="{1E069948-02DD-421E-9654-FB65F702012D}" presName="hierChild5" presStyleCnt="0"/>
      <dgm:spPr/>
    </dgm:pt>
    <dgm:pt modelId="{62D46B5F-54DE-4CA7-BB50-19B40BB862E9}" type="pres">
      <dgm:prSet presAssocID="{44C8D590-BF41-46AC-B5DC-F1C323D24DB3}" presName="Name35" presStyleLbl="parChTrans1D4" presStyleIdx="3" presStyleCnt="8"/>
      <dgm:spPr/>
    </dgm:pt>
    <dgm:pt modelId="{C272C062-930A-4DF0-8A92-5DA6EDBE85B4}" type="pres">
      <dgm:prSet presAssocID="{81ACF6C7-4FBC-4966-974B-A0E471DCBE1F}" presName="hierRoot2" presStyleCnt="0">
        <dgm:presLayoutVars>
          <dgm:hierBranch val="init"/>
        </dgm:presLayoutVars>
      </dgm:prSet>
      <dgm:spPr/>
    </dgm:pt>
    <dgm:pt modelId="{74E87623-AF99-4FDB-ADEB-D109DE909AD1}" type="pres">
      <dgm:prSet presAssocID="{81ACF6C7-4FBC-4966-974B-A0E471DCBE1F}" presName="rootComposite" presStyleCnt="0"/>
      <dgm:spPr/>
    </dgm:pt>
    <dgm:pt modelId="{7165AC99-DDB3-426E-B160-E9CBBC0932E9}" type="pres">
      <dgm:prSet presAssocID="{81ACF6C7-4FBC-4966-974B-A0E471DCBE1F}" presName="rootText" presStyleLbl="node4" presStyleIdx="3" presStyleCnt="8" custLinFactX="-78273" custLinFactY="33727" custLinFactNeighborX="-100000" custLinFactNeighborY="100000">
        <dgm:presLayoutVars>
          <dgm:chPref val="3"/>
        </dgm:presLayoutVars>
      </dgm:prSet>
      <dgm:spPr/>
      <dgm:t>
        <a:bodyPr/>
        <a:lstStyle/>
        <a:p>
          <a:endParaRPr lang="en-US"/>
        </a:p>
      </dgm:t>
    </dgm:pt>
    <dgm:pt modelId="{4FC7A2A1-0385-4911-BCD4-4D30B1F4A293}" type="pres">
      <dgm:prSet presAssocID="{81ACF6C7-4FBC-4966-974B-A0E471DCBE1F}" presName="rootConnector" presStyleLbl="node4" presStyleIdx="3" presStyleCnt="8"/>
      <dgm:spPr/>
      <dgm:t>
        <a:bodyPr/>
        <a:lstStyle/>
        <a:p>
          <a:endParaRPr lang="en-US"/>
        </a:p>
      </dgm:t>
    </dgm:pt>
    <dgm:pt modelId="{85A1E595-CCDB-4462-8C31-82B1F14DBCA9}" type="pres">
      <dgm:prSet presAssocID="{81ACF6C7-4FBC-4966-974B-A0E471DCBE1F}" presName="hierChild4" presStyleCnt="0"/>
      <dgm:spPr/>
    </dgm:pt>
    <dgm:pt modelId="{FC73FDD9-023E-4A2A-8A03-3E5CD25C5150}" type="pres">
      <dgm:prSet presAssocID="{81ACF6C7-4FBC-4966-974B-A0E471DCBE1F}" presName="hierChild5" presStyleCnt="0"/>
      <dgm:spPr/>
    </dgm:pt>
    <dgm:pt modelId="{0C6BB984-F6A7-49D3-B5C5-011501AF0F05}" type="pres">
      <dgm:prSet presAssocID="{068D601B-3D67-43CB-A11F-CE7F4B1A71EF}" presName="hierChild5" presStyleCnt="0"/>
      <dgm:spPr/>
    </dgm:pt>
    <dgm:pt modelId="{25442734-D11E-4E15-8D42-9B173EA82A78}" type="pres">
      <dgm:prSet presAssocID="{BEAB5AE6-BCDF-4809-9118-77B405DF6675}" presName="Name37" presStyleLbl="parChTrans1D3" presStyleIdx="1" presStyleCnt="5"/>
      <dgm:spPr/>
      <dgm:t>
        <a:bodyPr/>
        <a:lstStyle/>
        <a:p>
          <a:endParaRPr lang="en-US"/>
        </a:p>
      </dgm:t>
    </dgm:pt>
    <dgm:pt modelId="{EAF3A2C8-AFDC-40E3-BC57-91D5562A47A5}" type="pres">
      <dgm:prSet presAssocID="{BA433146-D60C-431A-A826-A96B05AED798}" presName="hierRoot2" presStyleCnt="0">
        <dgm:presLayoutVars>
          <dgm:hierBranch/>
        </dgm:presLayoutVars>
      </dgm:prSet>
      <dgm:spPr/>
    </dgm:pt>
    <dgm:pt modelId="{E52E0734-544A-4CA3-B78C-44B123E44432}" type="pres">
      <dgm:prSet presAssocID="{BA433146-D60C-431A-A826-A96B05AED798}" presName="rootComposite" presStyleCnt="0"/>
      <dgm:spPr/>
    </dgm:pt>
    <dgm:pt modelId="{441C6A5F-4559-4BA4-BA44-9B1A5CFF7452}" type="pres">
      <dgm:prSet presAssocID="{BA433146-D60C-431A-A826-A96B05AED798}" presName="rootText" presStyleLbl="node3" presStyleIdx="1" presStyleCnt="5" custLinFactX="-60175" custLinFactNeighborX="-100000" custLinFactNeighborY="-15439">
        <dgm:presLayoutVars>
          <dgm:chPref val="3"/>
        </dgm:presLayoutVars>
      </dgm:prSet>
      <dgm:spPr/>
      <dgm:t>
        <a:bodyPr/>
        <a:lstStyle/>
        <a:p>
          <a:endParaRPr lang="en-US"/>
        </a:p>
      </dgm:t>
    </dgm:pt>
    <dgm:pt modelId="{35353E94-E875-4AC4-B1D2-448D397C9AF1}" type="pres">
      <dgm:prSet presAssocID="{BA433146-D60C-431A-A826-A96B05AED798}" presName="rootConnector" presStyleLbl="node3" presStyleIdx="1" presStyleCnt="5"/>
      <dgm:spPr/>
      <dgm:t>
        <a:bodyPr/>
        <a:lstStyle/>
        <a:p>
          <a:endParaRPr lang="en-US"/>
        </a:p>
      </dgm:t>
    </dgm:pt>
    <dgm:pt modelId="{D2C8D625-4C76-4B84-851C-CDB3C4607571}" type="pres">
      <dgm:prSet presAssocID="{BA433146-D60C-431A-A826-A96B05AED798}" presName="hierChild4" presStyleCnt="0"/>
      <dgm:spPr/>
    </dgm:pt>
    <dgm:pt modelId="{D7622C31-8225-43F3-B988-0397DD89733F}" type="pres">
      <dgm:prSet presAssocID="{8D139B7E-1542-41FC-B1B6-C3E9C52F13ED}" presName="Name35" presStyleLbl="parChTrans1D4" presStyleIdx="4" presStyleCnt="8"/>
      <dgm:spPr/>
      <dgm:t>
        <a:bodyPr/>
        <a:lstStyle/>
        <a:p>
          <a:endParaRPr lang="en-US"/>
        </a:p>
      </dgm:t>
    </dgm:pt>
    <dgm:pt modelId="{8BF03DE6-7CD7-4696-B28D-9AA37AD00704}" type="pres">
      <dgm:prSet presAssocID="{542FB034-B873-429F-88FC-F5A0DBC5EA21}" presName="hierRoot2" presStyleCnt="0">
        <dgm:presLayoutVars>
          <dgm:hierBranch/>
        </dgm:presLayoutVars>
      </dgm:prSet>
      <dgm:spPr/>
    </dgm:pt>
    <dgm:pt modelId="{C2A17B49-7091-4146-BFBD-2A18635FD5B9}" type="pres">
      <dgm:prSet presAssocID="{542FB034-B873-429F-88FC-F5A0DBC5EA21}" presName="rootComposite" presStyleCnt="0"/>
      <dgm:spPr/>
    </dgm:pt>
    <dgm:pt modelId="{F33ED518-CFB7-4D6F-B4DD-8567F799078B}" type="pres">
      <dgm:prSet presAssocID="{542FB034-B873-429F-88FC-F5A0DBC5EA21}" presName="rootText" presStyleLbl="node4" presStyleIdx="4" presStyleCnt="8" custLinFactX="-59006" custLinFactNeighborX="-100000" custLinFactNeighborY="7394">
        <dgm:presLayoutVars>
          <dgm:chPref val="3"/>
        </dgm:presLayoutVars>
      </dgm:prSet>
      <dgm:spPr/>
      <dgm:t>
        <a:bodyPr/>
        <a:lstStyle/>
        <a:p>
          <a:endParaRPr lang="en-US"/>
        </a:p>
      </dgm:t>
    </dgm:pt>
    <dgm:pt modelId="{4D09EE88-4473-4E4A-97CD-6A977825D08F}" type="pres">
      <dgm:prSet presAssocID="{542FB034-B873-429F-88FC-F5A0DBC5EA21}" presName="rootConnector" presStyleLbl="node4" presStyleIdx="4" presStyleCnt="8"/>
      <dgm:spPr/>
      <dgm:t>
        <a:bodyPr/>
        <a:lstStyle/>
        <a:p>
          <a:endParaRPr lang="en-US"/>
        </a:p>
      </dgm:t>
    </dgm:pt>
    <dgm:pt modelId="{12DAA43A-5F59-4B04-8004-E84658F97621}" type="pres">
      <dgm:prSet presAssocID="{542FB034-B873-429F-88FC-F5A0DBC5EA21}" presName="hierChild4" presStyleCnt="0"/>
      <dgm:spPr/>
    </dgm:pt>
    <dgm:pt modelId="{9927C168-AE87-4AD5-B9BF-5C21BFDCEC32}" type="pres">
      <dgm:prSet presAssocID="{DE4917AE-025C-46B7-96C3-BF0E3CD8C1BE}" presName="Name35" presStyleLbl="parChTrans1D4" presStyleIdx="5" presStyleCnt="8"/>
      <dgm:spPr/>
      <dgm:t>
        <a:bodyPr/>
        <a:lstStyle/>
        <a:p>
          <a:endParaRPr lang="en-US"/>
        </a:p>
      </dgm:t>
    </dgm:pt>
    <dgm:pt modelId="{2F415AB5-F09B-4F6E-8073-26D02F31182D}" type="pres">
      <dgm:prSet presAssocID="{5DC23198-88F7-4242-8183-08151A875DF4}" presName="hierRoot2" presStyleCnt="0">
        <dgm:presLayoutVars>
          <dgm:hierBranch/>
        </dgm:presLayoutVars>
      </dgm:prSet>
      <dgm:spPr/>
    </dgm:pt>
    <dgm:pt modelId="{0289EC76-509A-4206-AB6C-9590E62CD375}" type="pres">
      <dgm:prSet presAssocID="{5DC23198-88F7-4242-8183-08151A875DF4}" presName="rootComposite" presStyleCnt="0"/>
      <dgm:spPr/>
    </dgm:pt>
    <dgm:pt modelId="{E4A9B4AC-8E23-4816-98BD-BE9E0F05CAD5}" type="pres">
      <dgm:prSet presAssocID="{5DC23198-88F7-4242-8183-08151A875DF4}" presName="rootText" presStyleLbl="node4" presStyleIdx="5" presStyleCnt="8" custLinFactX="-58532" custLinFactNeighborX="-100000" custLinFactNeighborY="2051">
        <dgm:presLayoutVars>
          <dgm:chPref val="3"/>
        </dgm:presLayoutVars>
      </dgm:prSet>
      <dgm:spPr/>
      <dgm:t>
        <a:bodyPr/>
        <a:lstStyle/>
        <a:p>
          <a:endParaRPr lang="en-US"/>
        </a:p>
      </dgm:t>
    </dgm:pt>
    <dgm:pt modelId="{62FABE33-C0B7-419A-964D-1AFE6B3335BF}" type="pres">
      <dgm:prSet presAssocID="{5DC23198-88F7-4242-8183-08151A875DF4}" presName="rootConnector" presStyleLbl="node4" presStyleIdx="5" presStyleCnt="8"/>
      <dgm:spPr/>
      <dgm:t>
        <a:bodyPr/>
        <a:lstStyle/>
        <a:p>
          <a:endParaRPr lang="en-US"/>
        </a:p>
      </dgm:t>
    </dgm:pt>
    <dgm:pt modelId="{5609F74B-2241-47FE-BDE3-C6EC92194123}" type="pres">
      <dgm:prSet presAssocID="{5DC23198-88F7-4242-8183-08151A875DF4}" presName="hierChild4" presStyleCnt="0"/>
      <dgm:spPr/>
    </dgm:pt>
    <dgm:pt modelId="{A2C693AE-9863-4CE4-82A4-7153CE5415CF}" type="pres">
      <dgm:prSet presAssocID="{5DC23198-88F7-4242-8183-08151A875DF4}" presName="hierChild5" presStyleCnt="0"/>
      <dgm:spPr/>
    </dgm:pt>
    <dgm:pt modelId="{52331F41-9550-4227-A1A5-69480CBDCE99}" type="pres">
      <dgm:prSet presAssocID="{542FB034-B873-429F-88FC-F5A0DBC5EA21}" presName="hierChild5" presStyleCnt="0"/>
      <dgm:spPr/>
    </dgm:pt>
    <dgm:pt modelId="{09531A2D-CCB1-4759-9A6E-4833ECAEC0EF}" type="pres">
      <dgm:prSet presAssocID="{CB9074D6-D0FF-4A39-866E-390F000BB853}" presName="Name35" presStyleLbl="parChTrans1D4" presStyleIdx="6" presStyleCnt="8"/>
      <dgm:spPr/>
      <dgm:t>
        <a:bodyPr/>
        <a:lstStyle/>
        <a:p>
          <a:endParaRPr lang="en-US"/>
        </a:p>
      </dgm:t>
    </dgm:pt>
    <dgm:pt modelId="{C8A244D7-58F5-4090-8CA6-61DED89562C3}" type="pres">
      <dgm:prSet presAssocID="{138539A6-9F35-4D44-9B0B-40BFC670C957}" presName="hierRoot2" presStyleCnt="0">
        <dgm:presLayoutVars>
          <dgm:hierBranch/>
        </dgm:presLayoutVars>
      </dgm:prSet>
      <dgm:spPr/>
    </dgm:pt>
    <dgm:pt modelId="{707C4016-A710-4062-A40D-B0B13B8A11A4}" type="pres">
      <dgm:prSet presAssocID="{138539A6-9F35-4D44-9B0B-40BFC670C957}" presName="rootComposite" presStyleCnt="0"/>
      <dgm:spPr/>
    </dgm:pt>
    <dgm:pt modelId="{80B91BCF-E18F-4442-8C3B-A9484B1AD755}" type="pres">
      <dgm:prSet presAssocID="{138539A6-9F35-4D44-9B0B-40BFC670C957}" presName="rootText" presStyleLbl="node4" presStyleIdx="6" presStyleCnt="8" custLinFactX="-44626" custLinFactNeighborX="-100000" custLinFactNeighborY="7803">
        <dgm:presLayoutVars>
          <dgm:chPref val="3"/>
        </dgm:presLayoutVars>
      </dgm:prSet>
      <dgm:spPr/>
      <dgm:t>
        <a:bodyPr/>
        <a:lstStyle/>
        <a:p>
          <a:endParaRPr lang="en-US"/>
        </a:p>
      </dgm:t>
    </dgm:pt>
    <dgm:pt modelId="{F85A3B03-2339-4B26-AB51-165B61F5364D}" type="pres">
      <dgm:prSet presAssocID="{138539A6-9F35-4D44-9B0B-40BFC670C957}" presName="rootConnector" presStyleLbl="node4" presStyleIdx="6" presStyleCnt="8"/>
      <dgm:spPr/>
      <dgm:t>
        <a:bodyPr/>
        <a:lstStyle/>
        <a:p>
          <a:endParaRPr lang="en-US"/>
        </a:p>
      </dgm:t>
    </dgm:pt>
    <dgm:pt modelId="{76B8222B-863B-400A-B6E1-AC257FD78697}" type="pres">
      <dgm:prSet presAssocID="{138539A6-9F35-4D44-9B0B-40BFC670C957}" presName="hierChild4" presStyleCnt="0"/>
      <dgm:spPr/>
    </dgm:pt>
    <dgm:pt modelId="{88B09EA3-37DB-401A-B0AC-1CDEAE104433}" type="pres">
      <dgm:prSet presAssocID="{138539A6-9F35-4D44-9B0B-40BFC670C957}" presName="hierChild5" presStyleCnt="0"/>
      <dgm:spPr/>
    </dgm:pt>
    <dgm:pt modelId="{9AFAEE94-625E-4F2D-89E0-C4265B13DDF3}" type="pres">
      <dgm:prSet presAssocID="{BA433146-D60C-431A-A826-A96B05AED798}" presName="hierChild5" presStyleCnt="0"/>
      <dgm:spPr/>
    </dgm:pt>
    <dgm:pt modelId="{303BA4D9-B2C2-45AA-B849-66F0DD74140F}" type="pres">
      <dgm:prSet presAssocID="{B525D5BB-B441-40E3-8D98-1011F400715A}" presName="Name37" presStyleLbl="parChTrans1D3" presStyleIdx="2" presStyleCnt="5"/>
      <dgm:spPr/>
      <dgm:t>
        <a:bodyPr/>
        <a:lstStyle/>
        <a:p>
          <a:endParaRPr lang="en-US"/>
        </a:p>
      </dgm:t>
    </dgm:pt>
    <dgm:pt modelId="{E1B5D462-292F-460F-BEC3-CE585EEBA2CB}" type="pres">
      <dgm:prSet presAssocID="{62627F6E-E928-421D-8E70-16E82B315BBD}" presName="hierRoot2" presStyleCnt="0">
        <dgm:presLayoutVars>
          <dgm:hierBranch/>
        </dgm:presLayoutVars>
      </dgm:prSet>
      <dgm:spPr/>
    </dgm:pt>
    <dgm:pt modelId="{650AEC71-8BA6-47AE-9D8C-D53DC2221FF3}" type="pres">
      <dgm:prSet presAssocID="{62627F6E-E928-421D-8E70-16E82B315BBD}" presName="rootComposite" presStyleCnt="0"/>
      <dgm:spPr/>
    </dgm:pt>
    <dgm:pt modelId="{95E4D895-0A91-4ECB-9596-D1D2B828F863}" type="pres">
      <dgm:prSet presAssocID="{62627F6E-E928-421D-8E70-16E82B315BBD}" presName="rootText" presStyleLbl="node3" presStyleIdx="2" presStyleCnt="5" custLinFactNeighborX="-37632" custLinFactNeighborY="-15439">
        <dgm:presLayoutVars>
          <dgm:chPref val="3"/>
        </dgm:presLayoutVars>
      </dgm:prSet>
      <dgm:spPr/>
      <dgm:t>
        <a:bodyPr/>
        <a:lstStyle/>
        <a:p>
          <a:endParaRPr lang="en-US"/>
        </a:p>
      </dgm:t>
    </dgm:pt>
    <dgm:pt modelId="{777F318F-94C4-42E7-A2A6-11446A889C48}" type="pres">
      <dgm:prSet presAssocID="{62627F6E-E928-421D-8E70-16E82B315BBD}" presName="rootConnector" presStyleLbl="node3" presStyleIdx="2" presStyleCnt="5"/>
      <dgm:spPr/>
      <dgm:t>
        <a:bodyPr/>
        <a:lstStyle/>
        <a:p>
          <a:endParaRPr lang="en-US"/>
        </a:p>
      </dgm:t>
    </dgm:pt>
    <dgm:pt modelId="{4C06C137-FCB1-4DFE-897F-D32CF2311C03}" type="pres">
      <dgm:prSet presAssocID="{62627F6E-E928-421D-8E70-16E82B315BBD}" presName="hierChild4" presStyleCnt="0"/>
      <dgm:spPr/>
    </dgm:pt>
    <dgm:pt modelId="{B3F48DE1-2BBC-4CF5-8E44-6040217C34C2}" type="pres">
      <dgm:prSet presAssocID="{DB02961D-172E-41E5-8208-977FF78F9589}" presName="Name35" presStyleLbl="parChTrans1D4" presStyleIdx="7" presStyleCnt="8"/>
      <dgm:spPr/>
      <dgm:t>
        <a:bodyPr/>
        <a:lstStyle/>
        <a:p>
          <a:endParaRPr lang="en-US"/>
        </a:p>
      </dgm:t>
    </dgm:pt>
    <dgm:pt modelId="{ADD52805-D303-4C50-8CFB-3882DFF12AB8}" type="pres">
      <dgm:prSet presAssocID="{EB19C075-50A1-423B-AF1A-8DABA41DBE60}" presName="hierRoot2" presStyleCnt="0">
        <dgm:presLayoutVars>
          <dgm:hierBranch val="l"/>
        </dgm:presLayoutVars>
      </dgm:prSet>
      <dgm:spPr/>
    </dgm:pt>
    <dgm:pt modelId="{1A0D4F95-6A9A-47AF-B1E2-E97CD31BAFCC}" type="pres">
      <dgm:prSet presAssocID="{EB19C075-50A1-423B-AF1A-8DABA41DBE60}" presName="rootComposite" presStyleCnt="0"/>
      <dgm:spPr/>
    </dgm:pt>
    <dgm:pt modelId="{CDF9789D-66D6-4A97-95EA-C8697A4E48EB}" type="pres">
      <dgm:prSet presAssocID="{EB19C075-50A1-423B-AF1A-8DABA41DBE60}" presName="rootText" presStyleLbl="node4" presStyleIdx="7" presStyleCnt="8" custLinFactX="-15925" custLinFactNeighborX="-100000" custLinFactNeighborY="-1001">
        <dgm:presLayoutVars>
          <dgm:chPref val="3"/>
        </dgm:presLayoutVars>
      </dgm:prSet>
      <dgm:spPr/>
      <dgm:t>
        <a:bodyPr/>
        <a:lstStyle/>
        <a:p>
          <a:endParaRPr lang="en-US"/>
        </a:p>
      </dgm:t>
    </dgm:pt>
    <dgm:pt modelId="{EE2AA47E-DBD3-4892-A1E7-BE3A1B47E9DB}" type="pres">
      <dgm:prSet presAssocID="{EB19C075-50A1-423B-AF1A-8DABA41DBE60}" presName="rootConnector" presStyleLbl="node4" presStyleIdx="7" presStyleCnt="8"/>
      <dgm:spPr/>
      <dgm:t>
        <a:bodyPr/>
        <a:lstStyle/>
        <a:p>
          <a:endParaRPr lang="en-US"/>
        </a:p>
      </dgm:t>
    </dgm:pt>
    <dgm:pt modelId="{9B0DADB1-78CD-410E-A154-D331DFB1964D}" type="pres">
      <dgm:prSet presAssocID="{EB19C075-50A1-423B-AF1A-8DABA41DBE60}" presName="hierChild4" presStyleCnt="0"/>
      <dgm:spPr/>
    </dgm:pt>
    <dgm:pt modelId="{7437E51D-5E9F-4120-AD96-EA31F74BD6EB}" type="pres">
      <dgm:prSet presAssocID="{EB19C075-50A1-423B-AF1A-8DABA41DBE60}" presName="hierChild5" presStyleCnt="0"/>
      <dgm:spPr/>
    </dgm:pt>
    <dgm:pt modelId="{4C1FC4EF-1F07-483F-B42E-36CBD9A09284}" type="pres">
      <dgm:prSet presAssocID="{62627F6E-E928-421D-8E70-16E82B315BBD}" presName="hierChild5" presStyleCnt="0"/>
      <dgm:spPr/>
    </dgm:pt>
    <dgm:pt modelId="{773ABBF3-4ECE-4224-A81F-BF2393017881}" type="pres">
      <dgm:prSet presAssocID="{DB729FBF-C512-4B3F-90F3-A1E8A38C0AF0}" presName="hierChild5" presStyleCnt="0"/>
      <dgm:spPr/>
    </dgm:pt>
    <dgm:pt modelId="{F676D843-94EE-4E2D-A12D-41D1F80879F5}" type="pres">
      <dgm:prSet presAssocID="{B1C93CDE-616F-49C8-B964-AFE7D600A5E4}" presName="Name37" presStyleLbl="parChTrans1D2" presStyleIdx="1" presStyleCnt="2"/>
      <dgm:spPr/>
      <dgm:t>
        <a:bodyPr/>
        <a:lstStyle/>
        <a:p>
          <a:endParaRPr lang="en-US"/>
        </a:p>
      </dgm:t>
    </dgm:pt>
    <dgm:pt modelId="{B7B8DC2A-A93D-4FEA-A2E6-9B0313381C71}" type="pres">
      <dgm:prSet presAssocID="{CF11622E-862C-4CC5-AB3D-70AC0DD2A0F7}" presName="hierRoot2" presStyleCnt="0">
        <dgm:presLayoutVars>
          <dgm:hierBranch/>
        </dgm:presLayoutVars>
      </dgm:prSet>
      <dgm:spPr/>
    </dgm:pt>
    <dgm:pt modelId="{B4B1226E-C80C-4B9C-9A52-7D8128F64F0E}" type="pres">
      <dgm:prSet presAssocID="{CF11622E-862C-4CC5-AB3D-70AC0DD2A0F7}" presName="rootComposite" presStyleCnt="0"/>
      <dgm:spPr/>
    </dgm:pt>
    <dgm:pt modelId="{0743B82D-FF17-49BB-85A2-D524D9CD0311}" type="pres">
      <dgm:prSet presAssocID="{CF11622E-862C-4CC5-AB3D-70AC0DD2A0F7}" presName="rootText" presStyleLbl="node2" presStyleIdx="1" presStyleCnt="2" custLinFactNeighborX="-1597" custLinFactNeighborY="-9577">
        <dgm:presLayoutVars>
          <dgm:chPref val="3"/>
        </dgm:presLayoutVars>
      </dgm:prSet>
      <dgm:spPr/>
      <dgm:t>
        <a:bodyPr/>
        <a:lstStyle/>
        <a:p>
          <a:endParaRPr lang="en-US"/>
        </a:p>
      </dgm:t>
    </dgm:pt>
    <dgm:pt modelId="{AA85A3F3-2873-404A-A19F-86E2DA5B4946}" type="pres">
      <dgm:prSet presAssocID="{CF11622E-862C-4CC5-AB3D-70AC0DD2A0F7}" presName="rootConnector" presStyleLbl="node2" presStyleIdx="1" presStyleCnt="2"/>
      <dgm:spPr/>
      <dgm:t>
        <a:bodyPr/>
        <a:lstStyle/>
        <a:p>
          <a:endParaRPr lang="en-US"/>
        </a:p>
      </dgm:t>
    </dgm:pt>
    <dgm:pt modelId="{9612E13B-3329-4CCF-A38E-23DB04D002CC}" type="pres">
      <dgm:prSet presAssocID="{CF11622E-862C-4CC5-AB3D-70AC0DD2A0F7}" presName="hierChild4" presStyleCnt="0"/>
      <dgm:spPr/>
    </dgm:pt>
    <dgm:pt modelId="{28ECB019-1DE4-4727-B5B8-2DBFD7749FB3}" type="pres">
      <dgm:prSet presAssocID="{924662DF-5E66-450C-8474-B22078AA45B5}" presName="Name35" presStyleLbl="parChTrans1D3" presStyleIdx="3" presStyleCnt="5"/>
      <dgm:spPr/>
      <dgm:t>
        <a:bodyPr/>
        <a:lstStyle/>
        <a:p>
          <a:endParaRPr lang="en-US"/>
        </a:p>
      </dgm:t>
    </dgm:pt>
    <dgm:pt modelId="{E91C0217-D442-4562-B19D-4932EA3B252E}" type="pres">
      <dgm:prSet presAssocID="{39D0FFE4-2C34-4552-B0A5-1D07A79FF7D9}" presName="hierRoot2" presStyleCnt="0">
        <dgm:presLayoutVars>
          <dgm:hierBranch val="init"/>
        </dgm:presLayoutVars>
      </dgm:prSet>
      <dgm:spPr/>
    </dgm:pt>
    <dgm:pt modelId="{4CB36795-2DD0-484C-856A-ACCA7DCEC0B4}" type="pres">
      <dgm:prSet presAssocID="{39D0FFE4-2C34-4552-B0A5-1D07A79FF7D9}" presName="rootComposite" presStyleCnt="0"/>
      <dgm:spPr/>
    </dgm:pt>
    <dgm:pt modelId="{25F949E4-226D-4223-9439-25911130F7FC}" type="pres">
      <dgm:prSet presAssocID="{39D0FFE4-2C34-4552-B0A5-1D07A79FF7D9}" presName="rootText" presStyleLbl="node3" presStyleIdx="3" presStyleCnt="5">
        <dgm:presLayoutVars>
          <dgm:chPref val="3"/>
        </dgm:presLayoutVars>
      </dgm:prSet>
      <dgm:spPr/>
      <dgm:t>
        <a:bodyPr/>
        <a:lstStyle/>
        <a:p>
          <a:endParaRPr lang="en-US"/>
        </a:p>
      </dgm:t>
    </dgm:pt>
    <dgm:pt modelId="{710F70A7-C4CB-4C3D-B861-D14E7869DD82}" type="pres">
      <dgm:prSet presAssocID="{39D0FFE4-2C34-4552-B0A5-1D07A79FF7D9}" presName="rootConnector" presStyleLbl="node3" presStyleIdx="3" presStyleCnt="5"/>
      <dgm:spPr/>
      <dgm:t>
        <a:bodyPr/>
        <a:lstStyle/>
        <a:p>
          <a:endParaRPr lang="en-US"/>
        </a:p>
      </dgm:t>
    </dgm:pt>
    <dgm:pt modelId="{6DD9A0AC-9796-43F3-B41F-893425188D7E}" type="pres">
      <dgm:prSet presAssocID="{39D0FFE4-2C34-4552-B0A5-1D07A79FF7D9}" presName="hierChild4" presStyleCnt="0"/>
      <dgm:spPr/>
    </dgm:pt>
    <dgm:pt modelId="{00B0FF03-5D80-493F-933B-0093B6A6257F}" type="pres">
      <dgm:prSet presAssocID="{39D0FFE4-2C34-4552-B0A5-1D07A79FF7D9}" presName="hierChild5" presStyleCnt="0"/>
      <dgm:spPr/>
    </dgm:pt>
    <dgm:pt modelId="{D885A959-8A8E-4ADF-B5A4-182C241343EF}" type="pres">
      <dgm:prSet presAssocID="{94A7F7E9-E1D4-41C7-84F7-BDD1D6781445}" presName="Name35" presStyleLbl="parChTrans1D3" presStyleIdx="4" presStyleCnt="5"/>
      <dgm:spPr/>
    </dgm:pt>
    <dgm:pt modelId="{A8A4A6F4-12FE-42E7-A047-9236B19A6B65}" type="pres">
      <dgm:prSet presAssocID="{609B779A-0557-40A4-B801-4DB28287F48D}" presName="hierRoot2" presStyleCnt="0">
        <dgm:presLayoutVars>
          <dgm:hierBranch val="init"/>
        </dgm:presLayoutVars>
      </dgm:prSet>
      <dgm:spPr/>
    </dgm:pt>
    <dgm:pt modelId="{BA038753-671F-48C7-80D8-97ECDE4DCF5F}" type="pres">
      <dgm:prSet presAssocID="{609B779A-0557-40A4-B801-4DB28287F48D}" presName="rootComposite" presStyleCnt="0"/>
      <dgm:spPr/>
    </dgm:pt>
    <dgm:pt modelId="{044C9A68-7803-4214-8F07-56374A841A7E}" type="pres">
      <dgm:prSet presAssocID="{609B779A-0557-40A4-B801-4DB28287F48D}" presName="rootText" presStyleLbl="node3" presStyleIdx="4" presStyleCnt="5">
        <dgm:presLayoutVars>
          <dgm:chPref val="3"/>
        </dgm:presLayoutVars>
      </dgm:prSet>
      <dgm:spPr/>
      <dgm:t>
        <a:bodyPr/>
        <a:lstStyle/>
        <a:p>
          <a:endParaRPr lang="en-US"/>
        </a:p>
      </dgm:t>
    </dgm:pt>
    <dgm:pt modelId="{90BD5EAF-A6BE-4B70-8817-EA345573E4EF}" type="pres">
      <dgm:prSet presAssocID="{609B779A-0557-40A4-B801-4DB28287F48D}" presName="rootConnector" presStyleLbl="node3" presStyleIdx="4" presStyleCnt="5"/>
      <dgm:spPr/>
      <dgm:t>
        <a:bodyPr/>
        <a:lstStyle/>
        <a:p>
          <a:endParaRPr lang="en-US"/>
        </a:p>
      </dgm:t>
    </dgm:pt>
    <dgm:pt modelId="{AFAFEDB1-E8DA-4A71-A7B9-8390D95B23AC}" type="pres">
      <dgm:prSet presAssocID="{609B779A-0557-40A4-B801-4DB28287F48D}" presName="hierChild4" presStyleCnt="0"/>
      <dgm:spPr/>
    </dgm:pt>
    <dgm:pt modelId="{10F723F0-8119-46D7-945B-5FF0C705507F}" type="pres">
      <dgm:prSet presAssocID="{609B779A-0557-40A4-B801-4DB28287F48D}" presName="hierChild5" presStyleCnt="0"/>
      <dgm:spPr/>
    </dgm:pt>
    <dgm:pt modelId="{6EA239EB-CCE3-45F0-963D-A6D88D2E18CC}" type="pres">
      <dgm:prSet presAssocID="{CF11622E-862C-4CC5-AB3D-70AC0DD2A0F7}" presName="hierChild5" presStyleCnt="0"/>
      <dgm:spPr/>
    </dgm:pt>
    <dgm:pt modelId="{0A2D976E-4518-4F84-8275-0C35CF5E613A}" type="pres">
      <dgm:prSet presAssocID="{FE1F8D97-2980-4CAE-A59A-E892DFE555F9}" presName="hierChild3" presStyleCnt="0"/>
      <dgm:spPr/>
    </dgm:pt>
  </dgm:ptLst>
  <dgm:cxnLst>
    <dgm:cxn modelId="{9D83E1E8-4DEF-4B07-952A-8AC3B6878CAF}" srcId="{62627F6E-E928-421D-8E70-16E82B315BBD}" destId="{EB19C075-50A1-423B-AF1A-8DABA41DBE60}" srcOrd="0" destOrd="0" parTransId="{DB02961D-172E-41E5-8208-977FF78F9589}" sibTransId="{BD08495A-9C8A-49CA-85AB-EF381A58AD3B}"/>
    <dgm:cxn modelId="{27F7F20C-D7C3-4285-8688-02E0D5CD1DCB}" type="presOf" srcId="{FE1F8D97-2980-4CAE-A59A-E892DFE555F9}" destId="{C0A12F0D-1EDA-4798-B1A5-A471A7C162F6}" srcOrd="0" destOrd="0" presId="urn:microsoft.com/office/officeart/2005/8/layout/orgChart1"/>
    <dgm:cxn modelId="{976890B4-1596-480D-A590-0D641A6D39F8}" type="presOf" srcId="{8D139B7E-1542-41FC-B1B6-C3E9C52F13ED}" destId="{D7622C31-8225-43F3-B988-0397DD89733F}" srcOrd="0" destOrd="0" presId="urn:microsoft.com/office/officeart/2005/8/layout/orgChart1"/>
    <dgm:cxn modelId="{DC80954E-43D9-45DB-86FC-F4424A4A17AB}" type="presOf" srcId="{B525D5BB-B441-40E3-8D98-1011F400715A}" destId="{303BA4D9-B2C2-45AA-B849-66F0DD74140F}" srcOrd="0" destOrd="0" presId="urn:microsoft.com/office/officeart/2005/8/layout/orgChart1"/>
    <dgm:cxn modelId="{A91D55EC-D367-4212-B486-655CAC4FF013}" type="presOf" srcId="{94A7F7E9-E1D4-41C7-84F7-BDD1D6781445}" destId="{D885A959-8A8E-4ADF-B5A4-182C241343EF}" srcOrd="0" destOrd="0" presId="urn:microsoft.com/office/officeart/2005/8/layout/orgChart1"/>
    <dgm:cxn modelId="{D296D25D-0E9C-4078-A140-CE367C380BA4}" type="presOf" srcId="{81ACF6C7-4FBC-4966-974B-A0E471DCBE1F}" destId="{4FC7A2A1-0385-4911-BCD4-4D30B1F4A293}" srcOrd="1" destOrd="0" presId="urn:microsoft.com/office/officeart/2005/8/layout/orgChart1"/>
    <dgm:cxn modelId="{DC78F531-5871-489D-B960-CEA638FA1B6E}" type="presOf" srcId="{5DC23198-88F7-4242-8183-08151A875DF4}" destId="{E4A9B4AC-8E23-4816-98BD-BE9E0F05CAD5}" srcOrd="0" destOrd="0" presId="urn:microsoft.com/office/officeart/2005/8/layout/orgChart1"/>
    <dgm:cxn modelId="{A159D62B-8F32-4262-AD5C-42113EFDB041}" type="presOf" srcId="{068D601B-3D67-43CB-A11F-CE7F4B1A71EF}" destId="{9AD68706-7C29-4B4E-951D-8EAE695C0ED2}" srcOrd="1" destOrd="0" presId="urn:microsoft.com/office/officeart/2005/8/layout/orgChart1"/>
    <dgm:cxn modelId="{068680B3-C3B6-4E2B-9DCF-66929CD1663F}" type="presOf" srcId="{924662DF-5E66-450C-8474-B22078AA45B5}" destId="{28ECB019-1DE4-4727-B5B8-2DBFD7749FB3}" srcOrd="0" destOrd="0" presId="urn:microsoft.com/office/officeart/2005/8/layout/orgChart1"/>
    <dgm:cxn modelId="{ACD2AE7B-CDDD-454B-AD35-663276877FF3}" type="presOf" srcId="{FE1F8D97-2980-4CAE-A59A-E892DFE555F9}" destId="{5207ED76-B456-42F9-8CDB-5B13803E64E3}" srcOrd="1" destOrd="0" presId="urn:microsoft.com/office/officeart/2005/8/layout/orgChart1"/>
    <dgm:cxn modelId="{892C223C-C56C-4514-9ABB-99B55E290F97}" type="presOf" srcId="{609B779A-0557-40A4-B801-4DB28287F48D}" destId="{90BD5EAF-A6BE-4B70-8817-EA345573E4EF}" srcOrd="1" destOrd="0" presId="urn:microsoft.com/office/officeart/2005/8/layout/orgChart1"/>
    <dgm:cxn modelId="{69EB3059-B98E-4E6A-A54D-25461527A483}" srcId="{DB729FBF-C512-4B3F-90F3-A1E8A38C0AF0}" destId="{068D601B-3D67-43CB-A11F-CE7F4B1A71EF}" srcOrd="0" destOrd="0" parTransId="{001FFD13-64A1-431F-88EB-5C9369C20EF9}" sibTransId="{173BD7D9-9D44-4D52-B34E-41A99CB4E024}"/>
    <dgm:cxn modelId="{7C55B62C-E6DE-40C6-BB40-2208B21B9298}" srcId="{FE1F8D97-2980-4CAE-A59A-E892DFE555F9}" destId="{DB729FBF-C512-4B3F-90F3-A1E8A38C0AF0}" srcOrd="0" destOrd="0" parTransId="{F7CFE8EA-2944-4622-9956-D7D6764787BE}" sibTransId="{6CCA093C-5ECD-4628-9A80-AF0D492108B4}"/>
    <dgm:cxn modelId="{95227B27-B532-4421-ADC1-F77AE95E24E0}" srcId="{068D601B-3D67-43CB-A11F-CE7F4B1A71EF}" destId="{81ACF6C7-4FBC-4966-974B-A0E471DCBE1F}" srcOrd="3" destOrd="0" parTransId="{44C8D590-BF41-46AC-B5DC-F1C323D24DB3}" sibTransId="{995B9BD4-4165-46D9-9B28-B451923CEE7E}"/>
    <dgm:cxn modelId="{F16CD02E-D320-4E00-9516-1ABB9E6CA4BE}" srcId="{CF11622E-862C-4CC5-AB3D-70AC0DD2A0F7}" destId="{609B779A-0557-40A4-B801-4DB28287F48D}" srcOrd="1" destOrd="0" parTransId="{94A7F7E9-E1D4-41C7-84F7-BDD1D6781445}" sibTransId="{235EEC68-5194-4D19-86B8-6C20807D4CB4}"/>
    <dgm:cxn modelId="{1A7B1A95-EDE6-4B6D-817C-12E2F206654A}" type="presOf" srcId="{44C8D590-BF41-46AC-B5DC-F1C323D24DB3}" destId="{62D46B5F-54DE-4CA7-BB50-19B40BB862E9}" srcOrd="0" destOrd="0" presId="urn:microsoft.com/office/officeart/2005/8/layout/orgChart1"/>
    <dgm:cxn modelId="{65720386-D00C-4AB1-953F-39556886DD77}" type="presOf" srcId="{62627F6E-E928-421D-8E70-16E82B315BBD}" destId="{777F318F-94C4-42E7-A2A6-11446A889C48}" srcOrd="1" destOrd="0" presId="urn:microsoft.com/office/officeart/2005/8/layout/orgChart1"/>
    <dgm:cxn modelId="{3033B268-1D00-477C-871E-E2775C272D78}" type="presOf" srcId="{39D0FFE4-2C34-4552-B0A5-1D07A79FF7D9}" destId="{25F949E4-226D-4223-9439-25911130F7FC}" srcOrd="0" destOrd="0" presId="urn:microsoft.com/office/officeart/2005/8/layout/orgChart1"/>
    <dgm:cxn modelId="{659F953E-F5DE-47CA-97C7-B2E764B20B8D}" type="presOf" srcId="{542FB034-B873-429F-88FC-F5A0DBC5EA21}" destId="{F33ED518-CFB7-4D6F-B4DD-8567F799078B}" srcOrd="0" destOrd="0" presId="urn:microsoft.com/office/officeart/2005/8/layout/orgChart1"/>
    <dgm:cxn modelId="{34765801-7251-4ECD-AF0C-C27961B20C9C}" type="presOf" srcId="{EB19C075-50A1-423B-AF1A-8DABA41DBE60}" destId="{CDF9789D-66D6-4A97-95EA-C8697A4E48EB}" srcOrd="0" destOrd="0" presId="urn:microsoft.com/office/officeart/2005/8/layout/orgChart1"/>
    <dgm:cxn modelId="{EC8F7F16-A6A5-4073-8FF6-EBC7D88035F0}" type="presOf" srcId="{DAFC81C0-6B0C-4693-8BA1-1A97717C29FD}" destId="{96B9D5CD-66E3-4886-A165-09F73275F12E}" srcOrd="0" destOrd="0" presId="urn:microsoft.com/office/officeart/2005/8/layout/orgChart1"/>
    <dgm:cxn modelId="{16324B84-4146-4E7D-8A81-EB93BEEF716E}" srcId="{068D601B-3D67-43CB-A11F-CE7F4B1A71EF}" destId="{1B4EE670-1475-46FA-9E00-A316857D87DB}" srcOrd="0" destOrd="0" parTransId="{EA0E1C2F-993E-4D4F-8CFF-8314A204C0DE}" sibTransId="{35658EE9-92C5-4D8B-8FC3-21D8BFDFB810}"/>
    <dgm:cxn modelId="{4390A01A-95F8-4B54-A6F5-884A47B23816}" srcId="{BA433146-D60C-431A-A826-A96B05AED798}" destId="{138539A6-9F35-4D44-9B0B-40BFC670C957}" srcOrd="1" destOrd="0" parTransId="{CB9074D6-D0FF-4A39-866E-390F000BB853}" sibTransId="{50B0F11E-6F5C-40A2-9D93-180ADC9C5DD8}"/>
    <dgm:cxn modelId="{3561B755-4455-42B2-9176-FE8EC68A0971}" type="presOf" srcId="{39D0FFE4-2C34-4552-B0A5-1D07A79FF7D9}" destId="{710F70A7-C4CB-4C3D-B861-D14E7869DD82}" srcOrd="1" destOrd="0" presId="urn:microsoft.com/office/officeart/2005/8/layout/orgChart1"/>
    <dgm:cxn modelId="{9475B8F5-6C12-43D6-AADB-2F39077523D0}" type="presOf" srcId="{B1C93CDE-616F-49C8-B964-AFE7D600A5E4}" destId="{F676D843-94EE-4E2D-A12D-41D1F80879F5}" srcOrd="0" destOrd="0" presId="urn:microsoft.com/office/officeart/2005/8/layout/orgChart1"/>
    <dgm:cxn modelId="{C455ABE4-31A6-4B84-B653-D164730FBE41}" type="presOf" srcId="{DB729FBF-C512-4B3F-90F3-A1E8A38C0AF0}" destId="{579928E5-BC87-4A28-A802-DE89AC929176}" srcOrd="0" destOrd="0" presId="urn:microsoft.com/office/officeart/2005/8/layout/orgChart1"/>
    <dgm:cxn modelId="{7622B1F4-A04D-4FD9-AFB4-7C354E473B3F}" type="presOf" srcId="{EB19C075-50A1-423B-AF1A-8DABA41DBE60}" destId="{EE2AA47E-DBD3-4892-A1E7-BE3A1B47E9DB}" srcOrd="1" destOrd="0" presId="urn:microsoft.com/office/officeart/2005/8/layout/orgChart1"/>
    <dgm:cxn modelId="{E27E77D3-C302-4FFB-9545-8991FD15DD52}" type="presOf" srcId="{BA433146-D60C-431A-A826-A96B05AED798}" destId="{35353E94-E875-4AC4-B1D2-448D397C9AF1}" srcOrd="1" destOrd="0" presId="urn:microsoft.com/office/officeart/2005/8/layout/orgChart1"/>
    <dgm:cxn modelId="{D2A6762E-452E-49A9-89AF-804392D3750E}" type="presOf" srcId="{DB02961D-172E-41E5-8208-977FF78F9589}" destId="{B3F48DE1-2BBC-4CF5-8E44-6040217C34C2}" srcOrd="0" destOrd="0" presId="urn:microsoft.com/office/officeart/2005/8/layout/orgChart1"/>
    <dgm:cxn modelId="{84F268EB-312A-41E3-AA87-5D20B8944DD7}" type="presOf" srcId="{EA0E1C2F-993E-4D4F-8CFF-8314A204C0DE}" destId="{4A43BD67-FAFC-46EB-9541-3018415CA38A}" srcOrd="0" destOrd="0" presId="urn:microsoft.com/office/officeart/2005/8/layout/orgChart1"/>
    <dgm:cxn modelId="{E0D76012-94AB-43BC-B248-BD3DB1DEF8FC}" type="presOf" srcId="{B47C47CF-698B-4F79-BC6B-438EACD1A334}" destId="{68D1ACCD-51D5-4FBF-96B7-5FFA547D27FB}" srcOrd="0" destOrd="0" presId="urn:microsoft.com/office/officeart/2005/8/layout/orgChart1"/>
    <dgm:cxn modelId="{48A089B2-1B26-40F5-B4C9-4FF1369FD287}" srcId="{DB729FBF-C512-4B3F-90F3-A1E8A38C0AF0}" destId="{BA433146-D60C-431A-A826-A96B05AED798}" srcOrd="1" destOrd="0" parTransId="{BEAB5AE6-BCDF-4809-9118-77B405DF6675}" sibTransId="{448BCA19-EB12-4A60-A66E-62ECDA4C4968}"/>
    <dgm:cxn modelId="{196195C5-AA7A-4D82-8297-5FD14F4D3185}" type="presOf" srcId="{CB9074D6-D0FF-4A39-866E-390F000BB853}" destId="{09531A2D-CCB1-4759-9A6E-4833ECAEC0EF}" srcOrd="0" destOrd="0" presId="urn:microsoft.com/office/officeart/2005/8/layout/orgChart1"/>
    <dgm:cxn modelId="{E5FBE78A-69B2-4A22-8CB2-728D66B65647}" type="presOf" srcId="{542FB034-B873-429F-88FC-F5A0DBC5EA21}" destId="{4D09EE88-4473-4E4A-97CD-6A977825D08F}" srcOrd="1" destOrd="0" presId="urn:microsoft.com/office/officeart/2005/8/layout/orgChart1"/>
    <dgm:cxn modelId="{E6ACD4EE-E5E8-42E3-8B3E-CC209E9E19D8}" type="presOf" srcId="{CF11622E-862C-4CC5-AB3D-70AC0DD2A0F7}" destId="{AA85A3F3-2873-404A-A19F-86E2DA5B4946}" srcOrd="1" destOrd="0" presId="urn:microsoft.com/office/officeart/2005/8/layout/orgChart1"/>
    <dgm:cxn modelId="{F81AE3F5-D0AF-4021-B6B8-F2F905013750}" type="presOf" srcId="{CF11622E-862C-4CC5-AB3D-70AC0DD2A0F7}" destId="{0743B82D-FF17-49BB-85A2-D524D9CD0311}" srcOrd="0" destOrd="0" presId="urn:microsoft.com/office/officeart/2005/8/layout/orgChart1"/>
    <dgm:cxn modelId="{06BE50C6-3317-4031-A09B-F2717497015E}" type="presOf" srcId="{F7CFE8EA-2944-4622-9956-D7D6764787BE}" destId="{076E8285-DAC5-4905-9C96-C26D8C9A0B13}" srcOrd="0" destOrd="0" presId="urn:microsoft.com/office/officeart/2005/8/layout/orgChart1"/>
    <dgm:cxn modelId="{94D8D66A-D88B-42DE-849A-1513485D7DE5}" type="presOf" srcId="{DE4917AE-025C-46B7-96C3-BF0E3CD8C1BE}" destId="{9927C168-AE87-4AD5-B9BF-5C21BFDCEC32}" srcOrd="0" destOrd="0" presId="urn:microsoft.com/office/officeart/2005/8/layout/orgChart1"/>
    <dgm:cxn modelId="{D1739508-5B45-42A0-9163-7849730E52C2}" srcId="{CF11622E-862C-4CC5-AB3D-70AC0DD2A0F7}" destId="{39D0FFE4-2C34-4552-B0A5-1D07A79FF7D9}" srcOrd="0" destOrd="0" parTransId="{924662DF-5E66-450C-8474-B22078AA45B5}" sibTransId="{4CEA27A3-4555-48E6-A61A-CE6FE4C54A39}"/>
    <dgm:cxn modelId="{E5F80E6A-3B90-44F6-8F27-406C6C8FBD4F}" srcId="{BA433146-D60C-431A-A826-A96B05AED798}" destId="{542FB034-B873-429F-88FC-F5A0DBC5EA21}" srcOrd="0" destOrd="0" parTransId="{8D139B7E-1542-41FC-B1B6-C3E9C52F13ED}" sibTransId="{D105E6CC-992F-4986-A756-5769527DD73A}"/>
    <dgm:cxn modelId="{BCFE9F06-9A2F-48C6-BFFA-E0968444057C}" srcId="{542FB034-B873-429F-88FC-F5A0DBC5EA21}" destId="{5DC23198-88F7-4242-8183-08151A875DF4}" srcOrd="0" destOrd="0" parTransId="{DE4917AE-025C-46B7-96C3-BF0E3CD8C1BE}" sibTransId="{93B4960D-CFC7-4A13-AF5D-D9B0C335CED8}"/>
    <dgm:cxn modelId="{FD578E24-E83A-4DE4-9532-FAF5FFE44E6A}" type="presOf" srcId="{1B4EE670-1475-46FA-9E00-A316857D87DB}" destId="{4B9A6935-2D64-49E5-81D2-441A24028707}" srcOrd="1" destOrd="0" presId="urn:microsoft.com/office/officeart/2005/8/layout/orgChart1"/>
    <dgm:cxn modelId="{C630AD60-9FB8-4823-A49E-EEED721C84A2}" srcId="{FE1F8D97-2980-4CAE-A59A-E892DFE555F9}" destId="{CF11622E-862C-4CC5-AB3D-70AC0DD2A0F7}" srcOrd="1" destOrd="0" parTransId="{B1C93CDE-616F-49C8-B964-AFE7D600A5E4}" sibTransId="{95E34BC3-564E-47FB-AA3A-1A095C0CC153}"/>
    <dgm:cxn modelId="{B05E4818-1A59-4C28-A1B9-32F279048568}" srcId="{DAFC81C0-6B0C-4693-8BA1-1A97717C29FD}" destId="{FE1F8D97-2980-4CAE-A59A-E892DFE555F9}" srcOrd="0" destOrd="0" parTransId="{052ED77D-A796-406F-9D01-9AA3C3895F9D}" sibTransId="{0E951C86-2F56-40D7-9C02-E98AE3AA0DF6}"/>
    <dgm:cxn modelId="{6B67B49B-CB37-473F-926E-401B04F3C4D6}" type="presOf" srcId="{62789B49-87F8-4454-8B9D-C85DB3B3E755}" destId="{C2255A01-D713-43F4-B061-755D7A4A9803}" srcOrd="0" destOrd="0" presId="urn:microsoft.com/office/officeart/2005/8/layout/orgChart1"/>
    <dgm:cxn modelId="{5911B45D-A0C1-4E09-AA3F-91C6E2201137}" type="presOf" srcId="{5DC23198-88F7-4242-8183-08151A875DF4}" destId="{62FABE33-C0B7-419A-964D-1AFE6B3335BF}" srcOrd="1" destOrd="0" presId="urn:microsoft.com/office/officeart/2005/8/layout/orgChart1"/>
    <dgm:cxn modelId="{0E2C26E3-E923-45F3-8382-798CD8F8232A}" type="presOf" srcId="{DB729FBF-C512-4B3F-90F3-A1E8A38C0AF0}" destId="{4E0C6901-1644-4598-9457-521DD11151DE}" srcOrd="1" destOrd="0" presId="urn:microsoft.com/office/officeart/2005/8/layout/orgChart1"/>
    <dgm:cxn modelId="{48FF2182-B4CF-499C-8DC0-BD1427F5D311}" type="presOf" srcId="{1B4EE670-1475-46FA-9E00-A316857D87DB}" destId="{68B877CC-46D4-4DDB-8572-AA44A4C22C28}" srcOrd="0" destOrd="0" presId="urn:microsoft.com/office/officeart/2005/8/layout/orgChart1"/>
    <dgm:cxn modelId="{186E193B-12C3-4017-B898-30929419EAF6}" type="presOf" srcId="{1E069948-02DD-421E-9654-FB65F702012D}" destId="{286FB92C-5C7C-4591-9712-649AD9B4884E}" srcOrd="0" destOrd="0" presId="urn:microsoft.com/office/officeart/2005/8/layout/orgChart1"/>
    <dgm:cxn modelId="{BA7689D6-6ACB-4AC8-ADAF-C8A84EACBCA7}" type="presOf" srcId="{609B779A-0557-40A4-B801-4DB28287F48D}" destId="{044C9A68-7803-4214-8F07-56374A841A7E}" srcOrd="0" destOrd="0" presId="urn:microsoft.com/office/officeart/2005/8/layout/orgChart1"/>
    <dgm:cxn modelId="{CD775CBE-C15A-43DA-9455-7484EC362A0E}" type="presOf" srcId="{25070F53-C56A-4888-8B2F-A6F4AB9F97C8}" destId="{282739E6-AFE9-42D5-B5E7-E0A14AE8A3C1}" srcOrd="1" destOrd="0" presId="urn:microsoft.com/office/officeart/2005/8/layout/orgChart1"/>
    <dgm:cxn modelId="{2E28DCD4-A7F5-484F-AD5A-314149C21639}" type="presOf" srcId="{BEAB5AE6-BCDF-4809-9118-77B405DF6675}" destId="{25442734-D11E-4E15-8D42-9B173EA82A78}" srcOrd="0" destOrd="0" presId="urn:microsoft.com/office/officeart/2005/8/layout/orgChart1"/>
    <dgm:cxn modelId="{AC9543F3-A73D-44F8-8958-2E95978474A7}" type="presOf" srcId="{1E069948-02DD-421E-9654-FB65F702012D}" destId="{44522B6D-BBBF-45CD-B67B-071E835340A9}" srcOrd="1" destOrd="0" presId="urn:microsoft.com/office/officeart/2005/8/layout/orgChart1"/>
    <dgm:cxn modelId="{94DF215C-35CC-4A21-A4D4-0DDC1A0F217F}" type="presOf" srcId="{138539A6-9F35-4D44-9B0B-40BFC670C957}" destId="{F85A3B03-2339-4B26-AB51-165B61F5364D}" srcOrd="1" destOrd="0" presId="urn:microsoft.com/office/officeart/2005/8/layout/orgChart1"/>
    <dgm:cxn modelId="{70F1FE44-F188-4DE9-A2C5-03809820CD64}" type="presOf" srcId="{001FFD13-64A1-431F-88EB-5C9369C20EF9}" destId="{D922A065-584D-48E1-BB78-EFF615E62389}" srcOrd="0" destOrd="0" presId="urn:microsoft.com/office/officeart/2005/8/layout/orgChart1"/>
    <dgm:cxn modelId="{65B1A2FF-E882-49A0-8EE3-03D90A701DD7}" type="presOf" srcId="{62627F6E-E928-421D-8E70-16E82B315BBD}" destId="{95E4D895-0A91-4ECB-9596-D1D2B828F863}" srcOrd="0" destOrd="0" presId="urn:microsoft.com/office/officeart/2005/8/layout/orgChart1"/>
    <dgm:cxn modelId="{8102F0D3-2BF3-40FB-B736-192BC8420ACE}" type="presOf" srcId="{25070F53-C56A-4888-8B2F-A6F4AB9F97C8}" destId="{4BA18206-79C9-470A-8513-F2095C18BBC4}" srcOrd="0" destOrd="0" presId="urn:microsoft.com/office/officeart/2005/8/layout/orgChart1"/>
    <dgm:cxn modelId="{A139F922-CEED-4BE0-AE3E-2356CA20A8F6}" type="presOf" srcId="{BA433146-D60C-431A-A826-A96B05AED798}" destId="{441C6A5F-4559-4BA4-BA44-9B1A5CFF7452}" srcOrd="0" destOrd="0" presId="urn:microsoft.com/office/officeart/2005/8/layout/orgChart1"/>
    <dgm:cxn modelId="{B3E408E2-4F5D-43D1-B779-84620F96B435}" srcId="{068D601B-3D67-43CB-A11F-CE7F4B1A71EF}" destId="{1E069948-02DD-421E-9654-FB65F702012D}" srcOrd="2" destOrd="0" parTransId="{62789B49-87F8-4454-8B9D-C85DB3B3E755}" sibTransId="{8AFFB8C1-3B64-4365-8CFB-9CACE0D3257C}"/>
    <dgm:cxn modelId="{5EBFD0EE-A207-49FC-A2B4-D01A52085D97}" type="presOf" srcId="{81ACF6C7-4FBC-4966-974B-A0E471DCBE1F}" destId="{7165AC99-DDB3-426E-B160-E9CBBC0932E9}" srcOrd="0" destOrd="0" presId="urn:microsoft.com/office/officeart/2005/8/layout/orgChart1"/>
    <dgm:cxn modelId="{315214F0-67CA-42FE-863D-79AAAE01193A}" srcId="{DB729FBF-C512-4B3F-90F3-A1E8A38C0AF0}" destId="{62627F6E-E928-421D-8E70-16E82B315BBD}" srcOrd="2" destOrd="0" parTransId="{B525D5BB-B441-40E3-8D98-1011F400715A}" sibTransId="{7ABDA1C3-32D2-42AB-A1C5-A81D3CCD1317}"/>
    <dgm:cxn modelId="{561F97FA-BD4A-4470-AD88-225EF46017F1}" type="presOf" srcId="{138539A6-9F35-4D44-9B0B-40BFC670C957}" destId="{80B91BCF-E18F-4442-8C3B-A9484B1AD755}" srcOrd="0" destOrd="0" presId="urn:microsoft.com/office/officeart/2005/8/layout/orgChart1"/>
    <dgm:cxn modelId="{514439FD-651D-4239-AE19-3AADBE22E59C}" srcId="{068D601B-3D67-43CB-A11F-CE7F4B1A71EF}" destId="{25070F53-C56A-4888-8B2F-A6F4AB9F97C8}" srcOrd="1" destOrd="0" parTransId="{B47C47CF-698B-4F79-BC6B-438EACD1A334}" sibTransId="{D826A91D-5DE1-4CBB-95AC-B159D9CCC4B9}"/>
    <dgm:cxn modelId="{8C3BC8D0-49ED-4C96-8C82-8788E8037C8D}" type="presOf" srcId="{068D601B-3D67-43CB-A11F-CE7F4B1A71EF}" destId="{C5043BB7-CBC1-43A1-BA65-47AD9BB84646}" srcOrd="0" destOrd="0" presId="urn:microsoft.com/office/officeart/2005/8/layout/orgChart1"/>
    <dgm:cxn modelId="{EF826659-D2DB-41CB-90A8-C797E4240081}" type="presParOf" srcId="{96B9D5CD-66E3-4886-A165-09F73275F12E}" destId="{EEBE49ED-C98D-49B0-9FBE-D05DCEA172E0}" srcOrd="0" destOrd="0" presId="urn:microsoft.com/office/officeart/2005/8/layout/orgChart1"/>
    <dgm:cxn modelId="{437D2BB9-FB5B-4954-9627-F80FAA8BB0A2}" type="presParOf" srcId="{EEBE49ED-C98D-49B0-9FBE-D05DCEA172E0}" destId="{65DF6D8D-579B-43A0-8D0D-C039F13C13F3}" srcOrd="0" destOrd="0" presId="urn:microsoft.com/office/officeart/2005/8/layout/orgChart1"/>
    <dgm:cxn modelId="{C99B5DAD-DDB2-4FC5-B6C8-EDFE8D2EB706}" type="presParOf" srcId="{65DF6D8D-579B-43A0-8D0D-C039F13C13F3}" destId="{C0A12F0D-1EDA-4798-B1A5-A471A7C162F6}" srcOrd="0" destOrd="0" presId="urn:microsoft.com/office/officeart/2005/8/layout/orgChart1"/>
    <dgm:cxn modelId="{A52284DE-58C9-4435-902D-9A9348629C15}" type="presParOf" srcId="{65DF6D8D-579B-43A0-8D0D-C039F13C13F3}" destId="{5207ED76-B456-42F9-8CDB-5B13803E64E3}" srcOrd="1" destOrd="0" presId="urn:microsoft.com/office/officeart/2005/8/layout/orgChart1"/>
    <dgm:cxn modelId="{F4A9B641-195B-4F70-BDD6-B1476FD133F1}" type="presParOf" srcId="{EEBE49ED-C98D-49B0-9FBE-D05DCEA172E0}" destId="{36A6DCE8-5AD3-4B04-BE41-09A476925D30}" srcOrd="1" destOrd="0" presId="urn:microsoft.com/office/officeart/2005/8/layout/orgChart1"/>
    <dgm:cxn modelId="{053C6EB8-08D6-40F3-8EA8-FB10BB06EDF2}" type="presParOf" srcId="{36A6DCE8-5AD3-4B04-BE41-09A476925D30}" destId="{076E8285-DAC5-4905-9C96-C26D8C9A0B13}" srcOrd="0" destOrd="0" presId="urn:microsoft.com/office/officeart/2005/8/layout/orgChart1"/>
    <dgm:cxn modelId="{201E4E12-FB4D-4948-9AE8-B92945EB99B6}" type="presParOf" srcId="{36A6DCE8-5AD3-4B04-BE41-09A476925D30}" destId="{469DCD58-4B3D-437C-B29F-C6BEB2DAE782}" srcOrd="1" destOrd="0" presId="urn:microsoft.com/office/officeart/2005/8/layout/orgChart1"/>
    <dgm:cxn modelId="{D36B0D68-14E7-4BB0-96D5-8AE1766E584B}" type="presParOf" srcId="{469DCD58-4B3D-437C-B29F-C6BEB2DAE782}" destId="{DB8F2E1E-BB8C-4477-B2F8-902FAAA898A9}" srcOrd="0" destOrd="0" presId="urn:microsoft.com/office/officeart/2005/8/layout/orgChart1"/>
    <dgm:cxn modelId="{2FC3EBBF-D37C-403C-B78E-64EFC608ABFF}" type="presParOf" srcId="{DB8F2E1E-BB8C-4477-B2F8-902FAAA898A9}" destId="{579928E5-BC87-4A28-A802-DE89AC929176}" srcOrd="0" destOrd="0" presId="urn:microsoft.com/office/officeart/2005/8/layout/orgChart1"/>
    <dgm:cxn modelId="{4A706960-D42E-48BE-9819-A6FCEBE8147E}" type="presParOf" srcId="{DB8F2E1E-BB8C-4477-B2F8-902FAAA898A9}" destId="{4E0C6901-1644-4598-9457-521DD11151DE}" srcOrd="1" destOrd="0" presId="urn:microsoft.com/office/officeart/2005/8/layout/orgChart1"/>
    <dgm:cxn modelId="{0573D337-3B16-4624-B09F-A877DBE662DE}" type="presParOf" srcId="{469DCD58-4B3D-437C-B29F-C6BEB2DAE782}" destId="{B7A796A9-EF26-4F67-8661-6D93938092CB}" srcOrd="1" destOrd="0" presId="urn:microsoft.com/office/officeart/2005/8/layout/orgChart1"/>
    <dgm:cxn modelId="{1748D66E-A378-4F6B-99D1-5B18E252154B}" type="presParOf" srcId="{B7A796A9-EF26-4F67-8661-6D93938092CB}" destId="{D922A065-584D-48E1-BB78-EFF615E62389}" srcOrd="0" destOrd="0" presId="urn:microsoft.com/office/officeart/2005/8/layout/orgChart1"/>
    <dgm:cxn modelId="{A4F55B1D-140C-43E4-A88C-F225F7CF1875}" type="presParOf" srcId="{B7A796A9-EF26-4F67-8661-6D93938092CB}" destId="{CB7AF3E0-E919-49C0-9ACE-C753DAE5C4ED}" srcOrd="1" destOrd="0" presId="urn:microsoft.com/office/officeart/2005/8/layout/orgChart1"/>
    <dgm:cxn modelId="{C9137D0B-1F72-47B3-B305-416502B7950F}" type="presParOf" srcId="{CB7AF3E0-E919-49C0-9ACE-C753DAE5C4ED}" destId="{C681FC00-32B9-45DF-8A28-0E673C92D901}" srcOrd="0" destOrd="0" presId="urn:microsoft.com/office/officeart/2005/8/layout/orgChart1"/>
    <dgm:cxn modelId="{129CC490-D269-43CA-9F52-895E8823982B}" type="presParOf" srcId="{C681FC00-32B9-45DF-8A28-0E673C92D901}" destId="{C5043BB7-CBC1-43A1-BA65-47AD9BB84646}" srcOrd="0" destOrd="0" presId="urn:microsoft.com/office/officeart/2005/8/layout/orgChart1"/>
    <dgm:cxn modelId="{988ED305-C740-4099-95A8-7F7A6F9D75E0}" type="presParOf" srcId="{C681FC00-32B9-45DF-8A28-0E673C92D901}" destId="{9AD68706-7C29-4B4E-951D-8EAE695C0ED2}" srcOrd="1" destOrd="0" presId="urn:microsoft.com/office/officeart/2005/8/layout/orgChart1"/>
    <dgm:cxn modelId="{41BF2709-7460-4369-935B-9DF4B3C3DD54}" type="presParOf" srcId="{CB7AF3E0-E919-49C0-9ACE-C753DAE5C4ED}" destId="{63DEB43A-CB59-45B5-A106-5EE7575E275B}" srcOrd="1" destOrd="0" presId="urn:microsoft.com/office/officeart/2005/8/layout/orgChart1"/>
    <dgm:cxn modelId="{83A186AE-8860-4044-A0F0-424DEBFA0C0F}" type="presParOf" srcId="{63DEB43A-CB59-45B5-A106-5EE7575E275B}" destId="{4A43BD67-FAFC-46EB-9541-3018415CA38A}" srcOrd="0" destOrd="0" presId="urn:microsoft.com/office/officeart/2005/8/layout/orgChart1"/>
    <dgm:cxn modelId="{26CB55F8-D5FE-4964-BF76-3777CFE7D04B}" type="presParOf" srcId="{63DEB43A-CB59-45B5-A106-5EE7575E275B}" destId="{CF95282F-7358-4A70-A702-4A24207E7348}" srcOrd="1" destOrd="0" presId="urn:microsoft.com/office/officeart/2005/8/layout/orgChart1"/>
    <dgm:cxn modelId="{A02ECB85-3136-45CD-953F-4814A1824ADF}" type="presParOf" srcId="{CF95282F-7358-4A70-A702-4A24207E7348}" destId="{15E4C65B-B647-4104-9479-D50CC1AF9F8F}" srcOrd="0" destOrd="0" presId="urn:microsoft.com/office/officeart/2005/8/layout/orgChart1"/>
    <dgm:cxn modelId="{8DAB1CF4-0A2A-438C-A44C-072CEF4C2E01}" type="presParOf" srcId="{15E4C65B-B647-4104-9479-D50CC1AF9F8F}" destId="{68B877CC-46D4-4DDB-8572-AA44A4C22C28}" srcOrd="0" destOrd="0" presId="urn:microsoft.com/office/officeart/2005/8/layout/orgChart1"/>
    <dgm:cxn modelId="{B99332FF-0FB6-464C-B257-AC5055E40240}" type="presParOf" srcId="{15E4C65B-B647-4104-9479-D50CC1AF9F8F}" destId="{4B9A6935-2D64-49E5-81D2-441A24028707}" srcOrd="1" destOrd="0" presId="urn:microsoft.com/office/officeart/2005/8/layout/orgChart1"/>
    <dgm:cxn modelId="{9127208F-93F3-44F1-94AD-C975DBBA8E9F}" type="presParOf" srcId="{CF95282F-7358-4A70-A702-4A24207E7348}" destId="{4A4935B5-DF6F-4C56-AC1B-F11948BECA1B}" srcOrd="1" destOrd="0" presId="urn:microsoft.com/office/officeart/2005/8/layout/orgChart1"/>
    <dgm:cxn modelId="{23B41641-05FE-49C9-B212-5CF51AFE78D9}" type="presParOf" srcId="{CF95282F-7358-4A70-A702-4A24207E7348}" destId="{C96E0CFF-9976-4651-977D-7D49B86526A6}" srcOrd="2" destOrd="0" presId="urn:microsoft.com/office/officeart/2005/8/layout/orgChart1"/>
    <dgm:cxn modelId="{9FFC13C8-5B59-4875-8E1E-1CA55C6F565B}" type="presParOf" srcId="{63DEB43A-CB59-45B5-A106-5EE7575E275B}" destId="{68D1ACCD-51D5-4FBF-96B7-5FFA547D27FB}" srcOrd="2" destOrd="0" presId="urn:microsoft.com/office/officeart/2005/8/layout/orgChart1"/>
    <dgm:cxn modelId="{BB1B6ECD-AE17-4159-A19C-D34B52B62FFA}" type="presParOf" srcId="{63DEB43A-CB59-45B5-A106-5EE7575E275B}" destId="{5FB8FD41-9E32-48D5-A8EF-458884905BAE}" srcOrd="3" destOrd="0" presId="urn:microsoft.com/office/officeart/2005/8/layout/orgChart1"/>
    <dgm:cxn modelId="{1112AC07-55FE-43DB-9731-77E64C933864}" type="presParOf" srcId="{5FB8FD41-9E32-48D5-A8EF-458884905BAE}" destId="{92F0AC78-1E1C-4CD7-B9C0-9268A45CAFCF}" srcOrd="0" destOrd="0" presId="urn:microsoft.com/office/officeart/2005/8/layout/orgChart1"/>
    <dgm:cxn modelId="{3887DC7A-1CB5-4C2B-805E-81CA78ABBCAA}" type="presParOf" srcId="{92F0AC78-1E1C-4CD7-B9C0-9268A45CAFCF}" destId="{4BA18206-79C9-470A-8513-F2095C18BBC4}" srcOrd="0" destOrd="0" presId="urn:microsoft.com/office/officeart/2005/8/layout/orgChart1"/>
    <dgm:cxn modelId="{CCB429AA-7FC2-4C95-B0AE-E131E5893CC1}" type="presParOf" srcId="{92F0AC78-1E1C-4CD7-B9C0-9268A45CAFCF}" destId="{282739E6-AFE9-42D5-B5E7-E0A14AE8A3C1}" srcOrd="1" destOrd="0" presId="urn:microsoft.com/office/officeart/2005/8/layout/orgChart1"/>
    <dgm:cxn modelId="{E9E9C3D5-C951-47F2-9AFB-65F5944647EA}" type="presParOf" srcId="{5FB8FD41-9E32-48D5-A8EF-458884905BAE}" destId="{C08E6466-F530-44A3-8F49-A0390FA8DE66}" srcOrd="1" destOrd="0" presId="urn:microsoft.com/office/officeart/2005/8/layout/orgChart1"/>
    <dgm:cxn modelId="{05C1844C-7A31-4EC3-BE6E-D251EDEFEE00}" type="presParOf" srcId="{5FB8FD41-9E32-48D5-A8EF-458884905BAE}" destId="{BBC7E0CA-4764-4628-AA89-E5DA1A1B40DF}" srcOrd="2" destOrd="0" presId="urn:microsoft.com/office/officeart/2005/8/layout/orgChart1"/>
    <dgm:cxn modelId="{8E5D59C0-BA14-4121-8630-DC8E8A2047C0}" type="presParOf" srcId="{63DEB43A-CB59-45B5-A106-5EE7575E275B}" destId="{C2255A01-D713-43F4-B061-755D7A4A9803}" srcOrd="4" destOrd="0" presId="urn:microsoft.com/office/officeart/2005/8/layout/orgChart1"/>
    <dgm:cxn modelId="{F40D9E61-13EA-444C-8C6C-0C19E7BC4CAB}" type="presParOf" srcId="{63DEB43A-CB59-45B5-A106-5EE7575E275B}" destId="{18AC39FE-AA3D-41BE-BE81-21EA6890D022}" srcOrd="5" destOrd="0" presId="urn:microsoft.com/office/officeart/2005/8/layout/orgChart1"/>
    <dgm:cxn modelId="{B574A47B-C514-474D-9EAC-F02CC78D40CE}" type="presParOf" srcId="{18AC39FE-AA3D-41BE-BE81-21EA6890D022}" destId="{BC9EE5D4-6D53-4D92-BEF5-C0DB25582D69}" srcOrd="0" destOrd="0" presId="urn:microsoft.com/office/officeart/2005/8/layout/orgChart1"/>
    <dgm:cxn modelId="{EC8BE6F0-85B5-4959-BEF5-C22CAFECE788}" type="presParOf" srcId="{BC9EE5D4-6D53-4D92-BEF5-C0DB25582D69}" destId="{286FB92C-5C7C-4591-9712-649AD9B4884E}" srcOrd="0" destOrd="0" presId="urn:microsoft.com/office/officeart/2005/8/layout/orgChart1"/>
    <dgm:cxn modelId="{90E6D1BD-7BA7-400D-A06D-351738C005C7}" type="presParOf" srcId="{BC9EE5D4-6D53-4D92-BEF5-C0DB25582D69}" destId="{44522B6D-BBBF-45CD-B67B-071E835340A9}" srcOrd="1" destOrd="0" presId="urn:microsoft.com/office/officeart/2005/8/layout/orgChart1"/>
    <dgm:cxn modelId="{158057C9-A5C1-4CA4-B438-A5A5BB874C6C}" type="presParOf" srcId="{18AC39FE-AA3D-41BE-BE81-21EA6890D022}" destId="{DF61E88A-80E1-4CEB-933E-54F22023DAFF}" srcOrd="1" destOrd="0" presId="urn:microsoft.com/office/officeart/2005/8/layout/orgChart1"/>
    <dgm:cxn modelId="{29EE9BEF-A7A6-4BAA-9395-454CF6DE3ADD}" type="presParOf" srcId="{18AC39FE-AA3D-41BE-BE81-21EA6890D022}" destId="{0B60E6A2-D387-4D83-9458-4A0E9592E6CA}" srcOrd="2" destOrd="0" presId="urn:microsoft.com/office/officeart/2005/8/layout/orgChart1"/>
    <dgm:cxn modelId="{AFDE60B7-2BBC-4363-A960-B8AEEDF801A9}" type="presParOf" srcId="{63DEB43A-CB59-45B5-A106-5EE7575E275B}" destId="{62D46B5F-54DE-4CA7-BB50-19B40BB862E9}" srcOrd="6" destOrd="0" presId="urn:microsoft.com/office/officeart/2005/8/layout/orgChart1"/>
    <dgm:cxn modelId="{F4EB4D20-4608-4C89-94B5-65695B9636BA}" type="presParOf" srcId="{63DEB43A-CB59-45B5-A106-5EE7575E275B}" destId="{C272C062-930A-4DF0-8A92-5DA6EDBE85B4}" srcOrd="7" destOrd="0" presId="urn:microsoft.com/office/officeart/2005/8/layout/orgChart1"/>
    <dgm:cxn modelId="{3CD82D67-7E20-49A5-A1A9-60480D6F6688}" type="presParOf" srcId="{C272C062-930A-4DF0-8A92-5DA6EDBE85B4}" destId="{74E87623-AF99-4FDB-ADEB-D109DE909AD1}" srcOrd="0" destOrd="0" presId="urn:microsoft.com/office/officeart/2005/8/layout/orgChart1"/>
    <dgm:cxn modelId="{19765089-96F3-4C60-A1E4-63C2760B8436}" type="presParOf" srcId="{74E87623-AF99-4FDB-ADEB-D109DE909AD1}" destId="{7165AC99-DDB3-426E-B160-E9CBBC0932E9}" srcOrd="0" destOrd="0" presId="urn:microsoft.com/office/officeart/2005/8/layout/orgChart1"/>
    <dgm:cxn modelId="{7AA0BDB3-39C6-4F1E-AE02-4FC321419D01}" type="presParOf" srcId="{74E87623-AF99-4FDB-ADEB-D109DE909AD1}" destId="{4FC7A2A1-0385-4911-BCD4-4D30B1F4A293}" srcOrd="1" destOrd="0" presId="urn:microsoft.com/office/officeart/2005/8/layout/orgChart1"/>
    <dgm:cxn modelId="{0C43DB1F-BD1F-4EAD-910B-D4D4617EF677}" type="presParOf" srcId="{C272C062-930A-4DF0-8A92-5DA6EDBE85B4}" destId="{85A1E595-CCDB-4462-8C31-82B1F14DBCA9}" srcOrd="1" destOrd="0" presId="urn:microsoft.com/office/officeart/2005/8/layout/orgChart1"/>
    <dgm:cxn modelId="{60EEFF2A-0C23-4EC2-963A-D153306CC6AC}" type="presParOf" srcId="{C272C062-930A-4DF0-8A92-5DA6EDBE85B4}" destId="{FC73FDD9-023E-4A2A-8A03-3E5CD25C5150}" srcOrd="2" destOrd="0" presId="urn:microsoft.com/office/officeart/2005/8/layout/orgChart1"/>
    <dgm:cxn modelId="{E454499E-D28A-4FF5-B020-EC0287F188C4}" type="presParOf" srcId="{CB7AF3E0-E919-49C0-9ACE-C753DAE5C4ED}" destId="{0C6BB984-F6A7-49D3-B5C5-011501AF0F05}" srcOrd="2" destOrd="0" presId="urn:microsoft.com/office/officeart/2005/8/layout/orgChart1"/>
    <dgm:cxn modelId="{FF923E05-E4ED-4BC0-BAF9-531FE2E6AAD3}" type="presParOf" srcId="{B7A796A9-EF26-4F67-8661-6D93938092CB}" destId="{25442734-D11E-4E15-8D42-9B173EA82A78}" srcOrd="2" destOrd="0" presId="urn:microsoft.com/office/officeart/2005/8/layout/orgChart1"/>
    <dgm:cxn modelId="{96B14D52-A238-4C0E-84C3-2266B5906462}" type="presParOf" srcId="{B7A796A9-EF26-4F67-8661-6D93938092CB}" destId="{EAF3A2C8-AFDC-40E3-BC57-91D5562A47A5}" srcOrd="3" destOrd="0" presId="urn:microsoft.com/office/officeart/2005/8/layout/orgChart1"/>
    <dgm:cxn modelId="{6545CD26-1874-42FA-A5FA-8E503AB49FBE}" type="presParOf" srcId="{EAF3A2C8-AFDC-40E3-BC57-91D5562A47A5}" destId="{E52E0734-544A-4CA3-B78C-44B123E44432}" srcOrd="0" destOrd="0" presId="urn:microsoft.com/office/officeart/2005/8/layout/orgChart1"/>
    <dgm:cxn modelId="{A0310479-638F-4986-9421-6456FB93E730}" type="presParOf" srcId="{E52E0734-544A-4CA3-B78C-44B123E44432}" destId="{441C6A5F-4559-4BA4-BA44-9B1A5CFF7452}" srcOrd="0" destOrd="0" presId="urn:microsoft.com/office/officeart/2005/8/layout/orgChart1"/>
    <dgm:cxn modelId="{F746DCB2-1E47-445A-A75F-ACF0C241E28D}" type="presParOf" srcId="{E52E0734-544A-4CA3-B78C-44B123E44432}" destId="{35353E94-E875-4AC4-B1D2-448D397C9AF1}" srcOrd="1" destOrd="0" presId="urn:microsoft.com/office/officeart/2005/8/layout/orgChart1"/>
    <dgm:cxn modelId="{6A7B97C8-5F05-4A8E-831B-8FE08A5B88F5}" type="presParOf" srcId="{EAF3A2C8-AFDC-40E3-BC57-91D5562A47A5}" destId="{D2C8D625-4C76-4B84-851C-CDB3C4607571}" srcOrd="1" destOrd="0" presId="urn:microsoft.com/office/officeart/2005/8/layout/orgChart1"/>
    <dgm:cxn modelId="{EB70FFC9-F185-4C35-BCAA-60D222CC99C9}" type="presParOf" srcId="{D2C8D625-4C76-4B84-851C-CDB3C4607571}" destId="{D7622C31-8225-43F3-B988-0397DD89733F}" srcOrd="0" destOrd="0" presId="urn:microsoft.com/office/officeart/2005/8/layout/orgChart1"/>
    <dgm:cxn modelId="{90B9B1D6-E3A7-4152-9805-E1F34C7DCAE5}" type="presParOf" srcId="{D2C8D625-4C76-4B84-851C-CDB3C4607571}" destId="{8BF03DE6-7CD7-4696-B28D-9AA37AD00704}" srcOrd="1" destOrd="0" presId="urn:microsoft.com/office/officeart/2005/8/layout/orgChart1"/>
    <dgm:cxn modelId="{06229EAF-C140-45B0-9904-CAAA96BE2CD2}" type="presParOf" srcId="{8BF03DE6-7CD7-4696-B28D-9AA37AD00704}" destId="{C2A17B49-7091-4146-BFBD-2A18635FD5B9}" srcOrd="0" destOrd="0" presId="urn:microsoft.com/office/officeart/2005/8/layout/orgChart1"/>
    <dgm:cxn modelId="{71F76098-65C1-43AD-A6D9-D7530E106898}" type="presParOf" srcId="{C2A17B49-7091-4146-BFBD-2A18635FD5B9}" destId="{F33ED518-CFB7-4D6F-B4DD-8567F799078B}" srcOrd="0" destOrd="0" presId="urn:microsoft.com/office/officeart/2005/8/layout/orgChart1"/>
    <dgm:cxn modelId="{CED37DE5-33C5-4FE7-B7CF-76390A5DC653}" type="presParOf" srcId="{C2A17B49-7091-4146-BFBD-2A18635FD5B9}" destId="{4D09EE88-4473-4E4A-97CD-6A977825D08F}" srcOrd="1" destOrd="0" presId="urn:microsoft.com/office/officeart/2005/8/layout/orgChart1"/>
    <dgm:cxn modelId="{7915AFA0-4826-4FB4-8DB7-1BF778A96C5F}" type="presParOf" srcId="{8BF03DE6-7CD7-4696-B28D-9AA37AD00704}" destId="{12DAA43A-5F59-4B04-8004-E84658F97621}" srcOrd="1" destOrd="0" presId="urn:microsoft.com/office/officeart/2005/8/layout/orgChart1"/>
    <dgm:cxn modelId="{62F222FE-1935-4877-9316-9FA374566978}" type="presParOf" srcId="{12DAA43A-5F59-4B04-8004-E84658F97621}" destId="{9927C168-AE87-4AD5-B9BF-5C21BFDCEC32}" srcOrd="0" destOrd="0" presId="urn:microsoft.com/office/officeart/2005/8/layout/orgChart1"/>
    <dgm:cxn modelId="{4211DCA7-B382-4692-9771-E45D52C29CE8}" type="presParOf" srcId="{12DAA43A-5F59-4B04-8004-E84658F97621}" destId="{2F415AB5-F09B-4F6E-8073-26D02F31182D}" srcOrd="1" destOrd="0" presId="urn:microsoft.com/office/officeart/2005/8/layout/orgChart1"/>
    <dgm:cxn modelId="{55807816-B312-4CCE-830C-D14F321C4FE3}" type="presParOf" srcId="{2F415AB5-F09B-4F6E-8073-26D02F31182D}" destId="{0289EC76-509A-4206-AB6C-9590E62CD375}" srcOrd="0" destOrd="0" presId="urn:microsoft.com/office/officeart/2005/8/layout/orgChart1"/>
    <dgm:cxn modelId="{390A75FF-468B-4BB8-84D9-19BAA3A4E9AA}" type="presParOf" srcId="{0289EC76-509A-4206-AB6C-9590E62CD375}" destId="{E4A9B4AC-8E23-4816-98BD-BE9E0F05CAD5}" srcOrd="0" destOrd="0" presId="urn:microsoft.com/office/officeart/2005/8/layout/orgChart1"/>
    <dgm:cxn modelId="{69936C37-E4B0-4E6A-84F6-9FE9A5F1D232}" type="presParOf" srcId="{0289EC76-509A-4206-AB6C-9590E62CD375}" destId="{62FABE33-C0B7-419A-964D-1AFE6B3335BF}" srcOrd="1" destOrd="0" presId="urn:microsoft.com/office/officeart/2005/8/layout/orgChart1"/>
    <dgm:cxn modelId="{989B512A-B005-4758-A297-FAFD469CD06A}" type="presParOf" srcId="{2F415AB5-F09B-4F6E-8073-26D02F31182D}" destId="{5609F74B-2241-47FE-BDE3-C6EC92194123}" srcOrd="1" destOrd="0" presId="urn:microsoft.com/office/officeart/2005/8/layout/orgChart1"/>
    <dgm:cxn modelId="{6F785636-A89E-4C17-8DDC-7B934F0CB38B}" type="presParOf" srcId="{2F415AB5-F09B-4F6E-8073-26D02F31182D}" destId="{A2C693AE-9863-4CE4-82A4-7153CE5415CF}" srcOrd="2" destOrd="0" presId="urn:microsoft.com/office/officeart/2005/8/layout/orgChart1"/>
    <dgm:cxn modelId="{436864FD-AFF0-4BDB-8120-CB42A9481F14}" type="presParOf" srcId="{8BF03DE6-7CD7-4696-B28D-9AA37AD00704}" destId="{52331F41-9550-4227-A1A5-69480CBDCE99}" srcOrd="2" destOrd="0" presId="urn:microsoft.com/office/officeart/2005/8/layout/orgChart1"/>
    <dgm:cxn modelId="{C4E7B868-729D-41B8-81BD-AE408526A85B}" type="presParOf" srcId="{D2C8D625-4C76-4B84-851C-CDB3C4607571}" destId="{09531A2D-CCB1-4759-9A6E-4833ECAEC0EF}" srcOrd="2" destOrd="0" presId="urn:microsoft.com/office/officeart/2005/8/layout/orgChart1"/>
    <dgm:cxn modelId="{30EAA4B4-87F2-44A9-A84F-9CAC9098EDA2}" type="presParOf" srcId="{D2C8D625-4C76-4B84-851C-CDB3C4607571}" destId="{C8A244D7-58F5-4090-8CA6-61DED89562C3}" srcOrd="3" destOrd="0" presId="urn:microsoft.com/office/officeart/2005/8/layout/orgChart1"/>
    <dgm:cxn modelId="{99619665-E5E1-427A-88F8-B670C6674080}" type="presParOf" srcId="{C8A244D7-58F5-4090-8CA6-61DED89562C3}" destId="{707C4016-A710-4062-A40D-B0B13B8A11A4}" srcOrd="0" destOrd="0" presId="urn:microsoft.com/office/officeart/2005/8/layout/orgChart1"/>
    <dgm:cxn modelId="{6ECEF343-2FC5-4BF0-8C69-9FFA4D12C415}" type="presParOf" srcId="{707C4016-A710-4062-A40D-B0B13B8A11A4}" destId="{80B91BCF-E18F-4442-8C3B-A9484B1AD755}" srcOrd="0" destOrd="0" presId="urn:microsoft.com/office/officeart/2005/8/layout/orgChart1"/>
    <dgm:cxn modelId="{0ADB9B2C-2731-4E13-978C-FF102F7B25BC}" type="presParOf" srcId="{707C4016-A710-4062-A40D-B0B13B8A11A4}" destId="{F85A3B03-2339-4B26-AB51-165B61F5364D}" srcOrd="1" destOrd="0" presId="urn:microsoft.com/office/officeart/2005/8/layout/orgChart1"/>
    <dgm:cxn modelId="{4E85BFD2-5BF7-43ED-9E3F-96520BF8BEC0}" type="presParOf" srcId="{C8A244D7-58F5-4090-8CA6-61DED89562C3}" destId="{76B8222B-863B-400A-B6E1-AC257FD78697}" srcOrd="1" destOrd="0" presId="urn:microsoft.com/office/officeart/2005/8/layout/orgChart1"/>
    <dgm:cxn modelId="{7334C7D1-88BC-47C4-A65F-DF2FB10A7D07}" type="presParOf" srcId="{C8A244D7-58F5-4090-8CA6-61DED89562C3}" destId="{88B09EA3-37DB-401A-B0AC-1CDEAE104433}" srcOrd="2" destOrd="0" presId="urn:microsoft.com/office/officeart/2005/8/layout/orgChart1"/>
    <dgm:cxn modelId="{267CC29B-C846-43FB-AF52-0DF514BD8EB8}" type="presParOf" srcId="{EAF3A2C8-AFDC-40E3-BC57-91D5562A47A5}" destId="{9AFAEE94-625E-4F2D-89E0-C4265B13DDF3}" srcOrd="2" destOrd="0" presId="urn:microsoft.com/office/officeart/2005/8/layout/orgChart1"/>
    <dgm:cxn modelId="{7BF490A2-8839-49B4-81AC-767EDE0EFE65}" type="presParOf" srcId="{B7A796A9-EF26-4F67-8661-6D93938092CB}" destId="{303BA4D9-B2C2-45AA-B849-66F0DD74140F}" srcOrd="4" destOrd="0" presId="urn:microsoft.com/office/officeart/2005/8/layout/orgChart1"/>
    <dgm:cxn modelId="{E65766DE-2C9B-4415-B312-449D6B5BB05A}" type="presParOf" srcId="{B7A796A9-EF26-4F67-8661-6D93938092CB}" destId="{E1B5D462-292F-460F-BEC3-CE585EEBA2CB}" srcOrd="5" destOrd="0" presId="urn:microsoft.com/office/officeart/2005/8/layout/orgChart1"/>
    <dgm:cxn modelId="{ECE86B05-1785-4D2B-A1D8-1FD633DC4436}" type="presParOf" srcId="{E1B5D462-292F-460F-BEC3-CE585EEBA2CB}" destId="{650AEC71-8BA6-47AE-9D8C-D53DC2221FF3}" srcOrd="0" destOrd="0" presId="urn:microsoft.com/office/officeart/2005/8/layout/orgChart1"/>
    <dgm:cxn modelId="{85364B0F-0092-4A87-850C-591A814326E7}" type="presParOf" srcId="{650AEC71-8BA6-47AE-9D8C-D53DC2221FF3}" destId="{95E4D895-0A91-4ECB-9596-D1D2B828F863}" srcOrd="0" destOrd="0" presId="urn:microsoft.com/office/officeart/2005/8/layout/orgChart1"/>
    <dgm:cxn modelId="{498E4BDB-9403-45C2-BE2A-627B94241490}" type="presParOf" srcId="{650AEC71-8BA6-47AE-9D8C-D53DC2221FF3}" destId="{777F318F-94C4-42E7-A2A6-11446A889C48}" srcOrd="1" destOrd="0" presId="urn:microsoft.com/office/officeart/2005/8/layout/orgChart1"/>
    <dgm:cxn modelId="{D3A3A6B7-74A2-4121-A5F9-943BAC53DD4C}" type="presParOf" srcId="{E1B5D462-292F-460F-BEC3-CE585EEBA2CB}" destId="{4C06C137-FCB1-4DFE-897F-D32CF2311C03}" srcOrd="1" destOrd="0" presId="urn:microsoft.com/office/officeart/2005/8/layout/orgChart1"/>
    <dgm:cxn modelId="{600F3347-2A4D-4852-9838-B80A9BD17DA1}" type="presParOf" srcId="{4C06C137-FCB1-4DFE-897F-D32CF2311C03}" destId="{B3F48DE1-2BBC-4CF5-8E44-6040217C34C2}" srcOrd="0" destOrd="0" presId="urn:microsoft.com/office/officeart/2005/8/layout/orgChart1"/>
    <dgm:cxn modelId="{25171232-5D23-4B56-BBF9-F788F38CAB2A}" type="presParOf" srcId="{4C06C137-FCB1-4DFE-897F-D32CF2311C03}" destId="{ADD52805-D303-4C50-8CFB-3882DFF12AB8}" srcOrd="1" destOrd="0" presId="urn:microsoft.com/office/officeart/2005/8/layout/orgChart1"/>
    <dgm:cxn modelId="{C11803B1-4F7D-432E-9588-BFDC54A61EFA}" type="presParOf" srcId="{ADD52805-D303-4C50-8CFB-3882DFF12AB8}" destId="{1A0D4F95-6A9A-47AF-B1E2-E97CD31BAFCC}" srcOrd="0" destOrd="0" presId="urn:microsoft.com/office/officeart/2005/8/layout/orgChart1"/>
    <dgm:cxn modelId="{28E27179-EDDB-4638-8615-083A2AA99433}" type="presParOf" srcId="{1A0D4F95-6A9A-47AF-B1E2-E97CD31BAFCC}" destId="{CDF9789D-66D6-4A97-95EA-C8697A4E48EB}" srcOrd="0" destOrd="0" presId="urn:microsoft.com/office/officeart/2005/8/layout/orgChart1"/>
    <dgm:cxn modelId="{2C1C7D9A-45A0-4EBF-8E9E-1F4921B8F7D9}" type="presParOf" srcId="{1A0D4F95-6A9A-47AF-B1E2-E97CD31BAFCC}" destId="{EE2AA47E-DBD3-4892-A1E7-BE3A1B47E9DB}" srcOrd="1" destOrd="0" presId="urn:microsoft.com/office/officeart/2005/8/layout/orgChart1"/>
    <dgm:cxn modelId="{712047C5-997B-418D-8F28-49035ACE1142}" type="presParOf" srcId="{ADD52805-D303-4C50-8CFB-3882DFF12AB8}" destId="{9B0DADB1-78CD-410E-A154-D331DFB1964D}" srcOrd="1" destOrd="0" presId="urn:microsoft.com/office/officeart/2005/8/layout/orgChart1"/>
    <dgm:cxn modelId="{DD208CEC-BA8C-4458-AB85-2D8BB3DE2991}" type="presParOf" srcId="{ADD52805-D303-4C50-8CFB-3882DFF12AB8}" destId="{7437E51D-5E9F-4120-AD96-EA31F74BD6EB}" srcOrd="2" destOrd="0" presId="urn:microsoft.com/office/officeart/2005/8/layout/orgChart1"/>
    <dgm:cxn modelId="{C63FD9D9-F3F3-44FF-AD9D-0247EE696EF8}" type="presParOf" srcId="{E1B5D462-292F-460F-BEC3-CE585EEBA2CB}" destId="{4C1FC4EF-1F07-483F-B42E-36CBD9A09284}" srcOrd="2" destOrd="0" presId="urn:microsoft.com/office/officeart/2005/8/layout/orgChart1"/>
    <dgm:cxn modelId="{77B26A3A-2842-4EC9-814B-570DDA65C899}" type="presParOf" srcId="{469DCD58-4B3D-437C-B29F-C6BEB2DAE782}" destId="{773ABBF3-4ECE-4224-A81F-BF2393017881}" srcOrd="2" destOrd="0" presId="urn:microsoft.com/office/officeart/2005/8/layout/orgChart1"/>
    <dgm:cxn modelId="{C9FAD727-2E6F-432C-A7C1-6770EA5F6683}" type="presParOf" srcId="{36A6DCE8-5AD3-4B04-BE41-09A476925D30}" destId="{F676D843-94EE-4E2D-A12D-41D1F80879F5}" srcOrd="2" destOrd="0" presId="urn:microsoft.com/office/officeart/2005/8/layout/orgChart1"/>
    <dgm:cxn modelId="{6E97B91E-0E29-482C-86A3-D75222F4A7E1}" type="presParOf" srcId="{36A6DCE8-5AD3-4B04-BE41-09A476925D30}" destId="{B7B8DC2A-A93D-4FEA-A2E6-9B0313381C71}" srcOrd="3" destOrd="0" presId="urn:microsoft.com/office/officeart/2005/8/layout/orgChart1"/>
    <dgm:cxn modelId="{F2A37261-766E-4E60-87D9-EFB7479CB934}" type="presParOf" srcId="{B7B8DC2A-A93D-4FEA-A2E6-9B0313381C71}" destId="{B4B1226E-C80C-4B9C-9A52-7D8128F64F0E}" srcOrd="0" destOrd="0" presId="urn:microsoft.com/office/officeart/2005/8/layout/orgChart1"/>
    <dgm:cxn modelId="{C431A62D-2C80-4413-B0A0-FDD7FBE2180B}" type="presParOf" srcId="{B4B1226E-C80C-4B9C-9A52-7D8128F64F0E}" destId="{0743B82D-FF17-49BB-85A2-D524D9CD0311}" srcOrd="0" destOrd="0" presId="urn:microsoft.com/office/officeart/2005/8/layout/orgChart1"/>
    <dgm:cxn modelId="{A6D84D2C-471A-4309-A84D-41B45C2DAB84}" type="presParOf" srcId="{B4B1226E-C80C-4B9C-9A52-7D8128F64F0E}" destId="{AA85A3F3-2873-404A-A19F-86E2DA5B4946}" srcOrd="1" destOrd="0" presId="urn:microsoft.com/office/officeart/2005/8/layout/orgChart1"/>
    <dgm:cxn modelId="{0CEA7751-731A-4BE2-9F5C-33DF4970D478}" type="presParOf" srcId="{B7B8DC2A-A93D-4FEA-A2E6-9B0313381C71}" destId="{9612E13B-3329-4CCF-A38E-23DB04D002CC}" srcOrd="1" destOrd="0" presId="urn:microsoft.com/office/officeart/2005/8/layout/orgChart1"/>
    <dgm:cxn modelId="{2DD912F5-3F76-4D68-9869-E6C0C6A376B9}" type="presParOf" srcId="{9612E13B-3329-4CCF-A38E-23DB04D002CC}" destId="{28ECB019-1DE4-4727-B5B8-2DBFD7749FB3}" srcOrd="0" destOrd="0" presId="urn:microsoft.com/office/officeart/2005/8/layout/orgChart1"/>
    <dgm:cxn modelId="{5148A30F-53F1-4FAD-9E72-53E7ACADC492}" type="presParOf" srcId="{9612E13B-3329-4CCF-A38E-23DB04D002CC}" destId="{E91C0217-D442-4562-B19D-4932EA3B252E}" srcOrd="1" destOrd="0" presId="urn:microsoft.com/office/officeart/2005/8/layout/orgChart1"/>
    <dgm:cxn modelId="{72CB03DC-749A-4608-BD46-B85A084459FE}" type="presParOf" srcId="{E91C0217-D442-4562-B19D-4932EA3B252E}" destId="{4CB36795-2DD0-484C-856A-ACCA7DCEC0B4}" srcOrd="0" destOrd="0" presId="urn:microsoft.com/office/officeart/2005/8/layout/orgChart1"/>
    <dgm:cxn modelId="{16D40C4D-7F93-4827-942C-AF26268CC754}" type="presParOf" srcId="{4CB36795-2DD0-484C-856A-ACCA7DCEC0B4}" destId="{25F949E4-226D-4223-9439-25911130F7FC}" srcOrd="0" destOrd="0" presId="urn:microsoft.com/office/officeart/2005/8/layout/orgChart1"/>
    <dgm:cxn modelId="{5FB13A73-5087-422F-AB8E-9642AA060523}" type="presParOf" srcId="{4CB36795-2DD0-484C-856A-ACCA7DCEC0B4}" destId="{710F70A7-C4CB-4C3D-B861-D14E7869DD82}" srcOrd="1" destOrd="0" presId="urn:microsoft.com/office/officeart/2005/8/layout/orgChart1"/>
    <dgm:cxn modelId="{F647C0C7-7DC4-4C98-B477-BBAA72DE5047}" type="presParOf" srcId="{E91C0217-D442-4562-B19D-4932EA3B252E}" destId="{6DD9A0AC-9796-43F3-B41F-893425188D7E}" srcOrd="1" destOrd="0" presId="urn:microsoft.com/office/officeart/2005/8/layout/orgChart1"/>
    <dgm:cxn modelId="{4FE9C8EB-2C8A-4C08-A953-5B711DC4B879}" type="presParOf" srcId="{E91C0217-D442-4562-B19D-4932EA3B252E}" destId="{00B0FF03-5D80-493F-933B-0093B6A6257F}" srcOrd="2" destOrd="0" presId="urn:microsoft.com/office/officeart/2005/8/layout/orgChart1"/>
    <dgm:cxn modelId="{6FCCD345-9870-4F62-9B25-11D71CA2176A}" type="presParOf" srcId="{9612E13B-3329-4CCF-A38E-23DB04D002CC}" destId="{D885A959-8A8E-4ADF-B5A4-182C241343EF}" srcOrd="2" destOrd="0" presId="urn:microsoft.com/office/officeart/2005/8/layout/orgChart1"/>
    <dgm:cxn modelId="{4BCA1D82-67D5-4FAA-AF60-E4CB40A60A71}" type="presParOf" srcId="{9612E13B-3329-4CCF-A38E-23DB04D002CC}" destId="{A8A4A6F4-12FE-42E7-A047-9236B19A6B65}" srcOrd="3" destOrd="0" presId="urn:microsoft.com/office/officeart/2005/8/layout/orgChart1"/>
    <dgm:cxn modelId="{B15AA491-81E0-413A-973B-EE5127544E56}" type="presParOf" srcId="{A8A4A6F4-12FE-42E7-A047-9236B19A6B65}" destId="{BA038753-671F-48C7-80D8-97ECDE4DCF5F}" srcOrd="0" destOrd="0" presId="urn:microsoft.com/office/officeart/2005/8/layout/orgChart1"/>
    <dgm:cxn modelId="{9FCCB694-96B8-4096-A65A-9BFA5546E8AF}" type="presParOf" srcId="{BA038753-671F-48C7-80D8-97ECDE4DCF5F}" destId="{044C9A68-7803-4214-8F07-56374A841A7E}" srcOrd="0" destOrd="0" presId="urn:microsoft.com/office/officeart/2005/8/layout/orgChart1"/>
    <dgm:cxn modelId="{7CA0A065-D089-4657-93EC-1C1C7E89D9E4}" type="presParOf" srcId="{BA038753-671F-48C7-80D8-97ECDE4DCF5F}" destId="{90BD5EAF-A6BE-4B70-8817-EA345573E4EF}" srcOrd="1" destOrd="0" presId="urn:microsoft.com/office/officeart/2005/8/layout/orgChart1"/>
    <dgm:cxn modelId="{FE5F5531-FA8F-40DE-9EE9-33DE432AB983}" type="presParOf" srcId="{A8A4A6F4-12FE-42E7-A047-9236B19A6B65}" destId="{AFAFEDB1-E8DA-4A71-A7B9-8390D95B23AC}" srcOrd="1" destOrd="0" presId="urn:microsoft.com/office/officeart/2005/8/layout/orgChart1"/>
    <dgm:cxn modelId="{E4AE9B0D-0894-4023-A4B6-91F9571CCEA1}" type="presParOf" srcId="{A8A4A6F4-12FE-42E7-A047-9236B19A6B65}" destId="{10F723F0-8119-46D7-945B-5FF0C705507F}" srcOrd="2" destOrd="0" presId="urn:microsoft.com/office/officeart/2005/8/layout/orgChart1"/>
    <dgm:cxn modelId="{11454F4E-FD37-44BD-9501-118F28F2A1A0}" type="presParOf" srcId="{B7B8DC2A-A93D-4FEA-A2E6-9B0313381C71}" destId="{6EA239EB-CCE3-45F0-963D-A6D88D2E18CC}" srcOrd="2" destOrd="0" presId="urn:microsoft.com/office/officeart/2005/8/layout/orgChart1"/>
    <dgm:cxn modelId="{0EBB5A05-8B77-4AE1-B134-AD9508883394}" type="presParOf" srcId="{EEBE49ED-C98D-49B0-9FBE-D05DCEA172E0}" destId="{0A2D976E-4518-4F84-8275-0C35CF5E613A}"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3D805-96F7-4D5E-BC63-3FF9608FEAC6}"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ZW"/>
        </a:p>
      </dgm:t>
    </dgm:pt>
    <dgm:pt modelId="{491B694D-33DF-4230-B4DD-3127F491DAE1}">
      <dgm:prSet phldrT="[Text]"/>
      <dgm:spPr/>
      <dgm:t>
        <a:bodyPr/>
        <a:lstStyle/>
        <a:p>
          <a:r>
            <a:rPr lang="en-ZW">
              <a:latin typeface="Times New Roman" panose="02020603050405020304" pitchFamily="18" charset="0"/>
              <a:cs typeface="Times New Roman" panose="02020603050405020304" pitchFamily="18" charset="0"/>
            </a:rPr>
            <a:t>Customer onboarding stage</a:t>
          </a:r>
        </a:p>
      </dgm:t>
    </dgm:pt>
    <dgm:pt modelId="{F5197F01-AA35-476F-BEC2-3FE06E60D534}" type="parTrans" cxnId="{1A130629-8E09-426D-B238-1085DDC0E4DC}">
      <dgm:prSet/>
      <dgm:spPr/>
      <dgm:t>
        <a:bodyPr/>
        <a:lstStyle/>
        <a:p>
          <a:endParaRPr lang="en-ZW"/>
        </a:p>
      </dgm:t>
    </dgm:pt>
    <dgm:pt modelId="{5667B48E-EE6F-4D86-BE82-9CCECA694370}" type="sibTrans" cxnId="{1A130629-8E09-426D-B238-1085DDC0E4DC}">
      <dgm:prSet/>
      <dgm:spPr/>
      <dgm:t>
        <a:bodyPr/>
        <a:lstStyle/>
        <a:p>
          <a:endParaRPr lang="en-ZW"/>
        </a:p>
      </dgm:t>
    </dgm:pt>
    <dgm:pt modelId="{8A7299A3-105D-4D43-9F10-88DADA150224}">
      <dgm:prSet phldrT="[Text]" custT="1"/>
      <dgm:spPr/>
      <dgm:t>
        <a:bodyPr/>
        <a:lstStyle/>
        <a:p>
          <a:r>
            <a:rPr lang="en-ZW" sz="1000">
              <a:latin typeface="Times New Roman" panose="02020603050405020304" pitchFamily="18" charset="0"/>
              <a:cs typeface="Times New Roman" panose="02020603050405020304" pitchFamily="18" charset="0"/>
            </a:rPr>
            <a:t>Application and KYC Documentation and Backoffice Account creation</a:t>
          </a:r>
        </a:p>
      </dgm:t>
    </dgm:pt>
    <dgm:pt modelId="{712D9A9E-4A56-4F2B-B975-8DBBF8C06827}" type="parTrans" cxnId="{C294DFC5-47A7-45CC-AE9B-14ED6466CF6F}">
      <dgm:prSet/>
      <dgm:spPr/>
      <dgm:t>
        <a:bodyPr/>
        <a:lstStyle/>
        <a:p>
          <a:endParaRPr lang="en-ZW"/>
        </a:p>
      </dgm:t>
    </dgm:pt>
    <dgm:pt modelId="{9099FF71-C17B-4609-8D6B-0F70E89EB2CA}" type="sibTrans" cxnId="{C294DFC5-47A7-45CC-AE9B-14ED6466CF6F}">
      <dgm:prSet/>
      <dgm:spPr/>
      <dgm:t>
        <a:bodyPr/>
        <a:lstStyle/>
        <a:p>
          <a:endParaRPr lang="en-ZW"/>
        </a:p>
      </dgm:t>
    </dgm:pt>
    <dgm:pt modelId="{1A24BDAF-B6AE-4EAF-B149-40F557C1D97A}">
      <dgm:prSet phldrT="[Text]" custT="1"/>
      <dgm:spPr/>
      <dgm:t>
        <a:bodyPr/>
        <a:lstStyle/>
        <a:p>
          <a:r>
            <a:rPr lang="en-ZW" sz="1000">
              <a:latin typeface="Times New Roman" panose="02020603050405020304" pitchFamily="18" charset="0"/>
              <a:cs typeface="Times New Roman" panose="02020603050405020304" pitchFamily="18" charset="0"/>
            </a:rPr>
            <a:t>Back office Documents review and Account authorisation</a:t>
          </a:r>
        </a:p>
      </dgm:t>
    </dgm:pt>
    <dgm:pt modelId="{982AD3F1-3735-4035-AE7C-A2F2C3668645}" type="parTrans" cxnId="{CD0200C7-5C6B-419D-AEFB-1AAC3EFDB583}">
      <dgm:prSet/>
      <dgm:spPr/>
      <dgm:t>
        <a:bodyPr/>
        <a:lstStyle/>
        <a:p>
          <a:endParaRPr lang="en-ZW"/>
        </a:p>
      </dgm:t>
    </dgm:pt>
    <dgm:pt modelId="{E9EDDFE6-4DDA-439E-AFCA-88A42E770CF0}" type="sibTrans" cxnId="{CD0200C7-5C6B-419D-AEFB-1AAC3EFDB583}">
      <dgm:prSet/>
      <dgm:spPr/>
      <dgm:t>
        <a:bodyPr/>
        <a:lstStyle/>
        <a:p>
          <a:endParaRPr lang="en-ZW"/>
        </a:p>
      </dgm:t>
    </dgm:pt>
    <dgm:pt modelId="{DBCA0A3B-1CB1-456D-87B6-14194C7C358E}">
      <dgm:prSet phldrT="[Text]"/>
      <dgm:spPr/>
      <dgm:t>
        <a:bodyPr/>
        <a:lstStyle/>
        <a:p>
          <a:r>
            <a:rPr lang="en-ZW">
              <a:latin typeface="Times New Roman" panose="02020603050405020304" pitchFamily="18" charset="0"/>
              <a:cs typeface="Times New Roman" panose="02020603050405020304" pitchFamily="18" charset="0"/>
            </a:rPr>
            <a:t>Loan application, customer credit scoring and rating</a:t>
          </a:r>
        </a:p>
      </dgm:t>
    </dgm:pt>
    <dgm:pt modelId="{FC0B239B-DD99-4837-89AD-BBDF23962F71}" type="parTrans" cxnId="{0D231CCC-DF3F-4D4B-9532-8FF14FD9FE3A}">
      <dgm:prSet/>
      <dgm:spPr/>
      <dgm:t>
        <a:bodyPr/>
        <a:lstStyle/>
        <a:p>
          <a:endParaRPr lang="en-ZW"/>
        </a:p>
      </dgm:t>
    </dgm:pt>
    <dgm:pt modelId="{050E1E1E-AA61-4D18-B5F6-E5DDBDF68BF8}" type="sibTrans" cxnId="{0D231CCC-DF3F-4D4B-9532-8FF14FD9FE3A}">
      <dgm:prSet/>
      <dgm:spPr/>
      <dgm:t>
        <a:bodyPr/>
        <a:lstStyle/>
        <a:p>
          <a:endParaRPr lang="en-ZW"/>
        </a:p>
      </dgm:t>
    </dgm:pt>
    <dgm:pt modelId="{6AA3A4FD-490D-40F9-82A8-914B27AA0107}">
      <dgm:prSet phldrT="[Text]" custT="1"/>
      <dgm:spPr/>
      <dgm:t>
        <a:bodyPr/>
        <a:lstStyle/>
        <a:p>
          <a:r>
            <a:rPr lang="en-ZW" sz="1000">
              <a:latin typeface="Times New Roman" panose="02020603050405020304" pitchFamily="18" charset="0"/>
              <a:cs typeface="Times New Roman" panose="02020603050405020304" pitchFamily="18" charset="0"/>
            </a:rPr>
            <a:t>Loan request</a:t>
          </a:r>
        </a:p>
      </dgm:t>
    </dgm:pt>
    <dgm:pt modelId="{FE23EDE8-5DC9-4957-A433-A408B0681A44}" type="parTrans" cxnId="{25F73E77-6EBE-4839-8EE4-7640694144EE}">
      <dgm:prSet/>
      <dgm:spPr/>
      <dgm:t>
        <a:bodyPr/>
        <a:lstStyle/>
        <a:p>
          <a:endParaRPr lang="en-ZW"/>
        </a:p>
      </dgm:t>
    </dgm:pt>
    <dgm:pt modelId="{83D9FE8D-8913-4E84-87FF-95849745D485}" type="sibTrans" cxnId="{25F73E77-6EBE-4839-8EE4-7640694144EE}">
      <dgm:prSet/>
      <dgm:spPr/>
      <dgm:t>
        <a:bodyPr/>
        <a:lstStyle/>
        <a:p>
          <a:endParaRPr lang="en-ZW"/>
        </a:p>
      </dgm:t>
    </dgm:pt>
    <dgm:pt modelId="{F02A89D9-6C3D-487E-A6A5-D9084EBA0E88}">
      <dgm:prSet phldrT="[Text]" custT="1"/>
      <dgm:spPr/>
      <dgm:t>
        <a:bodyPr/>
        <a:lstStyle/>
        <a:p>
          <a:r>
            <a:rPr lang="en-ZW" sz="700"/>
            <a:t> </a:t>
          </a:r>
          <a:r>
            <a:rPr lang="en-ZW" sz="1000">
              <a:latin typeface="Times New Roman" panose="02020603050405020304" pitchFamily="18" charset="0"/>
              <a:cs typeface="Times New Roman" panose="02020603050405020304" pitchFamily="18" charset="0"/>
            </a:rPr>
            <a:t> Credit rating of customer </a:t>
          </a:r>
        </a:p>
        <a:p>
          <a:r>
            <a:rPr lang="en-ZW" sz="1000">
              <a:latin typeface="Times New Roman" panose="02020603050405020304" pitchFamily="18" charset="0"/>
              <a:cs typeface="Times New Roman" panose="02020603050405020304" pitchFamily="18" charset="0"/>
            </a:rPr>
            <a:t>Loan amount and tenure limit approval</a:t>
          </a:r>
        </a:p>
      </dgm:t>
    </dgm:pt>
    <dgm:pt modelId="{83294AC7-6911-4449-B584-E62D2920D9D7}" type="parTrans" cxnId="{C406F887-44D6-4111-94D1-269B3401A05A}">
      <dgm:prSet/>
      <dgm:spPr/>
      <dgm:t>
        <a:bodyPr/>
        <a:lstStyle/>
        <a:p>
          <a:endParaRPr lang="en-ZW"/>
        </a:p>
      </dgm:t>
    </dgm:pt>
    <dgm:pt modelId="{856F2C37-EDF6-438D-8F37-F57C4F1706AF}" type="sibTrans" cxnId="{C406F887-44D6-4111-94D1-269B3401A05A}">
      <dgm:prSet/>
      <dgm:spPr/>
      <dgm:t>
        <a:bodyPr/>
        <a:lstStyle/>
        <a:p>
          <a:endParaRPr lang="en-ZW"/>
        </a:p>
      </dgm:t>
    </dgm:pt>
    <dgm:pt modelId="{1B860BFD-2AD6-497D-98D7-EE1AF5E97783}">
      <dgm:prSet phldrT="[Text]"/>
      <dgm:spPr/>
      <dgm:t>
        <a:bodyPr/>
        <a:lstStyle/>
        <a:p>
          <a:r>
            <a:rPr lang="en-ZW">
              <a:latin typeface="Times New Roman" panose="02020603050405020304" pitchFamily="18" charset="0"/>
              <a:cs typeface="Times New Roman" panose="02020603050405020304" pitchFamily="18" charset="0"/>
            </a:rPr>
            <a:t>Disbursement / Drawdown</a:t>
          </a:r>
        </a:p>
      </dgm:t>
    </dgm:pt>
    <dgm:pt modelId="{9F36B334-1C90-4B3C-AEBB-0743FFE9B266}" type="parTrans" cxnId="{5E9D75DD-0D3D-4701-A94D-D09FE4C554AF}">
      <dgm:prSet/>
      <dgm:spPr/>
      <dgm:t>
        <a:bodyPr/>
        <a:lstStyle/>
        <a:p>
          <a:endParaRPr lang="en-ZW"/>
        </a:p>
      </dgm:t>
    </dgm:pt>
    <dgm:pt modelId="{9BDE2754-2CE8-4E77-9C70-84978B8EDB6D}" type="sibTrans" cxnId="{5E9D75DD-0D3D-4701-A94D-D09FE4C554AF}">
      <dgm:prSet/>
      <dgm:spPr/>
      <dgm:t>
        <a:bodyPr/>
        <a:lstStyle/>
        <a:p>
          <a:endParaRPr lang="en-ZW"/>
        </a:p>
      </dgm:t>
    </dgm:pt>
    <dgm:pt modelId="{428B125F-6AEE-430D-AB63-9B065D6F481C}">
      <dgm:prSet phldrT="[Text]"/>
      <dgm:spPr/>
      <dgm:t>
        <a:bodyPr/>
        <a:lstStyle/>
        <a:p>
          <a:r>
            <a:rPr lang="en-ZW">
              <a:latin typeface="Times New Roman" panose="02020603050405020304" pitchFamily="18" charset="0"/>
              <a:cs typeface="Times New Roman" panose="02020603050405020304" pitchFamily="18" charset="0"/>
            </a:rPr>
            <a:t>Mobile wallets and prepaid cards</a:t>
          </a:r>
        </a:p>
      </dgm:t>
    </dgm:pt>
    <dgm:pt modelId="{06675F00-3587-4C63-86C9-D94BF274168E}" type="parTrans" cxnId="{75B03AAF-CC75-4F18-A209-7E479A3358A6}">
      <dgm:prSet/>
      <dgm:spPr/>
      <dgm:t>
        <a:bodyPr/>
        <a:lstStyle/>
        <a:p>
          <a:endParaRPr lang="en-ZW"/>
        </a:p>
      </dgm:t>
    </dgm:pt>
    <dgm:pt modelId="{15A203FA-EDD5-40D1-AF54-122F7F46F13C}" type="sibTrans" cxnId="{75B03AAF-CC75-4F18-A209-7E479A3358A6}">
      <dgm:prSet/>
      <dgm:spPr/>
      <dgm:t>
        <a:bodyPr/>
        <a:lstStyle/>
        <a:p>
          <a:endParaRPr lang="en-ZW"/>
        </a:p>
      </dgm:t>
    </dgm:pt>
    <dgm:pt modelId="{DB44DB02-F3F7-4A59-A8E8-8DFC62812870}">
      <dgm:prSet phldrT="[Text]"/>
      <dgm:spPr/>
      <dgm:t>
        <a:bodyPr/>
        <a:lstStyle/>
        <a:p>
          <a:r>
            <a:rPr lang="en-ZW">
              <a:latin typeface="Times New Roman" panose="02020603050405020304" pitchFamily="18" charset="0"/>
              <a:cs typeface="Times New Roman" panose="02020603050405020304" pitchFamily="18" charset="0"/>
            </a:rPr>
            <a:t>Bank accounts</a:t>
          </a:r>
        </a:p>
      </dgm:t>
    </dgm:pt>
    <dgm:pt modelId="{E41376F9-BE7C-4CEA-B7B7-DE4926F53A02}" type="parTrans" cxnId="{38C0C60A-3F29-4FEE-A39B-01132032EA0D}">
      <dgm:prSet/>
      <dgm:spPr/>
      <dgm:t>
        <a:bodyPr/>
        <a:lstStyle/>
        <a:p>
          <a:endParaRPr lang="en-ZW"/>
        </a:p>
      </dgm:t>
    </dgm:pt>
    <dgm:pt modelId="{06FD67EF-7DD3-4CBD-A58C-EEFE5994DC20}" type="sibTrans" cxnId="{38C0C60A-3F29-4FEE-A39B-01132032EA0D}">
      <dgm:prSet/>
      <dgm:spPr/>
      <dgm:t>
        <a:bodyPr/>
        <a:lstStyle/>
        <a:p>
          <a:endParaRPr lang="en-ZW"/>
        </a:p>
      </dgm:t>
    </dgm:pt>
    <dgm:pt modelId="{948450FC-A441-4909-A6FF-48B7133A2DAA}">
      <dgm:prSet/>
      <dgm:spPr/>
      <dgm:t>
        <a:bodyPr/>
        <a:lstStyle/>
        <a:p>
          <a:r>
            <a:rPr lang="en-US">
              <a:latin typeface="Times New Roman" panose="02020603050405020304" pitchFamily="18" charset="0"/>
              <a:cs typeface="Times New Roman" panose="02020603050405020304" pitchFamily="18" charset="0"/>
            </a:rPr>
            <a:t>Collection</a:t>
          </a:r>
        </a:p>
      </dgm:t>
    </dgm:pt>
    <dgm:pt modelId="{AFC46DFD-9EBB-4043-944B-293917EAB485}" type="parTrans" cxnId="{AC45B13C-442E-472A-9AAE-8B5455D997B9}">
      <dgm:prSet/>
      <dgm:spPr/>
      <dgm:t>
        <a:bodyPr/>
        <a:lstStyle/>
        <a:p>
          <a:endParaRPr lang="en-US"/>
        </a:p>
      </dgm:t>
    </dgm:pt>
    <dgm:pt modelId="{3EF7E827-3A8A-439A-BDB0-A719D230BAC0}" type="sibTrans" cxnId="{AC45B13C-442E-472A-9AAE-8B5455D997B9}">
      <dgm:prSet/>
      <dgm:spPr/>
      <dgm:t>
        <a:bodyPr/>
        <a:lstStyle/>
        <a:p>
          <a:endParaRPr lang="en-US"/>
        </a:p>
      </dgm:t>
    </dgm:pt>
    <dgm:pt modelId="{2DF800BB-E485-47FB-B358-CA935F7CC91D}">
      <dgm:prSet/>
      <dgm:spPr/>
      <dgm:t>
        <a:bodyPr/>
        <a:lstStyle/>
        <a:p>
          <a:r>
            <a:rPr lang="en-US">
              <a:latin typeface="Times New Roman" panose="02020603050405020304" pitchFamily="18" charset="0"/>
              <a:cs typeface="Times New Roman" panose="02020603050405020304" pitchFamily="18" charset="0"/>
            </a:rPr>
            <a:t>Mobile wallets and credit cards transaction push</a:t>
          </a:r>
        </a:p>
      </dgm:t>
    </dgm:pt>
    <dgm:pt modelId="{E6274DC5-8D55-4788-908F-346B517BC8B5}" type="parTrans" cxnId="{B39A63E3-7CF3-465A-98EB-729CFA23E025}">
      <dgm:prSet/>
      <dgm:spPr/>
      <dgm:t>
        <a:bodyPr/>
        <a:lstStyle/>
        <a:p>
          <a:endParaRPr lang="en-US"/>
        </a:p>
      </dgm:t>
    </dgm:pt>
    <dgm:pt modelId="{B616C4CA-0C22-4157-BB84-1EB088AEADAE}" type="sibTrans" cxnId="{B39A63E3-7CF3-465A-98EB-729CFA23E025}">
      <dgm:prSet/>
      <dgm:spPr/>
      <dgm:t>
        <a:bodyPr/>
        <a:lstStyle/>
        <a:p>
          <a:endParaRPr lang="en-US"/>
        </a:p>
      </dgm:t>
    </dgm:pt>
    <dgm:pt modelId="{429CDE41-966F-47DA-BB9C-FF5E6F9FA33A}">
      <dgm:prSet/>
      <dgm:spPr/>
      <dgm:t>
        <a:bodyPr/>
        <a:lstStyle/>
        <a:p>
          <a:r>
            <a:rPr lang="en-US">
              <a:latin typeface="Times New Roman" panose="02020603050405020304" pitchFamily="18" charset="0"/>
              <a:cs typeface="Times New Roman" panose="02020603050405020304" pitchFamily="18" charset="0"/>
            </a:rPr>
            <a:t>Bank accounts stop/debit order push</a:t>
          </a:r>
        </a:p>
      </dgm:t>
    </dgm:pt>
    <dgm:pt modelId="{E9D2CCED-B1AB-4200-9EE5-CE18E3B33F38}" type="parTrans" cxnId="{D77B340F-E770-460F-8A44-8AB0668D6767}">
      <dgm:prSet/>
      <dgm:spPr/>
      <dgm:t>
        <a:bodyPr/>
        <a:lstStyle/>
        <a:p>
          <a:endParaRPr lang="en-US"/>
        </a:p>
      </dgm:t>
    </dgm:pt>
    <dgm:pt modelId="{0EE16D1E-9AFE-41E6-BC28-97FD6335E613}" type="sibTrans" cxnId="{D77B340F-E770-460F-8A44-8AB0668D6767}">
      <dgm:prSet/>
      <dgm:spPr/>
      <dgm:t>
        <a:bodyPr/>
        <a:lstStyle/>
        <a:p>
          <a:endParaRPr lang="en-US"/>
        </a:p>
      </dgm:t>
    </dgm:pt>
    <dgm:pt modelId="{83441955-7B99-46BB-947E-A78EDFA54C46}">
      <dgm:prSet/>
      <dgm:spPr/>
      <dgm:t>
        <a:bodyPr/>
        <a:lstStyle/>
        <a:p>
          <a:r>
            <a:rPr lang="en-US">
              <a:latin typeface="Times New Roman" panose="02020603050405020304" pitchFamily="18" charset="0"/>
              <a:cs typeface="Times New Roman" panose="02020603050405020304" pitchFamily="18" charset="0"/>
            </a:rPr>
            <a:t>Offer Letter generation and agreement signoff</a:t>
          </a:r>
        </a:p>
      </dgm:t>
    </dgm:pt>
    <dgm:pt modelId="{EB2E1B50-612B-414B-8153-B85EC8504910}" type="parTrans" cxnId="{C4CDFFDF-F677-4B95-8038-C8F9970B240C}">
      <dgm:prSet/>
      <dgm:spPr/>
      <dgm:t>
        <a:bodyPr/>
        <a:lstStyle/>
        <a:p>
          <a:endParaRPr lang="en-US"/>
        </a:p>
      </dgm:t>
    </dgm:pt>
    <dgm:pt modelId="{DA880E40-F239-454C-B8C9-DAC5EBD7C196}" type="sibTrans" cxnId="{C4CDFFDF-F677-4B95-8038-C8F9970B240C}">
      <dgm:prSet/>
      <dgm:spPr/>
      <dgm:t>
        <a:bodyPr/>
        <a:lstStyle/>
        <a:p>
          <a:endParaRPr lang="en-US"/>
        </a:p>
      </dgm:t>
    </dgm:pt>
    <dgm:pt modelId="{A12A7C86-2DF1-467D-B636-175ED68DEBF7}">
      <dgm:prSet/>
      <dgm:spPr/>
      <dgm:t>
        <a:bodyPr/>
        <a:lstStyle/>
        <a:p>
          <a:r>
            <a:rPr lang="en-US">
              <a:latin typeface="Times New Roman" panose="02020603050405020304" pitchFamily="18" charset="0"/>
              <a:cs typeface="Times New Roman" panose="02020603050405020304" pitchFamily="18" charset="0"/>
            </a:rPr>
            <a:t>Accept or refusal of offer</a:t>
          </a:r>
        </a:p>
      </dgm:t>
    </dgm:pt>
    <dgm:pt modelId="{552E099D-14AE-48B9-A3C7-2B91F5FD163A}" type="parTrans" cxnId="{E7370146-615D-482D-8338-CE8E47BF57B5}">
      <dgm:prSet/>
      <dgm:spPr/>
      <dgm:t>
        <a:bodyPr/>
        <a:lstStyle/>
        <a:p>
          <a:endParaRPr lang="en-US"/>
        </a:p>
      </dgm:t>
    </dgm:pt>
    <dgm:pt modelId="{4F2416CB-1EF5-40FB-9E33-E560D7937074}" type="sibTrans" cxnId="{E7370146-615D-482D-8338-CE8E47BF57B5}">
      <dgm:prSet/>
      <dgm:spPr/>
      <dgm:t>
        <a:bodyPr/>
        <a:lstStyle/>
        <a:p>
          <a:endParaRPr lang="en-US"/>
        </a:p>
      </dgm:t>
    </dgm:pt>
    <dgm:pt modelId="{8393D5B3-B855-45E5-BA87-E654485DBA96}">
      <dgm:prSet/>
      <dgm:spPr/>
      <dgm:t>
        <a:bodyPr/>
        <a:lstStyle/>
        <a:p>
          <a:r>
            <a:rPr lang="en-US">
              <a:latin typeface="Times New Roman" panose="02020603050405020304" pitchFamily="18" charset="0"/>
              <a:cs typeface="Times New Roman" panose="02020603050405020304" pitchFamily="18" charset="0"/>
            </a:rPr>
            <a:t>Electronic signature</a:t>
          </a:r>
        </a:p>
      </dgm:t>
    </dgm:pt>
    <dgm:pt modelId="{5B127BA1-B1DF-4EF8-97CD-5CA02D40851D}" type="parTrans" cxnId="{F120DCD5-B6E6-4A0E-B882-AA66667FFA39}">
      <dgm:prSet/>
      <dgm:spPr/>
      <dgm:t>
        <a:bodyPr/>
        <a:lstStyle/>
        <a:p>
          <a:endParaRPr lang="en-US"/>
        </a:p>
      </dgm:t>
    </dgm:pt>
    <dgm:pt modelId="{66EF1312-A404-4364-8A61-63F930D74E8B}" type="sibTrans" cxnId="{F120DCD5-B6E6-4A0E-B882-AA66667FFA39}">
      <dgm:prSet/>
      <dgm:spPr/>
      <dgm:t>
        <a:bodyPr/>
        <a:lstStyle/>
        <a:p>
          <a:endParaRPr lang="en-US"/>
        </a:p>
      </dgm:t>
    </dgm:pt>
    <dgm:pt modelId="{4125C0ED-1B13-4690-BFA3-294B2F5D5508}" type="pres">
      <dgm:prSet presAssocID="{AD53D805-96F7-4D5E-BC63-3FF9608FEAC6}" presName="Name0" presStyleCnt="0">
        <dgm:presLayoutVars>
          <dgm:dir/>
          <dgm:animLvl val="lvl"/>
          <dgm:resizeHandles val="exact"/>
        </dgm:presLayoutVars>
      </dgm:prSet>
      <dgm:spPr/>
      <dgm:t>
        <a:bodyPr/>
        <a:lstStyle/>
        <a:p>
          <a:endParaRPr lang="en-ZW"/>
        </a:p>
      </dgm:t>
    </dgm:pt>
    <dgm:pt modelId="{47307F15-FDED-423D-8F85-E5412B89F85B}" type="pres">
      <dgm:prSet presAssocID="{948450FC-A441-4909-A6FF-48B7133A2DAA}" presName="boxAndChildren" presStyleCnt="0"/>
      <dgm:spPr/>
    </dgm:pt>
    <dgm:pt modelId="{5BA6C589-4D33-4504-BF26-E2C784C902A8}" type="pres">
      <dgm:prSet presAssocID="{948450FC-A441-4909-A6FF-48B7133A2DAA}" presName="parentTextBox" presStyleLbl="node1" presStyleIdx="0" presStyleCnt="5"/>
      <dgm:spPr/>
      <dgm:t>
        <a:bodyPr/>
        <a:lstStyle/>
        <a:p>
          <a:endParaRPr lang="en-US"/>
        </a:p>
      </dgm:t>
    </dgm:pt>
    <dgm:pt modelId="{6A35E8CD-F286-4887-AB04-6F26621D7511}" type="pres">
      <dgm:prSet presAssocID="{948450FC-A441-4909-A6FF-48B7133A2DAA}" presName="entireBox" presStyleLbl="node1" presStyleIdx="0" presStyleCnt="5"/>
      <dgm:spPr/>
      <dgm:t>
        <a:bodyPr/>
        <a:lstStyle/>
        <a:p>
          <a:endParaRPr lang="en-US"/>
        </a:p>
      </dgm:t>
    </dgm:pt>
    <dgm:pt modelId="{E3D871B7-A451-4BA6-9A86-F848EE4FDA20}" type="pres">
      <dgm:prSet presAssocID="{948450FC-A441-4909-A6FF-48B7133A2DAA}" presName="descendantBox" presStyleCnt="0"/>
      <dgm:spPr/>
    </dgm:pt>
    <dgm:pt modelId="{4CB21A0B-213E-4533-84CA-C94F673E9B73}" type="pres">
      <dgm:prSet presAssocID="{2DF800BB-E485-47FB-B358-CA935F7CC91D}" presName="childTextBox" presStyleLbl="fgAccFollowNode1" presStyleIdx="0" presStyleCnt="10">
        <dgm:presLayoutVars>
          <dgm:bulletEnabled val="1"/>
        </dgm:presLayoutVars>
      </dgm:prSet>
      <dgm:spPr/>
      <dgm:t>
        <a:bodyPr/>
        <a:lstStyle/>
        <a:p>
          <a:endParaRPr lang="en-US"/>
        </a:p>
      </dgm:t>
    </dgm:pt>
    <dgm:pt modelId="{85D3C2AD-8713-41B8-AE26-BD388DE89554}" type="pres">
      <dgm:prSet presAssocID="{429CDE41-966F-47DA-BB9C-FF5E6F9FA33A}" presName="childTextBox" presStyleLbl="fgAccFollowNode1" presStyleIdx="1" presStyleCnt="10">
        <dgm:presLayoutVars>
          <dgm:bulletEnabled val="1"/>
        </dgm:presLayoutVars>
      </dgm:prSet>
      <dgm:spPr/>
      <dgm:t>
        <a:bodyPr/>
        <a:lstStyle/>
        <a:p>
          <a:endParaRPr lang="en-US"/>
        </a:p>
      </dgm:t>
    </dgm:pt>
    <dgm:pt modelId="{30023AA3-F508-4D20-BBF5-AFC0AAE39E0E}" type="pres">
      <dgm:prSet presAssocID="{9BDE2754-2CE8-4E77-9C70-84978B8EDB6D}" presName="sp" presStyleCnt="0"/>
      <dgm:spPr/>
    </dgm:pt>
    <dgm:pt modelId="{CE35C0BE-BF84-48DA-B131-5BCAD5A1B5B9}" type="pres">
      <dgm:prSet presAssocID="{1B860BFD-2AD6-497D-98D7-EE1AF5E97783}" presName="arrowAndChildren" presStyleCnt="0"/>
      <dgm:spPr/>
    </dgm:pt>
    <dgm:pt modelId="{D61134CE-1630-4C7F-B61D-53071B1AA4A5}" type="pres">
      <dgm:prSet presAssocID="{1B860BFD-2AD6-497D-98D7-EE1AF5E97783}" presName="parentTextArrow" presStyleLbl="node1" presStyleIdx="0" presStyleCnt="5"/>
      <dgm:spPr/>
      <dgm:t>
        <a:bodyPr/>
        <a:lstStyle/>
        <a:p>
          <a:endParaRPr lang="en-US"/>
        </a:p>
      </dgm:t>
    </dgm:pt>
    <dgm:pt modelId="{9189A494-EEE6-44DC-95AB-FECB1753F2EA}" type="pres">
      <dgm:prSet presAssocID="{1B860BFD-2AD6-497D-98D7-EE1AF5E97783}" presName="arrow" presStyleLbl="node1" presStyleIdx="1" presStyleCnt="5"/>
      <dgm:spPr/>
      <dgm:t>
        <a:bodyPr/>
        <a:lstStyle/>
        <a:p>
          <a:endParaRPr lang="en-US"/>
        </a:p>
      </dgm:t>
    </dgm:pt>
    <dgm:pt modelId="{3DDED105-B93D-49EA-B3F9-E8E14B10DDDA}" type="pres">
      <dgm:prSet presAssocID="{1B860BFD-2AD6-497D-98D7-EE1AF5E97783}" presName="descendantArrow" presStyleCnt="0"/>
      <dgm:spPr/>
    </dgm:pt>
    <dgm:pt modelId="{7168CFE3-1B97-477A-967A-E673974DC37D}" type="pres">
      <dgm:prSet presAssocID="{428B125F-6AEE-430D-AB63-9B065D6F481C}" presName="childTextArrow" presStyleLbl="fgAccFollowNode1" presStyleIdx="2" presStyleCnt="10">
        <dgm:presLayoutVars>
          <dgm:bulletEnabled val="1"/>
        </dgm:presLayoutVars>
      </dgm:prSet>
      <dgm:spPr/>
      <dgm:t>
        <a:bodyPr/>
        <a:lstStyle/>
        <a:p>
          <a:endParaRPr lang="en-US"/>
        </a:p>
      </dgm:t>
    </dgm:pt>
    <dgm:pt modelId="{4341F429-62FF-4595-A2F0-64D9B6705AF8}" type="pres">
      <dgm:prSet presAssocID="{DB44DB02-F3F7-4A59-A8E8-8DFC62812870}" presName="childTextArrow" presStyleLbl="fgAccFollowNode1" presStyleIdx="3" presStyleCnt="10">
        <dgm:presLayoutVars>
          <dgm:bulletEnabled val="1"/>
        </dgm:presLayoutVars>
      </dgm:prSet>
      <dgm:spPr/>
      <dgm:t>
        <a:bodyPr/>
        <a:lstStyle/>
        <a:p>
          <a:endParaRPr lang="en-US"/>
        </a:p>
      </dgm:t>
    </dgm:pt>
    <dgm:pt modelId="{9B4F9AB4-4D3C-462B-80B4-F2BD5C45B47F}" type="pres">
      <dgm:prSet presAssocID="{DA880E40-F239-454C-B8C9-DAC5EBD7C196}" presName="sp" presStyleCnt="0"/>
      <dgm:spPr/>
    </dgm:pt>
    <dgm:pt modelId="{2E73CE02-847F-4DC4-B08C-561B6ABDE5C1}" type="pres">
      <dgm:prSet presAssocID="{83441955-7B99-46BB-947E-A78EDFA54C46}" presName="arrowAndChildren" presStyleCnt="0"/>
      <dgm:spPr/>
    </dgm:pt>
    <dgm:pt modelId="{8733D79C-FD62-4FA9-9A8C-4F6A98DDFDF7}" type="pres">
      <dgm:prSet presAssocID="{83441955-7B99-46BB-947E-A78EDFA54C46}" presName="parentTextArrow" presStyleLbl="node1" presStyleIdx="1" presStyleCnt="5"/>
      <dgm:spPr/>
      <dgm:t>
        <a:bodyPr/>
        <a:lstStyle/>
        <a:p>
          <a:endParaRPr lang="en-US"/>
        </a:p>
      </dgm:t>
    </dgm:pt>
    <dgm:pt modelId="{1F5AE77B-0749-4785-A110-F77E1A093383}" type="pres">
      <dgm:prSet presAssocID="{83441955-7B99-46BB-947E-A78EDFA54C46}" presName="arrow" presStyleLbl="node1" presStyleIdx="2" presStyleCnt="5"/>
      <dgm:spPr/>
      <dgm:t>
        <a:bodyPr/>
        <a:lstStyle/>
        <a:p>
          <a:endParaRPr lang="en-US"/>
        </a:p>
      </dgm:t>
    </dgm:pt>
    <dgm:pt modelId="{0872C53C-55B1-42FD-BCC1-D560E1DAC0BB}" type="pres">
      <dgm:prSet presAssocID="{83441955-7B99-46BB-947E-A78EDFA54C46}" presName="descendantArrow" presStyleCnt="0"/>
      <dgm:spPr/>
    </dgm:pt>
    <dgm:pt modelId="{1246651A-6981-4754-B7B0-1F57ED73D2BE}" type="pres">
      <dgm:prSet presAssocID="{A12A7C86-2DF1-467D-B636-175ED68DEBF7}" presName="childTextArrow" presStyleLbl="fgAccFollowNode1" presStyleIdx="4" presStyleCnt="10">
        <dgm:presLayoutVars>
          <dgm:bulletEnabled val="1"/>
        </dgm:presLayoutVars>
      </dgm:prSet>
      <dgm:spPr/>
      <dgm:t>
        <a:bodyPr/>
        <a:lstStyle/>
        <a:p>
          <a:endParaRPr lang="en-US"/>
        </a:p>
      </dgm:t>
    </dgm:pt>
    <dgm:pt modelId="{B376D39E-0021-4BFC-8219-54656576BA9C}" type="pres">
      <dgm:prSet presAssocID="{8393D5B3-B855-45E5-BA87-E654485DBA96}" presName="childTextArrow" presStyleLbl="fgAccFollowNode1" presStyleIdx="5" presStyleCnt="10">
        <dgm:presLayoutVars>
          <dgm:bulletEnabled val="1"/>
        </dgm:presLayoutVars>
      </dgm:prSet>
      <dgm:spPr/>
      <dgm:t>
        <a:bodyPr/>
        <a:lstStyle/>
        <a:p>
          <a:endParaRPr lang="en-US"/>
        </a:p>
      </dgm:t>
    </dgm:pt>
    <dgm:pt modelId="{BA68EF0D-8A99-4457-AFDC-F3580A9A0CAC}" type="pres">
      <dgm:prSet presAssocID="{050E1E1E-AA61-4D18-B5F6-E5DDBDF68BF8}" presName="sp" presStyleCnt="0"/>
      <dgm:spPr/>
    </dgm:pt>
    <dgm:pt modelId="{99F1D2A8-4755-4394-A7FF-7F8B225F1420}" type="pres">
      <dgm:prSet presAssocID="{DBCA0A3B-1CB1-456D-87B6-14194C7C358E}" presName="arrowAndChildren" presStyleCnt="0"/>
      <dgm:spPr/>
    </dgm:pt>
    <dgm:pt modelId="{F80706B4-7A67-4F19-84FE-6A3BACFA417A}" type="pres">
      <dgm:prSet presAssocID="{DBCA0A3B-1CB1-456D-87B6-14194C7C358E}" presName="parentTextArrow" presStyleLbl="node1" presStyleIdx="2" presStyleCnt="5"/>
      <dgm:spPr/>
      <dgm:t>
        <a:bodyPr/>
        <a:lstStyle/>
        <a:p>
          <a:endParaRPr lang="en-ZW"/>
        </a:p>
      </dgm:t>
    </dgm:pt>
    <dgm:pt modelId="{DEDA10D1-8B2D-4A38-9B1E-E6547BD63F8E}" type="pres">
      <dgm:prSet presAssocID="{DBCA0A3B-1CB1-456D-87B6-14194C7C358E}" presName="arrow" presStyleLbl="node1" presStyleIdx="3" presStyleCnt="5"/>
      <dgm:spPr/>
      <dgm:t>
        <a:bodyPr/>
        <a:lstStyle/>
        <a:p>
          <a:endParaRPr lang="en-ZW"/>
        </a:p>
      </dgm:t>
    </dgm:pt>
    <dgm:pt modelId="{E9209F4E-AC92-43E3-A63D-69404D993E1E}" type="pres">
      <dgm:prSet presAssocID="{DBCA0A3B-1CB1-456D-87B6-14194C7C358E}" presName="descendantArrow" presStyleCnt="0"/>
      <dgm:spPr/>
    </dgm:pt>
    <dgm:pt modelId="{88A7B721-BB3E-4AB4-B1C9-D2261F6F950B}" type="pres">
      <dgm:prSet presAssocID="{6AA3A4FD-490D-40F9-82A8-914B27AA0107}" presName="childTextArrow" presStyleLbl="fgAccFollowNode1" presStyleIdx="6" presStyleCnt="10">
        <dgm:presLayoutVars>
          <dgm:bulletEnabled val="1"/>
        </dgm:presLayoutVars>
      </dgm:prSet>
      <dgm:spPr/>
      <dgm:t>
        <a:bodyPr/>
        <a:lstStyle/>
        <a:p>
          <a:endParaRPr lang="en-ZW"/>
        </a:p>
      </dgm:t>
    </dgm:pt>
    <dgm:pt modelId="{06A9C3C7-456A-418A-9254-EE08A75A38AE}" type="pres">
      <dgm:prSet presAssocID="{F02A89D9-6C3D-487E-A6A5-D9084EBA0E88}" presName="childTextArrow" presStyleLbl="fgAccFollowNode1" presStyleIdx="7" presStyleCnt="10">
        <dgm:presLayoutVars>
          <dgm:bulletEnabled val="1"/>
        </dgm:presLayoutVars>
      </dgm:prSet>
      <dgm:spPr/>
      <dgm:t>
        <a:bodyPr/>
        <a:lstStyle/>
        <a:p>
          <a:endParaRPr lang="en-ZW"/>
        </a:p>
      </dgm:t>
    </dgm:pt>
    <dgm:pt modelId="{5BF75709-34AB-4A8E-8609-608DC01E8BE1}" type="pres">
      <dgm:prSet presAssocID="{5667B48E-EE6F-4D86-BE82-9CCECA694370}" presName="sp" presStyleCnt="0"/>
      <dgm:spPr/>
    </dgm:pt>
    <dgm:pt modelId="{224C18F2-B833-4D4B-87D6-C23A0FE576FE}" type="pres">
      <dgm:prSet presAssocID="{491B694D-33DF-4230-B4DD-3127F491DAE1}" presName="arrowAndChildren" presStyleCnt="0"/>
      <dgm:spPr/>
    </dgm:pt>
    <dgm:pt modelId="{FC37874B-94CB-4BA0-A9CC-903D111C4314}" type="pres">
      <dgm:prSet presAssocID="{491B694D-33DF-4230-B4DD-3127F491DAE1}" presName="parentTextArrow" presStyleLbl="node1" presStyleIdx="3" presStyleCnt="5"/>
      <dgm:spPr/>
      <dgm:t>
        <a:bodyPr/>
        <a:lstStyle/>
        <a:p>
          <a:endParaRPr lang="en-ZW"/>
        </a:p>
      </dgm:t>
    </dgm:pt>
    <dgm:pt modelId="{D776165B-1A79-4E0B-81CF-BDEA69D64579}" type="pres">
      <dgm:prSet presAssocID="{491B694D-33DF-4230-B4DD-3127F491DAE1}" presName="arrow" presStyleLbl="node1" presStyleIdx="4" presStyleCnt="5" custScaleY="90909" custLinFactNeighborY="-46496"/>
      <dgm:spPr/>
      <dgm:t>
        <a:bodyPr/>
        <a:lstStyle/>
        <a:p>
          <a:endParaRPr lang="en-ZW"/>
        </a:p>
      </dgm:t>
    </dgm:pt>
    <dgm:pt modelId="{02A32334-EBF8-439C-BA02-9075316DBEE6}" type="pres">
      <dgm:prSet presAssocID="{491B694D-33DF-4230-B4DD-3127F491DAE1}" presName="descendantArrow" presStyleCnt="0"/>
      <dgm:spPr/>
    </dgm:pt>
    <dgm:pt modelId="{C2D5654E-30A2-4DBA-BFA1-C2DA44FE1950}" type="pres">
      <dgm:prSet presAssocID="{8A7299A3-105D-4D43-9F10-88DADA150224}" presName="childTextArrow" presStyleLbl="fgAccFollowNode1" presStyleIdx="8" presStyleCnt="10">
        <dgm:presLayoutVars>
          <dgm:bulletEnabled val="1"/>
        </dgm:presLayoutVars>
      </dgm:prSet>
      <dgm:spPr/>
      <dgm:t>
        <a:bodyPr/>
        <a:lstStyle/>
        <a:p>
          <a:endParaRPr lang="en-ZW"/>
        </a:p>
      </dgm:t>
    </dgm:pt>
    <dgm:pt modelId="{81BD2CD5-F407-4AF4-82CC-BEDBC60BFBE1}" type="pres">
      <dgm:prSet presAssocID="{1A24BDAF-B6AE-4EAF-B149-40F557C1D97A}" presName="childTextArrow" presStyleLbl="fgAccFollowNode1" presStyleIdx="9" presStyleCnt="10">
        <dgm:presLayoutVars>
          <dgm:bulletEnabled val="1"/>
        </dgm:presLayoutVars>
      </dgm:prSet>
      <dgm:spPr/>
      <dgm:t>
        <a:bodyPr/>
        <a:lstStyle/>
        <a:p>
          <a:endParaRPr lang="en-ZW"/>
        </a:p>
      </dgm:t>
    </dgm:pt>
  </dgm:ptLst>
  <dgm:cxnLst>
    <dgm:cxn modelId="{F120DCD5-B6E6-4A0E-B882-AA66667FFA39}" srcId="{83441955-7B99-46BB-947E-A78EDFA54C46}" destId="{8393D5B3-B855-45E5-BA87-E654485DBA96}" srcOrd="1" destOrd="0" parTransId="{5B127BA1-B1DF-4EF8-97CD-5CA02D40851D}" sibTransId="{66EF1312-A404-4364-8A61-63F930D74E8B}"/>
    <dgm:cxn modelId="{38063F90-9A6F-45B9-A878-61A5CB32E1C3}" type="presOf" srcId="{DBCA0A3B-1CB1-456D-87B6-14194C7C358E}" destId="{DEDA10D1-8B2D-4A38-9B1E-E6547BD63F8E}" srcOrd="1" destOrd="0" presId="urn:microsoft.com/office/officeart/2005/8/layout/process4"/>
    <dgm:cxn modelId="{C1DDF6B6-FCF2-44A4-86E5-44AD7EAD9E1E}" type="presOf" srcId="{1A24BDAF-B6AE-4EAF-B149-40F557C1D97A}" destId="{81BD2CD5-F407-4AF4-82CC-BEDBC60BFBE1}" srcOrd="0" destOrd="0" presId="urn:microsoft.com/office/officeart/2005/8/layout/process4"/>
    <dgm:cxn modelId="{9940E865-406F-4F10-9AE7-84F9E7378562}" type="presOf" srcId="{428B125F-6AEE-430D-AB63-9B065D6F481C}" destId="{7168CFE3-1B97-477A-967A-E673974DC37D}" srcOrd="0" destOrd="0" presId="urn:microsoft.com/office/officeart/2005/8/layout/process4"/>
    <dgm:cxn modelId="{75B03AAF-CC75-4F18-A209-7E479A3358A6}" srcId="{1B860BFD-2AD6-497D-98D7-EE1AF5E97783}" destId="{428B125F-6AEE-430D-AB63-9B065D6F481C}" srcOrd="0" destOrd="0" parTransId="{06675F00-3587-4C63-86C9-D94BF274168E}" sibTransId="{15A203FA-EDD5-40D1-AF54-122F7F46F13C}"/>
    <dgm:cxn modelId="{C294DFC5-47A7-45CC-AE9B-14ED6466CF6F}" srcId="{491B694D-33DF-4230-B4DD-3127F491DAE1}" destId="{8A7299A3-105D-4D43-9F10-88DADA150224}" srcOrd="0" destOrd="0" parTransId="{712D9A9E-4A56-4F2B-B975-8DBBF8C06827}" sibTransId="{9099FF71-C17B-4609-8D6B-0F70E89EB2CA}"/>
    <dgm:cxn modelId="{06348F19-8174-4F36-9B3A-E584AF9207AB}" type="presOf" srcId="{2DF800BB-E485-47FB-B358-CA935F7CC91D}" destId="{4CB21A0B-213E-4533-84CA-C94F673E9B73}" srcOrd="0" destOrd="0" presId="urn:microsoft.com/office/officeart/2005/8/layout/process4"/>
    <dgm:cxn modelId="{B01BF02C-EE23-401C-BC20-ED6A3FF5388A}" type="presOf" srcId="{1B860BFD-2AD6-497D-98D7-EE1AF5E97783}" destId="{9189A494-EEE6-44DC-95AB-FECB1753F2EA}" srcOrd="1" destOrd="0" presId="urn:microsoft.com/office/officeart/2005/8/layout/process4"/>
    <dgm:cxn modelId="{C406F887-44D6-4111-94D1-269B3401A05A}" srcId="{DBCA0A3B-1CB1-456D-87B6-14194C7C358E}" destId="{F02A89D9-6C3D-487E-A6A5-D9084EBA0E88}" srcOrd="1" destOrd="0" parTransId="{83294AC7-6911-4449-B584-E62D2920D9D7}" sibTransId="{856F2C37-EDF6-438D-8F37-F57C4F1706AF}"/>
    <dgm:cxn modelId="{CD0200C7-5C6B-419D-AEFB-1AAC3EFDB583}" srcId="{491B694D-33DF-4230-B4DD-3127F491DAE1}" destId="{1A24BDAF-B6AE-4EAF-B149-40F557C1D97A}" srcOrd="1" destOrd="0" parTransId="{982AD3F1-3735-4035-AE7C-A2F2C3668645}" sibTransId="{E9EDDFE6-4DDA-439E-AFCA-88A42E770CF0}"/>
    <dgm:cxn modelId="{38C0C60A-3F29-4FEE-A39B-01132032EA0D}" srcId="{1B860BFD-2AD6-497D-98D7-EE1AF5E97783}" destId="{DB44DB02-F3F7-4A59-A8E8-8DFC62812870}" srcOrd="1" destOrd="0" parTransId="{E41376F9-BE7C-4CEA-B7B7-DE4926F53A02}" sibTransId="{06FD67EF-7DD3-4CBD-A58C-EEFE5994DC20}"/>
    <dgm:cxn modelId="{0D231CCC-DF3F-4D4B-9532-8FF14FD9FE3A}" srcId="{AD53D805-96F7-4D5E-BC63-3FF9608FEAC6}" destId="{DBCA0A3B-1CB1-456D-87B6-14194C7C358E}" srcOrd="1" destOrd="0" parTransId="{FC0B239B-DD99-4837-89AD-BBDF23962F71}" sibTransId="{050E1E1E-AA61-4D18-B5F6-E5DDBDF68BF8}"/>
    <dgm:cxn modelId="{B54ADDE3-65B7-4E41-86FE-DC3A6843A9F4}" type="presOf" srcId="{491B694D-33DF-4230-B4DD-3127F491DAE1}" destId="{FC37874B-94CB-4BA0-A9CC-903D111C4314}" srcOrd="0" destOrd="0" presId="urn:microsoft.com/office/officeart/2005/8/layout/process4"/>
    <dgm:cxn modelId="{F6C6ABBC-523A-4D97-B876-764DF0AEA3AC}" type="presOf" srcId="{F02A89D9-6C3D-487E-A6A5-D9084EBA0E88}" destId="{06A9C3C7-456A-418A-9254-EE08A75A38AE}" srcOrd="0" destOrd="0" presId="urn:microsoft.com/office/officeart/2005/8/layout/process4"/>
    <dgm:cxn modelId="{AC45B13C-442E-472A-9AAE-8B5455D997B9}" srcId="{AD53D805-96F7-4D5E-BC63-3FF9608FEAC6}" destId="{948450FC-A441-4909-A6FF-48B7133A2DAA}" srcOrd="4" destOrd="0" parTransId="{AFC46DFD-9EBB-4043-944B-293917EAB485}" sibTransId="{3EF7E827-3A8A-439A-BDB0-A719D230BAC0}"/>
    <dgm:cxn modelId="{53AAFDF2-5BBC-4362-B04D-8CF9B0AD0B19}" type="presOf" srcId="{DBCA0A3B-1CB1-456D-87B6-14194C7C358E}" destId="{F80706B4-7A67-4F19-84FE-6A3BACFA417A}" srcOrd="0" destOrd="0" presId="urn:microsoft.com/office/officeart/2005/8/layout/process4"/>
    <dgm:cxn modelId="{58A025C7-516A-4F79-9191-D1937753EA61}" type="presOf" srcId="{8A7299A3-105D-4D43-9F10-88DADA150224}" destId="{C2D5654E-30A2-4DBA-BFA1-C2DA44FE1950}" srcOrd="0" destOrd="0" presId="urn:microsoft.com/office/officeart/2005/8/layout/process4"/>
    <dgm:cxn modelId="{C4CDFFDF-F677-4B95-8038-C8F9970B240C}" srcId="{AD53D805-96F7-4D5E-BC63-3FF9608FEAC6}" destId="{83441955-7B99-46BB-947E-A78EDFA54C46}" srcOrd="2" destOrd="0" parTransId="{EB2E1B50-612B-414B-8153-B85EC8504910}" sibTransId="{DA880E40-F239-454C-B8C9-DAC5EBD7C196}"/>
    <dgm:cxn modelId="{B39A63E3-7CF3-465A-98EB-729CFA23E025}" srcId="{948450FC-A441-4909-A6FF-48B7133A2DAA}" destId="{2DF800BB-E485-47FB-B358-CA935F7CC91D}" srcOrd="0" destOrd="0" parTransId="{E6274DC5-8D55-4788-908F-346B517BC8B5}" sibTransId="{B616C4CA-0C22-4157-BB84-1EB088AEADAE}"/>
    <dgm:cxn modelId="{CB2C221D-D4F1-4068-87BD-CC5A7F3E7846}" type="presOf" srcId="{491B694D-33DF-4230-B4DD-3127F491DAE1}" destId="{D776165B-1A79-4E0B-81CF-BDEA69D64579}" srcOrd="1" destOrd="0" presId="urn:microsoft.com/office/officeart/2005/8/layout/process4"/>
    <dgm:cxn modelId="{4AFFB2FA-6737-4204-B27A-A123F25C95AC}" type="presOf" srcId="{A12A7C86-2DF1-467D-B636-175ED68DEBF7}" destId="{1246651A-6981-4754-B7B0-1F57ED73D2BE}" srcOrd="0" destOrd="0" presId="urn:microsoft.com/office/officeart/2005/8/layout/process4"/>
    <dgm:cxn modelId="{166DB6E7-7169-4A2A-A4E1-18E3B58FC794}" type="presOf" srcId="{6AA3A4FD-490D-40F9-82A8-914B27AA0107}" destId="{88A7B721-BB3E-4AB4-B1C9-D2261F6F950B}" srcOrd="0" destOrd="0" presId="urn:microsoft.com/office/officeart/2005/8/layout/process4"/>
    <dgm:cxn modelId="{2F81579B-E207-4AB5-8524-7E7849E14DB3}" type="presOf" srcId="{83441955-7B99-46BB-947E-A78EDFA54C46}" destId="{1F5AE77B-0749-4785-A110-F77E1A093383}" srcOrd="1" destOrd="0" presId="urn:microsoft.com/office/officeart/2005/8/layout/process4"/>
    <dgm:cxn modelId="{1A130629-8E09-426D-B238-1085DDC0E4DC}" srcId="{AD53D805-96F7-4D5E-BC63-3FF9608FEAC6}" destId="{491B694D-33DF-4230-B4DD-3127F491DAE1}" srcOrd="0" destOrd="0" parTransId="{F5197F01-AA35-476F-BEC2-3FE06E60D534}" sibTransId="{5667B48E-EE6F-4D86-BE82-9CCECA694370}"/>
    <dgm:cxn modelId="{9B8BE60B-D363-46EB-8B09-90B029C7193C}" type="presOf" srcId="{948450FC-A441-4909-A6FF-48B7133A2DAA}" destId="{6A35E8CD-F286-4887-AB04-6F26621D7511}" srcOrd="1" destOrd="0" presId="urn:microsoft.com/office/officeart/2005/8/layout/process4"/>
    <dgm:cxn modelId="{8E4C2C0A-E50B-47E3-A04C-0F364FC46FF5}" type="presOf" srcId="{948450FC-A441-4909-A6FF-48B7133A2DAA}" destId="{5BA6C589-4D33-4504-BF26-E2C784C902A8}" srcOrd="0" destOrd="0" presId="urn:microsoft.com/office/officeart/2005/8/layout/process4"/>
    <dgm:cxn modelId="{25F73E77-6EBE-4839-8EE4-7640694144EE}" srcId="{DBCA0A3B-1CB1-456D-87B6-14194C7C358E}" destId="{6AA3A4FD-490D-40F9-82A8-914B27AA0107}" srcOrd="0" destOrd="0" parTransId="{FE23EDE8-5DC9-4957-A433-A408B0681A44}" sibTransId="{83D9FE8D-8913-4E84-87FF-95849745D485}"/>
    <dgm:cxn modelId="{ACC5C05F-53A8-4EDB-A90C-A0D19DE13568}" type="presOf" srcId="{DB44DB02-F3F7-4A59-A8E8-8DFC62812870}" destId="{4341F429-62FF-4595-A2F0-64D9B6705AF8}" srcOrd="0" destOrd="0" presId="urn:microsoft.com/office/officeart/2005/8/layout/process4"/>
    <dgm:cxn modelId="{D77B340F-E770-460F-8A44-8AB0668D6767}" srcId="{948450FC-A441-4909-A6FF-48B7133A2DAA}" destId="{429CDE41-966F-47DA-BB9C-FF5E6F9FA33A}" srcOrd="1" destOrd="0" parTransId="{E9D2CCED-B1AB-4200-9EE5-CE18E3B33F38}" sibTransId="{0EE16D1E-9AFE-41E6-BC28-97FD6335E613}"/>
    <dgm:cxn modelId="{E7370146-615D-482D-8338-CE8E47BF57B5}" srcId="{83441955-7B99-46BB-947E-A78EDFA54C46}" destId="{A12A7C86-2DF1-467D-B636-175ED68DEBF7}" srcOrd="0" destOrd="0" parTransId="{552E099D-14AE-48B9-A3C7-2B91F5FD163A}" sibTransId="{4F2416CB-1EF5-40FB-9E33-E560D7937074}"/>
    <dgm:cxn modelId="{455E109E-D91E-4939-8BB2-148487A81CF2}" type="presOf" srcId="{83441955-7B99-46BB-947E-A78EDFA54C46}" destId="{8733D79C-FD62-4FA9-9A8C-4F6A98DDFDF7}" srcOrd="0" destOrd="0" presId="urn:microsoft.com/office/officeart/2005/8/layout/process4"/>
    <dgm:cxn modelId="{2BFBA9C4-8390-4B85-85E5-C6B70B1B9729}" type="presOf" srcId="{8393D5B3-B855-45E5-BA87-E654485DBA96}" destId="{B376D39E-0021-4BFC-8219-54656576BA9C}" srcOrd="0" destOrd="0" presId="urn:microsoft.com/office/officeart/2005/8/layout/process4"/>
    <dgm:cxn modelId="{5DAD0468-1A57-440E-B3C6-FA4578A07A38}" type="presOf" srcId="{429CDE41-966F-47DA-BB9C-FF5E6F9FA33A}" destId="{85D3C2AD-8713-41B8-AE26-BD388DE89554}" srcOrd="0" destOrd="0" presId="urn:microsoft.com/office/officeart/2005/8/layout/process4"/>
    <dgm:cxn modelId="{77C30F26-1EBC-48B1-8D64-B9D66669A677}" type="presOf" srcId="{1B860BFD-2AD6-497D-98D7-EE1AF5E97783}" destId="{D61134CE-1630-4C7F-B61D-53071B1AA4A5}" srcOrd="0" destOrd="0" presId="urn:microsoft.com/office/officeart/2005/8/layout/process4"/>
    <dgm:cxn modelId="{5E9D75DD-0D3D-4701-A94D-D09FE4C554AF}" srcId="{AD53D805-96F7-4D5E-BC63-3FF9608FEAC6}" destId="{1B860BFD-2AD6-497D-98D7-EE1AF5E97783}" srcOrd="3" destOrd="0" parTransId="{9F36B334-1C90-4B3C-AEBB-0743FFE9B266}" sibTransId="{9BDE2754-2CE8-4E77-9C70-84978B8EDB6D}"/>
    <dgm:cxn modelId="{CCC59F62-E063-4F21-A4D2-8249EE7B8EE5}" type="presOf" srcId="{AD53D805-96F7-4D5E-BC63-3FF9608FEAC6}" destId="{4125C0ED-1B13-4690-BFA3-294B2F5D5508}" srcOrd="0" destOrd="0" presId="urn:microsoft.com/office/officeart/2005/8/layout/process4"/>
    <dgm:cxn modelId="{6087ECB0-131B-406C-91F5-F933D0B6A116}" type="presParOf" srcId="{4125C0ED-1B13-4690-BFA3-294B2F5D5508}" destId="{47307F15-FDED-423D-8F85-E5412B89F85B}" srcOrd="0" destOrd="0" presId="urn:microsoft.com/office/officeart/2005/8/layout/process4"/>
    <dgm:cxn modelId="{E6322F4E-E3C0-4321-9F15-3968F4C93AB1}" type="presParOf" srcId="{47307F15-FDED-423D-8F85-E5412B89F85B}" destId="{5BA6C589-4D33-4504-BF26-E2C784C902A8}" srcOrd="0" destOrd="0" presId="urn:microsoft.com/office/officeart/2005/8/layout/process4"/>
    <dgm:cxn modelId="{C34DCD2A-F4BB-4CBD-9506-6DA304FC8529}" type="presParOf" srcId="{47307F15-FDED-423D-8F85-E5412B89F85B}" destId="{6A35E8CD-F286-4887-AB04-6F26621D7511}" srcOrd="1" destOrd="0" presId="urn:microsoft.com/office/officeart/2005/8/layout/process4"/>
    <dgm:cxn modelId="{6C0C4B07-67BF-487E-872B-074BCAD42254}" type="presParOf" srcId="{47307F15-FDED-423D-8F85-E5412B89F85B}" destId="{E3D871B7-A451-4BA6-9A86-F848EE4FDA20}" srcOrd="2" destOrd="0" presId="urn:microsoft.com/office/officeart/2005/8/layout/process4"/>
    <dgm:cxn modelId="{63CF01BB-84D4-459D-806D-D2D31AD68845}" type="presParOf" srcId="{E3D871B7-A451-4BA6-9A86-F848EE4FDA20}" destId="{4CB21A0B-213E-4533-84CA-C94F673E9B73}" srcOrd="0" destOrd="0" presId="urn:microsoft.com/office/officeart/2005/8/layout/process4"/>
    <dgm:cxn modelId="{4E43E6EA-CAEE-4EE6-BA4F-AA6F95B08C70}" type="presParOf" srcId="{E3D871B7-A451-4BA6-9A86-F848EE4FDA20}" destId="{85D3C2AD-8713-41B8-AE26-BD388DE89554}" srcOrd="1" destOrd="0" presId="urn:microsoft.com/office/officeart/2005/8/layout/process4"/>
    <dgm:cxn modelId="{2ABCB72C-3121-424A-A0AF-98D4645E3ADD}" type="presParOf" srcId="{4125C0ED-1B13-4690-BFA3-294B2F5D5508}" destId="{30023AA3-F508-4D20-BBF5-AFC0AAE39E0E}" srcOrd="1" destOrd="0" presId="urn:microsoft.com/office/officeart/2005/8/layout/process4"/>
    <dgm:cxn modelId="{2477EFCE-6642-4511-9685-3156E10FF5C5}" type="presParOf" srcId="{4125C0ED-1B13-4690-BFA3-294B2F5D5508}" destId="{CE35C0BE-BF84-48DA-B131-5BCAD5A1B5B9}" srcOrd="2" destOrd="0" presId="urn:microsoft.com/office/officeart/2005/8/layout/process4"/>
    <dgm:cxn modelId="{1A41E3F5-E3DB-4673-88E5-418BBE526407}" type="presParOf" srcId="{CE35C0BE-BF84-48DA-B131-5BCAD5A1B5B9}" destId="{D61134CE-1630-4C7F-B61D-53071B1AA4A5}" srcOrd="0" destOrd="0" presId="urn:microsoft.com/office/officeart/2005/8/layout/process4"/>
    <dgm:cxn modelId="{2998ED2A-E1BF-4342-ABF4-674D25FB7ACE}" type="presParOf" srcId="{CE35C0BE-BF84-48DA-B131-5BCAD5A1B5B9}" destId="{9189A494-EEE6-44DC-95AB-FECB1753F2EA}" srcOrd="1" destOrd="0" presId="urn:microsoft.com/office/officeart/2005/8/layout/process4"/>
    <dgm:cxn modelId="{5CBAA708-FB2B-4CE0-A445-BA42CE6C626A}" type="presParOf" srcId="{CE35C0BE-BF84-48DA-B131-5BCAD5A1B5B9}" destId="{3DDED105-B93D-49EA-B3F9-E8E14B10DDDA}" srcOrd="2" destOrd="0" presId="urn:microsoft.com/office/officeart/2005/8/layout/process4"/>
    <dgm:cxn modelId="{9BCC852B-BC6C-4143-8EC1-827F4E408ABD}" type="presParOf" srcId="{3DDED105-B93D-49EA-B3F9-E8E14B10DDDA}" destId="{7168CFE3-1B97-477A-967A-E673974DC37D}" srcOrd="0" destOrd="0" presId="urn:microsoft.com/office/officeart/2005/8/layout/process4"/>
    <dgm:cxn modelId="{B27DA1E3-BF7C-4FA9-80E0-583216F1A0BF}" type="presParOf" srcId="{3DDED105-B93D-49EA-B3F9-E8E14B10DDDA}" destId="{4341F429-62FF-4595-A2F0-64D9B6705AF8}" srcOrd="1" destOrd="0" presId="urn:microsoft.com/office/officeart/2005/8/layout/process4"/>
    <dgm:cxn modelId="{4A79D6AE-656D-4625-8C5A-8C2666BAA019}" type="presParOf" srcId="{4125C0ED-1B13-4690-BFA3-294B2F5D5508}" destId="{9B4F9AB4-4D3C-462B-80B4-F2BD5C45B47F}" srcOrd="3" destOrd="0" presId="urn:microsoft.com/office/officeart/2005/8/layout/process4"/>
    <dgm:cxn modelId="{8FAEEEF4-9FCB-4E9F-B269-1985865DBDEB}" type="presParOf" srcId="{4125C0ED-1B13-4690-BFA3-294B2F5D5508}" destId="{2E73CE02-847F-4DC4-B08C-561B6ABDE5C1}" srcOrd="4" destOrd="0" presId="urn:microsoft.com/office/officeart/2005/8/layout/process4"/>
    <dgm:cxn modelId="{454FC5C1-954C-4127-9963-4E33F309F7EB}" type="presParOf" srcId="{2E73CE02-847F-4DC4-B08C-561B6ABDE5C1}" destId="{8733D79C-FD62-4FA9-9A8C-4F6A98DDFDF7}" srcOrd="0" destOrd="0" presId="urn:microsoft.com/office/officeart/2005/8/layout/process4"/>
    <dgm:cxn modelId="{BF11BBEE-C9A6-4389-97BE-4D9899DC8477}" type="presParOf" srcId="{2E73CE02-847F-4DC4-B08C-561B6ABDE5C1}" destId="{1F5AE77B-0749-4785-A110-F77E1A093383}" srcOrd="1" destOrd="0" presId="urn:microsoft.com/office/officeart/2005/8/layout/process4"/>
    <dgm:cxn modelId="{B79A23C0-39F8-44A3-BC7E-943645AC8904}" type="presParOf" srcId="{2E73CE02-847F-4DC4-B08C-561B6ABDE5C1}" destId="{0872C53C-55B1-42FD-BCC1-D560E1DAC0BB}" srcOrd="2" destOrd="0" presId="urn:microsoft.com/office/officeart/2005/8/layout/process4"/>
    <dgm:cxn modelId="{0B01BF30-381A-4D2B-9F56-F37F0A93908F}" type="presParOf" srcId="{0872C53C-55B1-42FD-BCC1-D560E1DAC0BB}" destId="{1246651A-6981-4754-B7B0-1F57ED73D2BE}" srcOrd="0" destOrd="0" presId="urn:microsoft.com/office/officeart/2005/8/layout/process4"/>
    <dgm:cxn modelId="{E20DFE65-60A5-4ADC-9D1C-8E40A05DA3A0}" type="presParOf" srcId="{0872C53C-55B1-42FD-BCC1-D560E1DAC0BB}" destId="{B376D39E-0021-4BFC-8219-54656576BA9C}" srcOrd="1" destOrd="0" presId="urn:microsoft.com/office/officeart/2005/8/layout/process4"/>
    <dgm:cxn modelId="{561BA5FE-3F37-48DD-A717-6FBA1968FD8F}" type="presParOf" srcId="{4125C0ED-1B13-4690-BFA3-294B2F5D5508}" destId="{BA68EF0D-8A99-4457-AFDC-F3580A9A0CAC}" srcOrd="5" destOrd="0" presId="urn:microsoft.com/office/officeart/2005/8/layout/process4"/>
    <dgm:cxn modelId="{1E355F1C-CBC9-48C5-A185-B72BAD5F8E83}" type="presParOf" srcId="{4125C0ED-1B13-4690-BFA3-294B2F5D5508}" destId="{99F1D2A8-4755-4394-A7FF-7F8B225F1420}" srcOrd="6" destOrd="0" presId="urn:microsoft.com/office/officeart/2005/8/layout/process4"/>
    <dgm:cxn modelId="{37D0EBCE-989F-4C5B-A910-2BE273E449EB}" type="presParOf" srcId="{99F1D2A8-4755-4394-A7FF-7F8B225F1420}" destId="{F80706B4-7A67-4F19-84FE-6A3BACFA417A}" srcOrd="0" destOrd="0" presId="urn:microsoft.com/office/officeart/2005/8/layout/process4"/>
    <dgm:cxn modelId="{F6F54526-7FE8-41DA-B7A6-83B67C30975D}" type="presParOf" srcId="{99F1D2A8-4755-4394-A7FF-7F8B225F1420}" destId="{DEDA10D1-8B2D-4A38-9B1E-E6547BD63F8E}" srcOrd="1" destOrd="0" presId="urn:microsoft.com/office/officeart/2005/8/layout/process4"/>
    <dgm:cxn modelId="{2CF55145-03E2-4F64-B248-FAC2DA3B050D}" type="presParOf" srcId="{99F1D2A8-4755-4394-A7FF-7F8B225F1420}" destId="{E9209F4E-AC92-43E3-A63D-69404D993E1E}" srcOrd="2" destOrd="0" presId="urn:microsoft.com/office/officeart/2005/8/layout/process4"/>
    <dgm:cxn modelId="{7ABEFAE4-327C-4CB4-8430-C61809A3D2D2}" type="presParOf" srcId="{E9209F4E-AC92-43E3-A63D-69404D993E1E}" destId="{88A7B721-BB3E-4AB4-B1C9-D2261F6F950B}" srcOrd="0" destOrd="0" presId="urn:microsoft.com/office/officeart/2005/8/layout/process4"/>
    <dgm:cxn modelId="{94DB6134-798A-46E8-92A6-CDB9381CD4F0}" type="presParOf" srcId="{E9209F4E-AC92-43E3-A63D-69404D993E1E}" destId="{06A9C3C7-456A-418A-9254-EE08A75A38AE}" srcOrd="1" destOrd="0" presId="urn:microsoft.com/office/officeart/2005/8/layout/process4"/>
    <dgm:cxn modelId="{6FA0F68B-F3AF-4551-8EA8-64F04E0097CE}" type="presParOf" srcId="{4125C0ED-1B13-4690-BFA3-294B2F5D5508}" destId="{5BF75709-34AB-4A8E-8609-608DC01E8BE1}" srcOrd="7" destOrd="0" presId="urn:microsoft.com/office/officeart/2005/8/layout/process4"/>
    <dgm:cxn modelId="{F822160D-22E3-48C5-A9D7-F3783AADA378}" type="presParOf" srcId="{4125C0ED-1B13-4690-BFA3-294B2F5D5508}" destId="{224C18F2-B833-4D4B-87D6-C23A0FE576FE}" srcOrd="8" destOrd="0" presId="urn:microsoft.com/office/officeart/2005/8/layout/process4"/>
    <dgm:cxn modelId="{49C1DA3A-4887-47CA-9A26-42492FF4A2A0}" type="presParOf" srcId="{224C18F2-B833-4D4B-87D6-C23A0FE576FE}" destId="{FC37874B-94CB-4BA0-A9CC-903D111C4314}" srcOrd="0" destOrd="0" presId="urn:microsoft.com/office/officeart/2005/8/layout/process4"/>
    <dgm:cxn modelId="{D83A1F51-9BDE-480B-81DC-C57DB0C464F6}" type="presParOf" srcId="{224C18F2-B833-4D4B-87D6-C23A0FE576FE}" destId="{D776165B-1A79-4E0B-81CF-BDEA69D64579}" srcOrd="1" destOrd="0" presId="urn:microsoft.com/office/officeart/2005/8/layout/process4"/>
    <dgm:cxn modelId="{D5DC8F4A-2CC8-4844-BBC0-AC8DBB4A9E8C}" type="presParOf" srcId="{224C18F2-B833-4D4B-87D6-C23A0FE576FE}" destId="{02A32334-EBF8-439C-BA02-9075316DBEE6}" srcOrd="2" destOrd="0" presId="urn:microsoft.com/office/officeart/2005/8/layout/process4"/>
    <dgm:cxn modelId="{412B9733-A2CF-4009-A046-ECFD42E3E138}" type="presParOf" srcId="{02A32334-EBF8-439C-BA02-9075316DBEE6}" destId="{C2D5654E-30A2-4DBA-BFA1-C2DA44FE1950}" srcOrd="0" destOrd="0" presId="urn:microsoft.com/office/officeart/2005/8/layout/process4"/>
    <dgm:cxn modelId="{20ACC01D-9834-43C2-8F43-5C768ABCB349}" type="presParOf" srcId="{02A32334-EBF8-439C-BA02-9075316DBEE6}" destId="{81BD2CD5-F407-4AF4-82CC-BEDBC60BFBE1}" srcOrd="1" destOrd="0" presId="urn:microsoft.com/office/officeart/2005/8/layout/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85A959-8A8E-4ADF-B5A4-182C241343EF}">
      <dsp:nvSpPr>
        <dsp:cNvPr id="0" name=""/>
        <dsp:cNvSpPr/>
      </dsp:nvSpPr>
      <dsp:spPr>
        <a:xfrm>
          <a:off x="7928289" y="1026801"/>
          <a:ext cx="514737" cy="213767"/>
        </a:xfrm>
        <a:custGeom>
          <a:avLst/>
          <a:gdLst/>
          <a:ahLst/>
          <a:cxnLst/>
          <a:rect l="0" t="0" r="0" b="0"/>
          <a:pathLst>
            <a:path>
              <a:moveTo>
                <a:pt x="0" y="0"/>
              </a:moveTo>
              <a:lnTo>
                <a:pt x="0" y="126730"/>
              </a:lnTo>
              <a:lnTo>
                <a:pt x="514737" y="126730"/>
              </a:lnTo>
              <a:lnTo>
                <a:pt x="514737" y="213767"/>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ECB019-1DE4-4727-B5B8-2DBFD7749FB3}">
      <dsp:nvSpPr>
        <dsp:cNvPr id="0" name=""/>
        <dsp:cNvSpPr/>
      </dsp:nvSpPr>
      <dsp:spPr>
        <a:xfrm>
          <a:off x="7440027" y="1026801"/>
          <a:ext cx="488261" cy="213767"/>
        </a:xfrm>
        <a:custGeom>
          <a:avLst/>
          <a:gdLst/>
          <a:ahLst/>
          <a:cxnLst/>
          <a:rect l="0" t="0" r="0" b="0"/>
          <a:pathLst>
            <a:path>
              <a:moveTo>
                <a:pt x="488261" y="0"/>
              </a:moveTo>
              <a:lnTo>
                <a:pt x="488261" y="126730"/>
              </a:lnTo>
              <a:lnTo>
                <a:pt x="0" y="126730"/>
              </a:lnTo>
              <a:lnTo>
                <a:pt x="0" y="213767"/>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6D843-94EE-4E2D-A12D-41D1F80879F5}">
      <dsp:nvSpPr>
        <dsp:cNvPr id="0" name=""/>
        <dsp:cNvSpPr/>
      </dsp:nvSpPr>
      <dsp:spPr>
        <a:xfrm>
          <a:off x="6045079" y="414462"/>
          <a:ext cx="1883209" cy="197876"/>
        </a:xfrm>
        <a:custGeom>
          <a:avLst/>
          <a:gdLst/>
          <a:ahLst/>
          <a:cxnLst/>
          <a:rect l="0" t="0" r="0" b="0"/>
          <a:pathLst>
            <a:path>
              <a:moveTo>
                <a:pt x="0" y="0"/>
              </a:moveTo>
              <a:lnTo>
                <a:pt x="0" y="110839"/>
              </a:lnTo>
              <a:lnTo>
                <a:pt x="1883209" y="110839"/>
              </a:lnTo>
              <a:lnTo>
                <a:pt x="1883209" y="197876"/>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F48DE1-2BBC-4CF5-8E44-6040217C34C2}">
      <dsp:nvSpPr>
        <dsp:cNvPr id="0" name=""/>
        <dsp:cNvSpPr/>
      </dsp:nvSpPr>
      <dsp:spPr>
        <a:xfrm>
          <a:off x="5476097" y="1591042"/>
          <a:ext cx="648990" cy="233914"/>
        </a:xfrm>
        <a:custGeom>
          <a:avLst/>
          <a:gdLst/>
          <a:ahLst/>
          <a:cxnLst/>
          <a:rect l="0" t="0" r="0" b="0"/>
          <a:pathLst>
            <a:path>
              <a:moveTo>
                <a:pt x="648990" y="0"/>
              </a:moveTo>
              <a:lnTo>
                <a:pt x="648990" y="146877"/>
              </a:lnTo>
              <a:lnTo>
                <a:pt x="0" y="146877"/>
              </a:lnTo>
              <a:lnTo>
                <a:pt x="0" y="23391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BA4D9-B2C2-45AA-B849-66F0DD74140F}">
      <dsp:nvSpPr>
        <dsp:cNvPr id="0" name=""/>
        <dsp:cNvSpPr/>
      </dsp:nvSpPr>
      <dsp:spPr>
        <a:xfrm>
          <a:off x="4180280" y="1026797"/>
          <a:ext cx="1944807" cy="149782"/>
        </a:xfrm>
        <a:custGeom>
          <a:avLst/>
          <a:gdLst/>
          <a:ahLst/>
          <a:cxnLst/>
          <a:rect l="0" t="0" r="0" b="0"/>
          <a:pathLst>
            <a:path>
              <a:moveTo>
                <a:pt x="0" y="0"/>
              </a:moveTo>
              <a:lnTo>
                <a:pt x="0" y="62745"/>
              </a:lnTo>
              <a:lnTo>
                <a:pt x="1944807" y="62745"/>
              </a:lnTo>
              <a:lnTo>
                <a:pt x="1944807" y="149782"/>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531A2D-CCB1-4759-9A6E-4833ECAEC0EF}">
      <dsp:nvSpPr>
        <dsp:cNvPr id="0" name=""/>
        <dsp:cNvSpPr/>
      </dsp:nvSpPr>
      <dsp:spPr>
        <a:xfrm>
          <a:off x="3604799" y="1591042"/>
          <a:ext cx="630389" cy="270403"/>
        </a:xfrm>
        <a:custGeom>
          <a:avLst/>
          <a:gdLst/>
          <a:ahLst/>
          <a:cxnLst/>
          <a:rect l="0" t="0" r="0" b="0"/>
          <a:pathLst>
            <a:path>
              <a:moveTo>
                <a:pt x="0" y="0"/>
              </a:moveTo>
              <a:lnTo>
                <a:pt x="0" y="183366"/>
              </a:lnTo>
              <a:lnTo>
                <a:pt x="630389" y="183366"/>
              </a:lnTo>
              <a:lnTo>
                <a:pt x="630389" y="270403"/>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27C168-AE87-4AD5-B9BF-5C21BFDCEC32}">
      <dsp:nvSpPr>
        <dsp:cNvPr id="0" name=""/>
        <dsp:cNvSpPr/>
      </dsp:nvSpPr>
      <dsp:spPr>
        <a:xfrm>
          <a:off x="3067269" y="2274213"/>
          <a:ext cx="91440" cy="151929"/>
        </a:xfrm>
        <a:custGeom>
          <a:avLst/>
          <a:gdLst/>
          <a:ahLst/>
          <a:cxnLst/>
          <a:rect l="0" t="0" r="0" b="0"/>
          <a:pathLst>
            <a:path>
              <a:moveTo>
                <a:pt x="45720" y="0"/>
              </a:moveTo>
              <a:lnTo>
                <a:pt x="45720" y="64892"/>
              </a:lnTo>
              <a:lnTo>
                <a:pt x="49649" y="64892"/>
              </a:lnTo>
              <a:lnTo>
                <a:pt x="49649" y="151929"/>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2C31-8225-43F3-B988-0397DD89733F}">
      <dsp:nvSpPr>
        <dsp:cNvPr id="0" name=""/>
        <dsp:cNvSpPr/>
      </dsp:nvSpPr>
      <dsp:spPr>
        <a:xfrm>
          <a:off x="3112989" y="1591042"/>
          <a:ext cx="491809" cy="268708"/>
        </a:xfrm>
        <a:custGeom>
          <a:avLst/>
          <a:gdLst/>
          <a:ahLst/>
          <a:cxnLst/>
          <a:rect l="0" t="0" r="0" b="0"/>
          <a:pathLst>
            <a:path>
              <a:moveTo>
                <a:pt x="491809" y="0"/>
              </a:moveTo>
              <a:lnTo>
                <a:pt x="491809" y="181671"/>
              </a:lnTo>
              <a:lnTo>
                <a:pt x="0" y="181671"/>
              </a:lnTo>
              <a:lnTo>
                <a:pt x="0" y="268708"/>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42734-D11E-4E15-8D42-9B173EA82A78}">
      <dsp:nvSpPr>
        <dsp:cNvPr id="0" name=""/>
        <dsp:cNvSpPr/>
      </dsp:nvSpPr>
      <dsp:spPr>
        <a:xfrm>
          <a:off x="3604799" y="1026797"/>
          <a:ext cx="575481" cy="149782"/>
        </a:xfrm>
        <a:custGeom>
          <a:avLst/>
          <a:gdLst/>
          <a:ahLst/>
          <a:cxnLst/>
          <a:rect l="0" t="0" r="0" b="0"/>
          <a:pathLst>
            <a:path>
              <a:moveTo>
                <a:pt x="575481" y="0"/>
              </a:moveTo>
              <a:lnTo>
                <a:pt x="575481" y="62745"/>
              </a:lnTo>
              <a:lnTo>
                <a:pt x="0" y="62745"/>
              </a:lnTo>
              <a:lnTo>
                <a:pt x="0" y="149782"/>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46B5F-54DE-4CA7-BB50-19B40BB862E9}">
      <dsp:nvSpPr>
        <dsp:cNvPr id="0" name=""/>
        <dsp:cNvSpPr/>
      </dsp:nvSpPr>
      <dsp:spPr>
        <a:xfrm>
          <a:off x="1176463" y="1583424"/>
          <a:ext cx="773818" cy="799929"/>
        </a:xfrm>
        <a:custGeom>
          <a:avLst/>
          <a:gdLst/>
          <a:ahLst/>
          <a:cxnLst/>
          <a:rect l="0" t="0" r="0" b="0"/>
          <a:pathLst>
            <a:path>
              <a:moveTo>
                <a:pt x="0" y="0"/>
              </a:moveTo>
              <a:lnTo>
                <a:pt x="0" y="712892"/>
              </a:lnTo>
              <a:lnTo>
                <a:pt x="773818" y="712892"/>
              </a:lnTo>
              <a:lnTo>
                <a:pt x="773818" y="799929"/>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55A01-D713-43F4-B061-755D7A4A9803}">
      <dsp:nvSpPr>
        <dsp:cNvPr id="0" name=""/>
        <dsp:cNvSpPr/>
      </dsp:nvSpPr>
      <dsp:spPr>
        <a:xfrm>
          <a:off x="1176463" y="1583424"/>
          <a:ext cx="757339" cy="158283"/>
        </a:xfrm>
        <a:custGeom>
          <a:avLst/>
          <a:gdLst/>
          <a:ahLst/>
          <a:cxnLst/>
          <a:rect l="0" t="0" r="0" b="0"/>
          <a:pathLst>
            <a:path>
              <a:moveTo>
                <a:pt x="0" y="0"/>
              </a:moveTo>
              <a:lnTo>
                <a:pt x="0" y="71246"/>
              </a:lnTo>
              <a:lnTo>
                <a:pt x="757339" y="71246"/>
              </a:lnTo>
              <a:lnTo>
                <a:pt x="757339" y="158283"/>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1ACCD-51D5-4FBF-96B7-5FFA547D27FB}">
      <dsp:nvSpPr>
        <dsp:cNvPr id="0" name=""/>
        <dsp:cNvSpPr/>
      </dsp:nvSpPr>
      <dsp:spPr>
        <a:xfrm>
          <a:off x="536383" y="1583424"/>
          <a:ext cx="640079" cy="807107"/>
        </a:xfrm>
        <a:custGeom>
          <a:avLst/>
          <a:gdLst/>
          <a:ahLst/>
          <a:cxnLst/>
          <a:rect l="0" t="0" r="0" b="0"/>
          <a:pathLst>
            <a:path>
              <a:moveTo>
                <a:pt x="640079" y="0"/>
              </a:moveTo>
              <a:lnTo>
                <a:pt x="640079" y="720070"/>
              </a:lnTo>
              <a:lnTo>
                <a:pt x="0" y="720070"/>
              </a:lnTo>
              <a:lnTo>
                <a:pt x="0" y="80710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3BD67-FAFC-46EB-9541-3018415CA38A}">
      <dsp:nvSpPr>
        <dsp:cNvPr id="0" name=""/>
        <dsp:cNvSpPr/>
      </dsp:nvSpPr>
      <dsp:spPr>
        <a:xfrm>
          <a:off x="536383" y="1583424"/>
          <a:ext cx="640079" cy="160347"/>
        </a:xfrm>
        <a:custGeom>
          <a:avLst/>
          <a:gdLst/>
          <a:ahLst/>
          <a:cxnLst/>
          <a:rect l="0" t="0" r="0" b="0"/>
          <a:pathLst>
            <a:path>
              <a:moveTo>
                <a:pt x="640079" y="0"/>
              </a:moveTo>
              <a:lnTo>
                <a:pt x="640079" y="73310"/>
              </a:lnTo>
              <a:lnTo>
                <a:pt x="0" y="73310"/>
              </a:lnTo>
              <a:lnTo>
                <a:pt x="0" y="16034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2A065-584D-48E1-BB78-EFF615E62389}">
      <dsp:nvSpPr>
        <dsp:cNvPr id="0" name=""/>
        <dsp:cNvSpPr/>
      </dsp:nvSpPr>
      <dsp:spPr>
        <a:xfrm>
          <a:off x="1176463" y="1026797"/>
          <a:ext cx="3003816" cy="142164"/>
        </a:xfrm>
        <a:custGeom>
          <a:avLst/>
          <a:gdLst/>
          <a:ahLst/>
          <a:cxnLst/>
          <a:rect l="0" t="0" r="0" b="0"/>
          <a:pathLst>
            <a:path>
              <a:moveTo>
                <a:pt x="3003816" y="0"/>
              </a:moveTo>
              <a:lnTo>
                <a:pt x="3003816" y="55127"/>
              </a:lnTo>
              <a:lnTo>
                <a:pt x="0" y="55127"/>
              </a:lnTo>
              <a:lnTo>
                <a:pt x="0" y="14216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E8285-DAC5-4905-9C96-C26D8C9A0B13}">
      <dsp:nvSpPr>
        <dsp:cNvPr id="0" name=""/>
        <dsp:cNvSpPr/>
      </dsp:nvSpPr>
      <dsp:spPr>
        <a:xfrm>
          <a:off x="4180280" y="414462"/>
          <a:ext cx="1864799" cy="197872"/>
        </a:xfrm>
        <a:custGeom>
          <a:avLst/>
          <a:gdLst/>
          <a:ahLst/>
          <a:cxnLst/>
          <a:rect l="0" t="0" r="0" b="0"/>
          <a:pathLst>
            <a:path>
              <a:moveTo>
                <a:pt x="1864799" y="0"/>
              </a:moveTo>
              <a:lnTo>
                <a:pt x="1864799" y="110835"/>
              </a:lnTo>
              <a:lnTo>
                <a:pt x="0" y="110835"/>
              </a:lnTo>
              <a:lnTo>
                <a:pt x="0" y="197872"/>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12F0D-1EDA-4798-B1A5-A471A7C162F6}">
      <dsp:nvSpPr>
        <dsp:cNvPr id="0" name=""/>
        <dsp:cNvSpPr/>
      </dsp:nvSpPr>
      <dsp:spPr>
        <a:xfrm>
          <a:off x="5630617" y="0"/>
          <a:ext cx="828924" cy="414462"/>
        </a:xfrm>
        <a:prstGeom prst="rect">
          <a:avLst/>
        </a:prstGeom>
        <a:gradFill rotWithShape="0">
          <a:gsLst>
            <a:gs pos="0">
              <a:schemeClr val="accent1">
                <a:shade val="80000"/>
                <a:hueOff val="0"/>
                <a:satOff val="0"/>
                <a:lumOff val="0"/>
                <a:alphaOff val="0"/>
                <a:lumMod val="110000"/>
                <a:satMod val="105000"/>
                <a:tint val="67000"/>
              </a:schemeClr>
            </a:gs>
            <a:gs pos="50000">
              <a:schemeClr val="accent1">
                <a:shade val="80000"/>
                <a:hueOff val="0"/>
                <a:satOff val="0"/>
                <a:lumOff val="0"/>
                <a:alphaOff val="0"/>
                <a:lumMod val="105000"/>
                <a:satMod val="103000"/>
                <a:tint val="73000"/>
              </a:schemeClr>
            </a:gs>
            <a:gs pos="100000">
              <a:schemeClr val="accent1">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Board of Directors - Ms T. Musiwa, Mrs D. Vakisai, Mr S. T. Mupure, Mr T. Vakisai, Secretary: Mr. S. Banda</a:t>
          </a:r>
        </a:p>
      </dsp:txBody>
      <dsp:txXfrm>
        <a:off x="5630617" y="0"/>
        <a:ext cx="828924" cy="414462"/>
      </dsp:txXfrm>
    </dsp:sp>
    <dsp:sp modelId="{579928E5-BC87-4A28-A802-DE89AC929176}">
      <dsp:nvSpPr>
        <dsp:cNvPr id="0" name=""/>
        <dsp:cNvSpPr/>
      </dsp:nvSpPr>
      <dsp:spPr>
        <a:xfrm>
          <a:off x="3765817" y="612334"/>
          <a:ext cx="828924" cy="414462"/>
        </a:xfrm>
        <a:prstGeom prst="rect">
          <a:avLst/>
        </a:prstGeom>
        <a:gradFill rotWithShape="0">
          <a:gsLst>
            <a:gs pos="0">
              <a:schemeClr val="accent1">
                <a:tint val="99000"/>
                <a:hueOff val="0"/>
                <a:satOff val="0"/>
                <a:lumOff val="0"/>
                <a:alphaOff val="0"/>
                <a:lumMod val="110000"/>
                <a:satMod val="105000"/>
                <a:tint val="67000"/>
              </a:schemeClr>
            </a:gs>
            <a:gs pos="50000">
              <a:schemeClr val="accent1">
                <a:tint val="99000"/>
                <a:hueOff val="0"/>
                <a:satOff val="0"/>
                <a:lumOff val="0"/>
                <a:alphaOff val="0"/>
                <a:lumMod val="105000"/>
                <a:satMod val="103000"/>
                <a:tint val="73000"/>
              </a:schemeClr>
            </a:gs>
            <a:gs pos="100000">
              <a:schemeClr val="accent1">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latin typeface="Times New Roman" panose="02020603050405020304" pitchFamily="18" charset="0"/>
              <a:cs typeface="Times New Roman" panose="02020603050405020304" pitchFamily="18" charset="0"/>
            </a:rPr>
            <a:t>Managing Drector - SilasT. Mupure</a:t>
          </a:r>
        </a:p>
      </dsp:txBody>
      <dsp:txXfrm>
        <a:off x="3765817" y="612334"/>
        <a:ext cx="828924" cy="414462"/>
      </dsp:txXfrm>
    </dsp:sp>
    <dsp:sp modelId="{C5043BB7-CBC1-43A1-BA65-47AD9BB84646}">
      <dsp:nvSpPr>
        <dsp:cNvPr id="0" name=""/>
        <dsp:cNvSpPr/>
      </dsp:nvSpPr>
      <dsp:spPr>
        <a:xfrm>
          <a:off x="762000" y="1168962"/>
          <a:ext cx="828924" cy="414462"/>
        </a:xfrm>
        <a:prstGeom prst="rect">
          <a:avLst/>
        </a:prstGeom>
        <a:gradFill rotWithShape="0">
          <a:gsLst>
            <a:gs pos="0">
              <a:schemeClr val="accent1">
                <a:tint val="80000"/>
                <a:hueOff val="0"/>
                <a:satOff val="0"/>
                <a:lumOff val="0"/>
                <a:alphaOff val="0"/>
                <a:lumMod val="110000"/>
                <a:satMod val="105000"/>
                <a:tint val="67000"/>
              </a:schemeClr>
            </a:gs>
            <a:gs pos="50000">
              <a:schemeClr val="accent1">
                <a:tint val="80000"/>
                <a:hueOff val="0"/>
                <a:satOff val="0"/>
                <a:lumOff val="0"/>
                <a:alphaOff val="0"/>
                <a:lumMod val="105000"/>
                <a:satMod val="103000"/>
                <a:tint val="73000"/>
              </a:schemeClr>
            </a:gs>
            <a:gs pos="100000">
              <a:schemeClr val="accent1">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IT and Operations Manager - Tichavona Vakisai</a:t>
          </a:r>
        </a:p>
      </dsp:txBody>
      <dsp:txXfrm>
        <a:off x="762000" y="1168962"/>
        <a:ext cx="828924" cy="414462"/>
      </dsp:txXfrm>
    </dsp:sp>
    <dsp:sp modelId="{68B877CC-46D4-4DDB-8572-AA44A4C22C28}">
      <dsp:nvSpPr>
        <dsp:cNvPr id="0" name=""/>
        <dsp:cNvSpPr/>
      </dsp:nvSpPr>
      <dsp:spPr>
        <a:xfrm>
          <a:off x="121921" y="1743771"/>
          <a:ext cx="828924" cy="414462"/>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Database Admin</a:t>
          </a:r>
        </a:p>
      </dsp:txBody>
      <dsp:txXfrm>
        <a:off x="121921" y="1743771"/>
        <a:ext cx="828924" cy="414462"/>
      </dsp:txXfrm>
    </dsp:sp>
    <dsp:sp modelId="{4BA18206-79C9-470A-8513-F2095C18BBC4}">
      <dsp:nvSpPr>
        <dsp:cNvPr id="0" name=""/>
        <dsp:cNvSpPr/>
      </dsp:nvSpPr>
      <dsp:spPr>
        <a:xfrm>
          <a:off x="121921" y="2390532"/>
          <a:ext cx="828924" cy="421251"/>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Network Admin</a:t>
          </a:r>
        </a:p>
      </dsp:txBody>
      <dsp:txXfrm>
        <a:off x="121921" y="2390532"/>
        <a:ext cx="828924" cy="421251"/>
      </dsp:txXfrm>
    </dsp:sp>
    <dsp:sp modelId="{286FB92C-5C7C-4591-9712-649AD9B4884E}">
      <dsp:nvSpPr>
        <dsp:cNvPr id="0" name=""/>
        <dsp:cNvSpPr/>
      </dsp:nvSpPr>
      <dsp:spPr>
        <a:xfrm>
          <a:off x="1519339" y="1741707"/>
          <a:ext cx="828924" cy="414462"/>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Applications and Integration Developer</a:t>
          </a:r>
        </a:p>
      </dsp:txBody>
      <dsp:txXfrm>
        <a:off x="1519339" y="1741707"/>
        <a:ext cx="828924" cy="414462"/>
      </dsp:txXfrm>
    </dsp:sp>
    <dsp:sp modelId="{7165AC99-DDB3-426E-B160-E9CBBC0932E9}">
      <dsp:nvSpPr>
        <dsp:cNvPr id="0" name=""/>
        <dsp:cNvSpPr/>
      </dsp:nvSpPr>
      <dsp:spPr>
        <a:xfrm>
          <a:off x="1535818" y="2383353"/>
          <a:ext cx="828924" cy="414462"/>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Systems Analyst</a:t>
          </a:r>
        </a:p>
      </dsp:txBody>
      <dsp:txXfrm>
        <a:off x="1535818" y="2383353"/>
        <a:ext cx="828924" cy="414462"/>
      </dsp:txXfrm>
    </dsp:sp>
    <dsp:sp modelId="{441C6A5F-4559-4BA4-BA44-9B1A5CFF7452}">
      <dsp:nvSpPr>
        <dsp:cNvPr id="0" name=""/>
        <dsp:cNvSpPr/>
      </dsp:nvSpPr>
      <dsp:spPr>
        <a:xfrm>
          <a:off x="3190336" y="1176579"/>
          <a:ext cx="828924" cy="414462"/>
        </a:xfrm>
        <a:prstGeom prst="rect">
          <a:avLst/>
        </a:prstGeom>
        <a:gradFill rotWithShape="0">
          <a:gsLst>
            <a:gs pos="0">
              <a:schemeClr val="accent1">
                <a:tint val="80000"/>
                <a:hueOff val="0"/>
                <a:satOff val="0"/>
                <a:lumOff val="0"/>
                <a:alphaOff val="0"/>
                <a:lumMod val="110000"/>
                <a:satMod val="105000"/>
                <a:tint val="67000"/>
              </a:schemeClr>
            </a:gs>
            <a:gs pos="50000">
              <a:schemeClr val="accent1">
                <a:tint val="80000"/>
                <a:hueOff val="0"/>
                <a:satOff val="0"/>
                <a:lumOff val="0"/>
                <a:alphaOff val="0"/>
                <a:lumMod val="105000"/>
                <a:satMod val="103000"/>
                <a:tint val="73000"/>
              </a:schemeClr>
            </a:gs>
            <a:gs pos="100000">
              <a:schemeClr val="accent1">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Business Development Manager - Tichavona Vakisai</a:t>
          </a:r>
        </a:p>
      </dsp:txBody>
      <dsp:txXfrm>
        <a:off x="3190336" y="1176579"/>
        <a:ext cx="828924" cy="414462"/>
      </dsp:txXfrm>
    </dsp:sp>
    <dsp:sp modelId="{F33ED518-CFB7-4D6F-B4DD-8567F799078B}">
      <dsp:nvSpPr>
        <dsp:cNvPr id="0" name=""/>
        <dsp:cNvSpPr/>
      </dsp:nvSpPr>
      <dsp:spPr>
        <a:xfrm>
          <a:off x="2698527" y="1859750"/>
          <a:ext cx="828924" cy="414462"/>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Branch Manager</a:t>
          </a:r>
        </a:p>
      </dsp:txBody>
      <dsp:txXfrm>
        <a:off x="2698527" y="1859750"/>
        <a:ext cx="828924" cy="414462"/>
      </dsp:txXfrm>
    </dsp:sp>
    <dsp:sp modelId="{E4A9B4AC-8E23-4816-98BD-BE9E0F05CAD5}">
      <dsp:nvSpPr>
        <dsp:cNvPr id="0" name=""/>
        <dsp:cNvSpPr/>
      </dsp:nvSpPr>
      <dsp:spPr>
        <a:xfrm>
          <a:off x="2702456" y="2426142"/>
          <a:ext cx="828924" cy="414462"/>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Loan Officer</a:t>
          </a:r>
        </a:p>
      </dsp:txBody>
      <dsp:txXfrm>
        <a:off x="2702456" y="2426142"/>
        <a:ext cx="828924" cy="414462"/>
      </dsp:txXfrm>
    </dsp:sp>
    <dsp:sp modelId="{80B91BCF-E18F-4442-8C3B-A9484B1AD755}">
      <dsp:nvSpPr>
        <dsp:cNvPr id="0" name=""/>
        <dsp:cNvSpPr/>
      </dsp:nvSpPr>
      <dsp:spPr>
        <a:xfrm>
          <a:off x="3820725" y="1861446"/>
          <a:ext cx="828924" cy="414462"/>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Field agents</a:t>
          </a:r>
        </a:p>
      </dsp:txBody>
      <dsp:txXfrm>
        <a:off x="3820725" y="1861446"/>
        <a:ext cx="828924" cy="414462"/>
      </dsp:txXfrm>
    </dsp:sp>
    <dsp:sp modelId="{95E4D895-0A91-4ECB-9596-D1D2B828F863}">
      <dsp:nvSpPr>
        <dsp:cNvPr id="0" name=""/>
        <dsp:cNvSpPr/>
      </dsp:nvSpPr>
      <dsp:spPr>
        <a:xfrm>
          <a:off x="5710624" y="1176579"/>
          <a:ext cx="828924" cy="414462"/>
        </a:xfrm>
        <a:prstGeom prst="rect">
          <a:avLst/>
        </a:prstGeom>
        <a:gradFill rotWithShape="0">
          <a:gsLst>
            <a:gs pos="0">
              <a:schemeClr val="accent1">
                <a:tint val="80000"/>
                <a:hueOff val="0"/>
                <a:satOff val="0"/>
                <a:lumOff val="0"/>
                <a:alphaOff val="0"/>
                <a:lumMod val="110000"/>
                <a:satMod val="105000"/>
                <a:tint val="67000"/>
              </a:schemeClr>
            </a:gs>
            <a:gs pos="50000">
              <a:schemeClr val="accent1">
                <a:tint val="80000"/>
                <a:hueOff val="0"/>
                <a:satOff val="0"/>
                <a:lumOff val="0"/>
                <a:alphaOff val="0"/>
                <a:lumMod val="105000"/>
                <a:satMod val="103000"/>
                <a:tint val="73000"/>
              </a:schemeClr>
            </a:gs>
            <a:gs pos="100000">
              <a:schemeClr val="accent1">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Finance Manager - Shame Banda</a:t>
          </a:r>
        </a:p>
      </dsp:txBody>
      <dsp:txXfrm>
        <a:off x="5710624" y="1176579"/>
        <a:ext cx="828924" cy="414462"/>
      </dsp:txXfrm>
    </dsp:sp>
    <dsp:sp modelId="{CDF9789D-66D6-4A97-95EA-C8697A4E48EB}">
      <dsp:nvSpPr>
        <dsp:cNvPr id="0" name=""/>
        <dsp:cNvSpPr/>
      </dsp:nvSpPr>
      <dsp:spPr>
        <a:xfrm>
          <a:off x="5061634" y="1824956"/>
          <a:ext cx="828924" cy="414462"/>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Branch Accountant</a:t>
          </a:r>
        </a:p>
      </dsp:txBody>
      <dsp:txXfrm>
        <a:off x="5061634" y="1824956"/>
        <a:ext cx="828924" cy="414462"/>
      </dsp:txXfrm>
    </dsp:sp>
    <dsp:sp modelId="{0743B82D-FF17-49BB-85A2-D524D9CD0311}">
      <dsp:nvSpPr>
        <dsp:cNvPr id="0" name=""/>
        <dsp:cNvSpPr/>
      </dsp:nvSpPr>
      <dsp:spPr>
        <a:xfrm>
          <a:off x="7513826" y="612338"/>
          <a:ext cx="828924" cy="414462"/>
        </a:xfrm>
        <a:prstGeom prst="rect">
          <a:avLst/>
        </a:prstGeom>
        <a:gradFill rotWithShape="0">
          <a:gsLst>
            <a:gs pos="0">
              <a:schemeClr val="accent1">
                <a:tint val="99000"/>
                <a:hueOff val="0"/>
                <a:satOff val="0"/>
                <a:lumOff val="0"/>
                <a:alphaOff val="0"/>
                <a:lumMod val="110000"/>
                <a:satMod val="105000"/>
                <a:tint val="67000"/>
              </a:schemeClr>
            </a:gs>
            <a:gs pos="50000">
              <a:schemeClr val="accent1">
                <a:tint val="99000"/>
                <a:hueOff val="0"/>
                <a:satOff val="0"/>
                <a:lumOff val="0"/>
                <a:alphaOff val="0"/>
                <a:lumMod val="105000"/>
                <a:satMod val="103000"/>
                <a:tint val="73000"/>
              </a:schemeClr>
            </a:gs>
            <a:gs pos="100000">
              <a:schemeClr val="accent1">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Head Internal Audit - W. B. Chitonho</a:t>
          </a:r>
        </a:p>
      </dsp:txBody>
      <dsp:txXfrm>
        <a:off x="7513826" y="612338"/>
        <a:ext cx="828924" cy="414462"/>
      </dsp:txXfrm>
    </dsp:sp>
    <dsp:sp modelId="{25F949E4-226D-4223-9439-25911130F7FC}">
      <dsp:nvSpPr>
        <dsp:cNvPr id="0" name=""/>
        <dsp:cNvSpPr/>
      </dsp:nvSpPr>
      <dsp:spPr>
        <a:xfrm>
          <a:off x="7025565" y="1240568"/>
          <a:ext cx="828924" cy="414462"/>
        </a:xfrm>
        <a:prstGeom prst="rect">
          <a:avLst/>
        </a:prstGeom>
        <a:gradFill rotWithShape="0">
          <a:gsLst>
            <a:gs pos="0">
              <a:schemeClr val="accent1">
                <a:tint val="80000"/>
                <a:hueOff val="0"/>
                <a:satOff val="0"/>
                <a:lumOff val="0"/>
                <a:alphaOff val="0"/>
                <a:lumMod val="110000"/>
                <a:satMod val="105000"/>
                <a:tint val="67000"/>
              </a:schemeClr>
            </a:gs>
            <a:gs pos="50000">
              <a:schemeClr val="accent1">
                <a:tint val="80000"/>
                <a:hueOff val="0"/>
                <a:satOff val="0"/>
                <a:lumOff val="0"/>
                <a:alphaOff val="0"/>
                <a:lumMod val="105000"/>
                <a:satMod val="103000"/>
                <a:tint val="73000"/>
              </a:schemeClr>
            </a:gs>
            <a:gs pos="100000">
              <a:schemeClr val="accent1">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IT Auditor</a:t>
          </a:r>
        </a:p>
      </dsp:txBody>
      <dsp:txXfrm>
        <a:off x="7025565" y="1240568"/>
        <a:ext cx="828924" cy="414462"/>
      </dsp:txXfrm>
    </dsp:sp>
    <dsp:sp modelId="{044C9A68-7803-4214-8F07-56374A841A7E}">
      <dsp:nvSpPr>
        <dsp:cNvPr id="0" name=""/>
        <dsp:cNvSpPr/>
      </dsp:nvSpPr>
      <dsp:spPr>
        <a:xfrm>
          <a:off x="8028564" y="1240568"/>
          <a:ext cx="828924" cy="414462"/>
        </a:xfrm>
        <a:prstGeom prst="rect">
          <a:avLst/>
        </a:prstGeom>
        <a:gradFill rotWithShape="0">
          <a:gsLst>
            <a:gs pos="0">
              <a:schemeClr val="accent1">
                <a:tint val="80000"/>
                <a:hueOff val="0"/>
                <a:satOff val="0"/>
                <a:lumOff val="0"/>
                <a:alphaOff val="0"/>
                <a:lumMod val="110000"/>
                <a:satMod val="105000"/>
                <a:tint val="67000"/>
              </a:schemeClr>
            </a:gs>
            <a:gs pos="50000">
              <a:schemeClr val="accent1">
                <a:tint val="80000"/>
                <a:hueOff val="0"/>
                <a:satOff val="0"/>
                <a:lumOff val="0"/>
                <a:alphaOff val="0"/>
                <a:lumMod val="105000"/>
                <a:satMod val="103000"/>
                <a:tint val="73000"/>
              </a:schemeClr>
            </a:gs>
            <a:gs pos="100000">
              <a:schemeClr val="accent1">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Operations Auditor</a:t>
          </a:r>
        </a:p>
      </dsp:txBody>
      <dsp:txXfrm>
        <a:off x="8028564" y="1240568"/>
        <a:ext cx="828924" cy="4144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5E8CD-F286-4887-AB04-6F26621D7511}">
      <dsp:nvSpPr>
        <dsp:cNvPr id="0" name=""/>
        <dsp:cNvSpPr/>
      </dsp:nvSpPr>
      <dsp:spPr>
        <a:xfrm>
          <a:off x="0" y="3604050"/>
          <a:ext cx="5486400" cy="6054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Collection</a:t>
          </a:r>
        </a:p>
      </dsp:txBody>
      <dsp:txXfrm>
        <a:off x="0" y="3604050"/>
        <a:ext cx="5486400" cy="326916"/>
      </dsp:txXfrm>
    </dsp:sp>
    <dsp:sp modelId="{4CB21A0B-213E-4533-84CA-C94F673E9B73}">
      <dsp:nvSpPr>
        <dsp:cNvPr id="0" name=""/>
        <dsp:cNvSpPr/>
      </dsp:nvSpPr>
      <dsp:spPr>
        <a:xfrm>
          <a:off x="0" y="3918858"/>
          <a:ext cx="2743199" cy="2784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Mobile wallets and credit cards transaction push</a:t>
          </a:r>
        </a:p>
      </dsp:txBody>
      <dsp:txXfrm>
        <a:off x="0" y="3918858"/>
        <a:ext cx="2743199" cy="278484"/>
      </dsp:txXfrm>
    </dsp:sp>
    <dsp:sp modelId="{85D3C2AD-8713-41B8-AE26-BD388DE89554}">
      <dsp:nvSpPr>
        <dsp:cNvPr id="0" name=""/>
        <dsp:cNvSpPr/>
      </dsp:nvSpPr>
      <dsp:spPr>
        <a:xfrm>
          <a:off x="2743200" y="3918858"/>
          <a:ext cx="2743199" cy="2784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Bank accounts stop/debit order push</a:t>
          </a:r>
        </a:p>
      </dsp:txBody>
      <dsp:txXfrm>
        <a:off x="2743200" y="3918858"/>
        <a:ext cx="2743199" cy="278484"/>
      </dsp:txXfrm>
    </dsp:sp>
    <dsp:sp modelId="{9189A494-EEE6-44DC-95AB-FECB1753F2EA}">
      <dsp:nvSpPr>
        <dsp:cNvPr id="0" name=""/>
        <dsp:cNvSpPr/>
      </dsp:nvSpPr>
      <dsp:spPr>
        <a:xfrm rot="10800000">
          <a:off x="0" y="2682026"/>
          <a:ext cx="5486400" cy="93110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Disbursement / Drawdown</a:t>
          </a:r>
        </a:p>
      </dsp:txBody>
      <dsp:txXfrm rot="-10800000">
        <a:off x="0" y="2682026"/>
        <a:ext cx="5486400" cy="326818"/>
      </dsp:txXfrm>
    </dsp:sp>
    <dsp:sp modelId="{7168CFE3-1B97-477A-967A-E673974DC37D}">
      <dsp:nvSpPr>
        <dsp:cNvPr id="0" name=""/>
        <dsp:cNvSpPr/>
      </dsp:nvSpPr>
      <dsp:spPr>
        <a:xfrm>
          <a:off x="0" y="3008844"/>
          <a:ext cx="2743199" cy="2784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Mobile wallets and prepaid cards</a:t>
          </a:r>
        </a:p>
      </dsp:txBody>
      <dsp:txXfrm>
        <a:off x="0" y="3008844"/>
        <a:ext cx="2743199" cy="278400"/>
      </dsp:txXfrm>
    </dsp:sp>
    <dsp:sp modelId="{4341F429-62FF-4595-A2F0-64D9B6705AF8}">
      <dsp:nvSpPr>
        <dsp:cNvPr id="0" name=""/>
        <dsp:cNvSpPr/>
      </dsp:nvSpPr>
      <dsp:spPr>
        <a:xfrm>
          <a:off x="2743200" y="3008844"/>
          <a:ext cx="2743199" cy="2784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Bank accounts</a:t>
          </a:r>
        </a:p>
      </dsp:txBody>
      <dsp:txXfrm>
        <a:off x="2743200" y="3008844"/>
        <a:ext cx="2743199" cy="278400"/>
      </dsp:txXfrm>
    </dsp:sp>
    <dsp:sp modelId="{1F5AE77B-0749-4785-A110-F77E1A093383}">
      <dsp:nvSpPr>
        <dsp:cNvPr id="0" name=""/>
        <dsp:cNvSpPr/>
      </dsp:nvSpPr>
      <dsp:spPr>
        <a:xfrm rot="10800000">
          <a:off x="0" y="1760001"/>
          <a:ext cx="5486400" cy="93110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Offer Letter generation and agreement signoff</a:t>
          </a:r>
        </a:p>
      </dsp:txBody>
      <dsp:txXfrm rot="-10800000">
        <a:off x="0" y="1760001"/>
        <a:ext cx="5486400" cy="326818"/>
      </dsp:txXfrm>
    </dsp:sp>
    <dsp:sp modelId="{1246651A-6981-4754-B7B0-1F57ED73D2BE}">
      <dsp:nvSpPr>
        <dsp:cNvPr id="0" name=""/>
        <dsp:cNvSpPr/>
      </dsp:nvSpPr>
      <dsp:spPr>
        <a:xfrm>
          <a:off x="0" y="2086819"/>
          <a:ext cx="2743199" cy="2784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Accept or refusal of offer</a:t>
          </a:r>
        </a:p>
      </dsp:txBody>
      <dsp:txXfrm>
        <a:off x="0" y="2086819"/>
        <a:ext cx="2743199" cy="278400"/>
      </dsp:txXfrm>
    </dsp:sp>
    <dsp:sp modelId="{B376D39E-0021-4BFC-8219-54656576BA9C}">
      <dsp:nvSpPr>
        <dsp:cNvPr id="0" name=""/>
        <dsp:cNvSpPr/>
      </dsp:nvSpPr>
      <dsp:spPr>
        <a:xfrm>
          <a:off x="2743200" y="2086819"/>
          <a:ext cx="2743199" cy="2784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Electronic signature</a:t>
          </a:r>
        </a:p>
      </dsp:txBody>
      <dsp:txXfrm>
        <a:off x="2743200" y="2086819"/>
        <a:ext cx="2743199" cy="278400"/>
      </dsp:txXfrm>
    </dsp:sp>
    <dsp:sp modelId="{DEDA10D1-8B2D-4A38-9B1E-E6547BD63F8E}">
      <dsp:nvSpPr>
        <dsp:cNvPr id="0" name=""/>
        <dsp:cNvSpPr/>
      </dsp:nvSpPr>
      <dsp:spPr>
        <a:xfrm rot="10800000">
          <a:off x="0" y="837976"/>
          <a:ext cx="5486400" cy="931105"/>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Loan application, customer credit scoring and rating</a:t>
          </a:r>
        </a:p>
      </dsp:txBody>
      <dsp:txXfrm rot="-10800000">
        <a:off x="0" y="837976"/>
        <a:ext cx="5486400" cy="326818"/>
      </dsp:txXfrm>
    </dsp:sp>
    <dsp:sp modelId="{88A7B721-BB3E-4AB4-B1C9-D2261F6F950B}">
      <dsp:nvSpPr>
        <dsp:cNvPr id="0" name=""/>
        <dsp:cNvSpPr/>
      </dsp:nvSpPr>
      <dsp:spPr>
        <a:xfrm>
          <a:off x="0" y="1164794"/>
          <a:ext cx="2743199" cy="2784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Loan request</a:t>
          </a:r>
        </a:p>
      </dsp:txBody>
      <dsp:txXfrm>
        <a:off x="0" y="1164794"/>
        <a:ext cx="2743199" cy="278400"/>
      </dsp:txXfrm>
    </dsp:sp>
    <dsp:sp modelId="{06A9C3C7-456A-418A-9254-EE08A75A38AE}">
      <dsp:nvSpPr>
        <dsp:cNvPr id="0" name=""/>
        <dsp:cNvSpPr/>
      </dsp:nvSpPr>
      <dsp:spPr>
        <a:xfrm>
          <a:off x="2743200" y="1164794"/>
          <a:ext cx="2743199" cy="2784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a:lnSpc>
              <a:spcPct val="90000"/>
            </a:lnSpc>
            <a:spcBef>
              <a:spcPct val="0"/>
            </a:spcBef>
            <a:spcAft>
              <a:spcPct val="35000"/>
            </a:spcAft>
          </a:pPr>
          <a:r>
            <a:rPr lang="en-ZW" sz="700" kern="1200"/>
            <a:t> </a:t>
          </a:r>
          <a:r>
            <a:rPr lang="en-ZW" sz="1000" kern="1200">
              <a:latin typeface="Times New Roman" panose="02020603050405020304" pitchFamily="18" charset="0"/>
              <a:cs typeface="Times New Roman" panose="02020603050405020304" pitchFamily="18" charset="0"/>
            </a:rPr>
            <a:t> Credit rating of customer </a:t>
          </a:r>
        </a:p>
        <a:p>
          <a:pPr lvl="0" algn="ctr" defTabSz="31115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Loan amount and tenure limit approval</a:t>
          </a:r>
        </a:p>
      </dsp:txBody>
      <dsp:txXfrm>
        <a:off x="2743200" y="1164794"/>
        <a:ext cx="2743199" cy="278400"/>
      </dsp:txXfrm>
    </dsp:sp>
    <dsp:sp modelId="{D776165B-1A79-4E0B-81CF-BDEA69D64579}">
      <dsp:nvSpPr>
        <dsp:cNvPr id="0" name=""/>
        <dsp:cNvSpPr/>
      </dsp:nvSpPr>
      <dsp:spPr>
        <a:xfrm rot="10800000">
          <a:off x="0" y="0"/>
          <a:ext cx="5486400" cy="8464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Customer onboarding stage</a:t>
          </a:r>
        </a:p>
      </dsp:txBody>
      <dsp:txXfrm rot="-10800000">
        <a:off x="0" y="0"/>
        <a:ext cx="5486400" cy="297107"/>
      </dsp:txXfrm>
    </dsp:sp>
    <dsp:sp modelId="{C2D5654E-30A2-4DBA-BFA1-C2DA44FE1950}">
      <dsp:nvSpPr>
        <dsp:cNvPr id="0" name=""/>
        <dsp:cNvSpPr/>
      </dsp:nvSpPr>
      <dsp:spPr>
        <a:xfrm>
          <a:off x="0" y="285093"/>
          <a:ext cx="2743199" cy="2784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Application and KYC Documentation and Backoffice Account creation</a:t>
          </a:r>
        </a:p>
      </dsp:txBody>
      <dsp:txXfrm>
        <a:off x="0" y="285093"/>
        <a:ext cx="2743199" cy="278400"/>
      </dsp:txXfrm>
    </dsp:sp>
    <dsp:sp modelId="{81BD2CD5-F407-4AF4-82CC-BEDBC60BFBE1}">
      <dsp:nvSpPr>
        <dsp:cNvPr id="0" name=""/>
        <dsp:cNvSpPr/>
      </dsp:nvSpPr>
      <dsp:spPr>
        <a:xfrm>
          <a:off x="2743200" y="285093"/>
          <a:ext cx="2743199" cy="2784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ZW" sz="1000" kern="1200">
              <a:latin typeface="Times New Roman" panose="02020603050405020304" pitchFamily="18" charset="0"/>
              <a:cs typeface="Times New Roman" panose="02020603050405020304" pitchFamily="18" charset="0"/>
            </a:rPr>
            <a:t>Back office Documents review and Account authorisation</a:t>
          </a:r>
        </a:p>
      </dsp:txBody>
      <dsp:txXfrm>
        <a:off x="2743200" y="285093"/>
        <a:ext cx="2743199" cy="2784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to pursue opportunities identified in the micro lending space leveraging on technology to seamless integrate customer on boarding, application and scoring process, disbursement and collection methods. The abstract idea is premised on the notion to eradicate operational costs and human inefficiencies inherent in conventional microfinance loan application process. It critically examines the modus operandi to absolve any incremental risks possible and provide service to the general public and earn returns to investors and shareholders.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5887F-57C3-427A-9AA5-6D4036F7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10919</TotalTime>
  <Pages>28</Pages>
  <Words>5081</Words>
  <Characters>28966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Kuvimbika Financial Solutions (pvt) ltd. BUSINESS PLAN</vt:lpstr>
    </vt:vector>
  </TitlesOfParts>
  <Company>Hewlett-Packard Company</Company>
  <LinksUpToDate>false</LinksUpToDate>
  <CharactersWithSpaces>33980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Kuvimbika Financial Solutions (pvt) ltd. BUSINESS PLAN</dc:title>
  <dc:subject>BMIS 221</dc:subject>
  <dc:creator>Tichavona Vakisai</dc:creator>
  <cp:keywords/>
  <dc:description/>
  <cp:lastModifiedBy>Tichavona Vakisai</cp:lastModifiedBy>
  <cp:revision>43</cp:revision>
  <cp:lastPrinted>2018-02-06T15:28:00Z</cp:lastPrinted>
  <dcterms:created xsi:type="dcterms:W3CDTF">2018-04-04T21:14:00Z</dcterms:created>
  <dcterms:modified xsi:type="dcterms:W3CDTF">2024-07-25T04:34:00Z</dcterms:modified>
  <cp:category>Business Development Manager</cp:category>
</cp:coreProperties>
</file>