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0F06D" w14:textId="5061303B" w:rsidR="008F7F8C" w:rsidRPr="00A31514" w:rsidRDefault="00921E52" w:rsidP="00921E52">
      <w:pPr>
        <w:jc w:val="center"/>
        <w:rPr>
          <w:rFonts w:ascii="楷体" w:eastAsia="楷体" w:hAnsi="楷体"/>
          <w:b/>
          <w:sz w:val="28"/>
        </w:rPr>
      </w:pPr>
      <w:r w:rsidRPr="00A31514">
        <w:rPr>
          <w:rFonts w:ascii="楷体" w:eastAsia="楷体" w:hAnsi="楷体" w:hint="eastAsia"/>
          <w:b/>
          <w:sz w:val="28"/>
        </w:rPr>
        <w:t>一种面向业务操作防护的工控系统可信行为决策模型</w:t>
      </w:r>
    </w:p>
    <w:p w14:paraId="17CC73C1" w14:textId="616E14BE" w:rsidR="00921E52" w:rsidRDefault="00921E52" w:rsidP="00921E52">
      <w:pPr>
        <w:rPr>
          <w:rFonts w:ascii="楷体" w:eastAsia="楷体" w:hAnsi="楷体"/>
          <w:b/>
          <w:sz w:val="28"/>
        </w:rPr>
      </w:pPr>
      <w:r w:rsidRPr="00A31514">
        <w:rPr>
          <w:rFonts w:ascii="楷体" w:eastAsia="楷体" w:hAnsi="楷体" w:hint="eastAsia"/>
          <w:b/>
          <w:sz w:val="28"/>
        </w:rPr>
        <w:t>信任节点模型</w:t>
      </w:r>
    </w:p>
    <w:p w14:paraId="571EA5B2" w14:textId="1C705DD6" w:rsidR="00A31514" w:rsidRPr="00A31514" w:rsidRDefault="00A31514" w:rsidP="00921E52">
      <w:pPr>
        <w:rPr>
          <w:rFonts w:ascii="楷体" w:eastAsia="楷体" w:hAnsi="楷体" w:hint="eastAsia"/>
          <w:i/>
          <w:sz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</w:rPr>
                <m:t xml:space="preserve"> </m:t>
              </m:r>
              <m:eqArr>
                <m:eqArr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楷体" w:hAnsi="Cambria Math"/>
                          <w:sz w:val="28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楷体" w:hAnsi="Cambria Math" w:hint="eastAsia"/>
                      <w:sz w:val="28"/>
                    </w:rPr>
                    <m:t>·</m:t>
                  </m:r>
                  <m:r>
                    <w:rPr>
                      <w:rFonts w:ascii="Cambria Math" w:eastAsia="楷体" w:hAnsi="Cambria Math"/>
                      <w:sz w:val="28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楷体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楷体" w:hAnsi="Cambria Math"/>
                          <w:sz w:val="28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楷体" w:hAnsi="Cambria Math" w:hint="eastAsia"/>
                      <w:sz w:val="28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t-1</m:t>
                      </m:r>
                    </m:sup>
                  </m:sSubSup>
                  <m:r>
                    <w:rPr>
                      <w:rFonts w:ascii="Cambria Math" w:eastAsia="楷体" w:hAnsi="Cambria Math"/>
                      <w:sz w:val="28"/>
                    </w:rPr>
                    <m:t>+RW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楷体" w:hAnsi="Cambria Math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楷体" w:hAnsi="Cambria Math"/>
                      <w:sz w:val="28"/>
                    </w:rPr>
                    <m:t>&lt;T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/>
                      <w:sz w:val="28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楷体" w:hAnsi="Cambria Math"/>
                      <w:sz w:val="28"/>
                    </w:rPr>
                    <m:t>+RW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楷体" w:hAnsi="Cambria Math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 xml:space="preserve">                                                                   </m:t>
                      </m:r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8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楷体" w:hAnsi="Cambria Math"/>
                      <w:sz w:val="28"/>
                    </w:rPr>
                    <m:t>≥</m:t>
                  </m:r>
                  <m:r>
                    <w:rPr>
                      <w:rFonts w:ascii="Cambria Math" w:eastAsia="楷体" w:hAnsi="Cambria Math"/>
                      <w:sz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2A867D83" w14:textId="77777777" w:rsidR="00921E52" w:rsidRPr="00A31514" w:rsidRDefault="00921E52" w:rsidP="00921E52">
      <w:pPr>
        <w:rPr>
          <w:rFonts w:ascii="楷体" w:eastAsia="楷体" w:hAnsi="楷体" w:hint="eastAsia"/>
          <w:sz w:val="28"/>
        </w:rPr>
      </w:pPr>
      <w:bookmarkStart w:id="0" w:name="_GoBack"/>
      <w:bookmarkEnd w:id="0"/>
    </w:p>
    <w:sectPr w:rsidR="00921E52" w:rsidRPr="00A3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B2"/>
    <w:rsid w:val="00014BA8"/>
    <w:rsid w:val="002378B2"/>
    <w:rsid w:val="003C73C6"/>
    <w:rsid w:val="00401E43"/>
    <w:rsid w:val="00921E52"/>
    <w:rsid w:val="00A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950F"/>
  <w15:chartTrackingRefBased/>
  <w15:docId w15:val="{4B7AEB59-7EFC-4363-B637-92EAF3D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1C3C-5E9F-4322-AAD3-4D320510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Tardis</dc:creator>
  <cp:keywords/>
  <dc:description/>
  <cp:lastModifiedBy>Tardis</cp:lastModifiedBy>
  <cp:revision>3</cp:revision>
  <dcterms:created xsi:type="dcterms:W3CDTF">2019-10-22T03:19:00Z</dcterms:created>
  <dcterms:modified xsi:type="dcterms:W3CDTF">2019-10-22T06:08:00Z</dcterms:modified>
</cp:coreProperties>
</file>