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5CE97" w14:textId="28ECC602" w:rsidR="00E05CF2" w:rsidRDefault="00D2478C">
      <w:r w:rsidRPr="00D2478C">
        <w:rPr>
          <w:b/>
          <w:bCs/>
          <w:sz w:val="28"/>
          <w:szCs w:val="28"/>
        </w:rPr>
        <w:t>24/10/2025</w:t>
      </w:r>
      <w:r>
        <w:rPr>
          <w:b/>
          <w:bCs/>
          <w:sz w:val="28"/>
          <w:szCs w:val="28"/>
        </w:rPr>
        <w:t xml:space="preserve"> </w:t>
      </w:r>
      <w:r w:rsidRPr="00D2478C">
        <w:rPr>
          <w:sz w:val="28"/>
          <w:szCs w:val="28"/>
        </w:rPr>
        <w:t>inizio</w:t>
      </w:r>
      <w:r>
        <w:rPr>
          <w:b/>
          <w:bCs/>
          <w:sz w:val="28"/>
          <w:szCs w:val="28"/>
        </w:rPr>
        <w:t xml:space="preserve"> al </w:t>
      </w:r>
      <w:r w:rsidR="00656995">
        <w:rPr>
          <w:b/>
          <w:bCs/>
          <w:sz w:val="28"/>
          <w:szCs w:val="28"/>
        </w:rPr>
        <w:t>mercoledì</w:t>
      </w:r>
      <w:r>
        <w:rPr>
          <w:b/>
          <w:bCs/>
          <w:sz w:val="28"/>
          <w:szCs w:val="28"/>
        </w:rPr>
        <w:t xml:space="preserve"> 29 ottobre </w:t>
      </w:r>
      <w:r w:rsidRPr="00D2478C">
        <w:rPr>
          <w:b/>
          <w:bCs/>
          <w:sz w:val="28"/>
          <w:szCs w:val="28"/>
        </w:rPr>
        <w:t xml:space="preserve"> </w:t>
      </w:r>
      <w:r>
        <w:t>Fine progetto</w:t>
      </w:r>
    </w:p>
    <w:p w14:paraId="53CDF8BF" w14:textId="4F2F46C9" w:rsidR="00D2478C" w:rsidRDefault="00656995" w:rsidP="00D2478C">
      <w:pPr>
        <w:pStyle w:val="Paragrafoelenco"/>
        <w:numPr>
          <w:ilvl w:val="0"/>
          <w:numId w:val="1"/>
        </w:numPr>
      </w:pPr>
      <w:r w:rsidRPr="00D2478C">
        <w:rPr>
          <w:b/>
          <w:bCs/>
        </w:rPr>
        <w:t>Giovedì</w:t>
      </w:r>
      <w:r w:rsidR="00D2478C" w:rsidRPr="00D2478C">
        <w:rPr>
          <w:b/>
          <w:bCs/>
        </w:rPr>
        <w:t xml:space="preserve"> 30 ottobre</w:t>
      </w:r>
      <w:r w:rsidR="00D2478C">
        <w:t xml:space="preserve"> preparare la presentazione tutto il giorno</w:t>
      </w:r>
    </w:p>
    <w:p w14:paraId="254451FC" w14:textId="0E49DF83" w:rsidR="000F7262" w:rsidRPr="00511E5F" w:rsidRDefault="00A609A8" w:rsidP="00A609A8">
      <w:r>
        <w:t xml:space="preserve">Entro </w:t>
      </w:r>
      <w:r w:rsidRPr="00A609A8">
        <w:rPr>
          <w:b/>
          <w:bCs/>
        </w:rPr>
        <w:t>le 12 del 24 ottobre</w:t>
      </w:r>
      <w:r w:rsidR="00C17226">
        <w:rPr>
          <w:b/>
          <w:bCs/>
        </w:rPr>
        <w:t xml:space="preserve"> </w:t>
      </w:r>
      <w:r w:rsidR="00C17226" w:rsidRPr="00C17226">
        <w:t>in base alle user stories scegliere quali tabelle rappresentare nel nostro database e quali saranno le relazioni tra le tabelle, schema UML</w:t>
      </w:r>
      <w:r w:rsidR="008E2ADE">
        <w:t xml:space="preserve">, creare il </w:t>
      </w:r>
      <w:r w:rsidR="00091E72">
        <w:t xml:space="preserve">database. Sempre in base alle user stories pensare cosa faranno i nostri </w:t>
      </w:r>
      <w:r w:rsidR="003E575A">
        <w:t xml:space="preserve">controller </w:t>
      </w:r>
      <w:r w:rsidR="004011CA">
        <w:t>(Login /Log out e autenticazione auth controller</w:t>
      </w:r>
      <w:r w:rsidR="000404A4">
        <w:t>), (</w:t>
      </w:r>
      <w:r w:rsidR="00511E5F">
        <w:t>scegliere se usare spring security o http session)</w:t>
      </w:r>
      <w:r w:rsidR="003E575A">
        <w:t>(</w:t>
      </w:r>
      <w:r w:rsidR="00091E72">
        <w:t>collegate alle pagine del front end</w:t>
      </w:r>
      <w:r w:rsidR="003E575A">
        <w:t xml:space="preserve"> thymeleaf o api?</w:t>
      </w:r>
      <w:r w:rsidR="000F7262">
        <w:t>), successivamente</w:t>
      </w:r>
      <w:r w:rsidR="003E575A">
        <w:t xml:space="preserve"> pianificare il backend quindi scegliere che struttura, se progetto Hibernate pianificare </w:t>
      </w:r>
      <w:r w:rsidR="000F7262">
        <w:t>i repository</w:t>
      </w:r>
      <w:r w:rsidR="003E575A">
        <w:t xml:space="preserve"> e i </w:t>
      </w:r>
      <w:r w:rsidR="000F7262">
        <w:t>services,</w:t>
      </w:r>
      <w:r w:rsidR="00091E72">
        <w:t xml:space="preserve"> </w:t>
      </w:r>
      <w:r w:rsidR="000F7262">
        <w:t>se spring</w:t>
      </w:r>
      <w:r w:rsidR="003E575A">
        <w:t xml:space="preserve"> puro dobbiamo pianificare i services i dao e la classe database.</w:t>
      </w:r>
    </w:p>
    <w:p w14:paraId="55E0CDEC" w14:textId="63F8E23D" w:rsidR="00C17226" w:rsidRDefault="00A609A8" w:rsidP="00C17226">
      <w:pPr>
        <w:pStyle w:val="Paragrafoelenco"/>
        <w:numPr>
          <w:ilvl w:val="0"/>
          <w:numId w:val="1"/>
        </w:numPr>
      </w:pPr>
      <w:r>
        <w:t xml:space="preserve"> schema completo del backend</w:t>
      </w:r>
    </w:p>
    <w:p w14:paraId="3615F658" w14:textId="77777777" w:rsidR="00C17226" w:rsidRDefault="00A609A8" w:rsidP="00C17226">
      <w:pPr>
        <w:pStyle w:val="Paragrafoelenco"/>
        <w:numPr>
          <w:ilvl w:val="0"/>
          <w:numId w:val="1"/>
        </w:numPr>
      </w:pPr>
      <w:r>
        <w:t>schema database</w:t>
      </w:r>
    </w:p>
    <w:p w14:paraId="02B67A5B" w14:textId="02EBFF7A" w:rsidR="00A609A8" w:rsidRDefault="00A609A8" w:rsidP="00C17226">
      <w:pPr>
        <w:pStyle w:val="Paragrafoelenco"/>
        <w:numPr>
          <w:ilvl w:val="0"/>
          <w:numId w:val="1"/>
        </w:numPr>
      </w:pPr>
      <w:r>
        <w:t xml:space="preserve"> </w:t>
      </w:r>
      <w:r w:rsidR="00C17226">
        <w:t>Front-end</w:t>
      </w:r>
    </w:p>
    <w:p w14:paraId="61D14FF5" w14:textId="77777777" w:rsidR="00C17226" w:rsidRPr="00D2478C" w:rsidRDefault="00C17226" w:rsidP="00A609A8"/>
    <w:p w14:paraId="5D5060B1" w14:textId="77777777" w:rsidR="00D2478C" w:rsidRPr="00D2478C" w:rsidRDefault="00D2478C">
      <w:pPr>
        <w:rPr>
          <w:sz w:val="28"/>
          <w:szCs w:val="28"/>
        </w:rPr>
      </w:pPr>
    </w:p>
    <w:p w14:paraId="54DA25A9" w14:textId="77777777" w:rsidR="00D2478C" w:rsidRDefault="00D2478C"/>
    <w:sectPr w:rsidR="00D2478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75E9D"/>
    <w:multiLevelType w:val="hybridMultilevel"/>
    <w:tmpl w:val="840097F6"/>
    <w:lvl w:ilvl="0" w:tplc="E6920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4895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CF2"/>
    <w:rsid w:val="000404A4"/>
    <w:rsid w:val="00091E72"/>
    <w:rsid w:val="000F7262"/>
    <w:rsid w:val="00336EDB"/>
    <w:rsid w:val="003E575A"/>
    <w:rsid w:val="004011CA"/>
    <w:rsid w:val="00511E5F"/>
    <w:rsid w:val="00656995"/>
    <w:rsid w:val="008E2ADE"/>
    <w:rsid w:val="00A609A8"/>
    <w:rsid w:val="00C17226"/>
    <w:rsid w:val="00D2478C"/>
    <w:rsid w:val="00E05CF2"/>
    <w:rsid w:val="00E4294A"/>
    <w:rsid w:val="00F64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4C4E2"/>
  <w15:chartTrackingRefBased/>
  <w15:docId w15:val="{9B1A65DF-5B2F-4E8E-B44A-21B129D4E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05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05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05C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05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05C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05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05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05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05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05C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05C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05C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05C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05C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05C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05C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05C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05C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05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05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05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05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05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05C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05C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05C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05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05C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05C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Miriam Gallo</dc:creator>
  <cp:keywords/>
  <dc:description/>
  <cp:lastModifiedBy>Miriam Gallo</cp:lastModifiedBy>
  <cp:revision>16</cp:revision>
  <dcterms:created xsi:type="dcterms:W3CDTF">2025-10-23T16:12:00Z</dcterms:created>
  <dcterms:modified xsi:type="dcterms:W3CDTF">2025-10-23T16:35:00Z</dcterms:modified>
</cp:coreProperties>
</file>