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5CAB"/>
          <w:sz w:val="68"/>
        </w:rPr>
        <w:t>ParqBase</w:t>
      </w:r>
    </w:p>
    <w:p>
      <w:r>
        <w:rPr>
          <w:color w:val="57606A"/>
          <w:sz w:val="30"/>
        </w:rPr>
        <w:t>User Guide — Querying, Administration, and Security</w:t>
      </w:r>
    </w:p>
    <w:p>
      <w:r>
        <w:rPr>
          <w:i/>
          <w:color w:val="57606A"/>
        </w:rPr>
        <w:t>A T-SQL query engine over Parquet files</w:t>
      </w:r>
    </w:p>
    <w:p>
      <w:pPr>
        <w:spacing w:after="200"/>
      </w:pPr>
      <w:r>
        <w:rPr>
          <w:b w:val="0"/>
          <w:i w:val="0"/>
          <w:color w:val="1B1F24"/>
          <w:sz w:val="22"/>
        </w:rPr>
        <w:t>ParqBase stores each table as one or more Apache Parquet files and lets you query and manage them with a familiar Transact-SQL dialect. It provides a SQL Server–style security model (logins, users, roles, schemas, and GRANT/DENY/REVOKE), a web-based SQL editor with an object explorer, and an interactive console (REPL).</w:t>
      </w:r>
    </w:p>
    <w:p/>
    <w:p>
      <w:pPr>
        <w:spacing w:after="80"/>
      </w:pPr>
      <w:r>
        <w:rPr>
          <w:b/>
          <w:i w:val="0"/>
          <w:color w:val="0B5CAB"/>
          <w:sz w:val="28"/>
        </w:rPr>
        <w:t>Contents</w:t>
      </w:r>
    </w:p>
    <w:p>
      <w:pPr>
        <w:spacing w:after="40"/>
      </w:pPr>
      <w:r>
        <w:rPr>
          <w:sz w:val="22"/>
        </w:rPr>
        <w:t>1. Getting Started</w:t>
      </w:r>
    </w:p>
    <w:p>
      <w:pPr>
        <w:spacing w:after="40"/>
      </w:pPr>
      <w:r>
        <w:rPr>
          <w:sz w:val="22"/>
        </w:rPr>
        <w:t>2. Core Concepts</w:t>
      </w:r>
    </w:p>
    <w:p>
      <w:pPr>
        <w:spacing w:after="40"/>
      </w:pPr>
      <w:r>
        <w:rPr>
          <w:sz w:val="22"/>
        </w:rPr>
        <w:t>3. Working with Databases and Tables</w:t>
      </w:r>
    </w:p>
    <w:p>
      <w:pPr>
        <w:spacing w:after="40"/>
      </w:pPr>
      <w:r>
        <w:rPr>
          <w:sz w:val="22"/>
        </w:rPr>
        <w:t>4. Querying Data</w:t>
      </w:r>
    </w:p>
    <w:p>
      <w:pPr>
        <w:spacing w:after="40"/>
      </w:pPr>
      <w:r>
        <w:rPr>
          <w:sz w:val="22"/>
        </w:rPr>
        <w:t>5. Security: Logins, Users, Roles, and Permissions</w:t>
      </w:r>
    </w:p>
    <w:p>
      <w:pPr>
        <w:spacing w:after="40"/>
      </w:pPr>
      <w:r>
        <w:rPr>
          <w:sz w:val="22"/>
        </w:rPr>
        <w:t>6. Security Recipes (Step-by-Step)</w:t>
      </w:r>
    </w:p>
    <w:p>
      <w:pPr>
        <w:spacing w:after="40"/>
      </w:pPr>
      <w:r>
        <w:rPr>
          <w:sz w:val="22"/>
        </w:rPr>
        <w:t>7. The Table Overview (Web UI)</w:t>
      </w:r>
    </w:p>
    <w:p>
      <w:pPr>
        <w:spacing w:after="40"/>
      </w:pPr>
      <w:r>
        <w:rPr>
          <w:sz w:val="22"/>
        </w:rPr>
        <w:t>8. Tips, Limits, and Troubleshooting</w:t>
      </w:r>
    </w:p>
    <w:p>
      <w:pPr>
        <w:spacing w:after="40"/>
      </w:pPr>
      <w:r>
        <w:rPr>
          <w:sz w:val="22"/>
        </w:rPr>
        <w:t>9. Quick Reference</w:t>
      </w:r>
    </w:p>
    <w:p>
      <w:r>
        <w:br w:type="page"/>
      </w:r>
    </w:p>
    <w:p>
      <w:pPr>
        <w:pStyle w:val="Heading1"/>
      </w:pPr>
      <w:r>
        <w:t>1. Getting Started</w:t>
      </w:r>
    </w:p>
    <w:p>
      <w:pPr>
        <w:spacing w:after="80"/>
      </w:pPr>
      <w:r>
        <w:rPr>
          <w:b w:val="0"/>
          <w:i w:val="0"/>
          <w:color w:val="1B1F24"/>
          <w:sz w:val="22"/>
        </w:rPr>
        <w:t>ParqBase ships as a .NET 8 solution with three ways to run it: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304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is</w:t>
            </w:r>
          </w:p>
        </w:tc>
      </w:tr>
      <w:tr>
        <w:tc>
          <w:tcPr>
            <w:tcW w:type="dxa" w:w="2448"/>
          </w:tcPr>
          <w:p>
            <w:r>
              <w:t>Engine library</w:t>
            </w:r>
          </w:p>
        </w:tc>
        <w:tc>
          <w:tcPr>
            <w:tcW w:type="dxa" w:w="2304"/>
          </w:tcPr>
          <w:p>
            <w:r>
              <w:t>ParqBaseLib</w:t>
            </w:r>
          </w:p>
        </w:tc>
        <w:tc>
          <w:tcPr>
            <w:tcW w:type="dxa" w:w="4320"/>
          </w:tcPr>
          <w:p>
            <w:r>
              <w:t>The T-SQL engine and security model. Referenced by the other apps.</w:t>
            </w:r>
          </w:p>
        </w:tc>
      </w:tr>
      <w:tr>
        <w:tc>
          <w:tcPr>
            <w:tcW w:type="dxa" w:w="2448"/>
          </w:tcPr>
          <w:p>
            <w:r>
              <w:t>Web app</w:t>
            </w:r>
          </w:p>
        </w:tc>
        <w:tc>
          <w:tcPr>
            <w:tcW w:type="dxa" w:w="2304"/>
          </w:tcPr>
          <w:p>
            <w:r>
              <w:t>ParqBaseApi</w:t>
            </w:r>
          </w:p>
        </w:tc>
        <w:tc>
          <w:tcPr>
            <w:tcW w:type="dxa" w:w="4320"/>
          </w:tcPr>
          <w:p>
            <w:r>
              <w:t>A browser SQL editor with a login screen and object explorer.</w:t>
            </w:r>
          </w:p>
        </w:tc>
      </w:tr>
      <w:tr>
        <w:tc>
          <w:tcPr>
            <w:tcW w:type="dxa" w:w="2448"/>
          </w:tcPr>
          <w:p>
            <w:r>
              <w:t>Console (REPL)</w:t>
            </w:r>
          </w:p>
        </w:tc>
        <w:tc>
          <w:tcPr>
            <w:tcW w:type="dxa" w:w="2304"/>
          </w:tcPr>
          <w:p>
            <w:r>
              <w:t>ParqBaseConsole</w:t>
            </w:r>
          </w:p>
        </w:tc>
        <w:tc>
          <w:tcPr>
            <w:tcW w:type="dxa" w:w="4320"/>
          </w:tcPr>
          <w:p>
            <w:r>
              <w:t>An interactive command-line session for running SQL and scripts.</w:t>
            </w:r>
          </w:p>
        </w:tc>
      </w:tr>
    </w:tbl>
    <w:p>
      <w:pPr>
        <w:spacing w:after="40"/>
      </w:pPr>
    </w:p>
    <w:p>
      <w:pPr>
        <w:pStyle w:val="Heading2"/>
      </w:pPr>
      <w:r>
        <w:t>Run the console (REPL)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3F5F7"/>
          </w:tcPr>
          <w:p>
            <w:pPr>
              <w:spacing w:after="0" w:before="0"/>
            </w:pPr>
            <w:r>
              <w:rPr>
                <w:rFonts w:ascii="Consolas" w:hAnsi="Consolas"/>
                <w:color w:val="0A2A12"/>
                <w:sz w:val="19"/>
              </w:rPr>
              <w:t>dotnet run --project ParqBaseConsole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0"/>
          <w:i w:val="0"/>
          <w:color w:val="1B1F24"/>
          <w:sz w:val="22"/>
        </w:rPr>
        <w:t>On first run, ParqBase seeds a default administrator login and prints its credentials once. Sign in, then change the password.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5616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456"/>
          </w:tcPr>
          <w:p>
            <w:r>
              <w:t>Default admin login</w:t>
            </w:r>
          </w:p>
        </w:tc>
        <w:tc>
          <w:tcPr>
            <w:tcW w:type="dxa" w:w="5616"/>
          </w:tcPr>
          <w:p>
            <w:r>
              <w:t>admin</w:t>
            </w:r>
          </w:p>
        </w:tc>
      </w:tr>
      <w:tr>
        <w:tc>
          <w:tcPr>
            <w:tcW w:type="dxa" w:w="3456"/>
          </w:tcPr>
          <w:p>
            <w:r>
              <w:t>Initial password</w:t>
            </w:r>
          </w:p>
        </w:tc>
        <w:tc>
          <w:tcPr>
            <w:tcW w:type="dxa" w:w="5616"/>
          </w:tcPr>
          <w:p>
            <w:r>
              <w:t>Printed once on first run (or set PARQBASE_ADMIN_PASSWORD)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 w:val="0"/>
          <w:i w:val="0"/>
          <w:color w:val="1B1F24"/>
          <w:sz w:val="22"/>
        </w:rPr>
        <w:t>Useful REPL commands:</w:t>
      </w:r>
    </w:p>
    <w:p>
      <w:pPr>
        <w:pStyle w:val="ListBullet"/>
      </w:pPr>
      <w:r>
        <w:t>Type any T-SQL statement and press Enter to execute it.</w:t>
      </w:r>
    </w:p>
    <w:p>
      <w:pPr>
        <w:pStyle w:val="ListBullet"/>
      </w:pPr>
      <w:r>
        <w:rPr>
          <w:rFonts w:ascii="Consolas" w:hAnsi="Consolas"/>
          <w:color w:val="0A2A12"/>
          <w:sz w:val="20"/>
        </w:rPr>
        <w:t>:r &lt;path&gt;</w:t>
      </w:r>
      <w:r>
        <w:t xml:space="preserve">  or  </w:t>
      </w:r>
      <w:r>
        <w:rPr>
          <w:rFonts w:ascii="Consolas" w:hAnsi="Consolas"/>
          <w:color w:val="0A2A12"/>
          <w:sz w:val="20"/>
        </w:rPr>
        <w:t>run &lt;path&gt;</w:t>
      </w:r>
      <w:r>
        <w:t xml:space="preserve">  — execute a .sql script file (for example </w:t>
      </w:r>
      <w:r>
        <w:rPr>
          <w:rFonts w:ascii="Consolas" w:hAnsi="Consolas"/>
          <w:color w:val="0A2A12"/>
          <w:sz w:val="20"/>
        </w:rPr>
        <w:t>ParqScripts/build.sql</w:t>
      </w:r>
      <w:r>
        <w:t>).</w:t>
      </w:r>
    </w:p>
    <w:p>
      <w:pPr>
        <w:pStyle w:val="ListBullet"/>
      </w:pPr>
      <w:r>
        <w:rPr>
          <w:rFonts w:ascii="Consolas" w:hAnsi="Consolas"/>
          <w:color w:val="0A2A12"/>
          <w:sz w:val="20"/>
        </w:rPr>
        <w:t>exit</w:t>
      </w:r>
      <w:r>
        <w:t xml:space="preserve">  or  </w:t>
      </w:r>
      <w:r>
        <w:rPr>
          <w:rFonts w:ascii="Consolas" w:hAnsi="Consolas"/>
          <w:color w:val="0A2A12"/>
          <w:sz w:val="20"/>
        </w:rPr>
        <w:t>quit</w:t>
      </w:r>
      <w:r>
        <w:t xml:space="preserve">  — end the session.</w:t>
      </w:r>
    </w:p>
    <w:p>
      <w:pPr>
        <w:pStyle w:val="Heading2"/>
      </w:pPr>
      <w:r>
        <w:t>Run the web app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3F5F7"/>
          </w:tcPr>
          <w:p>
            <w:pPr>
              <w:spacing w:after="0" w:before="0"/>
            </w:pPr>
            <w:r>
              <w:rPr>
                <w:rFonts w:ascii="Consolas" w:hAnsi="Consolas"/>
                <w:color w:val="0A2A12"/>
                <w:sz w:val="19"/>
              </w:rPr>
              <w:t>dotnet run --project ParqBaseApi</w:t>
            </w:r>
            <w:r>
              <w:rPr>
                <w:rFonts w:ascii="Consolas" w:hAnsi="Consolas"/>
                <w:color w:val="0A2A12"/>
                <w:sz w:val="19"/>
              </w:rPr>
              <w:br/>
              <w:t># then open the printed URL, e.g. https://localhost:62549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color w:val="1B1F24"/>
          <w:sz w:val="22"/>
        </w:rPr>
        <w:t>Sign in with your login on the web page. The left pane is an object explorer (databases, tables, procedures); the center is a SQL editor. Press Ctrl+Enter to run.</w:t>
      </w:r>
    </w:p>
    <w:p>
      <w:pPr>
        <w:pStyle w:val="Heading1"/>
      </w:pPr>
      <w:r>
        <w:t>2. Core Concepts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6624"/>
          </w:tcPr>
          <w:p>
            <w:r>
              <w:rPr>
                <w:b/>
              </w:rPr>
              <w:t>How ParqBase implements it</w:t>
            </w:r>
          </w:p>
        </w:tc>
      </w:tr>
      <w:tr>
        <w:tc>
          <w:tcPr>
            <w:tcW w:type="dxa" w:w="2448"/>
          </w:tcPr>
          <w:p>
            <w:r>
              <w:t>Database</w:t>
            </w:r>
          </w:p>
        </w:tc>
        <w:tc>
          <w:tcPr>
            <w:tcW w:type="dxa" w:w="6624"/>
          </w:tcPr>
          <w:p>
            <w:r>
              <w:t>A folder on disk. Create with CREATE DATABASE; select with USE.</w:t>
            </w:r>
          </w:p>
        </w:tc>
      </w:tr>
      <w:tr>
        <w:tc>
          <w:tcPr>
            <w:tcW w:type="dxa" w:w="2448"/>
          </w:tcPr>
          <w:p>
            <w:r>
              <w:t>Table</w:t>
            </w:r>
          </w:p>
        </w:tc>
        <w:tc>
          <w:tcPr>
            <w:tcW w:type="dxa" w:w="6624"/>
          </w:tcPr>
          <w:p>
            <w:r>
              <w:t>A Parquet file (tables/&lt;name&gt;.parquet) or a directory of part files (part-0.parquet … part-n.parquet) that form one logical table.</w:t>
            </w:r>
          </w:p>
        </w:tc>
      </w:tr>
      <w:tr>
        <w:tc>
          <w:tcPr>
            <w:tcW w:type="dxa" w:w="2448"/>
          </w:tcPr>
          <w:p>
            <w:r>
              <w:t>Schema</w:t>
            </w:r>
          </w:p>
        </w:tc>
        <w:tc>
          <w:tcPr>
            <w:tcW w:type="dxa" w:w="6624"/>
          </w:tcPr>
          <w:p>
            <w:r>
              <w:t>A namespace for objects (dbo by default). Objects are addressed as [schema].[table].</w:t>
            </w:r>
          </w:p>
        </w:tc>
      </w:tr>
      <w:tr>
        <w:tc>
          <w:tcPr>
            <w:tcW w:type="dxa" w:w="2448"/>
          </w:tcPr>
          <w:p>
            <w:r>
              <w:t>Metadata sidecar</w:t>
            </w:r>
          </w:p>
        </w:tc>
        <w:tc>
          <w:tcPr>
            <w:tcW w:type="dxa" w:w="6624"/>
          </w:tcPr>
          <w:p>
            <w:r>
              <w:t>&lt;table&gt;.parquet.meta.json records identity, defaults, computed columns, and nullability created by CREATE TABLE.</w:t>
            </w:r>
          </w:p>
        </w:tc>
      </w:tr>
      <w:tr>
        <w:tc>
          <w:tcPr>
            <w:tcW w:type="dxa" w:w="2448"/>
          </w:tcPr>
          <w:p>
            <w:r>
              <w:t>Login</w:t>
            </w:r>
          </w:p>
        </w:tc>
        <w:tc>
          <w:tcPr>
            <w:tcW w:type="dxa" w:w="6624"/>
          </w:tcPr>
          <w:p>
            <w:r>
              <w:t>A server-level identity that authenticates with a password.</w:t>
            </w:r>
          </w:p>
        </w:tc>
      </w:tr>
      <w:tr>
        <w:tc>
          <w:tcPr>
            <w:tcW w:type="dxa" w:w="2448"/>
          </w:tcPr>
          <w:p>
            <w:r>
              <w:t>User</w:t>
            </w:r>
          </w:p>
        </w:tc>
        <w:tc>
          <w:tcPr>
            <w:tcW w:type="dxa" w:w="6624"/>
          </w:tcPr>
          <w:p>
            <w:r>
              <w:t>A database-level principal mapped to a login. Access is granted to users/roles.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57606A"/>
          <w:sz w:val="22"/>
        </w:rPr>
        <w:t>Multi-part (directory) tables are read-only — they are ideal for large, pre-generated data sets (for example TPC-H). Writes (INSERT/UPDATE/DELETE) target single-file tables.</w:t>
      </w:r>
    </w:p>
    <w:p>
      <w:pPr>
        <w:pStyle w:val="Heading1"/>
      </w:pPr>
      <w:r>
        <w:t>3. Working with Databases and Tables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3F5F7"/>
          </w:tcPr>
          <w:p>
            <w:pPr>
              <w:spacing w:after="0" w:before="0"/>
            </w:pPr>
            <w:r>
              <w:rPr>
                <w:rFonts w:ascii="Consolas" w:hAnsi="Consolas"/>
                <w:color w:val="0A2A12"/>
                <w:sz w:val="19"/>
              </w:rPr>
              <w:t>CREATE DATABASE Sales;</w:t>
            </w:r>
            <w:r>
              <w:rPr>
                <w:rFonts w:ascii="Consolas" w:hAnsi="Consolas"/>
                <w:color w:val="0A2A12"/>
                <w:sz w:val="19"/>
              </w:rPr>
              <w:br/>
              <w:t>USE Sales;</w:t>
            </w:r>
            <w:r>
              <w:rPr>
                <w:rFonts w:ascii="Consolas" w:hAnsi="Consolas"/>
                <w:color w:val="0A2A12"/>
                <w:sz w:val="19"/>
              </w:rPr>
              <w:br/>
            </w:r>
            <w:r>
              <w:rPr>
                <w:rFonts w:ascii="Consolas" w:hAnsi="Consolas"/>
                <w:color w:val="0A2A12"/>
                <w:sz w:val="19"/>
              </w:rPr>
              <w:br/>
              <w:t>CREATE TABLE dbo.Customers (</w:t>
            </w:r>
            <w:r>
              <w:rPr>
                <w:rFonts w:ascii="Consolas" w:hAnsi="Consolas"/>
                <w:color w:val="0A2A12"/>
                <w:sz w:val="19"/>
              </w:rPr>
              <w:br/>
              <w:t xml:space="preserve">    Id        INT IDENTITY(1,1) NOT NULL,</w:t>
            </w:r>
            <w:r>
              <w:rPr>
                <w:rFonts w:ascii="Consolas" w:hAnsi="Consolas"/>
                <w:color w:val="0A2A12"/>
                <w:sz w:val="19"/>
              </w:rPr>
              <w:br/>
              <w:t xml:space="preserve">    Name      VARCHAR(100)      NOT NULL,</w:t>
            </w:r>
            <w:r>
              <w:rPr>
                <w:rFonts w:ascii="Consolas" w:hAnsi="Consolas"/>
                <w:color w:val="0A2A12"/>
                <w:sz w:val="19"/>
              </w:rPr>
              <w:br/>
              <w:t xml:space="preserve">    CreatedAt DATETIME2(6)      NOT NULL,</w:t>
            </w:r>
            <w:r>
              <w:rPr>
                <w:rFonts w:ascii="Consolas" w:hAnsi="Consolas"/>
                <w:color w:val="0A2A12"/>
                <w:sz w:val="19"/>
              </w:rPr>
              <w:br/>
              <w:t xml:space="preserve">    Credit    DECIMAL(12,2)     NULL);</w:t>
            </w:r>
            <w:r>
              <w:rPr>
                <w:rFonts w:ascii="Consolas" w:hAnsi="Consolas"/>
                <w:color w:val="0A2A12"/>
                <w:sz w:val="19"/>
              </w:rPr>
              <w:br/>
            </w:r>
            <w:r>
              <w:rPr>
                <w:rFonts w:ascii="Consolas" w:hAnsi="Consolas"/>
                <w:color w:val="0A2A12"/>
                <w:sz w:val="19"/>
              </w:rPr>
              <w:br/>
              <w:t>INSERT INTO Customers (Name, CreatedAt, Credit)</w:t>
            </w:r>
            <w:r>
              <w:rPr>
                <w:rFonts w:ascii="Consolas" w:hAnsi="Consolas"/>
                <w:color w:val="0A2A12"/>
                <w:sz w:val="19"/>
              </w:rPr>
              <w:br/>
              <w:t>VALUES ('Acme', SYSUTCDATETIME(), 500.00),</w:t>
            </w:r>
            <w:r>
              <w:rPr>
                <w:rFonts w:ascii="Consolas" w:hAnsi="Consolas"/>
                <w:color w:val="0A2A12"/>
                <w:sz w:val="19"/>
              </w:rPr>
              <w:br/>
              <w:t xml:space="preserve">       ('Globex', SYSUTCDATETIME(), NULL);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 w:val="0"/>
          <w:i w:val="0"/>
          <w:color w:val="1B1F24"/>
          <w:sz w:val="22"/>
        </w:rPr>
        <w:t>List objects with the system catalog views: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3F5F7"/>
          </w:tcPr>
          <w:p>
            <w:pPr>
              <w:spacing w:after="0" w:before="0"/>
            </w:pPr>
            <w:r>
              <w:rPr>
                <w:rFonts w:ascii="Consolas" w:hAnsi="Consolas"/>
                <w:color w:val="0A2A12"/>
                <w:sz w:val="19"/>
              </w:rPr>
              <w:t>SELECT name FROM sys.databases;</w:t>
            </w:r>
            <w:r>
              <w:rPr>
                <w:rFonts w:ascii="Consolas" w:hAnsi="Consolas"/>
                <w:color w:val="0A2A12"/>
                <w:sz w:val="19"/>
              </w:rPr>
              <w:br/>
              <w:t>SELECT name FROM sys.tables;</w:t>
            </w:r>
            <w:r>
              <w:rPr>
                <w:rFonts w:ascii="Consolas" w:hAnsi="Consolas"/>
                <w:color w:val="0A2A12"/>
                <w:sz w:val="19"/>
              </w:rPr>
              <w:br/>
              <w:t>SELECT name FROM sys.procedures;</w:t>
            </w:r>
          </w:p>
        </w:tc>
      </w:tr>
    </w:tbl>
    <w:p>
      <w:pPr>
        <w:spacing w:after="80"/>
      </w:pPr>
    </w:p>
    <w:p>
      <w:pPr>
        <w:pStyle w:val="Heading1"/>
      </w:pPr>
      <w:r>
        <w:t>4. Querying Data</w:t>
      </w:r>
    </w:p>
    <w:p>
      <w:pPr>
        <w:spacing w:after="40"/>
      </w:pPr>
      <w:r>
        <w:rPr>
          <w:b w:val="0"/>
          <w:i w:val="0"/>
          <w:color w:val="1B1F24"/>
          <w:sz w:val="22"/>
        </w:rPr>
        <w:t>ParqBase supports a broad T-SQL surface, including:</w:t>
      </w:r>
    </w:p>
    <w:p>
      <w:pPr>
        <w:pStyle w:val="ListBullet"/>
      </w:pPr>
      <w:r>
        <w:t>SELECT with WHERE, GROUP BY, HAVING, ORDER BY, DISTINCT, and TOP (n).</w:t>
      </w:r>
    </w:p>
    <w:p>
      <w:pPr>
        <w:pStyle w:val="ListBullet"/>
      </w:pPr>
      <w:r>
        <w:t>Joins (INNER/LEFT), subqueries, derived tables, and common table expressions (WITH).</w:t>
      </w:r>
    </w:p>
    <w:p>
      <w:pPr>
        <w:pStyle w:val="ListBullet"/>
      </w:pPr>
      <w:r>
        <w:t>Set operators: UNION / UNION ALL, EXCEPT, INTERSECT.</w:t>
      </w:r>
    </w:p>
    <w:p>
      <w:pPr>
        <w:pStyle w:val="ListBullet"/>
      </w:pPr>
      <w:r>
        <w:t>Aggregates (COUNT, SUM, MIN, MAX, AVG) and the ROW_NUMBER() window function.</w:t>
      </w:r>
    </w:p>
    <w:p>
      <w:pPr>
        <w:pStyle w:val="ListBullet"/>
      </w:pPr>
      <w:r>
        <w:t>Scalar expressions: arithmetic, CASE, CAST/CONVERT, and ~25 built-in functions.</w:t>
      </w:r>
    </w:p>
    <w:p>
      <w:pPr>
        <w:pStyle w:val="ListBullet"/>
      </w:pPr>
      <w:r>
        <w:t>Stored procedures (CREATE/ALTER PROCEDURE) and EXECUTE.</w:t>
      </w:r>
    </w:p>
    <w:p>
      <w:pPr>
        <w:spacing w:after="40"/>
      </w:pPr>
      <w:r>
        <w:rPr>
          <w:b w:val="0"/>
          <w:i/>
          <w:color w:val="57606A"/>
          <w:sz w:val="22"/>
        </w:rPr>
        <w:t>Whole-table aggregates over a single table use a streaming fast path that reads only the referenced columns (projection pushdown) without materializing rows: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3F5F7"/>
          </w:tcPr>
          <w:p>
            <w:pPr>
              <w:spacing w:after="0" w:before="0"/>
            </w:pPr>
            <w:r>
              <w:rPr>
                <w:rFonts w:ascii="Consolas" w:hAnsi="Consolas"/>
                <w:color w:val="0A2A12"/>
                <w:sz w:val="19"/>
              </w:rPr>
              <w:t>SELECT SUM(l_quantity) AS TotalQty, COUNT(*) AS Lines</w:t>
            </w:r>
            <w:r>
              <w:rPr>
                <w:rFonts w:ascii="Consolas" w:hAnsi="Consolas"/>
                <w:color w:val="0A2A12"/>
                <w:sz w:val="19"/>
              </w:rPr>
              <w:br/>
              <w:t>FROM   dbo.lineitem;</w:t>
            </w:r>
          </w:p>
        </w:tc>
      </w:tr>
    </w:tbl>
    <w:p>
      <w:pPr>
        <w:spacing w:after="80"/>
      </w:pPr>
    </w:p>
    <w:p>
      <w:pPr>
        <w:pStyle w:val="Heading1"/>
      </w:pPr>
      <w:r>
        <w:t>5. Security: Logins, Users, Roles, and Permissions</w:t>
      </w:r>
    </w:p>
    <w:p>
      <w:pPr>
        <w:spacing w:after="120"/>
      </w:pPr>
      <w:r>
        <w:rPr>
          <w:b w:val="0"/>
          <w:i w:val="0"/>
          <w:color w:val="1B1F24"/>
          <w:sz w:val="22"/>
        </w:rPr>
        <w:t>ParqBase mirrors SQL Server's authorization model. Authentication happens at the server with a login; authorization happens inside a database, where a login is mapped to a user that is granted permissions directly or through roles.</w:t>
      </w:r>
    </w:p>
    <w:p>
      <w:pPr>
        <w:pStyle w:val="Heading2"/>
      </w:pPr>
      <w:r>
        <w:t>The permission chain</w:t>
      </w:r>
    </w:p>
    <w:p>
      <w:pPr>
        <w:spacing w:after="120"/>
      </w:pPr>
      <w:r>
        <w:rPr>
          <w:b/>
          <w:i w:val="0"/>
          <w:color w:val="1B1F24"/>
          <w:sz w:val="22"/>
        </w:rPr>
        <w:t>Login  →  User (per database)  →  Role membership  →  GRANT/DENY on a securable.</w:t>
      </w:r>
    </w:p>
    <w:p>
      <w:pPr>
        <w:pStyle w:val="Heading2"/>
      </w:pPr>
      <w:r>
        <w:t>Evaluation rules</w:t>
      </w:r>
    </w:p>
    <w:p>
      <w:pPr>
        <w:pStyle w:val="ListBullet"/>
      </w:pPr>
      <w:r>
        <w:t>Role membership is expanded transitively; every principal is also a member of public.</w:t>
      </w:r>
    </w:p>
    <w:p>
      <w:pPr>
        <w:pStyle w:val="ListBullet"/>
      </w:pPr>
      <w:r>
        <w:t>DENY overrides GRANT. A single DENY anywhere blocks the action.</w:t>
      </w:r>
    </w:p>
    <w:p>
      <w:pPr>
        <w:pStyle w:val="ListBullet"/>
      </w:pPr>
      <w:r>
        <w:t>Permissions are inherited from database → schema → object (a broad grant cascades down).</w:t>
      </w:r>
    </w:p>
    <w:p>
      <w:pPr>
        <w:pStyle w:val="ListBullet"/>
      </w:pPr>
      <w:r>
        <w:t>Ownership implies control: the owner of a schema controls its objects.</w:t>
      </w:r>
    </w:p>
    <w:p>
      <w:pPr>
        <w:pStyle w:val="ListBullet"/>
      </w:pPr>
      <w:r>
        <w:t>sysadmin (server) and db_owner (database) bypass all permission checks.</w:t>
      </w:r>
    </w:p>
    <w:p>
      <w:pPr>
        <w:pStyle w:val="ListBullet"/>
      </w:pPr>
      <w:r>
        <w:t>Default-deny: a mapped user with no grants has no access and does not even see the database.</w:t>
      </w:r>
    </w:p>
    <w:p>
      <w:pPr>
        <w:pStyle w:val="Heading2"/>
      </w:pPr>
      <w:r>
        <w:t>Server roles (fixed)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</w:tcPr>
          <w:p>
            <w:r>
              <w:rPr>
                <w:b/>
              </w:rPr>
              <w:t>Server role</w:t>
            </w:r>
          </w:p>
        </w:tc>
        <w:tc>
          <w:tcPr>
            <w:tcW w:type="dxa" w:w="6624"/>
          </w:tcPr>
          <w:p>
            <w:r>
              <w:rPr>
                <w:b/>
              </w:rPr>
              <w:t>Grants the ability to</w:t>
            </w:r>
          </w:p>
        </w:tc>
      </w:tr>
      <w:tr>
        <w:tc>
          <w:tcPr>
            <w:tcW w:type="dxa" w:w="2448"/>
          </w:tcPr>
          <w:p>
            <w:r>
              <w:t>sysadmin</w:t>
            </w:r>
          </w:p>
        </w:tc>
        <w:tc>
          <w:tcPr>
            <w:tcW w:type="dxa" w:w="6624"/>
          </w:tcPr>
          <w:p>
            <w:r>
              <w:t>Do anything on the server and in every database (bypasses all checks).</w:t>
            </w:r>
          </w:p>
        </w:tc>
      </w:tr>
      <w:tr>
        <w:tc>
          <w:tcPr>
            <w:tcW w:type="dxa" w:w="2448"/>
          </w:tcPr>
          <w:p>
            <w:r>
              <w:t>securityadmin</w:t>
            </w:r>
          </w:p>
        </w:tc>
        <w:tc>
          <w:tcPr>
            <w:tcW w:type="dxa" w:w="6624"/>
          </w:tcPr>
          <w:p>
            <w:r>
              <w:t>Manage server security: create logins and manage server roles.</w:t>
            </w:r>
          </w:p>
        </w:tc>
      </w:tr>
      <w:tr>
        <w:tc>
          <w:tcPr>
            <w:tcW w:type="dxa" w:w="2448"/>
          </w:tcPr>
          <w:p>
            <w:r>
              <w:t>dbcreator</w:t>
            </w:r>
          </w:p>
        </w:tc>
        <w:tc>
          <w:tcPr>
            <w:tcW w:type="dxa" w:w="6624"/>
          </w:tcPr>
          <w:p>
            <w:r>
              <w:t>Create new databases (CREATE DATABASE). The creator becomes db_owner of it.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 w:val="0"/>
          <w:i w:val="0"/>
          <w:color w:val="1B1F24"/>
          <w:sz w:val="22"/>
        </w:rPr>
        <w:t>Add a login to a server role with ALTER SERVER ROLE: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3F5F7"/>
          </w:tcPr>
          <w:p>
            <w:pPr>
              <w:spacing w:after="0" w:before="0"/>
            </w:pPr>
            <w:r>
              <w:rPr>
                <w:rFonts w:ascii="Consolas" w:hAnsi="Consolas"/>
                <w:color w:val="0A2A12"/>
                <w:sz w:val="19"/>
              </w:rPr>
              <w:t>ALTER SERVER ROLE dbcreator ADD MEMBER alice_login;</w:t>
            </w:r>
          </w:p>
        </w:tc>
      </w:tr>
    </w:tbl>
    <w:p>
      <w:pPr>
        <w:spacing w:after="80"/>
      </w:pPr>
    </w:p>
    <w:p>
      <w:pPr>
        <w:pStyle w:val="Heading2"/>
      </w:pPr>
      <w:r>
        <w:t>Database roles (fixed)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</w:tcPr>
          <w:p>
            <w:r>
              <w:rPr>
                <w:b/>
              </w:rPr>
              <w:t>Database role</w:t>
            </w:r>
          </w:p>
        </w:tc>
        <w:tc>
          <w:tcPr>
            <w:tcW w:type="dxa" w:w="6336"/>
          </w:tcPr>
          <w:p>
            <w:r>
              <w:rPr>
                <w:b/>
              </w:rPr>
              <w:t>Implicit permission</w:t>
            </w:r>
          </w:p>
        </w:tc>
      </w:tr>
      <w:tr>
        <w:tc>
          <w:tcPr>
            <w:tcW w:type="dxa" w:w="2736"/>
          </w:tcPr>
          <w:p>
            <w:r>
              <w:rPr>
                <w:rFonts w:ascii="Consolas" w:hAnsi="Consolas"/>
                <w:color w:val="0A2A12"/>
                <w:sz w:val="20"/>
              </w:rPr>
              <w:t>db_owner</w:t>
            </w:r>
          </w:p>
        </w:tc>
        <w:tc>
          <w:tcPr>
            <w:tcW w:type="dxa" w:w="6336"/>
          </w:tcPr>
          <w:p>
            <w:r>
              <w:t>Full control of the database (bypasses checks).</w:t>
            </w:r>
          </w:p>
        </w:tc>
      </w:tr>
      <w:tr>
        <w:tc>
          <w:tcPr>
            <w:tcW w:type="dxa" w:w="2736"/>
          </w:tcPr>
          <w:p>
            <w:r>
              <w:rPr>
                <w:rFonts w:ascii="Consolas" w:hAnsi="Consolas"/>
                <w:color w:val="0A2A12"/>
                <w:sz w:val="20"/>
              </w:rPr>
              <w:t>db_securityadmin</w:t>
            </w:r>
          </w:p>
        </w:tc>
        <w:tc>
          <w:tcPr>
            <w:tcW w:type="dxa" w:w="6336"/>
          </w:tcPr>
          <w:p>
            <w:r>
              <w:t>Manage users, roles, schemas, and permissions.</w:t>
            </w:r>
          </w:p>
        </w:tc>
      </w:tr>
      <w:tr>
        <w:tc>
          <w:tcPr>
            <w:tcW w:type="dxa" w:w="2736"/>
          </w:tcPr>
          <w:p>
            <w:r>
              <w:rPr>
                <w:rFonts w:ascii="Consolas" w:hAnsi="Consolas"/>
                <w:color w:val="0A2A12"/>
                <w:sz w:val="20"/>
              </w:rPr>
              <w:t>db_ddladmin</w:t>
            </w:r>
          </w:p>
        </w:tc>
        <w:tc>
          <w:tcPr>
            <w:tcW w:type="dxa" w:w="6336"/>
          </w:tcPr>
          <w:p>
            <w:r>
              <w:t>Create and alter objects (DDL).</w:t>
            </w:r>
          </w:p>
        </w:tc>
      </w:tr>
      <w:tr>
        <w:tc>
          <w:tcPr>
            <w:tcW w:type="dxa" w:w="2736"/>
          </w:tcPr>
          <w:p>
            <w:r>
              <w:rPr>
                <w:rFonts w:ascii="Consolas" w:hAnsi="Consolas"/>
                <w:color w:val="0A2A12"/>
                <w:sz w:val="20"/>
              </w:rPr>
              <w:t>db_datareader</w:t>
            </w:r>
          </w:p>
        </w:tc>
        <w:tc>
          <w:tcPr>
            <w:tcW w:type="dxa" w:w="6336"/>
          </w:tcPr>
          <w:p>
            <w:r>
              <w:rPr>
                <w:rFonts w:ascii="Consolas" w:hAnsi="Consolas"/>
                <w:color w:val="0A2A12"/>
                <w:sz w:val="20"/>
              </w:rPr>
              <w:t>SELECT on all tables.</w:t>
            </w:r>
          </w:p>
        </w:tc>
      </w:tr>
      <w:tr>
        <w:tc>
          <w:tcPr>
            <w:tcW w:type="dxa" w:w="2736"/>
          </w:tcPr>
          <w:p>
            <w:r>
              <w:rPr>
                <w:rFonts w:ascii="Consolas" w:hAnsi="Consolas"/>
                <w:color w:val="0A2A12"/>
                <w:sz w:val="20"/>
              </w:rPr>
              <w:t>db_datawriter</w:t>
            </w:r>
          </w:p>
        </w:tc>
        <w:tc>
          <w:tcPr>
            <w:tcW w:type="dxa" w:w="6336"/>
          </w:tcPr>
          <w:p>
            <w:r>
              <w:rPr>
                <w:rFonts w:ascii="Consolas" w:hAnsi="Consolas"/>
                <w:color w:val="0A2A12"/>
                <w:sz w:val="20"/>
              </w:rPr>
              <w:t>INSERT, UPDATE, DELETE on all tables.</w:t>
            </w:r>
          </w:p>
        </w:tc>
      </w:tr>
      <w:tr>
        <w:tc>
          <w:tcPr>
            <w:tcW w:type="dxa" w:w="2736"/>
          </w:tcPr>
          <w:p>
            <w:r>
              <w:rPr>
                <w:rFonts w:ascii="Consolas" w:hAnsi="Consolas"/>
                <w:color w:val="0A2A12"/>
                <w:sz w:val="20"/>
              </w:rPr>
              <w:t>db_executor</w:t>
            </w:r>
          </w:p>
        </w:tc>
        <w:tc>
          <w:tcPr>
            <w:tcW w:type="dxa" w:w="6336"/>
          </w:tcPr>
          <w:p>
            <w:r>
              <w:rPr>
                <w:rFonts w:ascii="Consolas" w:hAnsi="Consolas"/>
                <w:color w:val="0A2A12"/>
                <w:sz w:val="20"/>
              </w:rPr>
              <w:t>EXECUTE on stored procedures.</w:t>
            </w:r>
          </w:p>
        </w:tc>
      </w:tr>
    </w:tbl>
    <w:p>
      <w:pPr>
        <w:spacing w:after="40"/>
      </w:pPr>
    </w:p>
    <w:p>
      <w:pPr>
        <w:pStyle w:val="Heading2"/>
      </w:pPr>
      <w:r>
        <w:t>Permissions and securables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576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0A2A12"/>
                <w:sz w:val="20"/>
              </w:rPr>
              <w:t>SELECT</w:t>
            </w:r>
          </w:p>
        </w:tc>
        <w:tc>
          <w:tcPr>
            <w:tcW w:type="dxa" w:w="5760"/>
          </w:tcPr>
          <w:p>
            <w:r>
              <w:t>Read rows from a table.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0A2A12"/>
                <w:sz w:val="20"/>
              </w:rPr>
              <w:t>INSERT / UPDATE / DELETE</w:t>
            </w:r>
          </w:p>
        </w:tc>
        <w:tc>
          <w:tcPr>
            <w:tcW w:type="dxa" w:w="5760"/>
          </w:tcPr>
          <w:p>
            <w:r>
              <w:t>Modify rows in a table.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0A2A12"/>
                <w:sz w:val="20"/>
              </w:rPr>
              <w:t>EXECUTE</w:t>
            </w:r>
          </w:p>
        </w:tc>
        <w:tc>
          <w:tcPr>
            <w:tcW w:type="dxa" w:w="5760"/>
          </w:tcPr>
          <w:p>
            <w:r>
              <w:t>Run a stored procedure.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0A2A12"/>
                <w:sz w:val="20"/>
              </w:rPr>
              <w:t>ALTER</w:t>
            </w:r>
          </w:p>
        </w:tc>
        <w:tc>
          <w:tcPr>
            <w:tcW w:type="dxa" w:w="5760"/>
          </w:tcPr>
          <w:p>
            <w:r>
              <w:t>Create/alter the object (DDL).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0A2A12"/>
                <w:sz w:val="20"/>
              </w:rPr>
              <w:t>VIEW DEFINITION</w:t>
            </w:r>
          </w:p>
        </w:tc>
        <w:tc>
          <w:tcPr>
            <w:tcW w:type="dxa" w:w="5760"/>
          </w:tcPr>
          <w:p>
            <w:r>
              <w:t>See that the object exists (metadata visibility).</w:t>
            </w:r>
          </w:p>
        </w:tc>
      </w:tr>
      <w:tr>
        <w:tc>
          <w:tcPr>
            <w:tcW w:type="dxa" w:w="3312"/>
          </w:tcPr>
          <w:p>
            <w:r>
              <w:t>CONTROL</w:t>
            </w:r>
          </w:p>
        </w:tc>
        <w:tc>
          <w:tcPr>
            <w:tcW w:type="dxa" w:w="5760"/>
          </w:tcPr>
          <w:p>
            <w:r>
              <w:t>Full control of the securable; covers all of the above.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 w:val="0"/>
          <w:i w:val="0"/>
          <w:color w:val="1B1F24"/>
          <w:sz w:val="22"/>
        </w:rPr>
        <w:t>A permission can be granted at three securable scopes, from broad to specific: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4752"/>
          </w:tcPr>
          <w:p>
            <w:r>
              <w:rPr>
                <w:b/>
              </w:rPr>
              <w:t>Syntax</w:t>
            </w:r>
          </w:p>
        </w:tc>
        <w:tc>
          <w:tcPr>
            <w:tcW w:type="dxa" w:w="2592"/>
          </w:tcPr>
          <w:p>
            <w:r>
              <w:rPr>
                <w:b/>
              </w:rPr>
              <w:t>Applies to</w:t>
            </w:r>
          </w:p>
        </w:tc>
      </w:tr>
      <w:tr>
        <w:tc>
          <w:tcPr>
            <w:tcW w:type="dxa" w:w="1728"/>
          </w:tcPr>
          <w:p>
            <w:r>
              <w:t>Database</w:t>
            </w:r>
          </w:p>
        </w:tc>
        <w:tc>
          <w:tcPr>
            <w:tcW w:type="dxa" w:w="4752"/>
          </w:tcPr>
          <w:p>
            <w:r>
              <w:rPr>
                <w:rFonts w:ascii="Consolas" w:hAnsi="Consolas"/>
                <w:color w:val="0A2A12"/>
                <w:sz w:val="20"/>
              </w:rPr>
              <w:t>GRANT SELECT TO &lt;user&gt;</w:t>
            </w:r>
          </w:p>
        </w:tc>
        <w:tc>
          <w:tcPr>
            <w:tcW w:type="dxa" w:w="2592"/>
          </w:tcPr>
          <w:p>
            <w:r>
              <w:t>Every object in the current database.</w:t>
            </w:r>
          </w:p>
        </w:tc>
      </w:tr>
      <w:tr>
        <w:tc>
          <w:tcPr>
            <w:tcW w:type="dxa" w:w="1728"/>
          </w:tcPr>
          <w:p>
            <w:r>
              <w:t>Schema</w:t>
            </w:r>
          </w:p>
        </w:tc>
        <w:tc>
          <w:tcPr>
            <w:tcW w:type="dxa" w:w="4752"/>
          </w:tcPr>
          <w:p>
            <w:r>
              <w:rPr>
                <w:rFonts w:ascii="Consolas" w:hAnsi="Consolas"/>
                <w:color w:val="0A2A12"/>
                <w:sz w:val="20"/>
              </w:rPr>
              <w:t>GRANT SELECT ON SCHEMA::sales TO &lt;user&gt;</w:t>
            </w:r>
          </w:p>
        </w:tc>
        <w:tc>
          <w:tcPr>
            <w:tcW w:type="dxa" w:w="2592"/>
          </w:tcPr>
          <w:p>
            <w:r>
              <w:t>Every object in that schema.</w:t>
            </w:r>
          </w:p>
        </w:tc>
      </w:tr>
      <w:tr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4752"/>
          </w:tcPr>
          <w:p>
            <w:r>
              <w:rPr>
                <w:rFonts w:ascii="Consolas" w:hAnsi="Consolas"/>
                <w:color w:val="0A2A12"/>
                <w:sz w:val="20"/>
              </w:rPr>
              <w:t>GRANT SELECT ON dbo.Orders TO &lt;user&gt;</w:t>
            </w:r>
          </w:p>
        </w:tc>
        <w:tc>
          <w:tcPr>
            <w:tcW w:type="dxa" w:w="2592"/>
          </w:tcPr>
          <w:p>
            <w:r>
              <w:t>One table (or procedure).</w:t>
            </w:r>
          </w:p>
        </w:tc>
      </w:tr>
    </w:tbl>
    <w:p>
      <w:pPr>
        <w:spacing w:after="40"/>
      </w:pPr>
    </w:p>
    <w:p>
      <w:pPr>
        <w:pStyle w:val="Heading1"/>
      </w:pPr>
      <w:r>
        <w:t>6. Security Recipes (Step-by-Step)</w:t>
      </w:r>
    </w:p>
    <w:p>
      <w:pPr>
        <w:pStyle w:val="Heading2"/>
      </w:pPr>
      <w:r>
        <w:t>Create a login and map a database user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3F5F7"/>
          </w:tcPr>
          <w:p>
            <w:pPr>
              <w:spacing w:after="0" w:before="0"/>
            </w:pPr>
            <w:r>
              <w:rPr>
                <w:rFonts w:ascii="Consolas" w:hAnsi="Consolas"/>
                <w:color w:val="0A2A12"/>
                <w:sz w:val="19"/>
              </w:rPr>
              <w:t>-- Server scope: create the login (run as sysadmin/securityadmin).</w:t>
            </w:r>
            <w:r>
              <w:rPr>
                <w:rFonts w:ascii="Consolas" w:hAnsi="Consolas"/>
                <w:color w:val="0A2A12"/>
                <w:sz w:val="19"/>
              </w:rPr>
              <w:br/>
              <w:t>CREATE LOGIN alice WITH PASSWORD = 'S3cure!Pass';</w:t>
            </w:r>
            <w:r>
              <w:rPr>
                <w:rFonts w:ascii="Consolas" w:hAnsi="Consolas"/>
                <w:color w:val="0A2A12"/>
                <w:sz w:val="19"/>
              </w:rPr>
              <w:br/>
            </w:r>
            <w:r>
              <w:rPr>
                <w:rFonts w:ascii="Consolas" w:hAnsi="Consolas"/>
                <w:color w:val="0A2A12"/>
                <w:sz w:val="19"/>
              </w:rPr>
              <w:br/>
              <w:t>-- Database scope: map a user to the login.</w:t>
            </w:r>
            <w:r>
              <w:rPr>
                <w:rFonts w:ascii="Consolas" w:hAnsi="Consolas"/>
                <w:color w:val="0A2A12"/>
                <w:sz w:val="19"/>
              </w:rPr>
              <w:br/>
              <w:t>USE Sales;</w:t>
            </w:r>
            <w:r>
              <w:rPr>
                <w:rFonts w:ascii="Consolas" w:hAnsi="Consolas"/>
                <w:color w:val="0A2A12"/>
                <w:sz w:val="19"/>
              </w:rPr>
              <w:br/>
              <w:t>CREATE USER alice FOR LOGIN alice;</w:t>
            </w:r>
          </w:p>
        </w:tc>
      </w:tr>
    </w:tbl>
    <w:p>
      <w:pPr>
        <w:spacing w:after="80"/>
      </w:pPr>
    </w:p>
    <w:p>
      <w:pPr>
        <w:pStyle w:val="Heading2"/>
      </w:pPr>
      <w:r>
        <w:t>Grant read-only access to one table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3F5F7"/>
          </w:tcPr>
          <w:p>
            <w:pPr>
              <w:spacing w:after="0" w:before="0"/>
            </w:pPr>
            <w:r>
              <w:rPr>
                <w:rFonts w:ascii="Consolas" w:hAnsi="Consolas"/>
                <w:color w:val="0A2A12"/>
                <w:sz w:val="19"/>
              </w:rPr>
              <w:t>GRANT SELECT ON dbo.Orders TO alice;</w:t>
            </w:r>
          </w:p>
        </w:tc>
      </w:tr>
    </w:tbl>
    <w:p>
      <w:pPr>
        <w:spacing w:after="80"/>
      </w:pPr>
    </w:p>
    <w:p>
      <w:pPr>
        <w:pStyle w:val="Heading2"/>
      </w:pPr>
      <w:r>
        <w:t>Grant read access to the whole database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3F5F7"/>
          </w:tcPr>
          <w:p>
            <w:pPr>
              <w:spacing w:after="0" w:before="0"/>
            </w:pPr>
            <w:r>
              <w:rPr>
                <w:rFonts w:ascii="Consolas" w:hAnsi="Consolas"/>
                <w:color w:val="0A2A12"/>
                <w:sz w:val="19"/>
              </w:rPr>
              <w:t>-- Option A: a fixed role.</w:t>
            </w:r>
            <w:r>
              <w:rPr>
                <w:rFonts w:ascii="Consolas" w:hAnsi="Consolas"/>
                <w:color w:val="0A2A12"/>
                <w:sz w:val="19"/>
              </w:rPr>
              <w:br/>
              <w:t>ALTER ROLE db_datareader ADD MEMBER alice;</w:t>
            </w:r>
            <w:r>
              <w:rPr>
                <w:rFonts w:ascii="Consolas" w:hAnsi="Consolas"/>
                <w:color w:val="0A2A12"/>
                <w:sz w:val="19"/>
              </w:rPr>
              <w:br/>
            </w:r>
            <w:r>
              <w:rPr>
                <w:rFonts w:ascii="Consolas" w:hAnsi="Consolas"/>
                <w:color w:val="0A2A12"/>
                <w:sz w:val="19"/>
              </w:rPr>
              <w:br/>
              <w:t>-- Option B: a database-scoped grant.</w:t>
            </w:r>
            <w:r>
              <w:rPr>
                <w:rFonts w:ascii="Consolas" w:hAnsi="Consolas"/>
                <w:color w:val="0A2A12"/>
                <w:sz w:val="19"/>
              </w:rPr>
              <w:br/>
              <w:t>GRANT SELECT TO alice;</w:t>
            </w:r>
          </w:p>
        </w:tc>
      </w:tr>
    </w:tbl>
    <w:p>
      <w:pPr>
        <w:spacing w:after="80"/>
      </w:pPr>
    </w:p>
    <w:p>
      <w:pPr>
        <w:pStyle w:val="Heading2"/>
      </w:pPr>
      <w:r>
        <w:t>Create a custom role and assign members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3F5F7"/>
          </w:tcPr>
          <w:p>
            <w:pPr>
              <w:spacing w:after="0" w:before="0"/>
            </w:pPr>
            <w:r>
              <w:rPr>
                <w:rFonts w:ascii="Consolas" w:hAnsi="Consolas"/>
                <w:color w:val="0A2A12"/>
                <w:sz w:val="19"/>
              </w:rPr>
              <w:t>CREATE ROLE SalesAnalyst;</w:t>
            </w:r>
            <w:r>
              <w:rPr>
                <w:rFonts w:ascii="Consolas" w:hAnsi="Consolas"/>
                <w:color w:val="0A2A12"/>
                <w:sz w:val="19"/>
              </w:rPr>
              <w:br/>
              <w:t>GRANT SELECT ON SCHEMA::dbo TO SalesAnalyst;</w:t>
            </w:r>
            <w:r>
              <w:rPr>
                <w:rFonts w:ascii="Consolas" w:hAnsi="Consolas"/>
                <w:color w:val="0A2A12"/>
                <w:sz w:val="19"/>
              </w:rPr>
              <w:br/>
              <w:t>GRANT EXECUTE ON dbo.RecalculateTotals TO SalesAnalyst;</w:t>
            </w:r>
            <w:r>
              <w:rPr>
                <w:rFonts w:ascii="Consolas" w:hAnsi="Consolas"/>
                <w:color w:val="0A2A12"/>
                <w:sz w:val="19"/>
              </w:rPr>
              <w:br/>
            </w:r>
            <w:r>
              <w:rPr>
                <w:rFonts w:ascii="Consolas" w:hAnsi="Consolas"/>
                <w:color w:val="0A2A12"/>
                <w:sz w:val="19"/>
              </w:rPr>
              <w:br/>
              <w:t>ALTER ROLE SalesAnalyst ADD MEMBER alice;</w:t>
            </w:r>
            <w:r>
              <w:rPr>
                <w:rFonts w:ascii="Consolas" w:hAnsi="Consolas"/>
                <w:color w:val="0A2A12"/>
                <w:sz w:val="19"/>
              </w:rPr>
              <w:br/>
              <w:t>ALTER ROLE SalesAnalyst ADD MEMBER bob;</w:t>
            </w:r>
          </w:p>
        </w:tc>
      </w:tr>
    </w:tbl>
    <w:p>
      <w:pPr>
        <w:spacing w:after="80"/>
      </w:pPr>
    </w:p>
    <w:p>
      <w:pPr>
        <w:pStyle w:val="Heading2"/>
      </w:pPr>
      <w:r>
        <w:t>Grant write access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3F5F7"/>
          </w:tcPr>
          <w:p>
            <w:pPr>
              <w:spacing w:after="0" w:before="0"/>
            </w:pPr>
            <w:r>
              <w:rPr>
                <w:rFonts w:ascii="Consolas" w:hAnsi="Consolas"/>
                <w:color w:val="0A2A12"/>
                <w:sz w:val="19"/>
              </w:rPr>
              <w:t>GRANT INSERT, UPDATE, DELETE ON dbo.Orders TO alice;</w:t>
            </w:r>
            <w:r>
              <w:rPr>
                <w:rFonts w:ascii="Consolas" w:hAnsi="Consolas"/>
                <w:color w:val="0A2A12"/>
                <w:sz w:val="19"/>
              </w:rPr>
              <w:br/>
              <w:t>-- or database-wide:</w:t>
            </w:r>
            <w:r>
              <w:rPr>
                <w:rFonts w:ascii="Consolas" w:hAnsi="Consolas"/>
                <w:color w:val="0A2A12"/>
                <w:sz w:val="19"/>
              </w:rPr>
              <w:br/>
              <w:t>ALTER ROLE db_datawriter ADD MEMBER alice;</w:t>
            </w:r>
          </w:p>
        </w:tc>
      </w:tr>
    </w:tbl>
    <w:p>
      <w:pPr>
        <w:spacing w:after="80"/>
      </w:pPr>
    </w:p>
    <w:p>
      <w:pPr>
        <w:pStyle w:val="Heading2"/>
      </w:pPr>
      <w:r>
        <w:t>Explicitly deny (overrides any grant)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3F5F7"/>
          </w:tcPr>
          <w:p>
            <w:pPr>
              <w:spacing w:after="0" w:before="0"/>
            </w:pPr>
            <w:r>
              <w:rPr>
                <w:rFonts w:ascii="Consolas" w:hAnsi="Consolas"/>
                <w:color w:val="0A2A12"/>
                <w:sz w:val="19"/>
              </w:rPr>
              <w:t>DENY SELECT ON dbo.SalaryData TO alice;</w:t>
            </w:r>
          </w:p>
        </w:tc>
      </w:tr>
    </w:tbl>
    <w:p>
      <w:pPr>
        <w:spacing w:after="80"/>
      </w:pPr>
    </w:p>
    <w:p>
      <w:pPr>
        <w:pStyle w:val="Heading2"/>
      </w:pPr>
      <w:r>
        <w:t>Revoke a previously granted or denied permission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3F5F7"/>
          </w:tcPr>
          <w:p>
            <w:pPr>
              <w:spacing w:after="0" w:before="0"/>
            </w:pPr>
            <w:r>
              <w:rPr>
                <w:rFonts w:ascii="Consolas" w:hAnsi="Consolas"/>
                <w:color w:val="0A2A12"/>
                <w:sz w:val="19"/>
              </w:rPr>
              <w:t>REVOKE SELECT ON dbo.Orders FROM alice;</w:t>
            </w:r>
          </w:p>
        </w:tc>
      </w:tr>
    </w:tbl>
    <w:p>
      <w:pPr>
        <w:spacing w:after="80"/>
      </w:pPr>
    </w:p>
    <w:p>
      <w:pPr>
        <w:pStyle w:val="Heading2"/>
      </w:pPr>
      <w:r>
        <w:t>Let someone create databases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3F5F7"/>
          </w:tcPr>
          <w:p>
            <w:pPr>
              <w:spacing w:after="0" w:before="0"/>
            </w:pPr>
            <w:r>
              <w:rPr>
                <w:rFonts w:ascii="Consolas" w:hAnsi="Consolas"/>
                <w:color w:val="0A2A12"/>
                <w:sz w:val="19"/>
              </w:rPr>
              <w:t>CREATE LOGIN carol WITH PASSWORD = 'An0ther!Pass';</w:t>
            </w:r>
            <w:r>
              <w:rPr>
                <w:rFonts w:ascii="Consolas" w:hAnsi="Consolas"/>
                <w:color w:val="0A2A12"/>
                <w:sz w:val="19"/>
              </w:rPr>
              <w:br/>
              <w:t>ALTER SERVER ROLE dbcreator ADD MEMBER carol;</w:t>
            </w:r>
            <w:r>
              <w:rPr>
                <w:rFonts w:ascii="Consolas" w:hAnsi="Consolas"/>
                <w:color w:val="0A2A12"/>
                <w:sz w:val="19"/>
              </w:rPr>
              <w:br/>
              <w:t>-- carol can now: CREATE DATABASE Marketing;  (she becomes db_owner of it)</w:t>
            </w:r>
          </w:p>
        </w:tc>
      </w:tr>
    </w:tbl>
    <w:p>
      <w:pPr>
        <w:spacing w:after="80"/>
      </w:pPr>
    </w:p>
    <w:p>
      <w:pPr>
        <w:pStyle w:val="Heading2"/>
      </w:pPr>
      <w:r>
        <w:t>Inspect effective and object permissions</w:t>
      </w:r>
    </w:p>
    <w:p>
      <w:pPr>
        <w:pStyle w:val="ListBullet"/>
      </w:pPr>
      <w:r>
        <w:t xml:space="preserve">Web UI: open a table → Overview → </w:t>
      </w:r>
      <w:r>
        <w:rPr>
          <w:rFonts w:ascii="Consolas" w:hAnsi="Consolas"/>
          <w:color w:val="0A2A12"/>
          <w:sz w:val="20"/>
        </w:rPr>
        <w:t>Security and permissions</w:t>
      </w:r>
      <w:r>
        <w:t xml:space="preserve"> lists table/schema/database grants and denies.</w:t>
      </w:r>
    </w:p>
    <w:p>
      <w:pPr>
        <w:pStyle w:val="ListBullet"/>
      </w:pPr>
      <w:r>
        <w:t xml:space="preserve">Web UI: the </w:t>
      </w:r>
      <w:r>
        <w:rPr>
          <w:rFonts w:ascii="Consolas" w:hAnsi="Consolas"/>
          <w:color w:val="0A2A12"/>
          <w:sz w:val="20"/>
        </w:rPr>
        <w:t>My Access</w:t>
      </w:r>
      <w:r>
        <w:t xml:space="preserve"> button shows the signed-in login's effective permissions.</w:t>
      </w:r>
    </w:p>
    <w:p>
      <w:pPr>
        <w:pStyle w:val="Heading1"/>
      </w:pPr>
      <w:r>
        <w:t>7. The Table Overview (Web UI)</w:t>
      </w:r>
    </w:p>
    <w:p>
      <w:pPr>
        <w:spacing w:after="40"/>
      </w:pPr>
      <w:r>
        <w:rPr>
          <w:b w:val="0"/>
          <w:i w:val="0"/>
          <w:color w:val="1B1F24"/>
          <w:sz w:val="22"/>
        </w:rPr>
        <w:t>Selecting a table in the explorer opens an Overview tab that summarizes the table and its access. The Summary card reports:</w:t>
      </w:r>
    </w:p>
    <w:p>
      <w:pPr>
        <w:pStyle w:val="ListBullet"/>
      </w:pPr>
      <w:r>
        <w:t xml:space="preserve">Rows / Columns / Size (on disk) — </w:t>
      </w:r>
      <w:r>
        <w:t>current shape and footprint</w:t>
      </w:r>
    </w:p>
    <w:p>
      <w:pPr>
        <w:pStyle w:val="ListBullet"/>
      </w:pPr>
      <w:r>
        <w:t xml:space="preserve">Storage — </w:t>
      </w:r>
      <w:r>
        <w:t>single-file, or multi-part with the part count</w:t>
      </w:r>
    </w:p>
    <w:p>
      <w:pPr>
        <w:pStyle w:val="ListBullet"/>
      </w:pPr>
      <w:r>
        <w:t xml:space="preserve">Created — </w:t>
      </w:r>
      <w:r>
        <w:t>when the table's data was first written</w:t>
      </w:r>
    </w:p>
    <w:p>
      <w:pPr>
        <w:pStyle w:val="ListBullet"/>
      </w:pPr>
      <w:r>
        <w:t xml:space="preserve">Last data change — </w:t>
      </w:r>
      <w:r>
        <w:t>most recent write to the table data</w:t>
      </w:r>
    </w:p>
    <w:p>
      <w:pPr>
        <w:pStyle w:val="ListBullet"/>
      </w:pPr>
      <w:r>
        <w:t xml:space="preserve">Last schema change — </w:t>
      </w:r>
      <w:r>
        <w:t>when the table definition (metadata) last changed</w:t>
      </w:r>
    </w:p>
    <w:p>
      <w:pPr>
        <w:pStyle w:val="ListBullet"/>
      </w:pPr>
      <w:r>
        <w:t xml:space="preserve">Last query run — </w:t>
      </w:r>
      <w:r>
        <w:t>the last time a query read the table</w:t>
      </w:r>
    </w:p>
    <w:p>
      <w:pPr>
        <w:spacing w:after="120"/>
      </w:pPr>
      <w:r>
        <w:rPr>
          <w:b w:val="0"/>
          <w:i w:val="0"/>
          <w:color w:val="1B1F24"/>
          <w:sz w:val="22"/>
        </w:rPr>
        <w:t>The Security and permissions section lists every GRANT/DENY that governs the table, tagged by scope (Table, Schema, or Database), so you can see exactly who can reach the data and why.</w:t>
      </w:r>
    </w:p>
    <w:p>
      <w:pPr>
        <w:pStyle w:val="Heading1"/>
      </w:pPr>
      <w:r>
        <w:t>8. Tips, Limits, and Troubleshooting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</w:tcPr>
          <w:p>
            <w:r>
              <w:rPr>
                <w:b/>
              </w:rPr>
              <w:t>Situation</w:t>
            </w:r>
          </w:p>
        </w:tc>
        <w:tc>
          <w:tcPr>
            <w:tcW w:type="dxa" w:w="5760"/>
          </w:tcPr>
          <w:p>
            <w:r>
              <w:rPr>
                <w:b/>
              </w:rPr>
              <w:t>What to do</w:t>
            </w:r>
          </w:p>
        </w:tc>
      </w:tr>
      <w:tr>
        <w:tc>
          <w:tcPr>
            <w:tcW w:type="dxa" w:w="3312"/>
          </w:tcPr>
          <w:p>
            <w:r>
              <w:t>"Permission denied" on SELECT</w:t>
            </w:r>
          </w:p>
        </w:tc>
        <w:tc>
          <w:tcPr>
            <w:tcW w:type="dxa" w:w="5760"/>
          </w:tcPr>
          <w:p>
            <w:r>
              <w:t>The user has no covering grant. GRANT SELECT on the object/schema/database, or add them to db_datareader.</w:t>
            </w:r>
          </w:p>
        </w:tc>
      </w:tr>
      <w:tr>
        <w:tc>
          <w:tcPr>
            <w:tcW w:type="dxa" w:w="3312"/>
          </w:tcPr>
          <w:p>
            <w:r>
              <w:t>A user cannot see a database</w:t>
            </w:r>
          </w:p>
        </w:tc>
        <w:tc>
          <w:tcPr>
            <w:tcW w:type="dxa" w:w="5760"/>
          </w:tcPr>
          <w:p>
            <w:r>
              <w:t>Access is default-deny. Map a user (CREATE USER ... FOR LOGIN) and grant at least one permission, or add them to a fixed role.</w:t>
            </w:r>
          </w:p>
        </w:tc>
      </w:tr>
      <w:tr>
        <w:tc>
          <w:tcPr>
            <w:tcW w:type="dxa" w:w="3312"/>
          </w:tcPr>
          <w:p>
            <w:r>
              <w:t>Cannot INSERT/UPDATE a table</w:t>
            </w:r>
          </w:p>
        </w:tc>
        <w:tc>
          <w:tcPr>
            <w:tcW w:type="dxa" w:w="5760"/>
          </w:tcPr>
          <w:p>
            <w:r>
              <w:t>That table may be multi-part (directory of parts), which is read-only. Use a single-file table for writes.</w:t>
            </w:r>
          </w:p>
        </w:tc>
      </w:tr>
      <w:tr>
        <w:tc>
          <w:tcPr>
            <w:tcW w:type="dxa" w:w="3312"/>
          </w:tcPr>
          <w:p>
            <w:r>
              <w:t>"requires sysadmin or dbcreator"</w:t>
            </w:r>
          </w:p>
        </w:tc>
        <w:tc>
          <w:tcPr>
            <w:tcW w:type="dxa" w:w="5760"/>
          </w:tcPr>
          <w:p>
            <w:r>
              <w:t>Only sysadmin or dbcreator members may CREATE DATABASE. Add the login to the dbcreator server role.</w:t>
            </w:r>
          </w:p>
        </w:tc>
      </w:tr>
      <w:tr>
        <w:tc>
          <w:tcPr>
            <w:tcW w:type="dxa" w:w="3312"/>
          </w:tcPr>
          <w:p>
            <w:r>
              <w:t>Forgot to select a database</w:t>
            </w:r>
          </w:p>
        </w:tc>
        <w:tc>
          <w:tcPr>
            <w:tcW w:type="dxa" w:w="5760"/>
          </w:tcPr>
          <w:p>
            <w:r>
              <w:t>Run USE &lt;database&gt; first; most statements require a current database.</w:t>
            </w:r>
          </w:p>
        </w:tc>
      </w:tr>
      <w:tr>
        <w:tc>
          <w:tcPr>
            <w:tcW w:type="dxa" w:w="3312"/>
          </w:tcPr>
          <w:p>
            <w:r>
              <w:t>Managing security fails</w:t>
            </w:r>
          </w:p>
        </w:tc>
        <w:tc>
          <w:tcPr>
            <w:tcW w:type="dxa" w:w="5760"/>
          </w:tcPr>
          <w:p>
            <w:r>
              <w:t>Creating logins needs sysadmin/securityadmin; creating users/roles and granting needs db_owner or db_securityadmin.</w:t>
            </w:r>
          </w:p>
        </w:tc>
      </w:tr>
    </w:tbl>
    <w:p>
      <w:pPr>
        <w:spacing w:after="40"/>
      </w:pPr>
    </w:p>
    <w:p>
      <w:pPr>
        <w:pStyle w:val="Heading1"/>
      </w:pPr>
      <w:r>
        <w:t>9. Quick Reference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</w:tcPr>
          <w:p>
            <w:r>
              <w:rPr>
                <w:b/>
              </w:rPr>
              <w:t>Task</w:t>
            </w:r>
          </w:p>
        </w:tc>
        <w:tc>
          <w:tcPr>
            <w:tcW w:type="dxa" w:w="5760"/>
          </w:tcPr>
          <w:p>
            <w:r>
              <w:rPr>
                <w:b/>
              </w:rPr>
              <w:t>Statement</w:t>
            </w:r>
          </w:p>
        </w:tc>
      </w:tr>
      <w:tr>
        <w:tc>
          <w:tcPr>
            <w:tcW w:type="dxa" w:w="3312"/>
          </w:tcPr>
          <w:p>
            <w:r>
              <w:t>Create database</w:t>
            </w:r>
          </w:p>
        </w:tc>
        <w:tc>
          <w:tcPr>
            <w:tcW w:type="dxa" w:w="5760"/>
          </w:tcPr>
          <w:p>
            <w:r>
              <w:rPr>
                <w:rFonts w:ascii="Consolas" w:hAnsi="Consolas"/>
                <w:color w:val="0A2A12"/>
                <w:sz w:val="20"/>
              </w:rPr>
              <w:t>CREATE DATABASE &lt;name&gt;;</w:t>
            </w:r>
          </w:p>
        </w:tc>
      </w:tr>
      <w:tr>
        <w:tc>
          <w:tcPr>
            <w:tcW w:type="dxa" w:w="3312"/>
          </w:tcPr>
          <w:p>
            <w:r>
              <w:t>Select database</w:t>
            </w:r>
          </w:p>
        </w:tc>
        <w:tc>
          <w:tcPr>
            <w:tcW w:type="dxa" w:w="5760"/>
          </w:tcPr>
          <w:p>
            <w:r>
              <w:rPr>
                <w:rFonts w:ascii="Consolas" w:hAnsi="Consolas"/>
                <w:color w:val="0A2A12"/>
                <w:sz w:val="20"/>
              </w:rPr>
              <w:t>USE &lt;name&gt;;</w:t>
            </w:r>
          </w:p>
        </w:tc>
      </w:tr>
      <w:tr>
        <w:tc>
          <w:tcPr>
            <w:tcW w:type="dxa" w:w="3312"/>
          </w:tcPr>
          <w:p>
            <w:r>
              <w:t>Create login</w:t>
            </w:r>
          </w:p>
        </w:tc>
        <w:tc>
          <w:tcPr>
            <w:tcW w:type="dxa" w:w="5760"/>
          </w:tcPr>
          <w:p>
            <w:r>
              <w:rPr>
                <w:rFonts w:ascii="Consolas" w:hAnsi="Consolas"/>
                <w:color w:val="0A2A12"/>
                <w:sz w:val="20"/>
              </w:rPr>
              <w:t>CREATE LOGIN &lt;name&gt; WITH PASSWORD = '…';</w:t>
            </w:r>
          </w:p>
        </w:tc>
      </w:tr>
      <w:tr>
        <w:tc>
          <w:tcPr>
            <w:tcW w:type="dxa" w:w="3312"/>
          </w:tcPr>
          <w:p>
            <w:r>
              <w:t>Map user to login</w:t>
            </w:r>
          </w:p>
        </w:tc>
        <w:tc>
          <w:tcPr>
            <w:tcW w:type="dxa" w:w="5760"/>
          </w:tcPr>
          <w:p>
            <w:r>
              <w:rPr>
                <w:rFonts w:ascii="Consolas" w:hAnsi="Consolas"/>
                <w:color w:val="0A2A12"/>
                <w:sz w:val="20"/>
              </w:rPr>
              <w:t>CREATE USER &lt;name&gt; FOR LOGIN &lt;login&gt;;</w:t>
            </w:r>
          </w:p>
        </w:tc>
      </w:tr>
      <w:tr>
        <w:tc>
          <w:tcPr>
            <w:tcW w:type="dxa" w:w="3312"/>
          </w:tcPr>
          <w:p>
            <w:r>
              <w:t>Create role</w:t>
            </w:r>
          </w:p>
        </w:tc>
        <w:tc>
          <w:tcPr>
            <w:tcW w:type="dxa" w:w="5760"/>
          </w:tcPr>
          <w:p>
            <w:r>
              <w:rPr>
                <w:rFonts w:ascii="Consolas" w:hAnsi="Consolas"/>
                <w:color w:val="0A2A12"/>
                <w:sz w:val="20"/>
              </w:rPr>
              <w:t>CREATE ROLE &lt;name&gt;;</w:t>
            </w:r>
          </w:p>
        </w:tc>
      </w:tr>
      <w:tr>
        <w:tc>
          <w:tcPr>
            <w:tcW w:type="dxa" w:w="3312"/>
          </w:tcPr>
          <w:p>
            <w:r>
              <w:t>Add role member</w:t>
            </w:r>
          </w:p>
        </w:tc>
        <w:tc>
          <w:tcPr>
            <w:tcW w:type="dxa" w:w="5760"/>
          </w:tcPr>
          <w:p>
            <w:r>
              <w:rPr>
                <w:rFonts w:ascii="Consolas" w:hAnsi="Consolas"/>
                <w:color w:val="0A2A12"/>
                <w:sz w:val="20"/>
              </w:rPr>
              <w:t>ALTER ROLE &lt;role&gt; ADD MEMBER &lt;principal&gt;;</w:t>
            </w:r>
          </w:p>
        </w:tc>
      </w:tr>
      <w:tr>
        <w:tc>
          <w:tcPr>
            <w:tcW w:type="dxa" w:w="3312"/>
          </w:tcPr>
          <w:p>
            <w:r>
              <w:t>Remove role member</w:t>
            </w:r>
          </w:p>
        </w:tc>
        <w:tc>
          <w:tcPr>
            <w:tcW w:type="dxa" w:w="5760"/>
          </w:tcPr>
          <w:p>
            <w:r>
              <w:rPr>
                <w:rFonts w:ascii="Consolas" w:hAnsi="Consolas"/>
                <w:color w:val="0A2A12"/>
                <w:sz w:val="20"/>
              </w:rPr>
              <w:t>ALTER ROLE &lt;role&gt; DROP MEMBER &lt;principal&gt;;</w:t>
            </w:r>
          </w:p>
        </w:tc>
      </w:tr>
      <w:tr>
        <w:tc>
          <w:tcPr>
            <w:tcW w:type="dxa" w:w="3312"/>
          </w:tcPr>
          <w:p>
            <w:r>
              <w:t>Add server-role member</w:t>
            </w:r>
          </w:p>
        </w:tc>
        <w:tc>
          <w:tcPr>
            <w:tcW w:type="dxa" w:w="5760"/>
          </w:tcPr>
          <w:p>
            <w:r>
              <w:rPr>
                <w:rFonts w:ascii="Consolas" w:hAnsi="Consolas"/>
                <w:color w:val="0A2A12"/>
                <w:sz w:val="20"/>
              </w:rPr>
              <w:t>ALTER SERVER ROLE &lt;role&gt; ADD MEMBER &lt;login&gt;;</w:t>
            </w:r>
          </w:p>
        </w:tc>
      </w:tr>
      <w:tr>
        <w:tc>
          <w:tcPr>
            <w:tcW w:type="dxa" w:w="3312"/>
          </w:tcPr>
          <w:p>
            <w:r>
              <w:t>Create schema</w:t>
            </w:r>
          </w:p>
        </w:tc>
        <w:tc>
          <w:tcPr>
            <w:tcW w:type="dxa" w:w="5760"/>
          </w:tcPr>
          <w:p>
            <w:r>
              <w:rPr>
                <w:rFonts w:ascii="Consolas" w:hAnsi="Consolas"/>
                <w:color w:val="0A2A12"/>
                <w:sz w:val="20"/>
              </w:rPr>
              <w:t>CREATE SCHEMA &lt;name&gt;;</w:t>
            </w:r>
          </w:p>
        </w:tc>
      </w:tr>
      <w:tr>
        <w:tc>
          <w:tcPr>
            <w:tcW w:type="dxa" w:w="3312"/>
          </w:tcPr>
          <w:p>
            <w:r>
              <w:t>Grant on object</w:t>
            </w:r>
          </w:p>
        </w:tc>
        <w:tc>
          <w:tcPr>
            <w:tcW w:type="dxa" w:w="5760"/>
          </w:tcPr>
          <w:p>
            <w:r>
              <w:rPr>
                <w:rFonts w:ascii="Consolas" w:hAnsi="Consolas"/>
                <w:color w:val="0A2A12"/>
                <w:sz w:val="20"/>
              </w:rPr>
              <w:t>GRANT SELECT ON &lt;schema&gt;.&lt;table&gt; TO &lt;principal&gt;;</w:t>
            </w:r>
          </w:p>
        </w:tc>
      </w:tr>
      <w:tr>
        <w:tc>
          <w:tcPr>
            <w:tcW w:type="dxa" w:w="3312"/>
          </w:tcPr>
          <w:p>
            <w:r>
              <w:t>Grant on schema</w:t>
            </w:r>
          </w:p>
        </w:tc>
        <w:tc>
          <w:tcPr>
            <w:tcW w:type="dxa" w:w="5760"/>
          </w:tcPr>
          <w:p>
            <w:r>
              <w:rPr>
                <w:rFonts w:ascii="Consolas" w:hAnsi="Consolas"/>
                <w:color w:val="0A2A12"/>
                <w:sz w:val="20"/>
              </w:rPr>
              <w:t>GRANT SELECT ON SCHEMA::&lt;schema&gt; TO &lt;principal&gt;;</w:t>
            </w:r>
          </w:p>
        </w:tc>
      </w:tr>
      <w:tr>
        <w:tc>
          <w:tcPr>
            <w:tcW w:type="dxa" w:w="3312"/>
          </w:tcPr>
          <w:p>
            <w:r>
              <w:t>Grant database-wide</w:t>
            </w:r>
          </w:p>
        </w:tc>
        <w:tc>
          <w:tcPr>
            <w:tcW w:type="dxa" w:w="5760"/>
          </w:tcPr>
          <w:p>
            <w:r>
              <w:rPr>
                <w:rFonts w:ascii="Consolas" w:hAnsi="Consolas"/>
                <w:color w:val="0A2A12"/>
                <w:sz w:val="20"/>
              </w:rPr>
              <w:t>GRANT SELECT TO &lt;principal&gt;;</w:t>
            </w:r>
          </w:p>
        </w:tc>
      </w:tr>
      <w:tr>
        <w:tc>
          <w:tcPr>
            <w:tcW w:type="dxa" w:w="3312"/>
          </w:tcPr>
          <w:p>
            <w:r>
              <w:t>Deny</w:t>
            </w:r>
          </w:p>
        </w:tc>
        <w:tc>
          <w:tcPr>
            <w:tcW w:type="dxa" w:w="5760"/>
          </w:tcPr>
          <w:p>
            <w:r>
              <w:rPr>
                <w:rFonts w:ascii="Consolas" w:hAnsi="Consolas"/>
                <w:color w:val="0A2A12"/>
                <w:sz w:val="20"/>
              </w:rPr>
              <w:t>DENY &lt;permission&gt; ON &lt;object&gt; TO &lt;principal&gt;;</w:t>
            </w:r>
          </w:p>
        </w:tc>
      </w:tr>
      <w:tr>
        <w:tc>
          <w:tcPr>
            <w:tcW w:type="dxa" w:w="3312"/>
          </w:tcPr>
          <w:p>
            <w:r>
              <w:t>Revoke</w:t>
            </w:r>
          </w:p>
        </w:tc>
        <w:tc>
          <w:tcPr>
            <w:tcW w:type="dxa" w:w="5760"/>
          </w:tcPr>
          <w:p>
            <w:r>
              <w:rPr>
                <w:rFonts w:ascii="Consolas" w:hAnsi="Consolas"/>
                <w:color w:val="0A2A12"/>
                <w:sz w:val="20"/>
              </w:rPr>
              <w:t>REVOKE &lt;permission&gt; ON &lt;object&gt; FROM &lt;principal&gt;;</w:t>
            </w:r>
          </w:p>
        </w:tc>
      </w:tr>
      <w:tr>
        <w:tc>
          <w:tcPr>
            <w:tcW w:type="dxa" w:w="3312"/>
          </w:tcPr>
          <w:p>
            <w:r>
              <w:t>Impersonate / revert</w:t>
            </w:r>
          </w:p>
        </w:tc>
        <w:tc>
          <w:tcPr>
            <w:tcW w:type="dxa" w:w="5760"/>
          </w:tcPr>
          <w:p>
            <w:r>
              <w:rPr>
                <w:rFonts w:ascii="Consolas" w:hAnsi="Consolas"/>
                <w:color w:val="0A2A12"/>
                <w:sz w:val="20"/>
              </w:rPr>
              <w:t>EXECUTE AS USER = '&lt;user&gt;';  …  REVERT;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b w:val="0"/>
          <w:i w:val="0"/>
          <w:color w:val="1B1F24"/>
          <w:sz w:val="22"/>
        </w:rPr>
      </w:r>
    </w:p>
    <w:p>
      <w:r>
        <w:rPr>
          <w:i/>
          <w:color w:val="57606A"/>
          <w:sz w:val="18"/>
        </w:rPr>
        <w:t>Generated from docs/_generate_user_guide.py — re-run that script to update this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B1F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