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4E55" w14:textId="77777777" w:rsidR="00ED582D" w:rsidRPr="00ED582D" w:rsidRDefault="00ED582D" w:rsidP="00ED582D">
      <w:pPr>
        <w:rPr>
          <w:rFonts w:ascii="Arial" w:hAnsi="Arial" w:cs="Arial"/>
          <w:b/>
          <w:bCs/>
          <w:sz w:val="32"/>
          <w:szCs w:val="32"/>
        </w:rPr>
      </w:pPr>
      <w:r w:rsidRPr="00ED582D">
        <w:rPr>
          <w:rFonts w:ascii="Arial" w:hAnsi="Arial" w:cs="Arial"/>
          <w:b/>
          <w:bCs/>
          <w:sz w:val="32"/>
          <w:szCs w:val="32"/>
        </w:rPr>
        <w:t>Olympic Dataset Analysis Report</w:t>
      </w:r>
    </w:p>
    <w:p w14:paraId="0ABAD80B" w14:textId="77777777" w:rsidR="00ED582D" w:rsidRPr="00ED582D" w:rsidRDefault="00ED582D" w:rsidP="00ED582D">
      <w:pPr>
        <w:rPr>
          <w:rFonts w:ascii="Arial" w:hAnsi="Arial" w:cs="Arial"/>
          <w:b/>
          <w:bCs/>
          <w:sz w:val="28"/>
          <w:szCs w:val="28"/>
        </w:rPr>
      </w:pPr>
      <w:r w:rsidRPr="00ED582D">
        <w:rPr>
          <w:rFonts w:ascii="Arial" w:hAnsi="Arial" w:cs="Arial"/>
          <w:b/>
          <w:bCs/>
          <w:sz w:val="28"/>
          <w:szCs w:val="28"/>
        </w:rPr>
        <w:t>Introduction</w:t>
      </w:r>
    </w:p>
    <w:p w14:paraId="3CFEC436" w14:textId="77777777" w:rsidR="00ED582D" w:rsidRPr="00ED582D" w:rsidRDefault="00ED582D" w:rsidP="00ED582D">
      <w:pPr>
        <w:rPr>
          <w:rFonts w:ascii="Arial" w:hAnsi="Arial" w:cs="Arial"/>
        </w:rPr>
      </w:pPr>
      <w:r w:rsidRPr="00ED582D">
        <w:rPr>
          <w:rFonts w:ascii="Arial" w:hAnsi="Arial" w:cs="Arial"/>
        </w:rPr>
        <w:t>This report presents an exploratory and analytical review of the Olympic athlete dataset derived from the “120 Years of Olympic History: Athletes and Results” dataset. The objective of the analysis was to identify data quality issues, perform exploratory data analysis (EDA), and generate insights into Olympic participation, athlete performance, country performance, and gender representation across Olympic history.</w:t>
      </w:r>
    </w:p>
    <w:p w14:paraId="14BA1786" w14:textId="77777777" w:rsidR="00ED582D" w:rsidRPr="00ED582D" w:rsidRDefault="00ED582D" w:rsidP="00ED582D">
      <w:pPr>
        <w:rPr>
          <w:rFonts w:ascii="Arial" w:hAnsi="Arial" w:cs="Arial"/>
        </w:rPr>
      </w:pPr>
      <w:r w:rsidRPr="00ED582D">
        <w:rPr>
          <w:rFonts w:ascii="Arial" w:hAnsi="Arial" w:cs="Arial"/>
        </w:rPr>
        <w:t xml:space="preserve">The dataset initially contained 271,117 records and was </w:t>
      </w:r>
      <w:proofErr w:type="spellStart"/>
      <w:r w:rsidRPr="00ED582D">
        <w:rPr>
          <w:rFonts w:ascii="Arial" w:hAnsi="Arial" w:cs="Arial"/>
        </w:rPr>
        <w:t>analyzed</w:t>
      </w:r>
      <w:proofErr w:type="spellEnd"/>
      <w:r w:rsidRPr="00ED582D">
        <w:rPr>
          <w:rFonts w:ascii="Arial" w:hAnsi="Arial" w:cs="Arial"/>
        </w:rPr>
        <w:t xml:space="preserve"> using Excel, Power Query, Pivot Tables, and Power BI.</w:t>
      </w:r>
    </w:p>
    <w:p w14:paraId="4225233B" w14:textId="77777777" w:rsidR="00ED582D" w:rsidRPr="00ED582D" w:rsidRDefault="00ED582D" w:rsidP="00ED582D">
      <w:pPr>
        <w:rPr>
          <w:rFonts w:ascii="Arial" w:hAnsi="Arial" w:cs="Arial"/>
        </w:rPr>
      </w:pPr>
      <w:r w:rsidRPr="00ED582D">
        <w:rPr>
          <w:rFonts w:ascii="Arial" w:hAnsi="Arial" w:cs="Arial"/>
        </w:rPr>
        <w:pict w14:anchorId="2E424C9F">
          <v:rect id="_x0000_i1133" style="width:0;height:1.5pt" o:hralign="center" o:hrstd="t" o:hr="t" fillcolor="#a0a0a0" stroked="f"/>
        </w:pict>
      </w:r>
    </w:p>
    <w:p w14:paraId="25C56713" w14:textId="77777777" w:rsidR="00ED582D" w:rsidRPr="00ED582D" w:rsidRDefault="00ED582D" w:rsidP="00ED582D">
      <w:pPr>
        <w:rPr>
          <w:rFonts w:ascii="Arial" w:hAnsi="Arial" w:cs="Arial"/>
          <w:b/>
          <w:bCs/>
          <w:sz w:val="28"/>
          <w:szCs w:val="28"/>
        </w:rPr>
      </w:pPr>
      <w:r w:rsidRPr="00ED582D">
        <w:rPr>
          <w:rFonts w:ascii="Arial" w:hAnsi="Arial" w:cs="Arial"/>
          <w:b/>
          <w:bCs/>
          <w:sz w:val="28"/>
          <w:szCs w:val="28"/>
        </w:rPr>
        <w:t>1. Data Cleaning and Preparation</w:t>
      </w:r>
    </w:p>
    <w:p w14:paraId="2110192C" w14:textId="77777777" w:rsidR="00ED582D" w:rsidRPr="00ED582D" w:rsidRDefault="00ED582D" w:rsidP="00ED582D">
      <w:pPr>
        <w:rPr>
          <w:rFonts w:ascii="Arial" w:hAnsi="Arial" w:cs="Arial"/>
          <w:b/>
          <w:bCs/>
        </w:rPr>
      </w:pPr>
      <w:r w:rsidRPr="00ED582D">
        <w:rPr>
          <w:rFonts w:ascii="Arial" w:hAnsi="Arial" w:cs="Arial"/>
          <w:b/>
          <w:bCs/>
        </w:rPr>
        <w:t>1.1 Data Type Consistency</w:t>
      </w:r>
    </w:p>
    <w:p w14:paraId="01A27B97" w14:textId="77777777" w:rsidR="00ED582D" w:rsidRPr="00ED582D" w:rsidRDefault="00ED582D" w:rsidP="00ED582D">
      <w:pPr>
        <w:rPr>
          <w:rFonts w:ascii="Arial" w:hAnsi="Arial" w:cs="Arial"/>
        </w:rPr>
      </w:pPr>
      <w:r w:rsidRPr="00ED582D">
        <w:rPr>
          <w:rFonts w:ascii="Arial" w:hAnsi="Arial" w:cs="Arial"/>
        </w:rPr>
        <w:t>All data cleaning and transformation processes were carried out in Power Query within Excel. During the cleaning process, the Age, Height, and Weight columns were identified as text data types and converted to numeric formats to enable accurate statistical analysis and calculations.</w:t>
      </w:r>
    </w:p>
    <w:p w14:paraId="516BF1B9" w14:textId="77777777" w:rsidR="00ED582D" w:rsidRPr="00ED582D" w:rsidRDefault="00ED582D" w:rsidP="00ED582D">
      <w:pPr>
        <w:rPr>
          <w:rFonts w:ascii="Arial" w:hAnsi="Arial" w:cs="Arial"/>
        </w:rPr>
      </w:pPr>
      <w:r w:rsidRPr="00ED582D">
        <w:rPr>
          <w:rFonts w:ascii="Arial" w:hAnsi="Arial" w:cs="Arial"/>
        </w:rPr>
        <w:pict w14:anchorId="40823C90">
          <v:rect id="_x0000_i1134" style="width:0;height:1.5pt" o:hralign="center" o:hrstd="t" o:hr="t" fillcolor="#a0a0a0" stroked="f"/>
        </w:pict>
      </w:r>
    </w:p>
    <w:p w14:paraId="352523F2" w14:textId="77777777" w:rsidR="00ED582D" w:rsidRPr="00ED582D" w:rsidRDefault="00ED582D" w:rsidP="00ED582D">
      <w:pPr>
        <w:rPr>
          <w:rFonts w:ascii="Arial" w:hAnsi="Arial" w:cs="Arial"/>
          <w:b/>
          <w:bCs/>
        </w:rPr>
      </w:pPr>
      <w:r w:rsidRPr="00ED582D">
        <w:rPr>
          <w:rFonts w:ascii="Arial" w:hAnsi="Arial" w:cs="Arial"/>
          <w:b/>
          <w:bCs/>
        </w:rPr>
        <w:t>1.2 Duplicate Records</w:t>
      </w:r>
    </w:p>
    <w:p w14:paraId="6CE0C2C5" w14:textId="77777777" w:rsidR="00ED582D" w:rsidRPr="00ED582D" w:rsidRDefault="00ED582D" w:rsidP="00ED582D">
      <w:pPr>
        <w:rPr>
          <w:rFonts w:ascii="Arial" w:hAnsi="Arial" w:cs="Arial"/>
        </w:rPr>
      </w:pPr>
      <w:r w:rsidRPr="00ED582D">
        <w:rPr>
          <w:rFonts w:ascii="Arial" w:hAnsi="Arial" w:cs="Arial"/>
        </w:rPr>
        <w:t>Repeated athlete names and IDs were expected because the dataset contains multiple athlete entries across different Olympic years and events. To properly identify true duplicates, a helper column was created in Power Query by merging all columns into a single unique identifier.</w:t>
      </w:r>
    </w:p>
    <w:p w14:paraId="059CE0D4" w14:textId="77777777" w:rsidR="00ED582D" w:rsidRPr="00ED582D" w:rsidRDefault="00ED582D" w:rsidP="00ED582D">
      <w:pPr>
        <w:rPr>
          <w:rFonts w:ascii="Arial" w:hAnsi="Arial" w:cs="Arial"/>
        </w:rPr>
      </w:pPr>
      <w:r w:rsidRPr="00ED582D">
        <w:rPr>
          <w:rFonts w:ascii="Arial" w:hAnsi="Arial" w:cs="Arial"/>
        </w:rPr>
        <w:t>Further analysis revealed approximately 1,385 duplicate records, which were removed from the dataset. As a result, the dataset size reduced from 271,117 to 269,731 records.</w:t>
      </w:r>
    </w:p>
    <w:p w14:paraId="6E69CFCC" w14:textId="77777777" w:rsidR="00ED582D" w:rsidRPr="00ED582D" w:rsidRDefault="00ED582D" w:rsidP="00ED582D">
      <w:pPr>
        <w:rPr>
          <w:rFonts w:ascii="Arial" w:hAnsi="Arial" w:cs="Arial"/>
        </w:rPr>
      </w:pPr>
      <w:r w:rsidRPr="00ED582D">
        <w:rPr>
          <w:rFonts w:ascii="Arial" w:hAnsi="Arial" w:cs="Arial"/>
        </w:rPr>
        <w:pict w14:anchorId="5F5A411E">
          <v:rect id="_x0000_i1135" style="width:0;height:1.5pt" o:hralign="center" o:hrstd="t" o:hr="t" fillcolor="#a0a0a0" stroked="f"/>
        </w:pict>
      </w:r>
    </w:p>
    <w:p w14:paraId="6C55BA72" w14:textId="77777777" w:rsidR="00ED582D" w:rsidRPr="00ED582D" w:rsidRDefault="00ED582D" w:rsidP="00ED582D">
      <w:pPr>
        <w:rPr>
          <w:rFonts w:ascii="Arial" w:hAnsi="Arial" w:cs="Arial"/>
          <w:b/>
          <w:bCs/>
        </w:rPr>
      </w:pPr>
      <w:r w:rsidRPr="00ED582D">
        <w:rPr>
          <w:rFonts w:ascii="Arial" w:hAnsi="Arial" w:cs="Arial"/>
          <w:b/>
          <w:bCs/>
        </w:rPr>
        <w:t>1.3 Missing Values</w:t>
      </w:r>
    </w:p>
    <w:p w14:paraId="2FDE92A3" w14:textId="77777777" w:rsidR="00ED582D" w:rsidRPr="00ED582D" w:rsidRDefault="00ED582D" w:rsidP="00ED582D">
      <w:pPr>
        <w:rPr>
          <w:rFonts w:ascii="Arial" w:hAnsi="Arial" w:cs="Arial"/>
        </w:rPr>
      </w:pPr>
      <w:r w:rsidRPr="00ED582D">
        <w:rPr>
          <w:rFonts w:ascii="Arial" w:hAnsi="Arial" w:cs="Arial"/>
        </w:rPr>
        <w:t>Missing values were identified in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672"/>
      </w:tblGrid>
      <w:tr w:rsidR="00ED582D" w:rsidRPr="00ED582D" w14:paraId="1A82A2CE" w14:textId="77777777">
        <w:trPr>
          <w:tblHeader/>
          <w:tblCellSpacing w:w="15" w:type="dxa"/>
        </w:trPr>
        <w:tc>
          <w:tcPr>
            <w:tcW w:w="0" w:type="auto"/>
            <w:vAlign w:val="center"/>
            <w:hideMark/>
          </w:tcPr>
          <w:p w14:paraId="08AC4E5C" w14:textId="77777777" w:rsidR="00ED582D" w:rsidRPr="00ED582D" w:rsidRDefault="00ED582D" w:rsidP="00ED582D">
            <w:pPr>
              <w:rPr>
                <w:rFonts w:ascii="Arial" w:hAnsi="Arial" w:cs="Arial"/>
              </w:rPr>
            </w:pPr>
            <w:r w:rsidRPr="00ED582D">
              <w:rPr>
                <w:rFonts w:ascii="Arial" w:hAnsi="Arial" w:cs="Arial"/>
              </w:rPr>
              <w:t>Column</w:t>
            </w:r>
          </w:p>
        </w:tc>
        <w:tc>
          <w:tcPr>
            <w:tcW w:w="0" w:type="auto"/>
            <w:vAlign w:val="center"/>
            <w:hideMark/>
          </w:tcPr>
          <w:p w14:paraId="5546DC6A" w14:textId="77777777" w:rsidR="00ED582D" w:rsidRPr="00ED582D" w:rsidRDefault="00ED582D" w:rsidP="00ED582D">
            <w:pPr>
              <w:rPr>
                <w:rFonts w:ascii="Arial" w:hAnsi="Arial" w:cs="Arial"/>
              </w:rPr>
            </w:pPr>
            <w:r w:rsidRPr="00ED582D">
              <w:rPr>
                <w:rFonts w:ascii="Arial" w:hAnsi="Arial" w:cs="Arial"/>
              </w:rPr>
              <w:t>Missing Values</w:t>
            </w:r>
          </w:p>
        </w:tc>
      </w:tr>
      <w:tr w:rsidR="00ED582D" w:rsidRPr="00ED582D" w14:paraId="678BDE55" w14:textId="77777777">
        <w:trPr>
          <w:tblCellSpacing w:w="15" w:type="dxa"/>
        </w:trPr>
        <w:tc>
          <w:tcPr>
            <w:tcW w:w="0" w:type="auto"/>
            <w:vAlign w:val="center"/>
            <w:hideMark/>
          </w:tcPr>
          <w:p w14:paraId="20AC7994" w14:textId="77777777" w:rsidR="00ED582D" w:rsidRPr="00ED582D" w:rsidRDefault="00ED582D" w:rsidP="00ED582D">
            <w:pPr>
              <w:rPr>
                <w:rFonts w:ascii="Arial" w:hAnsi="Arial" w:cs="Arial"/>
              </w:rPr>
            </w:pPr>
            <w:r w:rsidRPr="00ED582D">
              <w:rPr>
                <w:rFonts w:ascii="Arial" w:hAnsi="Arial" w:cs="Arial"/>
              </w:rPr>
              <w:t>Age</w:t>
            </w:r>
          </w:p>
        </w:tc>
        <w:tc>
          <w:tcPr>
            <w:tcW w:w="0" w:type="auto"/>
            <w:vAlign w:val="center"/>
            <w:hideMark/>
          </w:tcPr>
          <w:p w14:paraId="13C0D3D9" w14:textId="77777777" w:rsidR="00ED582D" w:rsidRPr="00ED582D" w:rsidRDefault="00ED582D" w:rsidP="00ED582D">
            <w:pPr>
              <w:rPr>
                <w:rFonts w:ascii="Arial" w:hAnsi="Arial" w:cs="Arial"/>
              </w:rPr>
            </w:pPr>
            <w:r w:rsidRPr="00ED582D">
              <w:rPr>
                <w:rFonts w:ascii="Arial" w:hAnsi="Arial" w:cs="Arial"/>
              </w:rPr>
              <w:t>9,315</w:t>
            </w:r>
          </w:p>
        </w:tc>
      </w:tr>
      <w:tr w:rsidR="00ED582D" w:rsidRPr="00ED582D" w14:paraId="399B3D82" w14:textId="77777777">
        <w:trPr>
          <w:tblCellSpacing w:w="15" w:type="dxa"/>
        </w:trPr>
        <w:tc>
          <w:tcPr>
            <w:tcW w:w="0" w:type="auto"/>
            <w:vAlign w:val="center"/>
            <w:hideMark/>
          </w:tcPr>
          <w:p w14:paraId="7BDD4D0D" w14:textId="77777777" w:rsidR="00ED582D" w:rsidRPr="00ED582D" w:rsidRDefault="00ED582D" w:rsidP="00ED582D">
            <w:pPr>
              <w:rPr>
                <w:rFonts w:ascii="Arial" w:hAnsi="Arial" w:cs="Arial"/>
              </w:rPr>
            </w:pPr>
            <w:r w:rsidRPr="00ED582D">
              <w:rPr>
                <w:rFonts w:ascii="Arial" w:hAnsi="Arial" w:cs="Arial"/>
              </w:rPr>
              <w:t>Height</w:t>
            </w:r>
          </w:p>
        </w:tc>
        <w:tc>
          <w:tcPr>
            <w:tcW w:w="0" w:type="auto"/>
            <w:vAlign w:val="center"/>
            <w:hideMark/>
          </w:tcPr>
          <w:p w14:paraId="73E1D452" w14:textId="77777777" w:rsidR="00ED582D" w:rsidRPr="00ED582D" w:rsidRDefault="00ED582D" w:rsidP="00ED582D">
            <w:pPr>
              <w:rPr>
                <w:rFonts w:ascii="Arial" w:hAnsi="Arial" w:cs="Arial"/>
              </w:rPr>
            </w:pPr>
            <w:r w:rsidRPr="00ED582D">
              <w:rPr>
                <w:rFonts w:ascii="Arial" w:hAnsi="Arial" w:cs="Arial"/>
              </w:rPr>
              <w:t>58,814</w:t>
            </w:r>
          </w:p>
        </w:tc>
      </w:tr>
      <w:tr w:rsidR="00ED582D" w:rsidRPr="00ED582D" w14:paraId="142FAED9" w14:textId="77777777">
        <w:trPr>
          <w:tblCellSpacing w:w="15" w:type="dxa"/>
        </w:trPr>
        <w:tc>
          <w:tcPr>
            <w:tcW w:w="0" w:type="auto"/>
            <w:vAlign w:val="center"/>
            <w:hideMark/>
          </w:tcPr>
          <w:p w14:paraId="1393777A" w14:textId="77777777" w:rsidR="00ED582D" w:rsidRPr="00ED582D" w:rsidRDefault="00ED582D" w:rsidP="00ED582D">
            <w:pPr>
              <w:rPr>
                <w:rFonts w:ascii="Arial" w:hAnsi="Arial" w:cs="Arial"/>
              </w:rPr>
            </w:pPr>
            <w:r w:rsidRPr="00ED582D">
              <w:rPr>
                <w:rFonts w:ascii="Arial" w:hAnsi="Arial" w:cs="Arial"/>
              </w:rPr>
              <w:lastRenderedPageBreak/>
              <w:t>Weight</w:t>
            </w:r>
          </w:p>
        </w:tc>
        <w:tc>
          <w:tcPr>
            <w:tcW w:w="0" w:type="auto"/>
            <w:vAlign w:val="center"/>
            <w:hideMark/>
          </w:tcPr>
          <w:p w14:paraId="1B5B2F3B" w14:textId="77777777" w:rsidR="00ED582D" w:rsidRPr="00ED582D" w:rsidRDefault="00ED582D" w:rsidP="00ED582D">
            <w:pPr>
              <w:rPr>
                <w:rFonts w:ascii="Arial" w:hAnsi="Arial" w:cs="Arial"/>
              </w:rPr>
            </w:pPr>
            <w:r w:rsidRPr="00ED582D">
              <w:rPr>
                <w:rFonts w:ascii="Arial" w:hAnsi="Arial" w:cs="Arial"/>
              </w:rPr>
              <w:t>61,527</w:t>
            </w:r>
          </w:p>
        </w:tc>
      </w:tr>
      <w:tr w:rsidR="00ED582D" w:rsidRPr="00ED582D" w14:paraId="6AE326F9" w14:textId="77777777">
        <w:trPr>
          <w:tblCellSpacing w:w="15" w:type="dxa"/>
        </w:trPr>
        <w:tc>
          <w:tcPr>
            <w:tcW w:w="0" w:type="auto"/>
            <w:vAlign w:val="center"/>
            <w:hideMark/>
          </w:tcPr>
          <w:p w14:paraId="04536818" w14:textId="77777777" w:rsidR="00ED582D" w:rsidRPr="00ED582D" w:rsidRDefault="00ED582D" w:rsidP="00ED582D">
            <w:pPr>
              <w:rPr>
                <w:rFonts w:ascii="Arial" w:hAnsi="Arial" w:cs="Arial"/>
              </w:rPr>
            </w:pPr>
            <w:r w:rsidRPr="00ED582D">
              <w:rPr>
                <w:rFonts w:ascii="Arial" w:hAnsi="Arial" w:cs="Arial"/>
              </w:rPr>
              <w:t>Medal</w:t>
            </w:r>
          </w:p>
        </w:tc>
        <w:tc>
          <w:tcPr>
            <w:tcW w:w="0" w:type="auto"/>
            <w:vAlign w:val="center"/>
            <w:hideMark/>
          </w:tcPr>
          <w:p w14:paraId="0ECD091C" w14:textId="77777777" w:rsidR="00ED582D" w:rsidRPr="00ED582D" w:rsidRDefault="00ED582D" w:rsidP="00ED582D">
            <w:pPr>
              <w:rPr>
                <w:rFonts w:ascii="Arial" w:hAnsi="Arial" w:cs="Arial"/>
              </w:rPr>
            </w:pPr>
            <w:r w:rsidRPr="00ED582D">
              <w:rPr>
                <w:rFonts w:ascii="Arial" w:hAnsi="Arial" w:cs="Arial"/>
              </w:rPr>
              <w:t>229,896</w:t>
            </w:r>
          </w:p>
        </w:tc>
      </w:tr>
    </w:tbl>
    <w:p w14:paraId="275B1A51" w14:textId="77777777" w:rsidR="00ED582D" w:rsidRPr="00ED582D" w:rsidRDefault="00ED582D" w:rsidP="00ED582D">
      <w:pPr>
        <w:rPr>
          <w:rFonts w:ascii="Arial" w:hAnsi="Arial" w:cs="Arial"/>
        </w:rPr>
      </w:pPr>
      <w:r w:rsidRPr="00ED582D">
        <w:rPr>
          <w:rFonts w:ascii="Arial" w:hAnsi="Arial" w:cs="Arial"/>
        </w:rPr>
        <w:t>Analysis of the missing values showed that:</w:t>
      </w:r>
    </w:p>
    <w:p w14:paraId="6D0D52A4" w14:textId="77777777" w:rsidR="00ED582D" w:rsidRPr="00ED582D" w:rsidRDefault="00ED582D" w:rsidP="00ED582D">
      <w:pPr>
        <w:numPr>
          <w:ilvl w:val="0"/>
          <w:numId w:val="13"/>
        </w:numPr>
        <w:rPr>
          <w:rFonts w:ascii="Arial" w:hAnsi="Arial" w:cs="Arial"/>
        </w:rPr>
      </w:pPr>
      <w:r w:rsidRPr="00ED582D">
        <w:rPr>
          <w:rFonts w:ascii="Arial" w:hAnsi="Arial" w:cs="Arial"/>
        </w:rPr>
        <w:t>Most missing Age, Height, and Weight values originated from earlier Olympic years, particularly between 1900 and 1948.</w:t>
      </w:r>
    </w:p>
    <w:p w14:paraId="332846C7" w14:textId="77777777" w:rsidR="00ED582D" w:rsidRPr="00ED582D" w:rsidRDefault="00ED582D" w:rsidP="00ED582D">
      <w:pPr>
        <w:numPr>
          <w:ilvl w:val="0"/>
          <w:numId w:val="13"/>
        </w:numPr>
        <w:rPr>
          <w:rFonts w:ascii="Arial" w:hAnsi="Arial" w:cs="Arial"/>
        </w:rPr>
      </w:pPr>
      <w:r w:rsidRPr="00ED582D">
        <w:rPr>
          <w:rFonts w:ascii="Arial" w:hAnsi="Arial" w:cs="Arial"/>
        </w:rPr>
        <w:t>Summer Olympic events contributed the highest proportion of missing values.</w:t>
      </w:r>
    </w:p>
    <w:p w14:paraId="2B301B08" w14:textId="77777777" w:rsidR="00ED582D" w:rsidRPr="00ED582D" w:rsidRDefault="00ED582D" w:rsidP="00ED582D">
      <w:pPr>
        <w:numPr>
          <w:ilvl w:val="0"/>
          <w:numId w:val="13"/>
        </w:numPr>
        <w:rPr>
          <w:rFonts w:ascii="Arial" w:hAnsi="Arial" w:cs="Arial"/>
        </w:rPr>
      </w:pPr>
      <w:r w:rsidRPr="00ED582D">
        <w:rPr>
          <w:rFonts w:ascii="Arial" w:hAnsi="Arial" w:cs="Arial"/>
        </w:rPr>
        <w:t>Countries such as France, Great Britain, Greece, Belgium, Italy, and the United States recorded the highest number of missing values.</w:t>
      </w:r>
    </w:p>
    <w:p w14:paraId="6F89DA78" w14:textId="33E7B0AC" w:rsidR="00ED582D" w:rsidRPr="00ED582D" w:rsidRDefault="00ED582D" w:rsidP="00ED582D">
      <w:pPr>
        <w:numPr>
          <w:ilvl w:val="0"/>
          <w:numId w:val="13"/>
        </w:numPr>
        <w:rPr>
          <w:rFonts w:ascii="Arial" w:hAnsi="Arial" w:cs="Arial"/>
        </w:rPr>
      </w:pPr>
      <w:r w:rsidRPr="00ED582D">
        <w:rPr>
          <w:rFonts w:ascii="Arial" w:hAnsi="Arial" w:cs="Arial"/>
        </w:rPr>
        <w:t>Sports</w:t>
      </w:r>
      <w:r>
        <w:rPr>
          <w:rFonts w:ascii="Arial" w:hAnsi="Arial" w:cs="Arial"/>
        </w:rPr>
        <w:t>,</w:t>
      </w:r>
      <w:r w:rsidRPr="00ED582D">
        <w:rPr>
          <w:rFonts w:ascii="Arial" w:hAnsi="Arial" w:cs="Arial"/>
        </w:rPr>
        <w:t xml:space="preserve"> including Gymnastics, Athletics, Shooting, Fencing, Swimming, and Cycling</w:t>
      </w:r>
      <w:r>
        <w:rPr>
          <w:rFonts w:ascii="Arial" w:hAnsi="Arial" w:cs="Arial"/>
        </w:rPr>
        <w:t>,</w:t>
      </w:r>
      <w:r w:rsidRPr="00ED582D">
        <w:rPr>
          <w:rFonts w:ascii="Arial" w:hAnsi="Arial" w:cs="Arial"/>
        </w:rPr>
        <w:t xml:space="preserve"> contributed significantly to missing records.</w:t>
      </w:r>
    </w:p>
    <w:p w14:paraId="168F2243" w14:textId="77777777" w:rsidR="00ED582D" w:rsidRPr="00ED582D" w:rsidRDefault="00ED582D" w:rsidP="00ED582D">
      <w:pPr>
        <w:rPr>
          <w:rFonts w:ascii="Arial" w:hAnsi="Arial" w:cs="Arial"/>
        </w:rPr>
      </w:pPr>
      <w:r w:rsidRPr="00ED582D">
        <w:rPr>
          <w:rFonts w:ascii="Arial" w:hAnsi="Arial" w:cs="Arial"/>
        </w:rPr>
        <w:t>Missing values in the Medal column indicated that no medal was won for those athlete-event entries.</w:t>
      </w:r>
    </w:p>
    <w:p w14:paraId="0C2210C7" w14:textId="77777777" w:rsidR="00ED582D" w:rsidRPr="00ED582D" w:rsidRDefault="00ED582D" w:rsidP="00ED582D">
      <w:pPr>
        <w:rPr>
          <w:rFonts w:ascii="Arial" w:hAnsi="Arial" w:cs="Arial"/>
        </w:rPr>
      </w:pPr>
      <w:r w:rsidRPr="00ED582D">
        <w:rPr>
          <w:rFonts w:ascii="Arial" w:hAnsi="Arial" w:cs="Arial"/>
        </w:rPr>
        <w:pict w14:anchorId="24810FD1">
          <v:rect id="_x0000_i1136" style="width:0;height:1.5pt" o:hralign="center" o:hrstd="t" o:hr="t" fillcolor="#a0a0a0" stroked="f"/>
        </w:pict>
      </w:r>
    </w:p>
    <w:p w14:paraId="11EA4AC2" w14:textId="77777777" w:rsidR="00ED582D" w:rsidRPr="00ED582D" w:rsidRDefault="00ED582D" w:rsidP="00ED582D">
      <w:pPr>
        <w:rPr>
          <w:rFonts w:ascii="Arial" w:hAnsi="Arial" w:cs="Arial"/>
          <w:b/>
          <w:bCs/>
        </w:rPr>
      </w:pPr>
      <w:r w:rsidRPr="00ED582D">
        <w:rPr>
          <w:rFonts w:ascii="Arial" w:hAnsi="Arial" w:cs="Arial"/>
          <w:b/>
          <w:bCs/>
        </w:rPr>
        <w:t>1.4 Data Inconsistencies</w:t>
      </w:r>
    </w:p>
    <w:p w14:paraId="6442AB3F" w14:textId="77777777" w:rsidR="00ED582D" w:rsidRPr="00ED582D" w:rsidRDefault="00ED582D" w:rsidP="00ED582D">
      <w:pPr>
        <w:rPr>
          <w:rFonts w:ascii="Arial" w:hAnsi="Arial" w:cs="Arial"/>
        </w:rPr>
      </w:pPr>
      <w:r w:rsidRPr="00ED582D">
        <w:rPr>
          <w:rFonts w:ascii="Arial" w:hAnsi="Arial" w:cs="Arial"/>
        </w:rPr>
        <w:t>Several inconsistencies were identified and corrected in Power Query:</w:t>
      </w:r>
    </w:p>
    <w:p w14:paraId="6CB0879F" w14:textId="77777777" w:rsidR="00ED582D" w:rsidRPr="00ED582D" w:rsidRDefault="00ED582D" w:rsidP="00ED582D">
      <w:pPr>
        <w:numPr>
          <w:ilvl w:val="0"/>
          <w:numId w:val="14"/>
        </w:numPr>
        <w:rPr>
          <w:rFonts w:ascii="Arial" w:hAnsi="Arial" w:cs="Arial"/>
        </w:rPr>
      </w:pPr>
      <w:r w:rsidRPr="00ED582D">
        <w:rPr>
          <w:rFonts w:ascii="Arial" w:hAnsi="Arial" w:cs="Arial"/>
        </w:rPr>
        <w:t>Historical variations in Team names were identified; however, NOC codes were used for analysis due to their greater consistency across Olympic history.</w:t>
      </w:r>
    </w:p>
    <w:p w14:paraId="4B4FC2A4" w14:textId="77777777" w:rsidR="00ED582D" w:rsidRPr="00ED582D" w:rsidRDefault="00ED582D" w:rsidP="00ED582D">
      <w:pPr>
        <w:numPr>
          <w:ilvl w:val="0"/>
          <w:numId w:val="14"/>
        </w:numPr>
        <w:rPr>
          <w:rFonts w:ascii="Arial" w:hAnsi="Arial" w:cs="Arial"/>
        </w:rPr>
      </w:pPr>
      <w:r w:rsidRPr="00ED582D">
        <w:rPr>
          <w:rFonts w:ascii="Arial" w:hAnsi="Arial" w:cs="Arial"/>
        </w:rPr>
        <w:t xml:space="preserve">Singapore’s historical NOC code “SIN” was updated to “SGP” after inconsistencies were identified during merging with the </w:t>
      </w:r>
      <w:proofErr w:type="spellStart"/>
      <w:r w:rsidRPr="00ED582D">
        <w:rPr>
          <w:rFonts w:ascii="Arial" w:hAnsi="Arial" w:cs="Arial"/>
        </w:rPr>
        <w:t>noc_regions</w:t>
      </w:r>
      <w:proofErr w:type="spellEnd"/>
      <w:r w:rsidRPr="00ED582D">
        <w:rPr>
          <w:rFonts w:ascii="Arial" w:hAnsi="Arial" w:cs="Arial"/>
        </w:rPr>
        <w:t xml:space="preserve"> table.</w:t>
      </w:r>
    </w:p>
    <w:p w14:paraId="4DEAEC5D" w14:textId="77777777" w:rsidR="00ED582D" w:rsidRPr="00ED582D" w:rsidRDefault="00ED582D" w:rsidP="00ED582D">
      <w:pPr>
        <w:numPr>
          <w:ilvl w:val="0"/>
          <w:numId w:val="14"/>
        </w:numPr>
        <w:rPr>
          <w:rFonts w:ascii="Arial" w:hAnsi="Arial" w:cs="Arial"/>
        </w:rPr>
      </w:pPr>
      <w:r w:rsidRPr="00ED582D">
        <w:rPr>
          <w:rFonts w:ascii="Arial" w:hAnsi="Arial" w:cs="Arial"/>
        </w:rPr>
        <w:t>An incorrect year value of “2202” was identified and corrected to “2022”.</w:t>
      </w:r>
    </w:p>
    <w:p w14:paraId="487A7D02" w14:textId="77777777" w:rsidR="00ED582D" w:rsidRPr="00ED582D" w:rsidRDefault="00ED582D" w:rsidP="00ED582D">
      <w:pPr>
        <w:rPr>
          <w:rFonts w:ascii="Arial" w:hAnsi="Arial" w:cs="Arial"/>
        </w:rPr>
      </w:pPr>
      <w:r w:rsidRPr="00ED582D">
        <w:rPr>
          <w:rFonts w:ascii="Arial" w:hAnsi="Arial" w:cs="Arial"/>
        </w:rPr>
        <w:pict w14:anchorId="06487855">
          <v:rect id="_x0000_i1137" style="width:0;height:1.5pt" o:hralign="center" o:hrstd="t" o:hr="t" fillcolor="#a0a0a0" stroked="f"/>
        </w:pict>
      </w:r>
    </w:p>
    <w:p w14:paraId="1E1A8BAC" w14:textId="77777777" w:rsidR="00ED582D" w:rsidRPr="00ED582D" w:rsidRDefault="00ED582D" w:rsidP="00ED582D">
      <w:pPr>
        <w:rPr>
          <w:rFonts w:ascii="Arial" w:hAnsi="Arial" w:cs="Arial"/>
          <w:b/>
          <w:bCs/>
        </w:rPr>
      </w:pPr>
      <w:r w:rsidRPr="00ED582D">
        <w:rPr>
          <w:rFonts w:ascii="Arial" w:hAnsi="Arial" w:cs="Arial"/>
          <w:b/>
          <w:bCs/>
        </w:rPr>
        <w:t>1.5 Missing Value Treatment</w:t>
      </w:r>
    </w:p>
    <w:p w14:paraId="7B6D0612" w14:textId="77777777" w:rsidR="00ED582D" w:rsidRPr="00ED582D" w:rsidRDefault="00ED582D" w:rsidP="00ED582D">
      <w:pPr>
        <w:rPr>
          <w:rFonts w:ascii="Arial" w:hAnsi="Arial" w:cs="Arial"/>
        </w:rPr>
      </w:pPr>
      <w:r w:rsidRPr="00ED582D">
        <w:rPr>
          <w:rFonts w:ascii="Arial" w:hAnsi="Arial" w:cs="Arial"/>
        </w:rPr>
        <w:t>Median imputation grouped by Sport and Sex was used in Power Query to fill missing values in the Age, Height, and Weight columns. This approach helped preserve realistic athlete characteristics within specific sports categories.</w:t>
      </w:r>
    </w:p>
    <w:p w14:paraId="208ED069" w14:textId="77777777" w:rsidR="00ED582D" w:rsidRPr="00ED582D" w:rsidRDefault="00ED582D" w:rsidP="00ED582D">
      <w:pPr>
        <w:rPr>
          <w:rFonts w:ascii="Arial" w:hAnsi="Arial" w:cs="Arial"/>
        </w:rPr>
      </w:pPr>
      <w:r w:rsidRPr="00ED582D">
        <w:rPr>
          <w:rFonts w:ascii="Arial" w:hAnsi="Arial" w:cs="Arial"/>
        </w:rPr>
        <w:pict w14:anchorId="253CF939">
          <v:rect id="_x0000_i1138" style="width:0;height:1.5pt" o:hralign="center" o:hrstd="t" o:hr="t" fillcolor="#a0a0a0" stroked="f"/>
        </w:pict>
      </w:r>
    </w:p>
    <w:p w14:paraId="21DE06F7" w14:textId="77777777" w:rsidR="00ED582D" w:rsidRPr="00ED582D" w:rsidRDefault="00ED582D" w:rsidP="00ED582D">
      <w:pPr>
        <w:rPr>
          <w:rFonts w:ascii="Arial" w:hAnsi="Arial" w:cs="Arial"/>
          <w:b/>
          <w:bCs/>
          <w:sz w:val="28"/>
          <w:szCs w:val="28"/>
        </w:rPr>
      </w:pPr>
      <w:r w:rsidRPr="00ED582D">
        <w:rPr>
          <w:rFonts w:ascii="Arial" w:hAnsi="Arial" w:cs="Arial"/>
          <w:b/>
          <w:bCs/>
          <w:sz w:val="28"/>
          <w:szCs w:val="28"/>
        </w:rPr>
        <w:t>2. Summary Statistics</w:t>
      </w:r>
    </w:p>
    <w:p w14:paraId="5DBDFBC2" w14:textId="77777777" w:rsidR="00ED582D" w:rsidRPr="00ED582D" w:rsidRDefault="00ED582D" w:rsidP="00ED582D">
      <w:pPr>
        <w:rPr>
          <w:rFonts w:ascii="Arial" w:hAnsi="Arial" w:cs="Arial"/>
        </w:rPr>
      </w:pPr>
      <w:r w:rsidRPr="00ED582D">
        <w:rPr>
          <w:rFonts w:ascii="Arial" w:hAnsi="Arial" w:cs="Arial"/>
        </w:rPr>
        <w:t xml:space="preserve">The descriptive statistical analysis showed that most Olympic athletes were in their mid-20s, with an average age of approximately 25 years. The age distribution was </w:t>
      </w:r>
      <w:r w:rsidRPr="00ED582D">
        <w:rPr>
          <w:rFonts w:ascii="Arial" w:hAnsi="Arial" w:cs="Arial"/>
        </w:rPr>
        <w:lastRenderedPageBreak/>
        <w:t>positively skewed, indicating that a smaller number of older participants increased the overall average age.</w:t>
      </w:r>
    </w:p>
    <w:p w14:paraId="5C702CFF" w14:textId="77777777" w:rsidR="00ED582D" w:rsidRPr="00ED582D" w:rsidRDefault="00ED582D" w:rsidP="00ED582D">
      <w:pPr>
        <w:rPr>
          <w:rFonts w:ascii="Arial" w:hAnsi="Arial" w:cs="Arial"/>
        </w:rPr>
      </w:pPr>
      <w:r w:rsidRPr="00ED582D">
        <w:rPr>
          <w:rFonts w:ascii="Arial" w:hAnsi="Arial" w:cs="Arial"/>
        </w:rPr>
        <w:t>Extreme age values such as 96 and 97 years were linked to the Arts Competition category, where entries represented artworks rather than active athletic participation, making the records historically valid rather than incorrect.</w:t>
      </w:r>
    </w:p>
    <w:p w14:paraId="567B2593" w14:textId="77777777" w:rsidR="00ED582D" w:rsidRPr="00ED582D" w:rsidRDefault="00ED582D" w:rsidP="00ED582D">
      <w:pPr>
        <w:rPr>
          <w:rFonts w:ascii="Arial" w:hAnsi="Arial" w:cs="Arial"/>
        </w:rPr>
      </w:pPr>
      <w:r w:rsidRPr="00ED582D">
        <w:rPr>
          <w:rFonts w:ascii="Arial" w:hAnsi="Arial" w:cs="Arial"/>
        </w:rPr>
        <w:t>Height distribution appeared approximately normal, with close mean, median, and mode values. Basketball recorded the highest average athlete height at approximately 191.5 cm.</w:t>
      </w:r>
    </w:p>
    <w:p w14:paraId="4D5D6AAB" w14:textId="77777777" w:rsidR="00ED582D" w:rsidRPr="00ED582D" w:rsidRDefault="00ED582D" w:rsidP="00ED582D">
      <w:pPr>
        <w:rPr>
          <w:rFonts w:ascii="Arial" w:hAnsi="Arial" w:cs="Arial"/>
        </w:rPr>
      </w:pPr>
      <w:r w:rsidRPr="00ED582D">
        <w:rPr>
          <w:rFonts w:ascii="Arial" w:hAnsi="Arial" w:cs="Arial"/>
        </w:rPr>
        <w:t>Weight distribution was moderately positively skewed due to heavyweight sporting categories such as Judo and Weightlifting. Tug-of-War recorded the highest average athlete weight at approximately 95.2 kg. The maximum recorded weight of 214 kg was associated with Men’s Heavyweight Judo categories where no upper weight limit exists.</w:t>
      </w:r>
    </w:p>
    <w:p w14:paraId="13D1FC0A" w14:textId="77777777" w:rsidR="00ED582D" w:rsidRPr="00ED582D" w:rsidRDefault="00ED582D" w:rsidP="00ED582D">
      <w:pPr>
        <w:rPr>
          <w:rFonts w:ascii="Arial" w:hAnsi="Arial" w:cs="Arial"/>
        </w:rPr>
      </w:pPr>
      <w:r w:rsidRPr="00ED582D">
        <w:rPr>
          <w:rFonts w:ascii="Arial" w:hAnsi="Arial" w:cs="Arial"/>
        </w:rPr>
        <w:t>Overall, most extreme values identified within the dataset were contextually valid and reflected the diversity of Olympic sports rather than data quality errors.</w:t>
      </w:r>
    </w:p>
    <w:p w14:paraId="79BEBDE8" w14:textId="77777777" w:rsidR="00ED582D" w:rsidRPr="00ED582D" w:rsidRDefault="00ED582D" w:rsidP="00ED582D">
      <w:pPr>
        <w:rPr>
          <w:rFonts w:ascii="Arial" w:hAnsi="Arial" w:cs="Arial"/>
        </w:rPr>
      </w:pPr>
      <w:r w:rsidRPr="00ED582D">
        <w:rPr>
          <w:rFonts w:ascii="Arial" w:hAnsi="Arial" w:cs="Arial"/>
        </w:rPr>
        <w:pict w14:anchorId="2F31B6DB">
          <v:rect id="_x0000_i1139" style="width:0;height:1.5pt" o:hralign="center" o:hrstd="t" o:hr="t" fillcolor="#a0a0a0" stroked="f"/>
        </w:pict>
      </w:r>
    </w:p>
    <w:p w14:paraId="258868EA" w14:textId="77777777" w:rsidR="00ED582D" w:rsidRPr="00ED582D" w:rsidRDefault="00ED582D" w:rsidP="00ED582D">
      <w:pPr>
        <w:rPr>
          <w:rFonts w:ascii="Arial" w:hAnsi="Arial" w:cs="Arial"/>
          <w:b/>
          <w:bCs/>
        </w:rPr>
      </w:pPr>
      <w:r w:rsidRPr="00ED582D">
        <w:rPr>
          <w:rFonts w:ascii="Arial" w:hAnsi="Arial" w:cs="Arial"/>
          <w:b/>
          <w:bCs/>
        </w:rPr>
        <w:t>3. Exploratory Data Analysis (EDA)</w:t>
      </w:r>
    </w:p>
    <w:p w14:paraId="7D2DA7C1" w14:textId="77777777" w:rsidR="00ED582D" w:rsidRPr="00ED582D" w:rsidRDefault="00ED582D" w:rsidP="00ED582D">
      <w:pPr>
        <w:rPr>
          <w:rFonts w:ascii="Arial" w:hAnsi="Arial" w:cs="Arial"/>
          <w:b/>
          <w:bCs/>
        </w:rPr>
      </w:pPr>
      <w:r w:rsidRPr="00ED582D">
        <w:rPr>
          <w:rFonts w:ascii="Arial" w:hAnsi="Arial" w:cs="Arial"/>
          <w:b/>
          <w:bCs/>
        </w:rPr>
        <w:t>3.1 Participation Trends</w:t>
      </w:r>
    </w:p>
    <w:p w14:paraId="5B8993A5" w14:textId="77777777" w:rsidR="00ED582D" w:rsidRPr="00ED582D" w:rsidRDefault="00ED582D" w:rsidP="00ED582D">
      <w:pPr>
        <w:numPr>
          <w:ilvl w:val="0"/>
          <w:numId w:val="15"/>
        </w:numPr>
        <w:rPr>
          <w:rFonts w:ascii="Arial" w:hAnsi="Arial" w:cs="Arial"/>
        </w:rPr>
      </w:pPr>
      <w:r w:rsidRPr="00ED582D">
        <w:rPr>
          <w:rFonts w:ascii="Arial" w:hAnsi="Arial" w:cs="Arial"/>
        </w:rPr>
        <w:t>The 1992 Barcelona Olympics recorded the highest athlete participation with approximately 16,413 entries.</w:t>
      </w:r>
    </w:p>
    <w:p w14:paraId="47F1F696" w14:textId="77777777" w:rsidR="00ED582D" w:rsidRPr="00ED582D" w:rsidRDefault="00ED582D" w:rsidP="00ED582D">
      <w:pPr>
        <w:numPr>
          <w:ilvl w:val="0"/>
          <w:numId w:val="15"/>
        </w:numPr>
        <w:rPr>
          <w:rFonts w:ascii="Arial" w:hAnsi="Arial" w:cs="Arial"/>
        </w:rPr>
      </w:pPr>
      <w:r w:rsidRPr="00ED582D">
        <w:rPr>
          <w:rFonts w:ascii="Arial" w:hAnsi="Arial" w:cs="Arial"/>
        </w:rPr>
        <w:t>Participation declined after 1992 due to the separation of the Summer and Winter Olympic Games into different years.</w:t>
      </w:r>
    </w:p>
    <w:p w14:paraId="288DA392" w14:textId="77777777" w:rsidR="00ED582D" w:rsidRPr="00ED582D" w:rsidRDefault="00ED582D" w:rsidP="00ED582D">
      <w:pPr>
        <w:numPr>
          <w:ilvl w:val="0"/>
          <w:numId w:val="15"/>
        </w:numPr>
        <w:rPr>
          <w:rFonts w:ascii="Arial" w:hAnsi="Arial" w:cs="Arial"/>
        </w:rPr>
      </w:pPr>
      <w:r w:rsidRPr="00ED582D">
        <w:rPr>
          <w:rFonts w:ascii="Arial" w:hAnsi="Arial" w:cs="Arial"/>
        </w:rPr>
        <w:t>Female participation steadily increased over time, reflecting greater inclusiveness and expansion of women’s events.</w:t>
      </w:r>
    </w:p>
    <w:p w14:paraId="5CC8F207" w14:textId="77777777" w:rsidR="00ED582D" w:rsidRPr="00ED582D" w:rsidRDefault="00ED582D" w:rsidP="00ED582D">
      <w:pPr>
        <w:rPr>
          <w:rFonts w:ascii="Arial" w:hAnsi="Arial" w:cs="Arial"/>
        </w:rPr>
      </w:pPr>
      <w:r w:rsidRPr="00ED582D">
        <w:rPr>
          <w:rFonts w:ascii="Arial" w:hAnsi="Arial" w:cs="Arial"/>
        </w:rPr>
        <w:pict w14:anchorId="2140BD69">
          <v:rect id="_x0000_i1140" style="width:0;height:1.5pt" o:hralign="center" o:hrstd="t" o:hr="t" fillcolor="#a0a0a0" stroked="f"/>
        </w:pict>
      </w:r>
    </w:p>
    <w:p w14:paraId="23F9D627" w14:textId="77777777" w:rsidR="00ED582D" w:rsidRPr="00ED582D" w:rsidRDefault="00ED582D" w:rsidP="00ED582D">
      <w:pPr>
        <w:rPr>
          <w:rFonts w:ascii="Arial" w:hAnsi="Arial" w:cs="Arial"/>
          <w:b/>
          <w:bCs/>
        </w:rPr>
      </w:pPr>
      <w:r w:rsidRPr="00ED582D">
        <w:rPr>
          <w:rFonts w:ascii="Arial" w:hAnsi="Arial" w:cs="Arial"/>
          <w:b/>
          <w:bCs/>
        </w:rPr>
        <w:t>3.2 Medal Analysis</w:t>
      </w:r>
    </w:p>
    <w:p w14:paraId="42996751" w14:textId="77777777" w:rsidR="00ED582D" w:rsidRPr="00ED582D" w:rsidRDefault="00ED582D" w:rsidP="00ED582D">
      <w:pPr>
        <w:numPr>
          <w:ilvl w:val="0"/>
          <w:numId w:val="16"/>
        </w:numPr>
        <w:rPr>
          <w:rFonts w:ascii="Arial" w:hAnsi="Arial" w:cs="Arial"/>
        </w:rPr>
      </w:pPr>
      <w:r w:rsidRPr="00ED582D">
        <w:rPr>
          <w:rFonts w:ascii="Arial" w:hAnsi="Arial" w:cs="Arial"/>
        </w:rPr>
        <w:t>The highest number of medals was awarded during the 2008 Olympic Games, with approximately 2,048 medals distributed.</w:t>
      </w:r>
    </w:p>
    <w:p w14:paraId="121D5D67" w14:textId="77777777" w:rsidR="00ED582D" w:rsidRPr="00ED582D" w:rsidRDefault="00ED582D" w:rsidP="00ED582D">
      <w:pPr>
        <w:numPr>
          <w:ilvl w:val="0"/>
          <w:numId w:val="16"/>
        </w:numPr>
        <w:rPr>
          <w:rFonts w:ascii="Arial" w:hAnsi="Arial" w:cs="Arial"/>
        </w:rPr>
      </w:pPr>
      <w:r w:rsidRPr="00ED582D">
        <w:rPr>
          <w:rFonts w:ascii="Arial" w:hAnsi="Arial" w:cs="Arial"/>
        </w:rPr>
        <w:t>Athletics recorded both the highest athlete participation and the highest number of medals awarded.</w:t>
      </w:r>
    </w:p>
    <w:p w14:paraId="0B94FD21" w14:textId="77777777" w:rsidR="00ED582D" w:rsidRPr="00ED582D" w:rsidRDefault="00ED582D" w:rsidP="00ED582D">
      <w:pPr>
        <w:numPr>
          <w:ilvl w:val="0"/>
          <w:numId w:val="16"/>
        </w:numPr>
        <w:rPr>
          <w:rFonts w:ascii="Arial" w:hAnsi="Arial" w:cs="Arial"/>
        </w:rPr>
      </w:pPr>
      <w:r w:rsidRPr="00ED582D">
        <w:rPr>
          <w:rFonts w:ascii="Arial" w:hAnsi="Arial" w:cs="Arial"/>
        </w:rPr>
        <w:t xml:space="preserve">The United States achieved the highest number of athlete entries </w:t>
      </w:r>
      <w:proofErr w:type="gramStart"/>
      <w:r w:rsidRPr="00ED582D">
        <w:rPr>
          <w:rFonts w:ascii="Arial" w:hAnsi="Arial" w:cs="Arial"/>
        </w:rPr>
        <w:t>and also</w:t>
      </w:r>
      <w:proofErr w:type="gramEnd"/>
      <w:r w:rsidRPr="00ED582D">
        <w:rPr>
          <w:rFonts w:ascii="Arial" w:hAnsi="Arial" w:cs="Arial"/>
        </w:rPr>
        <w:t xml:space="preserve"> won the most </w:t>
      </w:r>
      <w:proofErr w:type="gramStart"/>
      <w:r w:rsidRPr="00ED582D">
        <w:rPr>
          <w:rFonts w:ascii="Arial" w:hAnsi="Arial" w:cs="Arial"/>
        </w:rPr>
        <w:t>Gold, Silver, and Bronze</w:t>
      </w:r>
      <w:proofErr w:type="gramEnd"/>
      <w:r w:rsidRPr="00ED582D">
        <w:rPr>
          <w:rFonts w:ascii="Arial" w:hAnsi="Arial" w:cs="Arial"/>
        </w:rPr>
        <w:t xml:space="preserve"> medals overall.</w:t>
      </w:r>
    </w:p>
    <w:p w14:paraId="6DBFA41E" w14:textId="77777777" w:rsidR="00ED582D" w:rsidRPr="00ED582D" w:rsidRDefault="00ED582D" w:rsidP="00ED582D">
      <w:pPr>
        <w:rPr>
          <w:rFonts w:ascii="Arial" w:hAnsi="Arial" w:cs="Arial"/>
        </w:rPr>
      </w:pPr>
      <w:r w:rsidRPr="00ED582D">
        <w:rPr>
          <w:rFonts w:ascii="Arial" w:hAnsi="Arial" w:cs="Arial"/>
        </w:rPr>
        <w:pict w14:anchorId="4BAF346B">
          <v:rect id="_x0000_i1141" style="width:0;height:1.5pt" o:hralign="center" o:hrstd="t" o:hr="t" fillcolor="#a0a0a0" stroked="f"/>
        </w:pict>
      </w:r>
    </w:p>
    <w:p w14:paraId="192D4EF3" w14:textId="77777777" w:rsidR="00ED582D" w:rsidRDefault="00ED582D" w:rsidP="00ED582D">
      <w:pPr>
        <w:rPr>
          <w:rFonts w:ascii="Arial" w:hAnsi="Arial" w:cs="Arial"/>
        </w:rPr>
      </w:pPr>
    </w:p>
    <w:p w14:paraId="6C07F786" w14:textId="5C67E79D" w:rsidR="00ED582D" w:rsidRPr="00ED582D" w:rsidRDefault="00ED582D" w:rsidP="00ED582D">
      <w:pPr>
        <w:rPr>
          <w:rFonts w:ascii="Arial" w:hAnsi="Arial" w:cs="Arial"/>
          <w:b/>
          <w:bCs/>
        </w:rPr>
      </w:pPr>
      <w:r w:rsidRPr="00ED582D">
        <w:rPr>
          <w:rFonts w:ascii="Arial" w:hAnsi="Arial" w:cs="Arial"/>
          <w:b/>
          <w:bCs/>
        </w:rPr>
        <w:lastRenderedPageBreak/>
        <w:t>3.3 Athlete Demographics</w:t>
      </w:r>
    </w:p>
    <w:p w14:paraId="08AFCDCA" w14:textId="77777777" w:rsidR="00ED582D" w:rsidRPr="00ED582D" w:rsidRDefault="00ED582D" w:rsidP="00ED582D">
      <w:pPr>
        <w:numPr>
          <w:ilvl w:val="0"/>
          <w:numId w:val="17"/>
        </w:numPr>
        <w:rPr>
          <w:rFonts w:ascii="Arial" w:hAnsi="Arial" w:cs="Arial"/>
        </w:rPr>
      </w:pPr>
      <w:r w:rsidRPr="00ED582D">
        <w:rPr>
          <w:rFonts w:ascii="Arial" w:hAnsi="Arial" w:cs="Arial"/>
        </w:rPr>
        <w:t>The average athlete age was approximately 25 years, indicating peak athletic participation during mid-adulthood.</w:t>
      </w:r>
    </w:p>
    <w:p w14:paraId="5B766678" w14:textId="77777777" w:rsidR="00ED582D" w:rsidRPr="00ED582D" w:rsidRDefault="00ED582D" w:rsidP="00ED582D">
      <w:pPr>
        <w:numPr>
          <w:ilvl w:val="0"/>
          <w:numId w:val="17"/>
        </w:numPr>
        <w:rPr>
          <w:rFonts w:ascii="Arial" w:hAnsi="Arial" w:cs="Arial"/>
        </w:rPr>
      </w:pPr>
      <w:r w:rsidRPr="00ED582D">
        <w:rPr>
          <w:rFonts w:ascii="Arial" w:hAnsi="Arial" w:cs="Arial"/>
        </w:rPr>
        <w:t>Basketball recorded the highest average athlete height at approximately 191.5 cm.</w:t>
      </w:r>
    </w:p>
    <w:p w14:paraId="6845EA40" w14:textId="77777777" w:rsidR="00ED582D" w:rsidRPr="00ED582D" w:rsidRDefault="00ED582D" w:rsidP="00ED582D">
      <w:pPr>
        <w:numPr>
          <w:ilvl w:val="0"/>
          <w:numId w:val="17"/>
        </w:numPr>
        <w:rPr>
          <w:rFonts w:ascii="Arial" w:hAnsi="Arial" w:cs="Arial"/>
        </w:rPr>
      </w:pPr>
      <w:r w:rsidRPr="00ED582D">
        <w:rPr>
          <w:rFonts w:ascii="Arial" w:hAnsi="Arial" w:cs="Arial"/>
        </w:rPr>
        <w:t>Tug-of-War recorded the highest average athlete weight at approximately 95.2 kg.</w:t>
      </w:r>
    </w:p>
    <w:p w14:paraId="5D387F3A" w14:textId="77777777" w:rsidR="00ED582D" w:rsidRPr="00ED582D" w:rsidRDefault="00ED582D" w:rsidP="00ED582D">
      <w:pPr>
        <w:numPr>
          <w:ilvl w:val="0"/>
          <w:numId w:val="17"/>
        </w:numPr>
        <w:rPr>
          <w:rFonts w:ascii="Arial" w:hAnsi="Arial" w:cs="Arial"/>
        </w:rPr>
      </w:pPr>
      <w:r w:rsidRPr="00ED582D">
        <w:rPr>
          <w:rFonts w:ascii="Arial" w:hAnsi="Arial" w:cs="Arial"/>
        </w:rPr>
        <w:t>Extreme values identified within the dataset were investigated and found to be contextually valid.</w:t>
      </w:r>
    </w:p>
    <w:p w14:paraId="5B75B613" w14:textId="77777777" w:rsidR="00ED582D" w:rsidRPr="00ED582D" w:rsidRDefault="00ED582D" w:rsidP="00ED582D">
      <w:pPr>
        <w:rPr>
          <w:rFonts w:ascii="Arial" w:hAnsi="Arial" w:cs="Arial"/>
        </w:rPr>
      </w:pPr>
      <w:r w:rsidRPr="00ED582D">
        <w:rPr>
          <w:rFonts w:ascii="Arial" w:hAnsi="Arial" w:cs="Arial"/>
        </w:rPr>
        <w:pict w14:anchorId="1B7ACD75">
          <v:rect id="_x0000_i1142" style="width:0;height:1.5pt" o:hralign="center" o:hrstd="t" o:hr="t" fillcolor="#a0a0a0" stroked="f"/>
        </w:pict>
      </w:r>
    </w:p>
    <w:p w14:paraId="4DD6E738" w14:textId="77777777" w:rsidR="00ED582D" w:rsidRPr="00ED582D" w:rsidRDefault="00ED582D" w:rsidP="00ED582D">
      <w:pPr>
        <w:rPr>
          <w:rFonts w:ascii="Arial" w:hAnsi="Arial" w:cs="Arial"/>
          <w:b/>
          <w:bCs/>
        </w:rPr>
      </w:pPr>
      <w:r w:rsidRPr="00ED582D">
        <w:rPr>
          <w:rFonts w:ascii="Arial" w:hAnsi="Arial" w:cs="Arial"/>
          <w:b/>
          <w:bCs/>
        </w:rPr>
        <w:t>3.4 Correlation Analysis</w:t>
      </w:r>
    </w:p>
    <w:p w14:paraId="487133E6" w14:textId="77777777" w:rsidR="00ED582D" w:rsidRPr="00ED582D" w:rsidRDefault="00ED582D" w:rsidP="00ED582D">
      <w:pPr>
        <w:rPr>
          <w:rFonts w:ascii="Arial" w:hAnsi="Arial" w:cs="Arial"/>
        </w:rPr>
      </w:pPr>
      <w:r w:rsidRPr="00ED582D">
        <w:rPr>
          <w:rFonts w:ascii="Arial" w:hAnsi="Arial" w:cs="Arial"/>
        </w:rPr>
        <w:t>The correlation matrix revealed:</w:t>
      </w:r>
    </w:p>
    <w:p w14:paraId="39E0CF41" w14:textId="77777777" w:rsidR="00ED582D" w:rsidRPr="00ED582D" w:rsidRDefault="00ED582D" w:rsidP="00ED582D">
      <w:pPr>
        <w:numPr>
          <w:ilvl w:val="0"/>
          <w:numId w:val="18"/>
        </w:numPr>
        <w:rPr>
          <w:rFonts w:ascii="Arial" w:hAnsi="Arial" w:cs="Arial"/>
        </w:rPr>
      </w:pPr>
      <w:r w:rsidRPr="00ED582D">
        <w:rPr>
          <w:rFonts w:ascii="Arial" w:hAnsi="Arial" w:cs="Arial"/>
        </w:rPr>
        <w:t>A strong positive correlation between Height and Weight (0.80), indicating that taller athletes generally tend to weigh more.</w:t>
      </w:r>
    </w:p>
    <w:p w14:paraId="007BBC25" w14:textId="77777777" w:rsidR="00ED582D" w:rsidRPr="00ED582D" w:rsidRDefault="00ED582D" w:rsidP="00ED582D">
      <w:pPr>
        <w:numPr>
          <w:ilvl w:val="0"/>
          <w:numId w:val="18"/>
        </w:numPr>
        <w:rPr>
          <w:rFonts w:ascii="Arial" w:hAnsi="Arial" w:cs="Arial"/>
        </w:rPr>
      </w:pPr>
      <w:r w:rsidRPr="00ED582D">
        <w:rPr>
          <w:rFonts w:ascii="Arial" w:hAnsi="Arial" w:cs="Arial"/>
        </w:rPr>
        <w:t>Weak positive correlations between Age and Height (0.11), and between Age and Weight (0.20), suggesting limited relationships between age and physical body composition.</w:t>
      </w:r>
    </w:p>
    <w:p w14:paraId="25ED8E84" w14:textId="77777777" w:rsidR="00ED582D" w:rsidRPr="00ED582D" w:rsidRDefault="00ED582D" w:rsidP="00ED582D">
      <w:pPr>
        <w:rPr>
          <w:rFonts w:ascii="Arial" w:hAnsi="Arial" w:cs="Arial"/>
        </w:rPr>
      </w:pPr>
      <w:r w:rsidRPr="00ED582D">
        <w:rPr>
          <w:rFonts w:ascii="Arial" w:hAnsi="Arial" w:cs="Arial"/>
        </w:rPr>
        <w:pict w14:anchorId="5128BA26">
          <v:rect id="_x0000_i1143" style="width:0;height:1.5pt" o:hralign="center" o:hrstd="t" o:hr="t" fillcolor="#a0a0a0" stroked="f"/>
        </w:pict>
      </w:r>
    </w:p>
    <w:p w14:paraId="258124D7" w14:textId="77777777" w:rsidR="00ED582D" w:rsidRPr="00ED582D" w:rsidRDefault="00ED582D" w:rsidP="00ED582D">
      <w:pPr>
        <w:rPr>
          <w:rFonts w:ascii="Arial" w:hAnsi="Arial" w:cs="Arial"/>
          <w:b/>
          <w:bCs/>
          <w:sz w:val="28"/>
          <w:szCs w:val="28"/>
        </w:rPr>
      </w:pPr>
      <w:r w:rsidRPr="00ED582D">
        <w:rPr>
          <w:rFonts w:ascii="Arial" w:hAnsi="Arial" w:cs="Arial"/>
          <w:b/>
          <w:bCs/>
          <w:sz w:val="28"/>
          <w:szCs w:val="28"/>
        </w:rPr>
        <w:t>4. Insights</w:t>
      </w:r>
    </w:p>
    <w:p w14:paraId="666F04A3" w14:textId="77777777" w:rsidR="00ED582D" w:rsidRPr="00ED582D" w:rsidRDefault="00ED582D" w:rsidP="00ED582D">
      <w:pPr>
        <w:rPr>
          <w:rFonts w:ascii="Arial" w:hAnsi="Arial" w:cs="Arial"/>
          <w:b/>
          <w:bCs/>
        </w:rPr>
      </w:pPr>
      <w:r w:rsidRPr="00ED582D">
        <w:rPr>
          <w:rFonts w:ascii="Arial" w:hAnsi="Arial" w:cs="Arial"/>
          <w:b/>
          <w:bCs/>
        </w:rPr>
        <w:t>4.1 Country Performance</w:t>
      </w:r>
    </w:p>
    <w:p w14:paraId="4C11D012" w14:textId="77777777" w:rsidR="00ED582D" w:rsidRPr="00ED582D" w:rsidRDefault="00ED582D" w:rsidP="00ED582D">
      <w:pPr>
        <w:rPr>
          <w:rFonts w:ascii="Arial" w:hAnsi="Arial" w:cs="Arial"/>
        </w:rPr>
      </w:pPr>
      <w:r w:rsidRPr="00ED582D">
        <w:rPr>
          <w:rFonts w:ascii="Arial" w:hAnsi="Arial" w:cs="Arial"/>
        </w:rPr>
        <w:t xml:space="preserve">A total of 269,731 Olympic entries and 39,835 medals were recorded across the dataset, with </w:t>
      </w:r>
      <w:proofErr w:type="gramStart"/>
      <w:r w:rsidRPr="00ED582D">
        <w:rPr>
          <w:rFonts w:ascii="Arial" w:hAnsi="Arial" w:cs="Arial"/>
        </w:rPr>
        <w:t>Gold</w:t>
      </w:r>
      <w:proofErr w:type="gramEnd"/>
      <w:r w:rsidRPr="00ED582D">
        <w:rPr>
          <w:rFonts w:ascii="Arial" w:hAnsi="Arial" w:cs="Arial"/>
        </w:rPr>
        <w:t xml:space="preserve"> medals accounting for the largest share of medals awarded.</w:t>
      </w:r>
    </w:p>
    <w:p w14:paraId="62682571" w14:textId="77777777" w:rsidR="00ED582D" w:rsidRPr="00ED582D" w:rsidRDefault="00ED582D" w:rsidP="00ED582D">
      <w:pPr>
        <w:rPr>
          <w:rFonts w:ascii="Arial" w:hAnsi="Arial" w:cs="Arial"/>
        </w:rPr>
      </w:pPr>
      <w:r w:rsidRPr="00ED582D">
        <w:rPr>
          <w:rFonts w:ascii="Arial" w:hAnsi="Arial" w:cs="Arial"/>
        </w:rPr>
        <w:t xml:space="preserve">The 1992 Barcelona Olympic Games recorded the highest athlete participation, while the 2008 Olympic Games recorded the highest medal distribution. Europe contributed a significant proportion of athlete entries, with Germany leading the region at approximately 15,787 entries. However, the United States recorded the highest overall participation with approximately 18,604 entries </w:t>
      </w:r>
      <w:proofErr w:type="gramStart"/>
      <w:r w:rsidRPr="00ED582D">
        <w:rPr>
          <w:rFonts w:ascii="Arial" w:hAnsi="Arial" w:cs="Arial"/>
        </w:rPr>
        <w:t>and also</w:t>
      </w:r>
      <w:proofErr w:type="gramEnd"/>
      <w:r w:rsidRPr="00ED582D">
        <w:rPr>
          <w:rFonts w:ascii="Arial" w:hAnsi="Arial" w:cs="Arial"/>
        </w:rPr>
        <w:t xml:space="preserve"> achieved the highest medal count across all medal categories.</w:t>
      </w:r>
    </w:p>
    <w:p w14:paraId="50715743" w14:textId="77777777" w:rsidR="00ED582D" w:rsidRPr="00ED582D" w:rsidRDefault="00ED582D" w:rsidP="00ED582D">
      <w:pPr>
        <w:rPr>
          <w:rFonts w:ascii="Arial" w:hAnsi="Arial" w:cs="Arial"/>
        </w:rPr>
      </w:pPr>
      <w:r w:rsidRPr="00ED582D">
        <w:rPr>
          <w:rFonts w:ascii="Arial" w:hAnsi="Arial" w:cs="Arial"/>
        </w:rPr>
        <w:t>Although Barcelona hosted the Games with the highest single-event participation, London recorded the highest cumulative participation across all hosted editions, with approximately 22,297 athlete entries and participation from about 209 countries.</w:t>
      </w:r>
    </w:p>
    <w:p w14:paraId="272D7ECE" w14:textId="77777777" w:rsidR="00ED582D" w:rsidRPr="00ED582D" w:rsidRDefault="00ED582D" w:rsidP="00ED582D">
      <w:pPr>
        <w:rPr>
          <w:rFonts w:ascii="Arial" w:hAnsi="Arial" w:cs="Arial"/>
        </w:rPr>
      </w:pPr>
      <w:r w:rsidRPr="00ED582D">
        <w:rPr>
          <w:rFonts w:ascii="Arial" w:hAnsi="Arial" w:cs="Arial"/>
        </w:rPr>
        <w:t>Overall, 135,971 athletes have participated in the Olympics, but only approximately 21% have won at least one medal. The median athlete profile across the dataset was 25 years in age, 176 cm in height, and 71 kg in weight.</w:t>
      </w:r>
    </w:p>
    <w:p w14:paraId="17667A08" w14:textId="77777777" w:rsidR="00ED582D" w:rsidRPr="00ED582D" w:rsidRDefault="00ED582D" w:rsidP="00ED582D">
      <w:pPr>
        <w:rPr>
          <w:rFonts w:ascii="Arial" w:hAnsi="Arial" w:cs="Arial"/>
        </w:rPr>
      </w:pPr>
      <w:r w:rsidRPr="00ED582D">
        <w:rPr>
          <w:rFonts w:ascii="Arial" w:hAnsi="Arial" w:cs="Arial"/>
        </w:rPr>
        <w:pict w14:anchorId="227A29EF">
          <v:rect id="_x0000_i1144" style="width:0;height:1.5pt" o:hralign="center" o:hrstd="t" o:hr="t" fillcolor="#a0a0a0" stroked="f"/>
        </w:pict>
      </w:r>
    </w:p>
    <w:p w14:paraId="51644C89" w14:textId="77777777" w:rsidR="00ED582D" w:rsidRPr="00ED582D" w:rsidRDefault="00ED582D" w:rsidP="00ED582D">
      <w:pPr>
        <w:rPr>
          <w:rFonts w:ascii="Arial" w:hAnsi="Arial" w:cs="Arial"/>
          <w:b/>
          <w:bCs/>
        </w:rPr>
      </w:pPr>
      <w:r w:rsidRPr="00ED582D">
        <w:rPr>
          <w:rFonts w:ascii="Arial" w:hAnsi="Arial" w:cs="Arial"/>
          <w:b/>
          <w:bCs/>
        </w:rPr>
        <w:lastRenderedPageBreak/>
        <w:t>4.2 Athlete Performance</w:t>
      </w:r>
    </w:p>
    <w:p w14:paraId="0FD9167D" w14:textId="77777777" w:rsidR="00ED582D" w:rsidRPr="00ED582D" w:rsidRDefault="00ED582D" w:rsidP="00ED582D">
      <w:pPr>
        <w:rPr>
          <w:rFonts w:ascii="Arial" w:hAnsi="Arial" w:cs="Arial"/>
        </w:rPr>
      </w:pPr>
      <w:r w:rsidRPr="00ED582D">
        <w:rPr>
          <w:rFonts w:ascii="Arial" w:hAnsi="Arial" w:cs="Arial"/>
        </w:rPr>
        <w:t>The 1992 Olympic Games also recorded the highest number of athletes, with approximately 11,183 participants.</w:t>
      </w:r>
    </w:p>
    <w:p w14:paraId="16407069" w14:textId="77777777" w:rsidR="00ED582D" w:rsidRPr="00ED582D" w:rsidRDefault="00ED582D" w:rsidP="00ED582D">
      <w:pPr>
        <w:rPr>
          <w:rFonts w:ascii="Arial" w:hAnsi="Arial" w:cs="Arial"/>
        </w:rPr>
      </w:pPr>
      <w:r w:rsidRPr="00ED582D">
        <w:rPr>
          <w:rFonts w:ascii="Arial" w:hAnsi="Arial" w:cs="Arial"/>
        </w:rPr>
        <w:t xml:space="preserve">Athletics was the most represented sport </w:t>
      </w:r>
      <w:proofErr w:type="gramStart"/>
      <w:r w:rsidRPr="00ED582D">
        <w:rPr>
          <w:rFonts w:ascii="Arial" w:hAnsi="Arial" w:cs="Arial"/>
        </w:rPr>
        <w:t>and also</w:t>
      </w:r>
      <w:proofErr w:type="gramEnd"/>
      <w:r w:rsidRPr="00ED582D">
        <w:rPr>
          <w:rFonts w:ascii="Arial" w:hAnsi="Arial" w:cs="Arial"/>
        </w:rPr>
        <w:t xml:space="preserve"> recorded the highest medal count, with approximately 38,624 entries and 3,969 medals awarded.</w:t>
      </w:r>
    </w:p>
    <w:p w14:paraId="41252C0F" w14:textId="77777777" w:rsidR="00ED582D" w:rsidRPr="00ED582D" w:rsidRDefault="00ED582D" w:rsidP="00ED582D">
      <w:pPr>
        <w:rPr>
          <w:rFonts w:ascii="Arial" w:hAnsi="Arial" w:cs="Arial"/>
        </w:rPr>
      </w:pPr>
      <w:r w:rsidRPr="00ED582D">
        <w:rPr>
          <w:rFonts w:ascii="Arial" w:hAnsi="Arial" w:cs="Arial"/>
        </w:rPr>
        <w:t>Michael Fred Phelps recorded the highest number of total medals in Olympic history with 28 medals, including 23 Gold medals.</w:t>
      </w:r>
    </w:p>
    <w:p w14:paraId="4A1812F7" w14:textId="77777777" w:rsidR="00ED582D" w:rsidRPr="00ED582D" w:rsidRDefault="00ED582D" w:rsidP="00ED582D">
      <w:pPr>
        <w:rPr>
          <w:rFonts w:ascii="Arial" w:hAnsi="Arial" w:cs="Arial"/>
        </w:rPr>
      </w:pPr>
      <w:r w:rsidRPr="00ED582D">
        <w:rPr>
          <w:rFonts w:ascii="Arial" w:hAnsi="Arial" w:cs="Arial"/>
        </w:rPr>
        <w:t xml:space="preserve">Shirley Frances </w:t>
      </w:r>
      <w:proofErr w:type="spellStart"/>
      <w:r w:rsidRPr="00ED582D">
        <w:rPr>
          <w:rFonts w:ascii="Arial" w:hAnsi="Arial" w:cs="Arial"/>
        </w:rPr>
        <w:t>Babashoff</w:t>
      </w:r>
      <w:proofErr w:type="spellEnd"/>
      <w:r w:rsidRPr="00ED582D">
        <w:rPr>
          <w:rFonts w:ascii="Arial" w:hAnsi="Arial" w:cs="Arial"/>
        </w:rPr>
        <w:t xml:space="preserve"> recorded the highest number of </w:t>
      </w:r>
      <w:proofErr w:type="gramStart"/>
      <w:r w:rsidRPr="00ED582D">
        <w:rPr>
          <w:rFonts w:ascii="Arial" w:hAnsi="Arial" w:cs="Arial"/>
        </w:rPr>
        <w:t>Silver</w:t>
      </w:r>
      <w:proofErr w:type="gramEnd"/>
      <w:r w:rsidRPr="00ED582D">
        <w:rPr>
          <w:rFonts w:ascii="Arial" w:hAnsi="Arial" w:cs="Arial"/>
        </w:rPr>
        <w:t xml:space="preserve"> medals with 6 medals, while Harri Tapani </w:t>
      </w:r>
      <w:proofErr w:type="spellStart"/>
      <w:r w:rsidRPr="00ED582D">
        <w:rPr>
          <w:rFonts w:ascii="Arial" w:hAnsi="Arial" w:cs="Arial"/>
        </w:rPr>
        <w:t>Kirvesniemi</w:t>
      </w:r>
      <w:proofErr w:type="spellEnd"/>
      <w:r w:rsidRPr="00ED582D">
        <w:rPr>
          <w:rFonts w:ascii="Arial" w:hAnsi="Arial" w:cs="Arial"/>
        </w:rPr>
        <w:t xml:space="preserve"> recorded the highest number of </w:t>
      </w:r>
      <w:proofErr w:type="gramStart"/>
      <w:r w:rsidRPr="00ED582D">
        <w:rPr>
          <w:rFonts w:ascii="Arial" w:hAnsi="Arial" w:cs="Arial"/>
        </w:rPr>
        <w:t>Bronze</w:t>
      </w:r>
      <w:proofErr w:type="gramEnd"/>
      <w:r w:rsidRPr="00ED582D">
        <w:rPr>
          <w:rFonts w:ascii="Arial" w:hAnsi="Arial" w:cs="Arial"/>
        </w:rPr>
        <w:t xml:space="preserve"> medals, also with 6 medals.</w:t>
      </w:r>
    </w:p>
    <w:p w14:paraId="189C6D91" w14:textId="77777777" w:rsidR="00ED582D" w:rsidRPr="00ED582D" w:rsidRDefault="00ED582D" w:rsidP="00ED582D">
      <w:pPr>
        <w:rPr>
          <w:rFonts w:ascii="Arial" w:hAnsi="Arial" w:cs="Arial"/>
        </w:rPr>
      </w:pPr>
      <w:r w:rsidRPr="00ED582D">
        <w:rPr>
          <w:rFonts w:ascii="Arial" w:hAnsi="Arial" w:cs="Arial"/>
        </w:rPr>
        <w:pict w14:anchorId="43A77F67">
          <v:rect id="_x0000_i1145" style="width:0;height:1.5pt" o:hralign="center" o:hrstd="t" o:hr="t" fillcolor="#a0a0a0" stroked="f"/>
        </w:pict>
      </w:r>
    </w:p>
    <w:p w14:paraId="4424135D" w14:textId="77777777" w:rsidR="00ED582D" w:rsidRPr="00ED582D" w:rsidRDefault="00ED582D" w:rsidP="00ED582D">
      <w:pPr>
        <w:rPr>
          <w:rFonts w:ascii="Arial" w:hAnsi="Arial" w:cs="Arial"/>
          <w:b/>
          <w:bCs/>
        </w:rPr>
      </w:pPr>
      <w:r w:rsidRPr="00ED582D">
        <w:rPr>
          <w:rFonts w:ascii="Arial" w:hAnsi="Arial" w:cs="Arial"/>
          <w:b/>
          <w:bCs/>
        </w:rPr>
        <w:t>4.3 Gender Participation</w:t>
      </w:r>
    </w:p>
    <w:p w14:paraId="3707BFC3" w14:textId="77777777" w:rsidR="00ED582D" w:rsidRPr="00ED582D" w:rsidRDefault="00ED582D" w:rsidP="00ED582D">
      <w:pPr>
        <w:rPr>
          <w:rFonts w:ascii="Arial" w:hAnsi="Arial" w:cs="Arial"/>
        </w:rPr>
      </w:pPr>
      <w:r w:rsidRPr="00ED582D">
        <w:rPr>
          <w:rFonts w:ascii="Arial" w:hAnsi="Arial" w:cs="Arial"/>
        </w:rPr>
        <w:t>Female participation in the Olympics increased steadily across Olympic history, reflecting improvements in gender inclusion and expansion of women’s sporting events.</w:t>
      </w:r>
    </w:p>
    <w:p w14:paraId="3F5461AC" w14:textId="20379DB6" w:rsidR="00ED582D" w:rsidRPr="00ED582D" w:rsidRDefault="00ED582D" w:rsidP="00ED582D">
      <w:pPr>
        <w:rPr>
          <w:rFonts w:ascii="Arial" w:hAnsi="Arial" w:cs="Arial"/>
        </w:rPr>
      </w:pPr>
      <w:r w:rsidRPr="00ED582D">
        <w:rPr>
          <w:rFonts w:ascii="Arial" w:hAnsi="Arial" w:cs="Arial"/>
        </w:rPr>
        <w:t xml:space="preserve">However, female participation still </w:t>
      </w:r>
      <w:proofErr w:type="spellStart"/>
      <w:r w:rsidRPr="00ED582D">
        <w:rPr>
          <w:rFonts w:ascii="Arial" w:hAnsi="Arial" w:cs="Arial"/>
        </w:rPr>
        <w:t>reained</w:t>
      </w:r>
      <w:proofErr w:type="spellEnd"/>
      <w:r w:rsidRPr="00ED582D">
        <w:rPr>
          <w:rFonts w:ascii="Arial" w:hAnsi="Arial" w:cs="Arial"/>
        </w:rPr>
        <w:t xml:space="preserve"> below half of male participation levels overall. Approximately 74,378 female athletes participated in the Olympics, representing significantly lower participation compared to male athletes.</w:t>
      </w:r>
    </w:p>
    <w:p w14:paraId="2333E86A" w14:textId="77777777" w:rsidR="00ED582D" w:rsidRPr="00ED582D" w:rsidRDefault="00ED582D" w:rsidP="00ED582D">
      <w:pPr>
        <w:rPr>
          <w:rFonts w:ascii="Arial" w:hAnsi="Arial" w:cs="Arial"/>
        </w:rPr>
      </w:pPr>
      <w:r w:rsidRPr="00ED582D">
        <w:rPr>
          <w:rFonts w:ascii="Arial" w:hAnsi="Arial" w:cs="Arial"/>
        </w:rPr>
        <w:t>The highest female participation was recorded during the 2016 Olympic Games. Athletics remained the most participated sport for both male and female athletes.</w:t>
      </w:r>
    </w:p>
    <w:p w14:paraId="1967F7B0" w14:textId="77777777" w:rsidR="00ED582D" w:rsidRPr="00ED582D" w:rsidRDefault="00ED582D" w:rsidP="00ED582D">
      <w:pPr>
        <w:rPr>
          <w:rFonts w:ascii="Arial" w:hAnsi="Arial" w:cs="Arial"/>
        </w:rPr>
      </w:pPr>
      <w:r w:rsidRPr="00ED582D">
        <w:rPr>
          <w:rFonts w:ascii="Arial" w:hAnsi="Arial" w:cs="Arial"/>
        </w:rPr>
        <w:t>The United States, Germany, Russia, Canada, and the United Kingdom recorded the highest female participation levels, while countries such as South Sudan, Nauru, Brunei, Kiribati, and Yemen recorded some of the lowest.</w:t>
      </w:r>
    </w:p>
    <w:p w14:paraId="4495D1DC" w14:textId="77777777" w:rsidR="00ED582D" w:rsidRPr="00ED582D" w:rsidRDefault="00ED582D" w:rsidP="00ED582D">
      <w:pPr>
        <w:rPr>
          <w:rFonts w:ascii="Arial" w:hAnsi="Arial" w:cs="Arial"/>
        </w:rPr>
      </w:pPr>
      <w:r w:rsidRPr="00ED582D">
        <w:rPr>
          <w:rFonts w:ascii="Arial" w:hAnsi="Arial" w:cs="Arial"/>
        </w:rPr>
        <w:pict w14:anchorId="0BCF7A7F">
          <v:rect id="_x0000_i1146" style="width:0;height:1.5pt" o:hralign="center" o:hrstd="t" o:hr="t" fillcolor="#a0a0a0" stroked="f"/>
        </w:pict>
      </w:r>
    </w:p>
    <w:p w14:paraId="42A0C43B" w14:textId="77777777" w:rsidR="00ED582D" w:rsidRPr="00ED582D" w:rsidRDefault="00ED582D" w:rsidP="00ED582D">
      <w:pPr>
        <w:rPr>
          <w:rFonts w:ascii="Arial" w:hAnsi="Arial" w:cs="Arial"/>
          <w:b/>
          <w:bCs/>
          <w:sz w:val="28"/>
          <w:szCs w:val="28"/>
        </w:rPr>
      </w:pPr>
      <w:r w:rsidRPr="00ED582D">
        <w:rPr>
          <w:rFonts w:ascii="Arial" w:hAnsi="Arial" w:cs="Arial"/>
          <w:b/>
          <w:bCs/>
          <w:sz w:val="28"/>
          <w:szCs w:val="28"/>
        </w:rPr>
        <w:t>5. Proposed Strategies</w:t>
      </w:r>
    </w:p>
    <w:p w14:paraId="2C94E713" w14:textId="77777777" w:rsidR="00ED582D" w:rsidRPr="00ED582D" w:rsidRDefault="00ED582D" w:rsidP="00ED582D">
      <w:pPr>
        <w:rPr>
          <w:rFonts w:ascii="Arial" w:hAnsi="Arial" w:cs="Arial"/>
          <w:b/>
          <w:bCs/>
        </w:rPr>
      </w:pPr>
      <w:r w:rsidRPr="00ED582D">
        <w:rPr>
          <w:rFonts w:ascii="Arial" w:hAnsi="Arial" w:cs="Arial"/>
          <w:b/>
          <w:bCs/>
        </w:rPr>
        <w:t>5.1 Strengthen Grassroots Sports Development</w:t>
      </w:r>
    </w:p>
    <w:p w14:paraId="67717CFF" w14:textId="77777777" w:rsidR="00ED582D" w:rsidRPr="00ED582D" w:rsidRDefault="00ED582D" w:rsidP="00ED582D">
      <w:pPr>
        <w:rPr>
          <w:rFonts w:ascii="Arial" w:hAnsi="Arial" w:cs="Arial"/>
        </w:rPr>
      </w:pPr>
      <w:r w:rsidRPr="00ED582D">
        <w:rPr>
          <w:rFonts w:ascii="Arial" w:hAnsi="Arial" w:cs="Arial"/>
        </w:rPr>
        <w:t>The analysis revealed that only approximately 21% of the 135,971 recorded athletes won medals, suggesting that many countries may lack sufficient athlete development pipelines and competitive preparation. Increased investment in grassroots sports programs, school sporting activities, and extracurricular development initiatives could improve athlete discovery and long-term Olympic competitiveness.</w:t>
      </w:r>
    </w:p>
    <w:p w14:paraId="07D52C37" w14:textId="77777777" w:rsidR="00ED582D" w:rsidRPr="00ED582D" w:rsidRDefault="00ED582D" w:rsidP="00ED582D">
      <w:pPr>
        <w:rPr>
          <w:rFonts w:ascii="Arial" w:hAnsi="Arial" w:cs="Arial"/>
        </w:rPr>
      </w:pPr>
      <w:r w:rsidRPr="00ED582D">
        <w:rPr>
          <w:rFonts w:ascii="Arial" w:hAnsi="Arial" w:cs="Arial"/>
        </w:rPr>
        <w:pict w14:anchorId="319B1914">
          <v:rect id="_x0000_i1147" style="width:0;height:1.5pt" o:hralign="center" o:hrstd="t" o:hr="t" fillcolor="#a0a0a0" stroked="f"/>
        </w:pict>
      </w:r>
    </w:p>
    <w:p w14:paraId="180DEAD6" w14:textId="77777777" w:rsidR="00ED582D" w:rsidRPr="00ED582D" w:rsidRDefault="00ED582D" w:rsidP="00ED582D">
      <w:pPr>
        <w:rPr>
          <w:rFonts w:ascii="Arial" w:hAnsi="Arial" w:cs="Arial"/>
          <w:b/>
          <w:bCs/>
        </w:rPr>
      </w:pPr>
      <w:r w:rsidRPr="00ED582D">
        <w:rPr>
          <w:rFonts w:ascii="Arial" w:hAnsi="Arial" w:cs="Arial"/>
          <w:b/>
          <w:bCs/>
        </w:rPr>
        <w:t>5.2 Increase Female Participation</w:t>
      </w:r>
    </w:p>
    <w:p w14:paraId="68F6D7B3" w14:textId="77777777" w:rsidR="00ED582D" w:rsidRPr="00ED582D" w:rsidRDefault="00ED582D" w:rsidP="00ED582D">
      <w:pPr>
        <w:rPr>
          <w:rFonts w:ascii="Arial" w:hAnsi="Arial" w:cs="Arial"/>
        </w:rPr>
      </w:pPr>
      <w:r w:rsidRPr="00ED582D">
        <w:rPr>
          <w:rFonts w:ascii="Arial" w:hAnsi="Arial" w:cs="Arial"/>
        </w:rPr>
        <w:t xml:space="preserve">Although female participation increased steadily over time, the analysis showed that female participation </w:t>
      </w:r>
      <w:proofErr w:type="gramStart"/>
      <w:r w:rsidRPr="00ED582D">
        <w:rPr>
          <w:rFonts w:ascii="Arial" w:hAnsi="Arial" w:cs="Arial"/>
        </w:rPr>
        <w:t>still remained</w:t>
      </w:r>
      <w:proofErr w:type="gramEnd"/>
      <w:r w:rsidRPr="00ED582D">
        <w:rPr>
          <w:rFonts w:ascii="Arial" w:hAnsi="Arial" w:cs="Arial"/>
        </w:rPr>
        <w:t xml:space="preserve"> below half of male participation levels. </w:t>
      </w:r>
      <w:r w:rsidRPr="00ED582D">
        <w:rPr>
          <w:rFonts w:ascii="Arial" w:hAnsi="Arial" w:cs="Arial"/>
        </w:rPr>
        <w:lastRenderedPageBreak/>
        <w:t>Approximately 74,378 female athletes participated in the Olympics, representing significantly lower participation compared to male athletes. Increased awareness campaigns, scholarships, equal sporting opportunities, and improved access to training facilities could help close this participation gap.</w:t>
      </w:r>
    </w:p>
    <w:p w14:paraId="60BDE490" w14:textId="77777777" w:rsidR="00ED582D" w:rsidRPr="00ED582D" w:rsidRDefault="00ED582D" w:rsidP="00ED582D">
      <w:pPr>
        <w:rPr>
          <w:rFonts w:ascii="Arial" w:hAnsi="Arial" w:cs="Arial"/>
        </w:rPr>
      </w:pPr>
      <w:r w:rsidRPr="00ED582D">
        <w:rPr>
          <w:rFonts w:ascii="Arial" w:hAnsi="Arial" w:cs="Arial"/>
        </w:rPr>
        <w:pict w14:anchorId="261DDDEC">
          <v:rect id="_x0000_i1148" style="width:0;height:1.5pt" o:hralign="center" o:hrstd="t" o:hr="t" fillcolor="#a0a0a0" stroked="f"/>
        </w:pict>
      </w:r>
    </w:p>
    <w:p w14:paraId="6FF64FC9" w14:textId="77777777" w:rsidR="00ED582D" w:rsidRPr="00ED582D" w:rsidRDefault="00ED582D" w:rsidP="00ED582D">
      <w:pPr>
        <w:rPr>
          <w:rFonts w:ascii="Arial" w:hAnsi="Arial" w:cs="Arial"/>
          <w:b/>
          <w:bCs/>
        </w:rPr>
      </w:pPr>
      <w:r w:rsidRPr="00ED582D">
        <w:rPr>
          <w:rFonts w:ascii="Arial" w:hAnsi="Arial" w:cs="Arial"/>
          <w:b/>
          <w:bCs/>
        </w:rPr>
        <w:t>5.3 Promote Low-Participation Sports</w:t>
      </w:r>
    </w:p>
    <w:p w14:paraId="575FCC4D" w14:textId="77777777" w:rsidR="00ED582D" w:rsidRPr="00ED582D" w:rsidRDefault="00ED582D" w:rsidP="00ED582D">
      <w:pPr>
        <w:rPr>
          <w:rFonts w:ascii="Arial" w:hAnsi="Arial" w:cs="Arial"/>
        </w:rPr>
      </w:pPr>
      <w:r w:rsidRPr="00ED582D">
        <w:rPr>
          <w:rFonts w:ascii="Arial" w:hAnsi="Arial" w:cs="Arial"/>
        </w:rPr>
        <w:t>The analysis showed that sports such as Athletics consistently dominated participation levels, while sports such as Rugby, Polo, Lacrosse, Alpinism, Cricket, and Motorboating recorded relatively low participation. Increased media exposure, sponsorship programs, youth development initiatives, and sporting awareness campaigns could help improve visibility and participation in these underrepresented sports.</w:t>
      </w:r>
    </w:p>
    <w:p w14:paraId="112D9099" w14:textId="77777777" w:rsidR="00ED582D" w:rsidRPr="00ED582D" w:rsidRDefault="00ED582D" w:rsidP="00ED582D">
      <w:pPr>
        <w:rPr>
          <w:rFonts w:ascii="Arial" w:hAnsi="Arial" w:cs="Arial"/>
        </w:rPr>
      </w:pPr>
      <w:r w:rsidRPr="00ED582D">
        <w:rPr>
          <w:rFonts w:ascii="Arial" w:hAnsi="Arial" w:cs="Arial"/>
        </w:rPr>
        <w:pict w14:anchorId="62D76F6A">
          <v:rect id="_x0000_i1149" style="width:0;height:1.5pt" o:hralign="center" o:hrstd="t" o:hr="t" fillcolor="#a0a0a0" stroked="f"/>
        </w:pict>
      </w:r>
    </w:p>
    <w:p w14:paraId="1C110345" w14:textId="77777777" w:rsidR="00ED582D" w:rsidRPr="00ED582D" w:rsidRDefault="00ED582D" w:rsidP="00ED582D">
      <w:pPr>
        <w:rPr>
          <w:rFonts w:ascii="Arial" w:hAnsi="Arial" w:cs="Arial"/>
          <w:b/>
          <w:bCs/>
        </w:rPr>
      </w:pPr>
      <w:r w:rsidRPr="00ED582D">
        <w:rPr>
          <w:rFonts w:ascii="Arial" w:hAnsi="Arial" w:cs="Arial"/>
          <w:b/>
          <w:bCs/>
        </w:rPr>
        <w:t>5.4 Encourage Broader International Participation</w:t>
      </w:r>
    </w:p>
    <w:p w14:paraId="53B71EB2" w14:textId="77777777" w:rsidR="00ED582D" w:rsidRPr="00ED582D" w:rsidRDefault="00ED582D" w:rsidP="00ED582D">
      <w:pPr>
        <w:rPr>
          <w:rFonts w:ascii="Arial" w:hAnsi="Arial" w:cs="Arial"/>
        </w:rPr>
      </w:pPr>
      <w:r w:rsidRPr="00ED582D">
        <w:rPr>
          <w:rFonts w:ascii="Arial" w:hAnsi="Arial" w:cs="Arial"/>
        </w:rPr>
        <w:t>The analysis revealed that participation and medal success were concentrated among a few dominant countries, particularly the United States and several European nations. In contrast, countries such as South Sudan, Nauru, Brunei, Kiribati, and Yemen recorded very low participation levels, especially in female events. Increased international sporting support, funding opportunities, and athlete exchange programs could encourage broader global Olympic representation.</w:t>
      </w:r>
    </w:p>
    <w:p w14:paraId="33216815" w14:textId="77777777" w:rsidR="00ED582D" w:rsidRPr="00ED582D" w:rsidRDefault="00ED582D" w:rsidP="00ED582D">
      <w:pPr>
        <w:rPr>
          <w:rFonts w:ascii="Arial" w:hAnsi="Arial" w:cs="Arial"/>
        </w:rPr>
      </w:pPr>
      <w:r w:rsidRPr="00ED582D">
        <w:rPr>
          <w:rFonts w:ascii="Arial" w:hAnsi="Arial" w:cs="Arial"/>
        </w:rPr>
        <w:pict w14:anchorId="7DDA16B0">
          <v:rect id="_x0000_i1150" style="width:0;height:1.5pt" o:hralign="center" o:hrstd="t" o:hr="t" fillcolor="#a0a0a0" stroked="f"/>
        </w:pict>
      </w:r>
    </w:p>
    <w:p w14:paraId="23A2CA2B" w14:textId="77777777" w:rsidR="00ED582D" w:rsidRPr="00ED582D" w:rsidRDefault="00ED582D" w:rsidP="00ED582D">
      <w:pPr>
        <w:rPr>
          <w:rFonts w:ascii="Arial" w:hAnsi="Arial" w:cs="Arial"/>
          <w:b/>
          <w:bCs/>
          <w:sz w:val="28"/>
          <w:szCs w:val="28"/>
        </w:rPr>
      </w:pPr>
      <w:r w:rsidRPr="00ED582D">
        <w:rPr>
          <w:rFonts w:ascii="Arial" w:hAnsi="Arial" w:cs="Arial"/>
          <w:b/>
          <w:bCs/>
          <w:sz w:val="28"/>
          <w:szCs w:val="28"/>
        </w:rPr>
        <w:t>6. Conclusion</w:t>
      </w:r>
    </w:p>
    <w:p w14:paraId="3732939C" w14:textId="77777777" w:rsidR="00ED582D" w:rsidRPr="00ED582D" w:rsidRDefault="00ED582D" w:rsidP="00ED582D">
      <w:pPr>
        <w:rPr>
          <w:rFonts w:ascii="Arial" w:hAnsi="Arial" w:cs="Arial"/>
        </w:rPr>
      </w:pPr>
      <w:r w:rsidRPr="00ED582D">
        <w:rPr>
          <w:rFonts w:ascii="Arial" w:hAnsi="Arial" w:cs="Arial"/>
        </w:rPr>
        <w:t>The analysis revealed clear trends in Olympic participation, athlete demographics, medal distribution, and country performance across Olympic history. The United States emerged as the most dominant country in terms of participation and medal achievements, while Athletics consistently recorded the highest participation and medal counts.</w:t>
      </w:r>
    </w:p>
    <w:p w14:paraId="2A55A628" w14:textId="77777777" w:rsidR="00ED582D" w:rsidRPr="00ED582D" w:rsidRDefault="00ED582D" w:rsidP="00ED582D">
      <w:pPr>
        <w:rPr>
          <w:rFonts w:ascii="Arial" w:hAnsi="Arial" w:cs="Arial"/>
        </w:rPr>
      </w:pPr>
      <w:r w:rsidRPr="00ED582D">
        <w:rPr>
          <w:rFonts w:ascii="Arial" w:hAnsi="Arial" w:cs="Arial"/>
        </w:rPr>
        <w:t>Although several extreme values were identified during the analysis, further investigation showed that most were historically and contextually valid rather than data quality issues. Overall, the dataset provided meaningful insights into the evolution of the Olympic Games, athlete characteristics, and global participation trends.</w:t>
      </w:r>
    </w:p>
    <w:p w14:paraId="2405A498" w14:textId="3B5C8221" w:rsidR="00A95A04" w:rsidRPr="00ED582D" w:rsidRDefault="00A95A04" w:rsidP="00ED582D">
      <w:pPr>
        <w:rPr>
          <w:rFonts w:ascii="Arial" w:hAnsi="Arial" w:cs="Arial"/>
        </w:rPr>
      </w:pPr>
    </w:p>
    <w:sectPr w:rsidR="00A95A04" w:rsidRPr="00ED5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597"/>
    <w:multiLevelType w:val="multilevel"/>
    <w:tmpl w:val="FA0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3AEE"/>
    <w:multiLevelType w:val="multilevel"/>
    <w:tmpl w:val="00F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654F5"/>
    <w:multiLevelType w:val="multilevel"/>
    <w:tmpl w:val="2556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A3799"/>
    <w:multiLevelType w:val="multilevel"/>
    <w:tmpl w:val="4FF8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43E1"/>
    <w:multiLevelType w:val="multilevel"/>
    <w:tmpl w:val="8F0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23C69"/>
    <w:multiLevelType w:val="multilevel"/>
    <w:tmpl w:val="B0B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200A7"/>
    <w:multiLevelType w:val="multilevel"/>
    <w:tmpl w:val="69E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65885"/>
    <w:multiLevelType w:val="multilevel"/>
    <w:tmpl w:val="52E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1626D"/>
    <w:multiLevelType w:val="multilevel"/>
    <w:tmpl w:val="6404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7467B"/>
    <w:multiLevelType w:val="multilevel"/>
    <w:tmpl w:val="215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05412"/>
    <w:multiLevelType w:val="multilevel"/>
    <w:tmpl w:val="0A0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7509E"/>
    <w:multiLevelType w:val="multilevel"/>
    <w:tmpl w:val="128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14849"/>
    <w:multiLevelType w:val="multilevel"/>
    <w:tmpl w:val="CB5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360B0"/>
    <w:multiLevelType w:val="multilevel"/>
    <w:tmpl w:val="245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A038E"/>
    <w:multiLevelType w:val="multilevel"/>
    <w:tmpl w:val="3C6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D0C3F"/>
    <w:multiLevelType w:val="multilevel"/>
    <w:tmpl w:val="EDD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242E0"/>
    <w:multiLevelType w:val="hybridMultilevel"/>
    <w:tmpl w:val="BF2ECD8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7C941078"/>
    <w:multiLevelType w:val="multilevel"/>
    <w:tmpl w:val="02F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159625">
    <w:abstractNumId w:val="16"/>
  </w:num>
  <w:num w:numId="2" w16cid:durableId="1694916574">
    <w:abstractNumId w:val="5"/>
  </w:num>
  <w:num w:numId="3" w16cid:durableId="1917469369">
    <w:abstractNumId w:val="2"/>
  </w:num>
  <w:num w:numId="4" w16cid:durableId="860585772">
    <w:abstractNumId w:val="13"/>
  </w:num>
  <w:num w:numId="5" w16cid:durableId="1202786540">
    <w:abstractNumId w:val="0"/>
  </w:num>
  <w:num w:numId="6" w16cid:durableId="1583028720">
    <w:abstractNumId w:val="14"/>
  </w:num>
  <w:num w:numId="7" w16cid:durableId="959335704">
    <w:abstractNumId w:val="8"/>
  </w:num>
  <w:num w:numId="8" w16cid:durableId="325406124">
    <w:abstractNumId w:val="11"/>
  </w:num>
  <w:num w:numId="9" w16cid:durableId="439224829">
    <w:abstractNumId w:val="1"/>
  </w:num>
  <w:num w:numId="10" w16cid:durableId="1507329154">
    <w:abstractNumId w:val="12"/>
  </w:num>
  <w:num w:numId="11" w16cid:durableId="711461097">
    <w:abstractNumId w:val="6"/>
  </w:num>
  <w:num w:numId="12" w16cid:durableId="997341803">
    <w:abstractNumId w:val="17"/>
  </w:num>
  <w:num w:numId="13" w16cid:durableId="806043862">
    <w:abstractNumId w:val="7"/>
  </w:num>
  <w:num w:numId="14" w16cid:durableId="908155781">
    <w:abstractNumId w:val="3"/>
  </w:num>
  <w:num w:numId="15" w16cid:durableId="2137023313">
    <w:abstractNumId w:val="9"/>
  </w:num>
  <w:num w:numId="16" w16cid:durableId="1089160428">
    <w:abstractNumId w:val="15"/>
  </w:num>
  <w:num w:numId="17" w16cid:durableId="1997687199">
    <w:abstractNumId w:val="10"/>
  </w:num>
  <w:num w:numId="18" w16cid:durableId="6359850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A04"/>
    <w:rsid w:val="001011FF"/>
    <w:rsid w:val="002D2F08"/>
    <w:rsid w:val="00301E3D"/>
    <w:rsid w:val="003346A8"/>
    <w:rsid w:val="00392E0E"/>
    <w:rsid w:val="004559BC"/>
    <w:rsid w:val="004B15E3"/>
    <w:rsid w:val="00575521"/>
    <w:rsid w:val="00622CF0"/>
    <w:rsid w:val="00646F9A"/>
    <w:rsid w:val="00676276"/>
    <w:rsid w:val="007153AC"/>
    <w:rsid w:val="00745AAC"/>
    <w:rsid w:val="00870976"/>
    <w:rsid w:val="00896F31"/>
    <w:rsid w:val="00907E39"/>
    <w:rsid w:val="009451DC"/>
    <w:rsid w:val="009531C1"/>
    <w:rsid w:val="009A4F3C"/>
    <w:rsid w:val="009C6F0E"/>
    <w:rsid w:val="00A3074C"/>
    <w:rsid w:val="00A95A04"/>
    <w:rsid w:val="00AE7136"/>
    <w:rsid w:val="00C1281C"/>
    <w:rsid w:val="00DB3D4E"/>
    <w:rsid w:val="00ED1573"/>
    <w:rsid w:val="00ED582D"/>
    <w:rsid w:val="00F84BBE"/>
    <w:rsid w:val="00FD2D0C"/>
    <w:rsid w:val="00FE4CA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EC99"/>
  <w15:chartTrackingRefBased/>
  <w15:docId w15:val="{1BBA2E9F-3210-4D55-8F82-96EFB84F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A04"/>
    <w:rPr>
      <w:rFonts w:eastAsiaTheme="majorEastAsia" w:cstheme="majorBidi"/>
      <w:color w:val="272727" w:themeColor="text1" w:themeTint="D8"/>
    </w:rPr>
  </w:style>
  <w:style w:type="paragraph" w:styleId="Title">
    <w:name w:val="Title"/>
    <w:basedOn w:val="Normal"/>
    <w:next w:val="Normal"/>
    <w:link w:val="TitleChar"/>
    <w:uiPriority w:val="10"/>
    <w:qFormat/>
    <w:rsid w:val="00A95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A04"/>
    <w:pPr>
      <w:spacing w:before="160"/>
      <w:jc w:val="center"/>
    </w:pPr>
    <w:rPr>
      <w:i/>
      <w:iCs/>
      <w:color w:val="404040" w:themeColor="text1" w:themeTint="BF"/>
    </w:rPr>
  </w:style>
  <w:style w:type="character" w:customStyle="1" w:styleId="QuoteChar">
    <w:name w:val="Quote Char"/>
    <w:basedOn w:val="DefaultParagraphFont"/>
    <w:link w:val="Quote"/>
    <w:uiPriority w:val="29"/>
    <w:rsid w:val="00A95A04"/>
    <w:rPr>
      <w:i/>
      <w:iCs/>
      <w:color w:val="404040" w:themeColor="text1" w:themeTint="BF"/>
    </w:rPr>
  </w:style>
  <w:style w:type="paragraph" w:styleId="ListParagraph">
    <w:name w:val="List Paragraph"/>
    <w:basedOn w:val="Normal"/>
    <w:uiPriority w:val="34"/>
    <w:qFormat/>
    <w:rsid w:val="00A95A04"/>
    <w:pPr>
      <w:ind w:left="720"/>
      <w:contextualSpacing/>
    </w:pPr>
  </w:style>
  <w:style w:type="character" w:styleId="IntenseEmphasis">
    <w:name w:val="Intense Emphasis"/>
    <w:basedOn w:val="DefaultParagraphFont"/>
    <w:uiPriority w:val="21"/>
    <w:qFormat/>
    <w:rsid w:val="00A95A04"/>
    <w:rPr>
      <w:i/>
      <w:iCs/>
      <w:color w:val="0F4761" w:themeColor="accent1" w:themeShade="BF"/>
    </w:rPr>
  </w:style>
  <w:style w:type="paragraph" w:styleId="IntenseQuote">
    <w:name w:val="Intense Quote"/>
    <w:basedOn w:val="Normal"/>
    <w:next w:val="Normal"/>
    <w:link w:val="IntenseQuoteChar"/>
    <w:uiPriority w:val="30"/>
    <w:qFormat/>
    <w:rsid w:val="00A95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A04"/>
    <w:rPr>
      <w:i/>
      <w:iCs/>
      <w:color w:val="0F4761" w:themeColor="accent1" w:themeShade="BF"/>
    </w:rPr>
  </w:style>
  <w:style w:type="character" w:styleId="IntenseReference">
    <w:name w:val="Intense Reference"/>
    <w:basedOn w:val="DefaultParagraphFont"/>
    <w:uiPriority w:val="32"/>
    <w:qFormat/>
    <w:rsid w:val="00A95A04"/>
    <w:rPr>
      <w:b/>
      <w:bCs/>
      <w:smallCaps/>
      <w:color w:val="0F4761" w:themeColor="accent1" w:themeShade="BF"/>
      <w:spacing w:val="5"/>
    </w:rPr>
  </w:style>
  <w:style w:type="paragraph" w:styleId="NormalWeb">
    <w:name w:val="Normal (Web)"/>
    <w:basedOn w:val="Normal"/>
    <w:uiPriority w:val="99"/>
    <w:unhideWhenUsed/>
    <w:rsid w:val="007153AC"/>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Hyperlink">
    <w:name w:val="Hyperlink"/>
    <w:basedOn w:val="DefaultParagraphFont"/>
    <w:uiPriority w:val="99"/>
    <w:unhideWhenUsed/>
    <w:rsid w:val="00745AAC"/>
    <w:rPr>
      <w:color w:val="467886" w:themeColor="hyperlink"/>
      <w:u w:val="single"/>
    </w:rPr>
  </w:style>
  <w:style w:type="character" w:styleId="UnresolvedMention">
    <w:name w:val="Unresolved Mention"/>
    <w:basedOn w:val="DefaultParagraphFont"/>
    <w:uiPriority w:val="99"/>
    <w:semiHidden/>
    <w:unhideWhenUsed/>
    <w:rsid w:val="00745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Udofia Idarabong</dc:creator>
  <cp:keywords/>
  <dc:description/>
  <cp:lastModifiedBy>Udofia Idarabong</cp:lastModifiedBy>
  <cp:revision>2</cp:revision>
  <dcterms:created xsi:type="dcterms:W3CDTF">2026-05-25T14:58:00Z</dcterms:created>
  <dcterms:modified xsi:type="dcterms:W3CDTF">2026-05-25T14:58:00Z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f6991624-33c3-4d36-9380-e41cce7f1ba4</vt:lpwstr>
  </property>
</Properties>
</file>