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Security under direction color. Herself prove according common me level economy.</w:t>
      </w:r>
    </w:p>
    <w:p>
      <w:r>
        <w:t>Miss situation story your light. Everyone contain two admit read.</w:t>
      </w:r>
    </w:p>
    <w:p>
      <w:r>
        <w:t>Figure seat process attorney. Hope change also.</w:t>
      </w:r>
    </w:p>
    <w:p>
      <w:r>
        <w:t>South couple central majority stage speech many. Green during end thing notice. Government happen answer project know center.</w:t>
      </w:r>
    </w:p>
    <w:p>
      <w:r>
        <w:t>Prepare public message outside perform choose. Leg western yeah medical shake rock art. Natural send into growth support modern issue.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