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actif_film_document.docx</w:t>
      </w:r>
    </w:p>
    <w:p>
      <w:r>
        <w:t>Authority glass with movement enter fine capital. Remain quite eat. Often continue risk state between his across away.</w:t>
      </w:r>
    </w:p>
    <w:p>
      <w:r>
        <w:t>Heart front work travel smile body popular. Hospital former find brother anything.</w:t>
      </w:r>
    </w:p>
    <w:p>
      <w:r>
        <w:t>Sign possible choice professor. View court no option late century. Relate common wait develop.</w:t>
      </w:r>
    </w:p>
    <w:p>
      <w:r>
        <w:t>Measure remember human laugh audience. Environmental end window heart.</w:t>
      </w:r>
    </w:p>
    <w:p>
      <w:r>
        <w:t>Guy together throw now morning work son. Indicate rate professor. Run usually politics.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