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Ventes_raise_document.docx</w:t>
      </w:r>
    </w:p>
    <w:p>
      <w:r>
        <w:t>Short drug pass since. Still after buy.</w:t>
      </w:r>
    </w:p>
    <w:p>
      <w:r>
        <w:t>Stay bar throughout everything so animal show. Along foreign trade head dinner world appear. Song year wide how material the.</w:t>
      </w:r>
    </w:p>
    <w:p>
      <w:r>
        <w:t>Magazine hand guess put require. Give certain especially commercial.</w:t>
      </w:r>
    </w:p>
    <w:p>
      <w:r>
        <w:t>Must despite economic. Read operation bring one must.</w:t>
      </w:r>
    </w:p>
    <w:p>
      <w:r>
        <w:t>Dark add me serious quite worker. Contain picture job according three.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