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07B0BC" w:rsidR="007D4218" w:rsidRDefault="00F94215">
      <w:pPr>
        <w:jc w:val="both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Les requêtes pour la création</w:t>
      </w:r>
      <w:r>
        <w:rPr>
          <w:b/>
          <w:sz w:val="34"/>
          <w:szCs w:val="34"/>
          <w:highlight w:val="white"/>
        </w:rPr>
        <w:t xml:space="preserve"> des 2 USERS</w:t>
      </w:r>
      <w:r>
        <w:rPr>
          <w:b/>
          <w:sz w:val="34"/>
          <w:szCs w:val="34"/>
          <w:highlight w:val="white"/>
        </w:rPr>
        <w:t xml:space="preserve"> et les droits</w:t>
      </w:r>
    </w:p>
    <w:p w14:paraId="00000002" w14:textId="77777777" w:rsidR="007D4218" w:rsidRDefault="007D4218">
      <w:pPr>
        <w:rPr>
          <w:sz w:val="21"/>
          <w:szCs w:val="21"/>
          <w:highlight w:val="white"/>
        </w:rPr>
      </w:pPr>
    </w:p>
    <w:p w14:paraId="00000003" w14:textId="77777777" w:rsidR="007D4218" w:rsidRDefault="00F94215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premier User1 :</w:t>
      </w:r>
    </w:p>
    <w:p w14:paraId="00000004" w14:textId="77777777" w:rsidR="007D4218" w:rsidRDefault="00F94215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5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00000005" w14:textId="77777777" w:rsidR="007D4218" w:rsidRDefault="007D421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</w:p>
    <w:p w14:paraId="00000006" w14:textId="77777777" w:rsidR="007D4218" w:rsidRDefault="00F94215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deuxième User2 :</w:t>
      </w:r>
    </w:p>
    <w:p w14:paraId="00000007" w14:textId="77777777" w:rsidR="007D4218" w:rsidRDefault="00F94215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6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00000008" w14:textId="77777777" w:rsidR="007D4218" w:rsidRDefault="007D4218">
      <w:pPr>
        <w:rPr>
          <w:sz w:val="27"/>
          <w:szCs w:val="27"/>
          <w:highlight w:val="white"/>
        </w:rPr>
      </w:pPr>
    </w:p>
    <w:p w14:paraId="00000009" w14:textId="77777777" w:rsidR="007D4218" w:rsidRDefault="00F94215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à User1 : </w:t>
      </w:r>
    </w:p>
    <w:p w14:paraId="0000000A" w14:textId="77777777" w:rsidR="007D4218" w:rsidRDefault="00F94215">
      <w:pPr>
        <w:spacing w:line="360" w:lineRule="auto"/>
        <w:rPr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7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0000000B" w14:textId="77777777" w:rsidR="007D4218" w:rsidRDefault="007D4218">
      <w:pPr>
        <w:rPr>
          <w:sz w:val="27"/>
          <w:szCs w:val="27"/>
          <w:highlight w:val="white"/>
        </w:rPr>
      </w:pPr>
    </w:p>
    <w:p w14:paraId="0000000C" w14:textId="77777777" w:rsidR="007D4218" w:rsidRDefault="00F94215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et de modification à User2 : </w:t>
      </w:r>
    </w:p>
    <w:p w14:paraId="0000000D" w14:textId="325A259E" w:rsidR="007D4218" w:rsidRDefault="00F94215">
      <w:pP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8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, </w:t>
      </w:r>
      <w:hyperlink r:id="rId9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UPDATE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4761EFC5" w14:textId="13383C73" w:rsidR="00F94215" w:rsidRDefault="00F94215">
      <w:pP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</w:p>
    <w:p w14:paraId="0000000E" w14:textId="43A6D558" w:rsidR="007D4218" w:rsidRDefault="00F94215" w:rsidP="00F94215">
      <w:pPr>
        <w:pStyle w:val="Paragraphedeliste"/>
        <w:numPr>
          <w:ilvl w:val="0"/>
          <w:numId w:val="1"/>
        </w:numPr>
        <w:spacing w:line="360" w:lineRule="auto"/>
        <w:rPr>
          <w:sz w:val="27"/>
          <w:szCs w:val="27"/>
          <w:highlight w:val="white"/>
        </w:rPr>
      </w:pPr>
      <w:r w:rsidRPr="00F94215">
        <w:rPr>
          <w:sz w:val="27"/>
          <w:szCs w:val="27"/>
          <w:highlight w:val="white"/>
        </w:rPr>
        <w:t xml:space="preserve">Les diagrammes : </w:t>
      </w:r>
    </w:p>
    <w:p w14:paraId="3591972E" w14:textId="7243277C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t>Diagrammes de cas d’utilisation :</w:t>
      </w:r>
    </w:p>
    <w:p w14:paraId="154EA80D" w14:textId="4FB52EB8" w:rsidR="00F94215" w:rsidRPr="00F94215" w:rsidRDefault="00F94215" w:rsidP="00F94215">
      <w:pPr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62BFE4A6" wp14:editId="7B142AA6">
            <wp:extent cx="4638675" cy="3524250"/>
            <wp:effectExtent l="0" t="0" r="9525" b="0"/>
            <wp:docPr id="1" name="Image 1" descr="C:\Users\tddiarra\Downloads\Capture d’écran 2022-08-23 17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diarra\Downloads\Capture d’écran 2022-08-23 1731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2471" w14:textId="125FCB5C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309221F3" w14:textId="47F9DD85" w:rsidR="00F94215" w:rsidRDefault="00F94215" w:rsidP="00F94215">
      <w:pPr>
        <w:rPr>
          <w:sz w:val="27"/>
          <w:szCs w:val="27"/>
          <w:highlight w:val="white"/>
        </w:rPr>
      </w:pPr>
    </w:p>
    <w:p w14:paraId="57B41B45" w14:textId="33870BBF" w:rsidR="00F94215" w:rsidRDefault="00F94215" w:rsidP="00F94215">
      <w:pPr>
        <w:rPr>
          <w:sz w:val="27"/>
          <w:szCs w:val="27"/>
          <w:highlight w:val="white"/>
        </w:rPr>
      </w:pPr>
    </w:p>
    <w:p w14:paraId="5EDA6485" w14:textId="7B4F1CC0" w:rsidR="00F94215" w:rsidRDefault="00F94215" w:rsidP="00F94215">
      <w:pPr>
        <w:rPr>
          <w:sz w:val="27"/>
          <w:szCs w:val="27"/>
          <w:highlight w:val="white"/>
        </w:rPr>
      </w:pPr>
    </w:p>
    <w:p w14:paraId="250EFB2C" w14:textId="77777777" w:rsidR="00F94215" w:rsidRPr="00F94215" w:rsidRDefault="00F94215" w:rsidP="00F94215">
      <w:pPr>
        <w:rPr>
          <w:sz w:val="27"/>
          <w:szCs w:val="27"/>
          <w:highlight w:val="white"/>
        </w:rPr>
      </w:pPr>
    </w:p>
    <w:p w14:paraId="70CBC632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  <w:bookmarkStart w:id="0" w:name="_GoBack"/>
      <w:bookmarkEnd w:id="0"/>
    </w:p>
    <w:p w14:paraId="26A46AF9" w14:textId="40F412D6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lastRenderedPageBreak/>
        <w:t xml:space="preserve">Diagrammes de </w:t>
      </w:r>
      <w:r w:rsidRPr="00F94215">
        <w:rPr>
          <w:b/>
          <w:sz w:val="27"/>
          <w:szCs w:val="27"/>
          <w:highlight w:val="white"/>
        </w:rPr>
        <w:t>classes :</w:t>
      </w:r>
    </w:p>
    <w:p w14:paraId="19066D86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FD36FF7" w14:textId="77777777" w:rsidR="00F94215" w:rsidRP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2536629" w14:textId="1CB02E55" w:rsidR="00F94215" w:rsidRPr="00F94215" w:rsidRDefault="00F94215" w:rsidP="00F94215">
      <w:pPr>
        <w:pStyle w:val="Paragraphedeliste"/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553B599C" wp14:editId="10B35857">
            <wp:extent cx="5733415" cy="3370442"/>
            <wp:effectExtent l="0" t="0" r="635" b="1905"/>
            <wp:docPr id="2" name="Image 2" descr="C:\Users\tddiarra\Downloads\Capture d’écran 2022-08-23 17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ddiarra\Downloads\Capture d’écran 2022-08-23 1734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4573" w14:textId="77777777" w:rsidR="00F94215" w:rsidRDefault="00F94215" w:rsidP="00F94215">
      <w:pPr>
        <w:rPr>
          <w:sz w:val="21"/>
          <w:szCs w:val="21"/>
          <w:highlight w:val="white"/>
        </w:rPr>
      </w:pPr>
    </w:p>
    <w:sectPr w:rsidR="00F94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64DF"/>
    <w:multiLevelType w:val="hybridMultilevel"/>
    <w:tmpl w:val="37B23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85B"/>
    <w:multiLevelType w:val="hybridMultilevel"/>
    <w:tmpl w:val="AF18AD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18"/>
    <w:rsid w:val="005D0001"/>
    <w:rsid w:val="007D4218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8A11"/>
  <w15:docId w15:val="{E208BC71-3DBF-44A2-A5E5-1A3914D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9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information-functions.html%23function_use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/phpmyadmin/url.php?url=https://dev.mysql.com/doc/refman/8.0/en/information-functions.html%23function_us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up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Tiècoura DIARRA</cp:lastModifiedBy>
  <cp:revision>3</cp:revision>
  <dcterms:created xsi:type="dcterms:W3CDTF">2022-08-23T17:30:00Z</dcterms:created>
  <dcterms:modified xsi:type="dcterms:W3CDTF">2022-08-23T17:36:00Z</dcterms:modified>
</cp:coreProperties>
</file>