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 xml:space="preserve">De potentiële passenger kan een “floor </w:t>
      </w:r>
      <w:proofErr w:type="spellStart"/>
      <w:r>
        <w:t>request</w:t>
      </w:r>
      <w:proofErr w:type="spellEnd"/>
      <w:r>
        <w:t xml:space="preserve">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w:t>
      </w:r>
      <w:proofErr w:type="spellStart"/>
      <w:r>
        <w:t>request</w:t>
      </w:r>
      <w:proofErr w:type="spellEnd"/>
      <w:r>
        <w:t xml:space="preserve">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F5A6695" w:rsidR="001B4B85" w:rsidRDefault="001B4B85" w:rsidP="001B4B85"/>
    <w:p w14:paraId="6A1E269C" w14:textId="4695F89B" w:rsidR="00C65940" w:rsidRDefault="00C65940" w:rsidP="001B4B85">
      <w:r>
        <w:t xml:space="preserve">Dit is de </w:t>
      </w:r>
      <w:proofErr w:type="spellStart"/>
      <w:r>
        <w:t>use</w:t>
      </w:r>
      <w:proofErr w:type="spellEnd"/>
      <w:r>
        <w:t xml:space="preserv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 xml:space="preserve">Lees de </w:t>
      </w:r>
      <w:proofErr w:type="spellStart"/>
      <w:r>
        <w:rPr>
          <w:rStyle w:val="markedcontent"/>
          <w:i/>
          <w:iCs/>
        </w:rPr>
        <w:t>requirements</w:t>
      </w:r>
      <w:proofErr w:type="spellEnd"/>
      <w:r>
        <w:rPr>
          <w:rStyle w:val="markedcontent"/>
          <w:i/>
          <w:iCs/>
        </w:rPr>
        <w:t xml:space="preserve">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proofErr w:type="spellStart"/>
      <w:r>
        <w:t>Direction</w:t>
      </w:r>
      <w:proofErr w:type="spellEnd"/>
      <w:r>
        <w:t xml:space="preserve">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 xml:space="preserve">Teken een object diagram waarin een lijst staan van alle objecten en hun relaties tot elkaar, gebruik </w:t>
      </w:r>
      <w:proofErr w:type="spellStart"/>
      <w:r>
        <w:rPr>
          <w:rStyle w:val="markedcontent"/>
          <w:i/>
          <w:iCs/>
        </w:rPr>
        <w:t>sequence</w:t>
      </w:r>
      <w:proofErr w:type="spellEnd"/>
      <w:r>
        <w:rPr>
          <w:rStyle w:val="markedcontent"/>
          <w:i/>
          <w:iCs/>
        </w:rPr>
        <w:t xml:space="preserv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proofErr w:type="spellStart"/>
      <w:r>
        <w:rPr>
          <w:rStyle w:val="markedcontent"/>
        </w:rPr>
        <w:lastRenderedPageBreak/>
        <w:t>Sequence</w:t>
      </w:r>
      <w:proofErr w:type="spellEnd"/>
      <w:r>
        <w:rPr>
          <w:rStyle w:val="markedcontent"/>
        </w:rPr>
        <w:t xml:space="preserve"> </w:t>
      </w:r>
      <w:proofErr w:type="spellStart"/>
      <w:r>
        <w:rPr>
          <w:rStyle w:val="markedcontent"/>
        </w:rPr>
        <w:t>diagrams</w:t>
      </w:r>
      <w:proofErr w:type="spellEnd"/>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 xml:space="preserve">De eerste </w:t>
      </w:r>
      <w:proofErr w:type="spellStart"/>
      <w:r>
        <w:rPr>
          <w:rStyle w:val="markedcontent"/>
        </w:rPr>
        <w:t>sequence</w:t>
      </w:r>
      <w:proofErr w:type="spellEnd"/>
      <w:r>
        <w:rPr>
          <w:rStyle w:val="markedcontent"/>
        </w:rPr>
        <w:t xml:space="preserv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 xml:space="preserve">De nieuwere versie van de </w:t>
      </w:r>
      <w:proofErr w:type="spellStart"/>
      <w:r>
        <w:rPr>
          <w:rStyle w:val="markedcontent"/>
        </w:rPr>
        <w:t>sequencediagram</w:t>
      </w:r>
      <w:proofErr w:type="spellEnd"/>
      <w:r>
        <w:rPr>
          <w:rStyle w:val="markedcontent"/>
        </w:rPr>
        <w:t xml:space="preserve"> zie je hier. Deze </w:t>
      </w:r>
      <w:proofErr w:type="spellStart"/>
      <w:r>
        <w:rPr>
          <w:rStyle w:val="markedcontent"/>
        </w:rPr>
        <w:t>sequencediagram</w:t>
      </w:r>
      <w:proofErr w:type="spellEnd"/>
      <w:r>
        <w:rPr>
          <w:rStyle w:val="markedcontent"/>
        </w:rPr>
        <w:t xml:space="preserve">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D07415D" w:rsidR="00C65940" w:rsidRDefault="00C6027C" w:rsidP="00306769">
      <w:pPr>
        <w:rPr>
          <w:rStyle w:val="markedcontent"/>
        </w:rPr>
      </w:pPr>
      <w:r>
        <w:rPr>
          <w:noProof/>
        </w:rPr>
        <w:drawing>
          <wp:inline distT="0" distB="0" distL="0" distR="0" wp14:anchorId="7A636892" wp14:editId="010E0621">
            <wp:extent cx="5760720" cy="2303145"/>
            <wp:effectExtent l="0" t="0" r="0" b="1905"/>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a:blip r:embed="rId12"/>
                    <a:stretch>
                      <a:fillRect/>
                    </a:stretch>
                  </pic:blipFill>
                  <pic:spPr>
                    <a:xfrm>
                      <a:off x="0" y="0"/>
                      <a:ext cx="5760720" cy="2303145"/>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 xml:space="preserve">De volgende </w:t>
      </w:r>
      <w:proofErr w:type="spellStart"/>
      <w:r>
        <w:rPr>
          <w:rStyle w:val="markedcontent"/>
        </w:rPr>
        <w:t>sequence</w:t>
      </w:r>
      <w:proofErr w:type="spellEnd"/>
      <w:r>
        <w:rPr>
          <w:rStyle w:val="markedcontent"/>
        </w:rPr>
        <w:t xml:space="preserve"> diagram is die van een </w:t>
      </w:r>
      <w:proofErr w:type="spellStart"/>
      <w:r>
        <w:rPr>
          <w:rStyle w:val="markedcontent"/>
        </w:rPr>
        <w:t>potential</w:t>
      </w:r>
      <w:proofErr w:type="spellEnd"/>
      <w:r>
        <w:rPr>
          <w:rStyle w:val="markedcontent"/>
        </w:rPr>
        <w:t xml:space="preserve">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20B7920F" w:rsidR="006767ED" w:rsidRDefault="00C6027C" w:rsidP="00306769">
      <w:pPr>
        <w:rPr>
          <w:rStyle w:val="markedcontent"/>
        </w:rPr>
      </w:pPr>
      <w:r>
        <w:rPr>
          <w:noProof/>
        </w:rPr>
        <w:drawing>
          <wp:inline distT="0" distB="0" distL="0" distR="0" wp14:anchorId="3D6AFF8C" wp14:editId="33D303B0">
            <wp:extent cx="5760720" cy="2245995"/>
            <wp:effectExtent l="0" t="0" r="0" b="1905"/>
            <wp:docPr id="2" name="Afbeelding 2"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10;&#10;Automatisch gegenereerde beschrijving"/>
                    <pic:cNvPicPr/>
                  </pic:nvPicPr>
                  <pic:blipFill>
                    <a:blip r:embed="rId13"/>
                    <a:stretch>
                      <a:fillRect/>
                    </a:stretch>
                  </pic:blipFill>
                  <pic:spPr>
                    <a:xfrm>
                      <a:off x="0" y="0"/>
                      <a:ext cx="5760720" cy="2245995"/>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objects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classes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draw a first class diagram </w:t>
      </w:r>
      <w:proofErr w:type="spellStart"/>
      <w:r w:rsidRPr="00617DB3">
        <w:rPr>
          <w:rStyle w:val="markedcontent"/>
          <w:i/>
          <w:iCs/>
        </w:rPr>
        <w:t>and</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i/>
          <w:iCs/>
        </w:rPr>
        <w:br/>
      </w:r>
      <w:proofErr w:type="spellStart"/>
      <w:r w:rsidRPr="00617DB3">
        <w:rPr>
          <w:rStyle w:val="markedcontent"/>
          <w:i/>
          <w:iCs/>
        </w:rPr>
        <w:t>responsibility</w:t>
      </w:r>
      <w:proofErr w:type="spellEnd"/>
      <w:r w:rsidRPr="00617DB3">
        <w:rPr>
          <w:rStyle w:val="markedcontent"/>
          <w:i/>
          <w:iCs/>
        </w:rPr>
        <w:t xml:space="preserve"> of </w:t>
      </w:r>
      <w:proofErr w:type="spellStart"/>
      <w:r w:rsidRPr="00617DB3">
        <w:rPr>
          <w:rStyle w:val="markedcontent"/>
          <w:i/>
          <w:iCs/>
        </w:rPr>
        <w:t>each</w:t>
      </w:r>
      <w:proofErr w:type="spellEnd"/>
      <w:r w:rsidRPr="00617DB3">
        <w:rPr>
          <w:rStyle w:val="markedcontent"/>
          <w:i/>
          <w:iCs/>
        </w:rPr>
        <w:t xml:space="preserve"> class (</w:t>
      </w:r>
      <w:proofErr w:type="spellStart"/>
      <w:r w:rsidRPr="00617DB3">
        <w:rPr>
          <w:rStyle w:val="markedcontent"/>
          <w:i/>
          <w:iCs/>
        </w:rPr>
        <w:t>usually</w:t>
      </w:r>
      <w:proofErr w:type="spellEnd"/>
      <w:r w:rsidRPr="00617DB3">
        <w:rPr>
          <w:rStyle w:val="markedcontent"/>
          <w:i/>
          <w:iCs/>
        </w:rPr>
        <w:t xml:space="preserve"> </w:t>
      </w:r>
      <w:proofErr w:type="spellStart"/>
      <w:r w:rsidRPr="00617DB3">
        <w:rPr>
          <w:rStyle w:val="markedcontent"/>
          <w:i/>
          <w:iCs/>
        </w:rPr>
        <w:t>defined</w:t>
      </w:r>
      <w:proofErr w:type="spellEnd"/>
      <w:r w:rsidRPr="00617DB3">
        <w:rPr>
          <w:rStyle w:val="markedcontent"/>
          <w:i/>
          <w:iCs/>
        </w:rPr>
        <w:t xml:space="preserve"> in a </w:t>
      </w:r>
      <w:proofErr w:type="spellStart"/>
      <w:r w:rsidRPr="00617DB3">
        <w:rPr>
          <w:rStyle w:val="markedcontent"/>
          <w:i/>
          <w:iCs/>
        </w:rPr>
        <w:t>table</w:t>
      </w:r>
      <w:proofErr w:type="spellEnd"/>
      <w:r w:rsidRPr="00617DB3">
        <w:rPr>
          <w:rStyle w:val="markedcontent"/>
          <w:i/>
          <w:iCs/>
        </w:rPr>
        <w:t>)</w:t>
      </w:r>
    </w:p>
    <w:p w14:paraId="6DBA25DB" w14:textId="77777777" w:rsidR="00E202AB" w:rsidRPr="00617DB3" w:rsidRDefault="00E202AB" w:rsidP="00E202AB">
      <w:pPr>
        <w:rPr>
          <w:rStyle w:val="markedcontent"/>
          <w:i/>
          <w:iCs/>
        </w:rPr>
      </w:pPr>
      <w:r w:rsidRPr="00617DB3">
        <w:rPr>
          <w:rStyle w:val="markedcontent"/>
          <w:i/>
          <w:iCs/>
        </w:rPr>
        <w:t xml:space="preserve">Complete </w:t>
      </w:r>
      <w:proofErr w:type="spellStart"/>
      <w:r w:rsidRPr="00617DB3">
        <w:rPr>
          <w:rStyle w:val="markedcontent"/>
          <w:i/>
          <w:iCs/>
        </w:rPr>
        <w:t>your</w:t>
      </w:r>
      <w:proofErr w:type="spellEnd"/>
      <w:r w:rsidRPr="00617DB3">
        <w:rPr>
          <w:rStyle w:val="markedcontent"/>
          <w:i/>
          <w:iCs/>
        </w:rPr>
        <w:t xml:space="preserve"> first class diagram </w:t>
      </w:r>
      <w:proofErr w:type="spellStart"/>
      <w:r w:rsidRPr="00617DB3">
        <w:rPr>
          <w:rStyle w:val="markedcontent"/>
          <w:i/>
          <w:iCs/>
        </w:rPr>
        <w:t>from</w:t>
      </w:r>
      <w:proofErr w:type="spellEnd"/>
      <w:r w:rsidRPr="00617DB3">
        <w:rPr>
          <w:rStyle w:val="markedcontent"/>
          <w:i/>
          <w:iCs/>
        </w:rPr>
        <w:t xml:space="preserve"> step 3.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don’t</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appropriate</w:t>
      </w:r>
      <w:proofErr w:type="spellEnd"/>
      <w:r w:rsidRPr="00617DB3">
        <w:rPr>
          <w:i/>
          <w:iCs/>
        </w:rPr>
        <w:br/>
      </w:r>
      <w:proofErr w:type="spellStart"/>
      <w:r w:rsidRPr="00617DB3">
        <w:rPr>
          <w:rStyle w:val="markedcontent"/>
          <w:i/>
          <w:iCs/>
        </w:rPr>
        <w:t>relationships</w:t>
      </w:r>
      <w:proofErr w:type="spellEnd"/>
      <w:r w:rsidRPr="00617DB3">
        <w:rPr>
          <w:rStyle w:val="markedcontent"/>
          <w:i/>
          <w:iCs/>
        </w:rPr>
        <w:t xml:space="preserve"> </w:t>
      </w:r>
      <w:proofErr w:type="spellStart"/>
      <w:r w:rsidRPr="00617DB3">
        <w:rPr>
          <w:rStyle w:val="markedcontent"/>
          <w:i/>
          <w:iCs/>
        </w:rPr>
        <w:t>yet</w:t>
      </w:r>
      <w:proofErr w:type="spellEnd"/>
      <w:r w:rsidRPr="00617DB3">
        <w:rPr>
          <w:rStyle w:val="markedcontent"/>
          <w:i/>
          <w:iCs/>
        </w:rPr>
        <w:t xml:space="preserve">, </w:t>
      </w:r>
      <w:proofErr w:type="spellStart"/>
      <w:r w:rsidRPr="00617DB3">
        <w:rPr>
          <w:rStyle w:val="markedcontent"/>
          <w:i/>
          <w:iCs/>
        </w:rPr>
        <w:t>however</w:t>
      </w:r>
      <w:proofErr w:type="spellEnd"/>
      <w:r w:rsidRPr="00617DB3">
        <w:rPr>
          <w:rStyle w:val="markedcontent"/>
          <w:i/>
          <w:iCs/>
        </w:rPr>
        <w:t xml:space="preserve"> </w:t>
      </w:r>
      <w:proofErr w:type="spellStart"/>
      <w:r w:rsidRPr="00617DB3">
        <w:rPr>
          <w:rStyle w:val="markedcontent"/>
          <w:i/>
          <w:iCs/>
        </w:rPr>
        <w:t>if</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inheritance</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must </w:t>
      </w:r>
      <w:proofErr w:type="spellStart"/>
      <w:r w:rsidRPr="00617DB3">
        <w:rPr>
          <w:rStyle w:val="markedcontent"/>
          <w:i/>
          <w:iCs/>
        </w:rPr>
        <w:t>indicate</w:t>
      </w:r>
      <w:proofErr w:type="spellEnd"/>
      <w:r w:rsidRPr="00617DB3">
        <w:rPr>
          <w:rStyle w:val="markedcontent"/>
          <w:i/>
          <w:iCs/>
        </w:rPr>
        <w:t xml:space="preserve"> </w:t>
      </w:r>
      <w:proofErr w:type="spellStart"/>
      <w:r w:rsidRPr="00617DB3">
        <w:rPr>
          <w:rStyle w:val="markedcontent"/>
          <w:i/>
          <w:iCs/>
        </w:rPr>
        <w:t>that</w:t>
      </w:r>
      <w:proofErr w:type="spellEnd"/>
      <w:r w:rsidRPr="00617DB3">
        <w:rPr>
          <w:rStyle w:val="markedcontent"/>
          <w:i/>
          <w:iCs/>
        </w:rPr>
        <w:t xml:space="preserve"> </w:t>
      </w:r>
      <w:proofErr w:type="spellStart"/>
      <w:r w:rsidRPr="00617DB3">
        <w:rPr>
          <w:rStyle w:val="markedcontent"/>
          <w:i/>
          <w:iCs/>
        </w:rPr>
        <w:t>correctly</w:t>
      </w:r>
      <w:proofErr w:type="spellEnd"/>
      <w:r w:rsidRPr="00617DB3">
        <w:rPr>
          <w:rStyle w:val="markedcontent"/>
          <w:i/>
          <w:iCs/>
        </w:rPr>
        <w:t>.</w:t>
      </w:r>
    </w:p>
    <w:p w14:paraId="194B3B6C" w14:textId="77777777" w:rsidR="00E202AB" w:rsidRPr="00617DB3" w:rsidRDefault="00E202AB" w:rsidP="00E202AB">
      <w:pPr>
        <w:rPr>
          <w:rStyle w:val="markedcontent"/>
          <w:i/>
          <w:iCs/>
        </w:rPr>
      </w:pPr>
      <w:r w:rsidRPr="00617DB3">
        <w:rPr>
          <w:i/>
          <w:iCs/>
        </w:rPr>
        <w:br/>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required</w:t>
      </w:r>
      <w:proofErr w:type="spellEnd"/>
      <w:r w:rsidRPr="00617DB3">
        <w:rPr>
          <w:rStyle w:val="markedcontent"/>
          <w:i/>
          <w:iCs/>
        </w:rPr>
        <w:t xml:space="preserve"> operations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each</w:t>
      </w:r>
      <w:proofErr w:type="spellEnd"/>
      <w:r w:rsidRPr="00617DB3">
        <w:rPr>
          <w:rStyle w:val="markedcontent"/>
          <w:i/>
          <w:iCs/>
        </w:rPr>
        <w:t xml:space="preserve"> class.</w:t>
      </w:r>
    </w:p>
    <w:p w14:paraId="76335142" w14:textId="117ED67A" w:rsidR="00E202AB" w:rsidRDefault="00E202AB" w:rsidP="00E202AB">
      <w:pPr>
        <w:rPr>
          <w:rStyle w:val="markedcontent"/>
          <w:i/>
          <w:iCs/>
        </w:rPr>
      </w:pPr>
      <w:r w:rsidRPr="00617DB3">
        <w:rPr>
          <w:i/>
          <w:iCs/>
        </w:rPr>
        <w:br/>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w:t>
      </w:r>
      <w:proofErr w:type="spellStart"/>
      <w:r w:rsidRPr="00617DB3">
        <w:rPr>
          <w:rStyle w:val="markedcontent"/>
          <w:i/>
          <w:iCs/>
        </w:rPr>
        <w:t>diagrams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verify</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interactions</w:t>
      </w:r>
      <w:proofErr w:type="spellEnd"/>
      <w:r w:rsidRPr="00617DB3">
        <w:rPr>
          <w:rStyle w:val="markedcontent"/>
          <w:i/>
          <w:iCs/>
        </w:rPr>
        <w:t xml:space="preserve"> </w:t>
      </w:r>
      <w:proofErr w:type="spellStart"/>
      <w:r w:rsidRPr="00617DB3">
        <w:rPr>
          <w:rStyle w:val="markedcontent"/>
          <w:i/>
          <w:iCs/>
        </w:rPr>
        <w:t>between</w:t>
      </w:r>
      <w:proofErr w:type="spellEnd"/>
      <w:r w:rsidRPr="00617DB3">
        <w:rPr>
          <w:rStyle w:val="markedcontent"/>
          <w:i/>
          <w:iCs/>
        </w:rPr>
        <w:t xml:space="preserve"> classes. Important: do </w:t>
      </w:r>
      <w:proofErr w:type="spellStart"/>
      <w:r w:rsidRPr="00617DB3">
        <w:rPr>
          <w:rStyle w:val="markedcontent"/>
          <w:i/>
          <w:iCs/>
        </w:rPr>
        <w:t>not</w:t>
      </w:r>
      <w:proofErr w:type="spellEnd"/>
      <w:r w:rsidRPr="00617DB3">
        <w:rPr>
          <w:rStyle w:val="markedcontent"/>
          <w:i/>
          <w:iCs/>
        </w:rPr>
        <w:t xml:space="preserve"> </w:t>
      </w:r>
      <w:proofErr w:type="spellStart"/>
      <w:r w:rsidRPr="00617DB3">
        <w:rPr>
          <w:rStyle w:val="markedcontent"/>
          <w:i/>
          <w:iCs/>
        </w:rPr>
        <w:t>try</w:t>
      </w:r>
      <w:proofErr w:type="spellEnd"/>
      <w:r w:rsidRPr="00617DB3">
        <w:rPr>
          <w:rStyle w:val="markedcontent"/>
          <w:i/>
          <w:iCs/>
        </w:rPr>
        <w:t xml:space="preserve"> </w:t>
      </w:r>
      <w:proofErr w:type="spellStart"/>
      <w:r w:rsidRPr="00617DB3">
        <w:rPr>
          <w:rStyle w:val="markedcontent"/>
          <w:i/>
          <w:iCs/>
        </w:rPr>
        <w:t>to</w:t>
      </w:r>
      <w:proofErr w:type="spellEnd"/>
      <w:r w:rsidRPr="00617DB3">
        <w:rPr>
          <w:i/>
          <w:iCs/>
        </w:rPr>
        <w:br/>
      </w:r>
      <w:proofErr w:type="spellStart"/>
      <w:r w:rsidRPr="00617DB3">
        <w:rPr>
          <w:rStyle w:val="markedcontent"/>
          <w:i/>
          <w:iCs/>
        </w:rPr>
        <w:t>be</w:t>
      </w:r>
      <w:proofErr w:type="spellEnd"/>
      <w:r w:rsidRPr="00617DB3">
        <w:rPr>
          <w:rStyle w:val="markedcontent"/>
          <w:i/>
          <w:iCs/>
        </w:rPr>
        <w:t xml:space="preserve"> complete in </w:t>
      </w:r>
      <w:proofErr w:type="spellStart"/>
      <w:r w:rsidRPr="00617DB3">
        <w:rPr>
          <w:rStyle w:val="markedcontent"/>
          <w:i/>
          <w:iCs/>
        </w:rPr>
        <w:t>your</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diagram: make a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a </w:t>
      </w:r>
      <w:proofErr w:type="spellStart"/>
      <w:r w:rsidRPr="00617DB3">
        <w:rPr>
          <w:rStyle w:val="markedcontent"/>
          <w:i/>
          <w:iCs/>
        </w:rPr>
        <w:t>specific</w:t>
      </w:r>
      <w:proofErr w:type="spellEnd"/>
      <w:r w:rsidRPr="00617DB3">
        <w:rPr>
          <w:rStyle w:val="markedcontent"/>
          <w:i/>
          <w:iCs/>
        </w:rPr>
        <w:t xml:space="preserve"> </w:t>
      </w:r>
      <w:proofErr w:type="spellStart"/>
      <w:r w:rsidRPr="00617DB3">
        <w:rPr>
          <w:rStyle w:val="markedcontent"/>
          <w:i/>
          <w:iCs/>
        </w:rPr>
        <w:t>situation</w:t>
      </w:r>
      <w:proofErr w:type="spellEnd"/>
      <w:r w:rsidRPr="00617DB3">
        <w:rPr>
          <w:rStyle w:val="markedcontent"/>
          <w:i/>
          <w:iCs/>
        </w:rPr>
        <w:t>.</w:t>
      </w:r>
      <w:r w:rsidRPr="00617DB3">
        <w:rPr>
          <w:i/>
          <w:iCs/>
        </w:rPr>
        <w:br/>
      </w:r>
      <w:r w:rsidRPr="00617DB3">
        <w:rPr>
          <w:rStyle w:val="markedcontent"/>
          <w:i/>
          <w:iCs/>
        </w:rPr>
        <w:t xml:space="preserve">E.g.: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trying</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send</w:t>
      </w:r>
      <w:proofErr w:type="spellEnd"/>
      <w:r w:rsidRPr="00617DB3">
        <w:rPr>
          <w:rStyle w:val="markedcontent"/>
          <w:i/>
          <w:iCs/>
        </w:rPr>
        <w:t xml:space="preserve"> a file in </w:t>
      </w:r>
      <w:proofErr w:type="spellStart"/>
      <w:r w:rsidRPr="00617DB3">
        <w:rPr>
          <w:rStyle w:val="markedcontent"/>
          <w:i/>
          <w:iCs/>
        </w:rPr>
        <w:t>which</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server does </w:t>
      </w:r>
      <w:proofErr w:type="spellStart"/>
      <w:r w:rsidRPr="00617DB3">
        <w:rPr>
          <w:rStyle w:val="markedcontent"/>
          <w:i/>
          <w:iCs/>
        </w:rPr>
        <w:t>not</w:t>
      </w:r>
      <w:proofErr w:type="spellEnd"/>
      <w:r w:rsidRPr="00617DB3">
        <w:rPr>
          <w:rStyle w:val="markedcontent"/>
          <w:i/>
          <w:iCs/>
        </w:rPr>
        <w:t xml:space="preserve"> accept </w:t>
      </w:r>
      <w:proofErr w:type="spellStart"/>
      <w:r w:rsidRPr="00617DB3">
        <w:rPr>
          <w:rStyle w:val="markedcontent"/>
          <w:i/>
          <w:iCs/>
        </w:rPr>
        <w:t>the</w:t>
      </w:r>
      <w:proofErr w:type="spellEnd"/>
      <w:r w:rsidRPr="00617DB3">
        <w:rPr>
          <w:rStyle w:val="markedcontent"/>
          <w:i/>
          <w:iCs/>
        </w:rPr>
        <w:t xml:space="preserv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422FF6CB"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r w:rsidR="0043182A">
              <w:rPr>
                <w:rStyle w:val="markedcontent"/>
              </w:rPr>
              <w:t>Een verdieping is een locatie waar de elevator naar toe gaan.</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2B7C5A01" w:rsidR="00907A01" w:rsidRDefault="00555DB6" w:rsidP="00E202AB">
            <w:pPr>
              <w:rPr>
                <w:rStyle w:val="markedcontent"/>
              </w:rPr>
            </w:pPr>
            <w:r>
              <w:rPr>
                <w:rStyle w:val="markedcontent"/>
              </w:rPr>
              <w:t>Een lift van het gebouw</w:t>
            </w:r>
            <w:r w:rsidR="0043182A">
              <w:rPr>
                <w:rStyle w:val="markedcontent"/>
              </w:rPr>
              <w:t>, h</w:t>
            </w:r>
            <w:r>
              <w:rPr>
                <w:rStyle w:val="markedcontent"/>
              </w:rPr>
              <w:t>et object waarin de passenger gaat reizen. De lift beschikt over sensoren, buttons</w:t>
            </w:r>
            <w:r w:rsidR="0043182A">
              <w:rPr>
                <w:rStyle w:val="markedcontent"/>
              </w:rPr>
              <w:t xml:space="preserve">, </w:t>
            </w:r>
            <w:r>
              <w:rPr>
                <w:rStyle w:val="markedcontent"/>
              </w:rPr>
              <w:t>deuren</w:t>
            </w:r>
            <w:r w:rsidR="0043182A">
              <w:rPr>
                <w:rStyle w:val="markedcontent"/>
              </w:rPr>
              <w:t xml:space="preserve"> en kan omhoog en omlaag gaan.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707523" w:rsidR="00907A01" w:rsidRDefault="00555DB6" w:rsidP="00E202AB">
            <w:pPr>
              <w:rPr>
                <w:rStyle w:val="markedcontent"/>
              </w:rPr>
            </w:pPr>
            <w:r>
              <w:rPr>
                <w:rStyle w:val="markedcontent"/>
              </w:rPr>
              <w:t xml:space="preserve">Een </w:t>
            </w:r>
            <w:r w:rsidR="00C828D6">
              <w:rPr>
                <w:rStyle w:val="markedcontent"/>
              </w:rPr>
              <w:t>schuifdeur die de liften en verdiepingen hebben.</w:t>
            </w:r>
            <w:r w:rsidR="00370A89">
              <w:rPr>
                <w:rStyle w:val="markedcontent"/>
              </w:rPr>
              <w:t xml:space="preserve"> De schuifdeur zorgt ervoor dat </w:t>
            </w:r>
            <w:proofErr w:type="spellStart"/>
            <w:r w:rsidR="00370A89">
              <w:rPr>
                <w:rStyle w:val="markedcontent"/>
              </w:rPr>
              <w:t>passengers</w:t>
            </w:r>
            <w:proofErr w:type="spellEnd"/>
            <w:r w:rsidR="00370A89">
              <w:rPr>
                <w:rStyle w:val="markedcontent"/>
              </w:rPr>
              <w:t xml:space="preserve"> in en uit de lift kunnen komen.</w:t>
            </w:r>
          </w:p>
        </w:tc>
      </w:tr>
      <w:tr w:rsidR="00907A01" w14:paraId="2322F2C4" w14:textId="77777777" w:rsidTr="00907A01">
        <w:tc>
          <w:tcPr>
            <w:tcW w:w="4531" w:type="dxa"/>
          </w:tcPr>
          <w:p w14:paraId="3DD00C0A" w14:textId="60FB5A2A" w:rsidR="00907A01" w:rsidRDefault="00907A01" w:rsidP="00E202AB">
            <w:pPr>
              <w:rPr>
                <w:rStyle w:val="markedcontent"/>
              </w:rPr>
            </w:pPr>
            <w:proofErr w:type="spellStart"/>
            <w:r>
              <w:rPr>
                <w:rStyle w:val="markedcontent"/>
              </w:rPr>
              <w:t>FloorIndicator</w:t>
            </w:r>
            <w:proofErr w:type="spellEnd"/>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proofErr w:type="spellStart"/>
            <w:r>
              <w:rPr>
                <w:rStyle w:val="markedcontent"/>
              </w:rPr>
              <w:t>External</w:t>
            </w:r>
            <w:proofErr w:type="spellEnd"/>
            <w:r>
              <w:rPr>
                <w:rStyle w:val="markedcontent"/>
              </w:rPr>
              <w:t xml:space="preserve"> </w:t>
            </w:r>
            <w:proofErr w:type="spellStart"/>
            <w:r>
              <w:rPr>
                <w:rStyle w:val="markedcontent"/>
              </w:rPr>
              <w:t>locking</w:t>
            </w:r>
            <w:proofErr w:type="spellEnd"/>
            <w:r>
              <w:rPr>
                <w:rStyle w:val="markedcontent"/>
              </w:rPr>
              <w:t xml:space="preserve"> </w:t>
            </w:r>
            <w:proofErr w:type="spellStart"/>
            <w:r>
              <w:rPr>
                <w:rStyle w:val="markedcontent"/>
              </w:rPr>
              <w:t>clamps</w:t>
            </w:r>
            <w:proofErr w:type="spellEnd"/>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 xml:space="preserve">Elevator </w:t>
            </w:r>
            <w:proofErr w:type="spellStart"/>
            <w:r>
              <w:rPr>
                <w:rStyle w:val="markedcontent"/>
              </w:rPr>
              <w:t>request</w:t>
            </w:r>
            <w:proofErr w:type="spellEnd"/>
            <w:r>
              <w:rPr>
                <w:rStyle w:val="markedcontent"/>
              </w:rPr>
              <w:t xml:space="preserve"> button</w:t>
            </w:r>
          </w:p>
        </w:tc>
        <w:tc>
          <w:tcPr>
            <w:tcW w:w="4531" w:type="dxa"/>
          </w:tcPr>
          <w:p w14:paraId="32D77223" w14:textId="749A6BE5" w:rsidR="00907A01" w:rsidRDefault="00A1279F" w:rsidP="00E202AB">
            <w:pPr>
              <w:rPr>
                <w:rStyle w:val="markedcontent"/>
              </w:rPr>
            </w:pPr>
            <w:r>
              <w:rPr>
                <w:rStyle w:val="markedcontent"/>
              </w:rPr>
              <w:t>De button die op elke Floor te vinden is waarmee je een lift op kan roepen.</w:t>
            </w:r>
            <w:r w:rsidR="00370A89">
              <w:rPr>
                <w:rStyle w:val="markedcontent"/>
              </w:rPr>
              <w:t xml:space="preserve"> De knop kan ingedrukt of niet ingedrukt zijn.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 xml:space="preserve">Floor </w:t>
            </w:r>
            <w:proofErr w:type="spellStart"/>
            <w:r>
              <w:rPr>
                <w:rStyle w:val="markedcontent"/>
              </w:rPr>
              <w:t>request</w:t>
            </w:r>
            <w:proofErr w:type="spellEnd"/>
            <w:r>
              <w:rPr>
                <w:rStyle w:val="markedcontent"/>
              </w:rPr>
              <w:t xml:space="preserve"> button</w:t>
            </w:r>
          </w:p>
        </w:tc>
        <w:tc>
          <w:tcPr>
            <w:tcW w:w="4531" w:type="dxa"/>
          </w:tcPr>
          <w:p w14:paraId="54831259" w14:textId="48E51214" w:rsidR="00907A01" w:rsidRDefault="00A1279F" w:rsidP="00E202AB">
            <w:pPr>
              <w:rPr>
                <w:rStyle w:val="markedcontent"/>
              </w:rPr>
            </w:pPr>
            <w:r>
              <w:rPr>
                <w:rStyle w:val="markedcontent"/>
              </w:rPr>
              <w:t>De button waarvan er in elke lift 20 zitten zodat de gebruiker een Floor uit kan kiezen om naartoe te gaan.</w:t>
            </w:r>
            <w:r w:rsidR="00370A89">
              <w:rPr>
                <w:rStyle w:val="markedcontent"/>
              </w:rPr>
              <w:t xml:space="preserve"> </w:t>
            </w:r>
            <w:r w:rsidR="00370A89">
              <w:rPr>
                <w:rStyle w:val="markedcontent"/>
              </w:rPr>
              <w:t>De knop kan ingedrukt of niet ingedrukt zijn.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proofErr w:type="spellStart"/>
            <w:r>
              <w:rPr>
                <w:rStyle w:val="markedcontent"/>
              </w:rPr>
              <w:lastRenderedPageBreak/>
              <w:t>CableTensionSensor</w:t>
            </w:r>
            <w:proofErr w:type="spellEnd"/>
          </w:p>
        </w:tc>
        <w:tc>
          <w:tcPr>
            <w:tcW w:w="4531" w:type="dxa"/>
          </w:tcPr>
          <w:p w14:paraId="42C4E70F" w14:textId="24B7446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r w:rsidR="00370A89">
              <w:rPr>
                <w:rStyle w:val="markedcontent"/>
              </w:rPr>
              <w:t xml:space="preserve">Bij een te hoge spanning activeert hij de </w:t>
            </w:r>
            <w:proofErr w:type="spellStart"/>
            <w:r w:rsidR="00370A89">
              <w:rPr>
                <w:rStyle w:val="markedcontent"/>
              </w:rPr>
              <w:t>external</w:t>
            </w:r>
            <w:proofErr w:type="spellEnd"/>
            <w:r w:rsidR="00370A89">
              <w:rPr>
                <w:rStyle w:val="markedcontent"/>
              </w:rPr>
              <w:t xml:space="preserve"> </w:t>
            </w:r>
            <w:proofErr w:type="spellStart"/>
            <w:r w:rsidR="00370A89">
              <w:rPr>
                <w:rStyle w:val="markedcontent"/>
              </w:rPr>
              <w:t>locking</w:t>
            </w:r>
            <w:proofErr w:type="spellEnd"/>
            <w:r w:rsidR="00370A89">
              <w:rPr>
                <w:rStyle w:val="markedcontent"/>
              </w:rPr>
              <w:t xml:space="preserve"> </w:t>
            </w:r>
            <w:proofErr w:type="spellStart"/>
            <w:r w:rsidR="00370A89">
              <w:rPr>
                <w:rStyle w:val="markedcontent"/>
              </w:rPr>
              <w:t>clamps</w:t>
            </w:r>
            <w:proofErr w:type="spellEnd"/>
            <w:r w:rsidR="00370A89">
              <w:rPr>
                <w:rStyle w:val="markedcontent"/>
              </w:rPr>
              <w:t>.</w:t>
            </w:r>
          </w:p>
        </w:tc>
      </w:tr>
      <w:tr w:rsidR="00907A01" w14:paraId="7126E5A8" w14:textId="77777777" w:rsidTr="00907A01">
        <w:tc>
          <w:tcPr>
            <w:tcW w:w="4531" w:type="dxa"/>
          </w:tcPr>
          <w:p w14:paraId="5F84E5E4" w14:textId="620A02AD" w:rsidR="00907A01" w:rsidRDefault="00907A01" w:rsidP="00E202AB">
            <w:pPr>
              <w:rPr>
                <w:rStyle w:val="markedcontent"/>
              </w:rPr>
            </w:pPr>
            <w:proofErr w:type="spellStart"/>
            <w:r>
              <w:rPr>
                <w:rStyle w:val="markedcontent"/>
              </w:rPr>
              <w:t>FloorSensor</w:t>
            </w:r>
            <w:proofErr w:type="spellEnd"/>
          </w:p>
        </w:tc>
        <w:tc>
          <w:tcPr>
            <w:tcW w:w="4531" w:type="dxa"/>
          </w:tcPr>
          <w:p w14:paraId="08744FD2" w14:textId="45C7D83E" w:rsidR="00907A01" w:rsidRDefault="003C08C6" w:rsidP="00E202AB">
            <w:pPr>
              <w:rPr>
                <w:rStyle w:val="markedcontent"/>
              </w:rPr>
            </w:pPr>
            <w:r>
              <w:rPr>
                <w:rStyle w:val="markedcontent"/>
              </w:rPr>
              <w:t>De sensor die elke Floor heeft om de meten of er iets tussen de deuren zit.</w:t>
            </w:r>
            <w:r w:rsidR="0055043A">
              <w:rPr>
                <w:rStyle w:val="markedcontent"/>
              </w:rPr>
              <w:t xml:space="preserve"> Bij detectie zullen de deuren openen. Deze sensor moet ervoor zorgen dat er niemand vast komt te zitten tussen de deuren.</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67F33620" w:rsidR="00617DB3" w:rsidRPr="00617DB3" w:rsidRDefault="005F69C8" w:rsidP="00306769">
      <w:r>
        <w:rPr>
          <w:noProof/>
        </w:rPr>
        <w:lastRenderedPageBreak/>
        <w:drawing>
          <wp:inline distT="0" distB="0" distL="0" distR="0" wp14:anchorId="787068A0" wp14:editId="3774BB3A">
            <wp:extent cx="5760720" cy="5960745"/>
            <wp:effectExtent l="0" t="0" r="0" b="1905"/>
            <wp:docPr id="8" name="Afbeelding 8"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diagram, schematisch&#10;&#10;Automatisch gegenereerde beschrijving"/>
                    <pic:cNvPicPr/>
                  </pic:nvPicPr>
                  <pic:blipFill>
                    <a:blip r:embed="rId14"/>
                    <a:stretch>
                      <a:fillRect/>
                    </a:stretch>
                  </pic:blipFill>
                  <pic:spPr>
                    <a:xfrm>
                      <a:off x="0" y="0"/>
                      <a:ext cx="5760720" cy="5960745"/>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70A89"/>
    <w:rsid w:val="0039730E"/>
    <w:rsid w:val="003C08C6"/>
    <w:rsid w:val="003D0F08"/>
    <w:rsid w:val="003F2AD1"/>
    <w:rsid w:val="00421E98"/>
    <w:rsid w:val="0043182A"/>
    <w:rsid w:val="004356C5"/>
    <w:rsid w:val="00461B3A"/>
    <w:rsid w:val="00472E83"/>
    <w:rsid w:val="004872ED"/>
    <w:rsid w:val="005152EB"/>
    <w:rsid w:val="005436CD"/>
    <w:rsid w:val="0055043A"/>
    <w:rsid w:val="00555DB6"/>
    <w:rsid w:val="005922DC"/>
    <w:rsid w:val="005C4887"/>
    <w:rsid w:val="005D0DC2"/>
    <w:rsid w:val="005E6666"/>
    <w:rsid w:val="005F69C8"/>
    <w:rsid w:val="00617DB3"/>
    <w:rsid w:val="006767ED"/>
    <w:rsid w:val="006B6A99"/>
    <w:rsid w:val="006F2BA6"/>
    <w:rsid w:val="006F3587"/>
    <w:rsid w:val="007D588C"/>
    <w:rsid w:val="00820C8B"/>
    <w:rsid w:val="00877FE8"/>
    <w:rsid w:val="008E05E7"/>
    <w:rsid w:val="00907A01"/>
    <w:rsid w:val="00910CEE"/>
    <w:rsid w:val="009A687B"/>
    <w:rsid w:val="00A1279F"/>
    <w:rsid w:val="00A54010"/>
    <w:rsid w:val="00AC4118"/>
    <w:rsid w:val="00AF577E"/>
    <w:rsid w:val="00B26B1E"/>
    <w:rsid w:val="00C23264"/>
    <w:rsid w:val="00C6027C"/>
    <w:rsid w:val="00C65940"/>
    <w:rsid w:val="00C67A98"/>
    <w:rsid w:val="00C72290"/>
    <w:rsid w:val="00C828D6"/>
    <w:rsid w:val="00CD72DC"/>
    <w:rsid w:val="00CF7277"/>
    <w:rsid w:val="00D20D7A"/>
    <w:rsid w:val="00D335E3"/>
    <w:rsid w:val="00D9494C"/>
    <w:rsid w:val="00DA11FD"/>
    <w:rsid w:val="00DC66F4"/>
    <w:rsid w:val="00DD530E"/>
    <w:rsid w:val="00DF75F2"/>
    <w:rsid w:val="00E202AB"/>
    <w:rsid w:val="00EC2262"/>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7149</TotalTime>
  <Pages>1</Pages>
  <Words>1330</Words>
  <Characters>7321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28</cp:revision>
  <dcterms:created xsi:type="dcterms:W3CDTF">2023-02-07T12:47:00Z</dcterms:created>
  <dcterms:modified xsi:type="dcterms:W3CDTF">2023-03-16T10:17:00Z</dcterms:modified>
</cp:coreProperties>
</file>