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 Plan</w:t>
      </w:r>
    </w:p>
    <w:p>
      <w:pPr>
        <w:spacing w:after="140"/>
      </w:pPr>
      <w:r>
        <w:t xml:space="preserve">Veterinary Management Platform. Version 1.0, 2026-10-13, written at the B-04 merge.</w:t>
      </w:r>
    </w:p>
    <w:p>
      <w:pPr>
        <w:pStyle w:val="Heading1"/>
      </w:pPr>
      <w:r>
        <w:t xml:space="preserve">1. Purpose and scope</w:t>
      </w:r>
    </w:p>
    <w:p>
      <w:pPr>
        <w:spacing w:after="140"/>
      </w:pPr>
      <w:r>
        <w:t xml:space="preserve">Defines how the platform is verified: test levels, environments, what every milestone must test, entry and exit criteria, and traceability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SRS.md</w:t>
      </w:r>
      <w:r>
        <w:t xml:space="preserve"> requirements to tests. Covers the backend now and sets the rules the frontend (F-01 onward) and end-to-end suites (X-02) will follow.</w:t>
      </w:r>
    </w:p>
    <w:p>
      <w:pPr>
        <w:pStyle w:val="Heading1"/>
      </w:pPr>
      <w:r>
        <w:t xml:space="preserve">2.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4"/>
        <w:gridCol w:w="3847"/>
        <w:gridCol w:w="2181"/>
        <w:gridCol w:w="1328"/>
      </w:tblGrid>
      <w:tr>
        <w:trPr>
          <w:cantSplit/>
          <w:tblHeader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Tooling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Runs against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Owner milestone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xunit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Pure functions (password policy, IP partition key, permission grants)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Each B milestone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API integration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xunit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WebApplicationFactory&lt;Program&gt;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In-memory host, real HTTP pipeline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Each B milestone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Database integration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Category=Database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Same, plus Testcontainers PostgreSQL 18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VETPLATFORM_TEST_POSTGRES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Real PostgreSQL, one database per test class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Each B milestone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Schema drift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PersistenceConfigurationTests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EF model vs latest migration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Always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Contract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Reviewer agent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api-contract-guardian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UserObject_HasExactlyTheDocumentedFields</w:t>
            </w:r>
            <w:r>
              <w:rPr>
                <w:sz w:val="19"/>
                <w:szCs w:val="19"/>
              </w:rPr>
              <w:t xml:space="preserve">-style tests;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openapi.yaml</w:t>
            </w:r>
            <w:r>
              <w:rPr>
                <w:sz w:val="19"/>
                <w:szCs w:val="19"/>
              </w:rPr>
              <w:t xml:space="preserve"> lint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API.md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openapi.yaml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Each B milestone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Security review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Reviewer agent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security-tenancy-reviewer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Diff of the milestone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Each B milestone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Data-model review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Reviewer agent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data-model-reviewer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Entities and migrations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Milestones that change the schema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Frontend unit/component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Chosen in F-01 (e.g. Vitest + Testing Library)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Components, API client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Each F milestone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axe-core in component/E2E tests, manual keyboard pass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Screens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Each F milestone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End-to-end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Chosen in X-02 (e.g. Playwright)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Full stack, seeded database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X-02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Chosen in X-04 (e.g. k6)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Staging-like environment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X-04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Security verification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Dependency audit, secret scan, tenant-isolation sweep, header check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Release candidate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X-03</w:t>
            </w:r>
          </w:p>
        </w:tc>
      </w:tr>
      <w:tr>
        <w:trPr>
          <w:cantSplit/>
          <w:tblHeader w:val="off"/>
        </w:trPr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Backup/restore drill</w:t>
            </w:r>
          </w:p>
        </w:tc>
        <w:tc>
          <w:tcPr>
            <w:tcW w:type="dxa" w:w="3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Runbook procedure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type="dxa" w:w="1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X-05, then quarterly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No in-memory database provider: it hides constraint, transaction and SQL behaviour (ADR-002).</w:t>
      </w:r>
    </w:p>
    <w:p>
      <w:pPr>
        <w:pStyle w:val="Heading1"/>
      </w:pPr>
      <w:r>
        <w:t xml:space="preserve">3. Test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0"/>
        <w:gridCol w:w="3757"/>
        <w:gridCol w:w="2373"/>
      </w:tblGrid>
      <w:tr>
        <w:trPr>
          <w:cantSplit/>
          <w:tblHeader/>
        </w:trPr>
        <w:tc>
          <w:tcPr>
            <w:tcW w:type="dxa" w:w="3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</w:tr>
      <w:tr>
        <w:trPr>
          <w:cantSplit/>
          <w:tblHeader w:val="off"/>
        </w:trPr>
        <w:tc>
          <w:tcPr>
            <w:tcW w:type="dxa" w:w="3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Developer machine</w:t>
            </w:r>
          </w:p>
        </w:tc>
        <w:tc>
          <w:tcPr>
            <w:tcW w:type="dxa" w:w="3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Fast feedback;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dotnet test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Disposable containers</w:t>
            </w:r>
          </w:p>
        </w:tc>
      </w:tr>
      <w:tr>
        <w:trPr>
          <w:cantSplit/>
          <w:tblHeader w:val="off"/>
        </w:trPr>
        <w:tc>
          <w:tcPr>
            <w:tcW w:type="dxa" w:w="3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CI (to be set up; recommended GitHub Actions with a Docker-enabled runner)</w:t>
            </w:r>
          </w:p>
        </w:tc>
        <w:tc>
          <w:tcPr>
            <w:tcW w:type="dxa" w:w="3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Gate every push/PR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Disposable containers</w:t>
            </w:r>
          </w:p>
        </w:tc>
      </w:tr>
      <w:tr>
        <w:trPr>
          <w:cantSplit/>
          <w:tblHeader w:val="off"/>
        </w:trPr>
        <w:tc>
          <w:tcPr>
            <w:tcW w:type="dxa" w:w="3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Staging (X-05)</w:t>
            </w:r>
          </w:p>
        </w:tc>
        <w:tc>
          <w:tcPr>
            <w:tcW w:type="dxa" w:w="3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E2E, performance, restore drills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Synthetic data only; never production copies</w:t>
            </w:r>
          </w:p>
        </w:tc>
      </w:tr>
      <w:tr>
        <w:trPr>
          <w:cantSplit/>
          <w:tblHeader w:val="off"/>
        </w:trPr>
        <w:tc>
          <w:tcPr>
            <w:tcW w:type="dxa" w:w="3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W w:type="dxa" w:w="3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Smoke checks only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/api/health</w:t>
            </w:r>
            <w:r>
              <w:rPr>
                <w:sz w:val="19"/>
                <w:szCs w:val="19"/>
              </w:rPr>
              <w:t xml:space="preserve">, sign-in with a monitoring account)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Real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Test data: synthetic only. Tests create their own clinic per case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factory.SignedInAsync(Role.Admin)</w:t>
      </w:r>
      <w:r>
        <w:t xml:space="preserve">), so tests never depend on each other. Never put real client, patient or financial data into any non-production environment.</w:t>
      </w:r>
    </w:p>
    <w:p>
      <w:pPr>
        <w:pStyle w:val="Heading1"/>
      </w:pPr>
      <w:r>
        <w:t xml:space="preserve">4. How to run</w:t>
      </w:r>
    </w:p>
    <w:p>
      <w:pPr>
        <w:spacing w:after="140"/>
      </w:pPr>
      <w:r>
        <w:t xml:space="preserve">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backend/</w:t>
      </w:r>
      <w:r>
        <w:t xml:space="preserve">:</w:t>
      </w:r>
    </w:p>
    <w:p>
      <w:pPr>
        <w:shd w:fill="F4F5F7" w:color="auto" w:val="clear"/>
        <w:spacing w:after="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build VetPlatform.slnx -warnaserror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test VetPlatform.slnx                                # everything; needs Docker or VETPLATFORM_TEST_POSTGRES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test VetPlatform.slnx --filter "Category!=Database"  # without PostgreSQL</w:t>
      </w:r>
    </w:p>
    <w:p>
      <w:pPr>
        <w:shd w:fill="F4F5F7" w:color="auto" w:val="clear"/>
        <w:spacing w:after="16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list VetPlatform.slnx package --vulnerable --include-transitive</w:t>
      </w:r>
    </w:p>
    <w:p>
      <w:pPr>
        <w:spacing w:after="140"/>
      </w:pPr>
      <w:r>
        <w:t xml:space="preserve">Time-dependent behaviour (idle timeout, lockout expiry) uses the injected fake clock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factory.Clock</w:t>
      </w:r>
      <w:r>
        <w:t xml:space="preserve">), never sleeps.</w:t>
      </w:r>
    </w:p>
    <w:p>
      <w:pPr>
        <w:pStyle w:val="Heading1"/>
      </w:pPr>
      <w:r>
        <w:t xml:space="preserve">5. Mandatory test checklist per backend milestone</w:t>
      </w:r>
    </w:p>
    <w:p>
      <w:pPr>
        <w:spacing w:after="140"/>
      </w:pPr>
      <w:r>
        <w:t xml:space="preserve">Every new or changed endpoint must have tests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Happy path</w:t>
      </w:r>
      <w:r>
        <w:t xml:space="preserve"> with exact status, body shape (no undocumented fields) and headers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Location</w:t>
      </w:r>
      <w:r>
        <w:t xml:space="preserve"> on 201).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Authentication: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401 UNAUTHENTICATED</w:t>
      </w:r>
      <w:r>
        <w:t xml:space="preserve"> without a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Authorization: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403 FORBIDDEN</w:t>
      </w:r>
      <w:r>
        <w:t xml:space="preserve"> for each role that lacks the permission (theory over roles), success for each role that has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isolation:</w:t>
      </w:r>
      <w:r>
        <w:t xml:space="preserve"> another clinic's record is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404</w:t>
      </w:r>
      <w:r>
        <w:t xml:space="preserve"> for every operation (read, update, action); lists never include other clinics' rows; created rows belong to the caller's clinic.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CSRF:</w:t>
      </w:r>
      <w:r>
        <w:t xml:space="preserve"> unsafe endpoints reject requests without a valid token (the generic test covers this if the endpoint is a controller action;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EveryUnsafeEndpoint_IsAControllerAction_SoTheCsrfFilterCoversIt</w:t>
      </w:r>
      <w:r>
        <w:t xml:space="preserve"> enforces that).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</w:t>
      </w:r>
      <w:r>
        <w:t xml:space="preserve"> each field rule gives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422</w:t>
      </w:r>
      <w:r>
        <w:t xml:space="preserve"> with the right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field</w:t>
      </w:r>
      <w:r>
        <w:t xml:space="preserve">; malformed JSON and unknown enum names give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400</w:t>
      </w:r>
      <w:r>
        <w:t xml:space="preserve">; invalid query parameters give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422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Business rules and conflicts:</w:t>
      </w:r>
      <w:r>
        <w:t xml:space="preserve"> each documented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409</w:t>
      </w:r>
      <w:r>
        <w:t xml:space="preserve">, including concurrency where the rule depends on it (parallel requests, as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TwoAdministratorsDemotingEachOtherAtOnce_LeaveOneAdministrator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Audit:</w:t>
      </w:r>
      <w:r>
        <w:t xml:space="preserve"> the expected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audit_logs</w:t>
      </w:r>
      <w:r>
        <w:t xml:space="preserve"> row with actor, clinic, entity, request id and no secrets; no row when the change is rolled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 constraints:</w:t>
      </w:r>
      <w:r>
        <w:t xml:space="preserve"> invalid values rejected by the database even when the application is bypassed.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Logging hygiene:</w:t>
      </w:r>
      <w:r>
        <w:t xml:space="preserve"> no secrets, personal data or query strings in logs for sensitive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Pagination, search, sort</w:t>
      </w:r>
      <w:r>
        <w:t xml:space="preserve"> on list endpoints, including stable ordering across pages.</w:t>
      </w:r>
    </w:p>
    <w:p>
      <w:pPr>
        <w:spacing w:after="60"/>
      </w:pPr>
    </w:p>
    <w:p>
      <w:pPr>
        <w:spacing w:after="140"/>
      </w:pPr>
      <w:r>
        <w:t xml:space="preserve">Module-specific additions: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9"/>
        <w:gridCol w:w="8321"/>
      </w:tblGrid>
      <w:tr>
        <w:trPr>
          <w:cantSplit/>
          <w:tblHeader/>
        </w:trPr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8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Extra tests</w:t>
            </w:r>
          </w:p>
        </w:tc>
      </w:tr>
      <w:tr>
        <w:trPr>
          <w:cantSplit/>
          <w:tblHeader w:val="off"/>
        </w:trPr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Scheduling</w:t>
            </w:r>
          </w:p>
        </w:tc>
        <w:tc>
          <w:tcPr>
            <w:tcW w:type="dxa" w:w="8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Overlap rejected, including two concurrent bookings for the same slot; boundary (end = next start) allowed; availability and exceptions; DST transitions in the clinic timezone; every invalid status transition.</w:t>
            </w:r>
          </w:p>
        </w:tc>
      </w:tr>
      <w:tr>
        <w:trPr>
          <w:cantSplit/>
          <w:tblHeader w:val="off"/>
        </w:trPr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Clinical</w:t>
            </w:r>
          </w:p>
        </w:tc>
        <w:tc>
          <w:tcPr>
            <w:tcW w:type="dxa" w:w="8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Completed consultation cannot be edited; addenda preserve history; only permitted roles prescribe; attachment type/size limits, authorised download only, no other clinic's file.</w:t>
            </w:r>
          </w:p>
        </w:tc>
      </w:tr>
      <w:tr>
        <w:trPr>
          <w:cantSplit/>
          <w:tblHeader w:val="off"/>
        </w:trPr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Billing</w:t>
            </w:r>
          </w:p>
        </w:tc>
        <w:tc>
          <w:tcPr>
            <w:tcW w:type="dxa" w:w="8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Totals, tax and discount rounding with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decimal</w:t>
            </w:r>
            <w:r>
              <w:rPr>
                <w:sz w:val="19"/>
                <w:szCs w:val="19"/>
              </w:rPr>
              <w:t xml:space="preserve">; client-supplied totals ignored; partial and full payments; concurrent payments keep balance correct; voids not deletes; invoice number uniqueness under concurrency.</w:t>
            </w:r>
          </w:p>
        </w:tc>
      </w:tr>
      <w:tr>
        <w:trPr>
          <w:cantSplit/>
          <w:tblHeader w:val="off"/>
        </w:trPr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Inventory</w:t>
            </w:r>
          </w:p>
        </w:tc>
        <w:tc>
          <w:tcPr>
            <w:tcW w:type="dxa" w:w="8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Stock equals the sum of movements; no negative stock (per Q-5); concurrent dispensing of the last unit; receiving a PO creates movements; low-stock and expiry queries at boundaries.</w:t>
            </w:r>
          </w:p>
        </w:tc>
      </w:tr>
      <w:tr>
        <w:trPr>
          <w:cantSplit/>
          <w:tblHeader w:val="off"/>
        </w:trPr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8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Totals match source data; clinic scope; permission.</w:t>
            </w:r>
          </w:p>
        </w:tc>
      </w:tr>
      <w:tr>
        <w:trPr>
          <w:cantSplit/>
          <w:tblHeader w:val="off"/>
        </w:trPr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Audit query</w:t>
            </w:r>
          </w:p>
        </w:tc>
        <w:tc>
          <w:tcPr>
            <w:tcW w:type="dxa" w:w="8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Only the caller's clinic; clinic-less rows hidden from clinic administrators.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Frontend test requirements (from F-01)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Components: loading, empty, success, validation-error, permission-denied, not-found and server-error states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UI.md</w:t>
      </w:r>
      <w:r>
        <w:t xml:space="preserve"> section 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client: CSRF refresh-and-retry once 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CSRF_TOKEN_INVALID</w:t>
      </w:r>
      <w:r>
        <w:t xml:space="preserve">; redirect to login after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401</w:t>
      </w:r>
      <w:r>
        <w:t xml:space="preserve">; error envelope parsing;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X-Request-Id</w:t>
      </w:r>
      <w:r>
        <w:t xml:space="preserve"> surfaced in error reports.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Forms: field-level errors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details</w:t>
      </w:r>
      <w:r>
        <w:t xml:space="preserve">, input preserved after errors, double-submit prevented.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Accessibility: automated axe checks with zero serious/critical violations; keyboard-only pass on each new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Navigation hidden according to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permissions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/api/auth/me</w:t>
      </w:r>
      <w:r>
        <w:t xml:space="preserve"> (visibility only; backend tests prove enforcement).</w:t>
      </w:r>
    </w:p>
    <w:p>
      <w:pPr>
        <w:spacing w:after="60"/>
      </w:pPr>
    </w:p>
    <w:p>
      <w:pPr>
        <w:pStyle w:val="Heading1"/>
      </w:pPr>
      <w:r>
        <w:t xml:space="preserve">7. End-to-end scenarios (X-02)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Operator creates a clinic → admin signs in → creates staff → staff signs in and changes password.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New patient workflow: find/create client → create patient → book appointment.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Appointment workflow: check-in → consultation → diagnosis, treatment, prescription, vaccination → complete.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Billing: invoice from consultation → partial payment → full payment → receipt.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Inventory: receive stock with lot and expiry → dispense → low-stock warning.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Security: session expiry returns user to login; disabled user is signed out; second clinic sees none of the first clinic's data.</w:t>
      </w:r>
    </w:p>
    <w:p>
      <w:pPr>
        <w:spacing w:after="60"/>
      </w:pPr>
    </w:p>
    <w:p>
      <w:pPr>
        <w:pStyle w:val="Heading1"/>
      </w:pPr>
      <w:r>
        <w:t xml:space="preserve">8. Entry and exit criteria</w:t>
      </w:r>
    </w:p>
    <w:p>
      <w:pPr>
        <w:spacing w:after="140"/>
      </w:pPr>
      <w:r>
        <w:rPr>
          <w:b/>
          <w:bCs/>
        </w:rPr>
        <w:t xml:space="preserve">Entry (start testing a milestone):</w:t>
      </w:r>
      <w:r>
        <w:t xml:space="preserve"> scope agreed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ROADMAP.md</w:t>
      </w:r>
      <w:r>
        <w:t xml:space="preserve">; contract drafted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API.md</w:t>
      </w:r>
      <w:r>
        <w:t xml:space="preserve">; migration generated.</w:t>
      </w:r>
    </w:p>
    <w:p>
      <w:pPr>
        <w:spacing w:after="140"/>
      </w:pPr>
      <w:r>
        <w:rPr>
          <w:b/>
          <w:bCs/>
        </w:rPr>
        <w:t xml:space="preserve">Exit (milestone done; matches the close-out workflow):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-warnaserror</w:t>
      </w:r>
      <w:r>
        <w:t xml:space="preserve"> 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tests pass, including database tests; no skipped tests without a linked reason.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Vulnerability scan reports no known vulnerable packages, or each is recorded as an accepted risk.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three reviewer agents ran; every confirmed finding is fixed or recorded as an accepted risk in an ADR.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openapi.yaml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DATABASE.md</w:t>
      </w:r>
      <w:r>
        <w:t xml:space="preserve"> and the traceability matrix below are updated.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Release exit (first production release):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SECURITY.md</w:t>
      </w:r>
      <w:r>
        <w:t xml:space="preserve"> section 14 checklist complete, X-02 E2E suite green, X-04 performance targets met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SRS.md</w:t>
      </w:r>
      <w:r>
        <w:t xml:space="preserve"> NFR-PERF), restore drill succeeded within RTO.</w:t>
      </w:r>
    </w:p>
    <w:p>
      <w:pPr>
        <w:pStyle w:val="Heading1"/>
      </w:pPr>
      <w:r>
        <w:t xml:space="preserve">9. Defect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5006"/>
        <w:gridCol w:w="3099"/>
      </w:tblGrid>
      <w:tr>
        <w:trPr>
          <w:cantSplit/>
          <w:tblHeader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Definition</w:t>
            </w:r>
          </w:p>
        </w:tc>
        <w:tc>
          <w:tcPr>
            <w:tcW w:type="dxa" w:w="3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</w:tr>
      <w:tr>
        <w:trPr>
          <w:cantSplit/>
          <w:tblHeader w:val="off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S1 Critical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Cross-clinic data exposure, authentication bypass, data loss/corruption</w:t>
            </w:r>
          </w:p>
        </w:tc>
        <w:tc>
          <w:tcPr>
            <w:tcW w:type="dxa" w:w="3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Blocks merge and release; fix immediately; add a regression test.</w:t>
            </w:r>
          </w:p>
        </w:tc>
      </w:tr>
      <w:tr>
        <w:trPr>
          <w:cantSplit/>
          <w:tblHeader w:val="off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S2 High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Wrong financial/clinical result, broken core workflow, missing authorization on one path</w:t>
            </w:r>
          </w:p>
        </w:tc>
        <w:tc>
          <w:tcPr>
            <w:tcW w:type="dxa" w:w="3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Blocks merge.</w:t>
            </w:r>
          </w:p>
        </w:tc>
      </w:tr>
      <w:tr>
        <w:trPr>
          <w:cantSplit/>
          <w:tblHeader w:val="off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S3 Medium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Wrong error code/message, contract mismatch, degraded UX</w:t>
            </w:r>
          </w:p>
        </w:tc>
        <w:tc>
          <w:tcPr>
            <w:tcW w:type="dxa" w:w="3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Fix in milestone or record in the milestone notes.</w:t>
            </w:r>
          </w:p>
        </w:tc>
      </w:tr>
      <w:tr>
        <w:trPr>
          <w:cantSplit/>
          <w:tblHeader w:val="off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S4 Low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Cosmetic</w:t>
            </w:r>
          </w:p>
        </w:tc>
        <w:tc>
          <w:tcPr>
            <w:tcW w:type="dxa" w:w="3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Backlog.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Every fixed defect gets a regression test named after the behaviour it protects.</w:t>
      </w:r>
    </w:p>
    <w:p>
      <w:pPr>
        <w:pStyle w:val="Heading1"/>
      </w:pPr>
      <w:r>
        <w:t xml:space="preserve">10. Traceability matrix (implemented requirements)</w:t>
      </w:r>
    </w:p>
    <w:p>
      <w:pPr>
        <w:spacing w:after="140"/>
      </w:pPr>
      <w:r>
        <w:t xml:space="preserve">Tests live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backend/tests/VetPlatform.Api.Tests/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"/>
        <w:gridCol w:w="8338"/>
      </w:tblGrid>
      <w:tr>
        <w:trPr>
          <w:cantSplit/>
          <w:tblHeader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Tests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FR-AUTH-1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AuthTests.Login_WithValidCredentials_SetsHardenedSessionCookie_AndMeReturnsTheUser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Login_IgnoresEmailCaseAndSurroundingSpaces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UnnormalisedStoredEmail_StillSignsIn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FR-AUTH-2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AuthTests.FailedLogins_AllLookIdentical_SoAccountsCannotBeEnumerated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FR-AUTH-3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AuthTests.RepeatedWrongPasswords_LockTheAccountTemporarily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ConcurrentWrongPasswords_StillLockTheAccount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SuccessfulLogin_ResetsTheFailedAttemptCount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UsersTests.Lockout_IsAudited_ExactlyOnce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LoginRateLimitTests.TooManyLoginAttempts_Return429WithRetryAfter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CsrfAndAccessTests.LoginRateLimit_GroupsIpv6ClientsByTheirSlash64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AuthTests.Session_ExpiresAfterIdleTimeout_ButActivityKeepsItAlive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Session_EndsAtItsAbsoluteLifetime_EvenWhenActive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DisablingAUser_EndsTheirExistingSessionsImmediately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SuspendingTheClinic_EndsItsUsersSessionsImmediately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FR-AUTH-6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AuthTests.Logout_RevokesTheSessionServerSide_SoAReplayedCookieIsRejected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Logout_WithoutASession_StillSucceeds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FR-AUTH-7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AuthTests.SigningInAgain_RevokesThePreviousSessionOfThatBrowser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B04ReviewTests.SigningInToAnotherClinicsAccount_FromASignedInBrowser_Works_AndRevokesThePreviousSession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FR-AUTH-8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UsersTests.Me_ReturnsRolesAndTheirPermissions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UserWithNoRoles_CanStillSeeThemselves_ButNothingElse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CsrfAndAccessTests.Me_WithoutSession_Returns401Envelope_NotARedirect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FR-AUTH-9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PasswordAndBootstrapTests.ChangePassword_*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B04ReviewTests.WrongCurrentPasswords_CountTowardsLockout_AndTheLockSignsEverySessionOut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FR-USR-1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PasswordAndBootstrapTests.CreateAdmin_*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B04ReviewTests.CreateAdmin_RejectsUnknownOptionsAndInvalidEmails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FR-USR-2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UsersTests.List_SupportsSearchFilterSortAndPagination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List_RejectsInvalidQueryParameters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B04ReviewTests.ListFilters_AcceptOnlyExactNames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FR-USR-3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UsersTests.Create_Returns201WithLocation_AndTheNewUserCanSignIn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Create_RejectsInvalidInput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Create_WithAnEmailAlreadyUsedInAnyClinic_Returns409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UsersTests.Update_ChangesOnlyTheGivenFields_AndEmptyPhoneClearsIt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B04ReviewTests.Patch_*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SetRoles_*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UsersTests.DisablingAUser_SignsThemOutAndBlocksSignIn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B04ReviewTests.ReEnablingAUser_DoesNotReviveTheirOldSessions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FR-USR-6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UsersTests.AnAdministrator_CannotDisableThemselves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TheLastActiveAdministrator_CannotBeDemoted_OrDisabled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TwoAdministratorsDemotingEachOtherAtOnce_LeaveOneAdministrator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FR-USR-7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UsersTests.RoleChanges_ApplyToTheVeryNextRequest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FR-AUD-1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UsersTests.UserChanges_AreAudited_WithActorClinicAndRequestId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AuthenticationEvents_AreAudited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B04ReviewTests.FailedSignInFromASignedInBrowser_IsNotAttributedToTheSignedInUser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NFR-SEC-1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CsrfAndAccessTests.ControllerEndpoints_RequireSignInByDefault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Me_WithGarbageSessionCookie_Returns401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NFR-SEC-2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UsersTests.NonAdministrators_CannotReadOrManageUsers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Administrators_OnlyEverSeeTheirOwnClinicsUsers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OtherClinicsUsers_AreNotFound_ForEveryOperation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CreatedUsers_AlwaysBelongToTheCreatorsClinic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WithoutACurrentClinic_ClinicOwnedQueriesReturnNothing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SavingAnotherClinicsRow_FromWithinAClinicRequest_Throws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AuthTests.ForgedCookie_PairingAValidSessionWithAnotherIdentity_IsRejected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NFR-SEC-3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CsrfAndAccessTests.CsrfEndpoint_*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UnsafeRequest_*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EveryUnsafeMethod_RequiresACsrfToken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EveryUnsafeEndpoint_IsAControllerAction_SoTheCsrfFilterCoversIt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Login_WithoutCsrfToken_IsRejectedBeforeCredentialsAreChecked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AuthTests.CsrfToken_*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AfterSessionExpiry_TheStaleCsrfTokenIsRejected_*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AuthTests.Login_WithValidCredentials_SetsHardenedSessionCookie_AndMeReturnsTheUser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PasswordAndBootstrapTests.ChangePassword_EnforcesThePasswordPolicy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UsersTests.Create_RejectsInvalidInput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NFR-SEC-6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AuthTests.Credentials_AreNeverWrittenToLogs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RequestLoggingTests.QueryStringValues_AreNeverLogged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NFR-SEC-7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UsersTests.AuditLog_IsAppendOnly_InTheDatabase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B04ReviewTests.AuditRecordedAt_IsAlwaysTheDatabaseClock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AuditEntries_CannotReferenceUnknownClinicsOrUsers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RollingBackPastB04_IsRefusedWhileTheAuditLogHasEntries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NFR-SEC-8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ErrorHandlingTests.*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NFR-REL-2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AuthTests.Database_RejectsInvalidUserValues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Database_RejectsAnEmailDifferingOnlyInCase_EvenWhenAWriterSkipsNormalisation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NFR-REL-5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DatabaseTests.Health_IsAnonymousAndReportsHealthy_WhenDatabaseIsReachable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HealthEndpointTests.Health_Returns503Unhealthy_WhenDatabaseIsUnreachable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NFR-OPS-1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RequestIdTests.*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NFR-OPS-4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PersistenceConfigurationTests.Model_HasNoChangesMissingFromMigrations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DatabaseTests.Migrations_ApplyToAnEmptyDatabase_AndLeaveNothingPending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NFR-OPS-5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PersistenceConfigurationTests.Startup_Fails_WhenConnectionStringIsMissing</w:t>
            </w:r>
          </w:p>
        </w:tc>
      </w:tr>
      <w:tr>
        <w:trPr>
          <w:cantSplit/>
          <w:tblHeader w:val="off"/>
        </w:trPr>
        <w:tc>
          <w:tcPr>
            <w:tcW w:type="dxa" w:w="1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Contract (API.md section 4)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B04ReviewTests.UserObject_HasExactlyTheDocumentedFields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SetRoles_AcceptsOnlyExactRoleNames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Patch_AcceptsOnlyExactStatusNames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Requirements marked Planned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SRS.md</w:t>
      </w:r>
      <w:r>
        <w:t xml:space="preserve"> are added to this matrix by the milestone that implements them.</w:t>
      </w:r>
    </w:p>
    <w:p>
      <w:pPr>
        <w:pStyle w:val="Heading1"/>
      </w:pPr>
      <w:r>
        <w:t xml:space="preserve">11. Known gaps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CI pipeline yet; tests run locally. Recommended next step before Phase 2 grows the suite.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coverage measurement. Add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coverlet</w:t>
      </w:r>
      <w:r>
        <w:t xml:space="preserve"> reporting in CI; no hard threshold, but review uncovered branches in security-relevant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automated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openapi.yaml</w:t>
      </w:r>
      <w:r>
        <w:t xml:space="preserve"> validation; add a linter (e.g. Redocly CLI or Spectral) to 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load, E2E or restore tests yet (X-02, X-04, X-05).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Veterinary Management Platform ·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6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2E5C8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Arial" w:hAnsi="Arial"/>
      <w:b/>
      <w:bCs/>
      <w:i/>
      <w:iCs/>
      <w:color w:val="333333"/>
      <w:sz w:val="21"/>
      <w:szCs w:val="21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creator>Veterinary Management Platform</dc:creator>
  <cp:lastModifiedBy>Un-named</cp:lastModifiedBy>
  <cp:revision>1</cp:revision>
  <dcterms:created xsi:type="dcterms:W3CDTF">2026-10-13T15:59:25.918Z</dcterms:created>
  <dcterms:modified xsi:type="dcterms:W3CDTF">2026-10-13T15:59:25.919Z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