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2DAC3" w14:textId="77777777" w:rsidR="00543E92" w:rsidRPr="00543E92" w:rsidRDefault="00543E92" w:rsidP="00543E92">
      <w:pPr>
        <w:spacing w:before="240" w:after="120" w:line="480" w:lineRule="atLeast"/>
        <w:ind w:right="-187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14:ligatures w14:val="none"/>
        </w:rPr>
      </w:pPr>
      <w:r w:rsidRPr="00543E92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  <w14:ligatures w14:val="none"/>
        </w:rPr>
        <w:t>The Three-Layer Architecture</w:t>
      </w:r>
    </w:p>
    <w:p w14:paraId="2C4F753C" w14:textId="77777777" w:rsidR="00543E92" w:rsidRPr="00543E92" w:rsidRDefault="00543E92" w:rsidP="00543E92">
      <w:pPr>
        <w:spacing w:before="120" w:after="120" w:line="360" w:lineRule="atLeast"/>
        <w:ind w:right="-18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43E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This pattern is also called Three-Tier architecture and the Mud-to-Structure pattern.</w:t>
      </w:r>
    </w:p>
    <w:p w14:paraId="7F514527" w14:textId="77777777" w:rsidR="00543E92" w:rsidRPr="00543E92" w:rsidRDefault="00543E92" w:rsidP="00543E92">
      <w:pPr>
        <w:spacing w:before="120" w:after="120" w:line="360" w:lineRule="atLeast"/>
        <w:ind w:right="-18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43E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Here is the basic structure:</w:t>
      </w:r>
    </w:p>
    <w:p w14:paraId="6BD6D882" w14:textId="7CA9742A" w:rsidR="00543E92" w:rsidRPr="00543E92" w:rsidRDefault="00543E92" w:rsidP="00543E92">
      <w:pPr>
        <w:spacing w:before="120" w:after="120" w:line="360" w:lineRule="atLeast"/>
        <w:ind w:right="-180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43E92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26C1087" wp14:editId="1D8E719E">
            <wp:extent cx="3161030" cy="3209925"/>
            <wp:effectExtent l="0" t="0" r="1270" b="9525"/>
            <wp:docPr id="100332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03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F06F" w14:textId="77777777" w:rsidR="00543E92" w:rsidRPr="00543E92" w:rsidRDefault="00543E92" w:rsidP="002F094D">
      <w:pPr>
        <w:spacing w:before="120" w:after="120" w:line="360" w:lineRule="atLeast"/>
        <w:ind w:right="-18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43E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Carefully note that the dependencies are one-way. This implies that the persistence layer can be reused with different domain layers and that the domain layer can be reused with different presentation layers.</w:t>
      </w:r>
    </w:p>
    <w:p w14:paraId="38E099E2" w14:textId="77777777" w:rsidR="00543E92" w:rsidRPr="00543E92" w:rsidRDefault="00543E92" w:rsidP="002F094D">
      <w:pPr>
        <w:spacing w:before="120" w:after="120" w:line="360" w:lineRule="atLeast"/>
        <w:ind w:right="-18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43E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term "tiers" is usually used when the layers are running on different computers. In this case we might think the presentation layer is a thin client, the domain layer is an application server, and the persistence layer is a database server.</w:t>
      </w:r>
    </w:p>
    <w:p w14:paraId="1B7C387D" w14:textId="77777777" w:rsidR="00543E92" w:rsidRPr="00543E92" w:rsidRDefault="00543E92" w:rsidP="002F094D">
      <w:pPr>
        <w:spacing w:before="120" w:after="120" w:line="360" w:lineRule="atLeast"/>
        <w:ind w:right="-18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43E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We can generalize this pattern to the N-tier architecture by dividing the presentation and domain layers into finer layers.</w:t>
      </w:r>
    </w:p>
    <w:p w14:paraId="078FCE88" w14:textId="77777777" w:rsidR="00543E92" w:rsidRPr="00543E92" w:rsidRDefault="00543E92" w:rsidP="002F094D">
      <w:pPr>
        <w:spacing w:before="120" w:after="120" w:line="360" w:lineRule="atLeast"/>
        <w:ind w:right="-18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43E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This architecture was made popular by UNIX "onion" architecture and the ISO OSI reference architecture.</w:t>
      </w:r>
    </w:p>
    <w:p w14:paraId="32F2F6F2" w14:textId="77777777" w:rsidR="00543E92" w:rsidRPr="00543E92" w:rsidRDefault="00543E92" w:rsidP="002F094D">
      <w:pPr>
        <w:spacing w:before="120" w:after="120" w:line="360" w:lineRule="atLeast"/>
        <w:ind w:right="-18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43E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most popular example is what I call the 3.5 tier architecture in which a web server does some of the work of the presentation and domain layers.</w:t>
      </w:r>
    </w:p>
    <w:p w14:paraId="70C806CE" w14:textId="77777777" w:rsidR="000845D1" w:rsidRDefault="000845D1"/>
    <w:sectPr w:rsidR="00084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92"/>
    <w:rsid w:val="000845D1"/>
    <w:rsid w:val="00134644"/>
    <w:rsid w:val="002F094D"/>
    <w:rsid w:val="0054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85DB"/>
  <w15:chartTrackingRefBased/>
  <w15:docId w15:val="{B3EFC35B-15AB-4F7B-AED0-E2E97C5E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E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6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Le Huynh</dc:creator>
  <cp:keywords/>
  <dc:description/>
  <cp:lastModifiedBy>Phuoc Le Huynh</cp:lastModifiedBy>
  <cp:revision>2</cp:revision>
  <dcterms:created xsi:type="dcterms:W3CDTF">2024-07-03T09:02:00Z</dcterms:created>
  <dcterms:modified xsi:type="dcterms:W3CDTF">2024-07-03T09:31:00Z</dcterms:modified>
</cp:coreProperties>
</file>