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BÁO CÁO BÀI THỰC HÀNH SỐ 2</w:t>
        <w:br/>
        <w:t>THU THẬP, LƯU TRỮ VÀ TIỀN XỬ LÝ DỮ LIỆU IoT</w:t>
      </w:r>
    </w:p>
    <w:p>
      <w:r>
        <w:rPr>
          <w:b w:val="0"/>
        </w:rPr>
        <w:t>Học phần: IoT và Ứng dụng (INT14149)</w:t>
      </w:r>
    </w:p>
    <w:p>
      <w:r>
        <w:rPr>
          <w:b w:val="0"/>
        </w:rPr>
        <w:t>[ĐIỀN] Họ tên – MSSV – Lớp – Nhóm</w:t>
      </w:r>
    </w:p>
    <w:p>
      <w:r>
        <w:rPr>
          <w:b w:val="0"/>
        </w:rPr>
        <w:t>[ĐIỀN] Link GitHub: https://github.com/...</w:t>
      </w:r>
    </w:p>
    <w:p>
      <w:pPr>
        <w:pStyle w:val="Heading1"/>
      </w:pPr>
      <w:r>
        <w:t>1. Giới thiệu và mục tiêu</w:t>
      </w:r>
    </w:p>
    <w:p>
      <w:r>
        <w:rPr>
          <w:b w:val="0"/>
        </w:rPr>
        <w:t>Bài thực hành xây dựng pipeline IoT hoàn chỉnh: thiết bị ESP32 đọc cảm biến nhiệt độ, độ ẩm (DHT22) và khoảng cách (HC-SR04), publish JSON qua MQTT; client Python subscribe, kiểm tra hợp lệ và ghi vào InfluxDB 2.x; chương trình tiền xử lý làm sạch, phát hiện bất thường, resampling, tạo đặc trưng rồi ghi lại vào bucket mới; dashboard Grafana và ứng dụng Streamlit dùng để giám sát real-time.</w:t>
      </w:r>
    </w:p>
    <w:p>
      <w:r>
        <w:rPr>
          <w:b w:val="0"/>
        </w:rPr>
        <w:t>[ĐIỀN] Nêu thêm mục tiêu riêng/phạm vi mở rộng (nếu có). Thiết bị thực tế: ESP32 giả lập trên Wokwi / board thật / simulator Python (chọn).</w:t>
      </w:r>
    </w:p>
    <w:p>
      <w:pPr>
        <w:pStyle w:val="Heading1"/>
      </w:pPr>
      <w:r>
        <w:t>2. Kiến trúc hệ thống</w:t>
      </w:r>
    </w:p>
    <w:p>
      <w:pPr>
        <w:jc w:val="center"/>
      </w:pPr>
      <w:r>
        <w:rPr>
          <w:i/>
        </w:rPr>
        <w:t>[ĐIỀN – Hình 1: Sơ đồ kiến trúc. Gợi ý: ESP32 (DHT22, HC-SR04) → MQTT Broker → collector.py (validate) → InfluxDB sensor_raw → preprocess.py → InfluxDB sensor_processed → Grafana / Streamlit]</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Thành phần</w:t>
            </w:r>
          </w:p>
        </w:tc>
        <w:tc>
          <w:tcPr>
            <w:tcW w:type="dxa" w:w="3249"/>
          </w:tcPr>
          <w:p>
            <w:r>
              <w:rPr>
                <w:b/>
              </w:rPr>
              <w:t>Công nghệ</w:t>
            </w:r>
          </w:p>
        </w:tc>
        <w:tc>
          <w:tcPr>
            <w:tcW w:type="dxa" w:w="3249"/>
          </w:tcPr>
          <w:p>
            <w:r>
              <w:rPr>
                <w:b/>
              </w:rPr>
              <w:t>Vai trò</w:t>
            </w:r>
          </w:p>
        </w:tc>
      </w:tr>
      <w:tr>
        <w:tc>
          <w:tcPr>
            <w:tcW w:type="dxa" w:w="3249"/>
          </w:tcPr>
          <w:p>
            <w:r>
              <w:t>Thiết bị nhúng</w:t>
            </w:r>
          </w:p>
        </w:tc>
        <w:tc>
          <w:tcPr>
            <w:tcW w:type="dxa" w:w="3249"/>
          </w:tcPr>
          <w:p>
            <w:r>
              <w:t>ESP32, DHT22, HC-SR04, PubSubClient, ArduinoJson</w:t>
            </w:r>
          </w:p>
        </w:tc>
        <w:tc>
          <w:tcPr>
            <w:tcW w:type="dxa" w:w="3249"/>
          </w:tcPr>
          <w:p>
            <w:r>
              <w:t>Đọc cảm biến, đồng bộ NTP, publish JSON mỗi 2 s (QoS 0)</w:t>
            </w:r>
          </w:p>
        </w:tc>
      </w:tr>
      <w:tr>
        <w:tc>
          <w:tcPr>
            <w:tcW w:type="dxa" w:w="3249"/>
          </w:tcPr>
          <w:p>
            <w:r>
              <w:t>Broker</w:t>
            </w:r>
          </w:p>
        </w:tc>
        <w:tc>
          <w:tcPr>
            <w:tcW w:type="dxa" w:w="3249"/>
          </w:tcPr>
          <w:p>
            <w:r>
              <w:t>Mosquitto (Docker) / HiveMQ public</w:t>
            </w:r>
          </w:p>
        </w:tc>
        <w:tc>
          <w:tcPr>
            <w:tcW w:type="dxa" w:w="3249"/>
          </w:tcPr>
          <w:p>
            <w:r>
              <w:t>Trung chuyển bản tin theo topic</w:t>
            </w:r>
          </w:p>
        </w:tc>
      </w:tr>
      <w:tr>
        <w:tc>
          <w:tcPr>
            <w:tcW w:type="dxa" w:w="3249"/>
          </w:tcPr>
          <w:p>
            <w:r>
              <w:t>Collector</w:t>
            </w:r>
          </w:p>
        </w:tc>
        <w:tc>
          <w:tcPr>
            <w:tcW w:type="dxa" w:w="3249"/>
          </w:tcPr>
          <w:p>
            <w:r>
              <w:t>Python, paho-mqtt, influxdb-client</w:t>
            </w:r>
          </w:p>
        </w:tc>
        <w:tc>
          <w:tcPr>
            <w:tcW w:type="dxa" w:w="3249"/>
          </w:tcPr>
          <w:p>
            <w:r>
              <w:t>Subscribe QoS 1, validate, tính độ trễ, ghi DB</w:t>
            </w:r>
          </w:p>
        </w:tc>
      </w:tr>
      <w:tr>
        <w:tc>
          <w:tcPr>
            <w:tcW w:type="dxa" w:w="3249"/>
          </w:tcPr>
          <w:p>
            <w:r>
              <w:t>Lưu trữ</w:t>
            </w:r>
          </w:p>
        </w:tc>
        <w:tc>
          <w:tcPr>
            <w:tcW w:type="dxa" w:w="3249"/>
          </w:tcPr>
          <w:p>
            <w:r>
              <w:t>InfluxDB 2.7</w:t>
            </w:r>
          </w:p>
        </w:tc>
        <w:tc>
          <w:tcPr>
            <w:tcW w:type="dxa" w:w="3249"/>
          </w:tcPr>
          <w:p>
            <w:r>
              <w:t>Time-series: sensor_raw (30 ngày), sensor_processed (90 ngày)</w:t>
            </w:r>
          </w:p>
        </w:tc>
      </w:tr>
      <w:tr>
        <w:tc>
          <w:tcPr>
            <w:tcW w:type="dxa" w:w="3249"/>
          </w:tcPr>
          <w:p>
            <w:r>
              <w:t>Tiền xử lý</w:t>
            </w:r>
          </w:p>
        </w:tc>
        <w:tc>
          <w:tcPr>
            <w:tcW w:type="dxa" w:w="3249"/>
          </w:tcPr>
          <w:p>
            <w:r>
              <w:t>pandas, numpy, scikit-learn</w:t>
            </w:r>
          </w:p>
        </w:tc>
        <w:tc>
          <w:tcPr>
            <w:tcW w:type="dxa" w:w="3249"/>
          </w:tcPr>
          <w:p>
            <w:r>
              <w:t>Làm sạch, outlier, resample, đặc trưng, chuẩn hóa</w:t>
            </w:r>
          </w:p>
        </w:tc>
      </w:tr>
      <w:tr>
        <w:tc>
          <w:tcPr>
            <w:tcW w:type="dxa" w:w="3249"/>
          </w:tcPr>
          <w:p>
            <w:r>
              <w:t>Giám sát</w:t>
            </w:r>
          </w:p>
        </w:tc>
        <w:tc>
          <w:tcPr>
            <w:tcW w:type="dxa" w:w="3249"/>
          </w:tcPr>
          <w:p>
            <w:r>
              <w:t>Grafana 11, Streamlit</w:t>
            </w:r>
          </w:p>
        </w:tc>
        <w:tc>
          <w:tcPr>
            <w:tcW w:type="dxa" w:w="3249"/>
          </w:tcPr>
          <w:p>
            <w:r>
              <w:t>Dashboard real-time, độ trễ, chất lượng dữ liệu</w:t>
            </w:r>
          </w:p>
        </w:tc>
      </w:tr>
    </w:tbl>
    <w:p/>
    <w:p>
      <w:r>
        <w:rPr>
          <w:b w:val="0"/>
        </w:rPr>
        <w:t>Topic: iot/lab2/&lt;device_id&gt;/telemetry. Payload mẫu:</w:t>
      </w:r>
    </w:p>
    <w:p>
      <w:r>
        <w:rPr>
          <w:b w:val="0"/>
        </w:rPr>
        <w:t>{"device_id":"esp32-wokwi-01","location":"lab","seq":42,"ts":1760000000000,"temperature":28.4,"humidity":63.2,"distance_cm":512.0}</w:t>
      </w:r>
    </w:p>
    <w:p>
      <w:pPr>
        <w:pStyle w:val="Heading1"/>
      </w:pPr>
      <w:r>
        <w:t>3. Schema cơ sở dữ liệu</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t>Bucket / Measurement</w:t>
            </w:r>
          </w:p>
        </w:tc>
        <w:tc>
          <w:tcPr>
            <w:tcW w:type="dxa" w:w="2436"/>
          </w:tcPr>
          <w:p>
            <w:r>
              <w:rPr>
                <w:b/>
              </w:rPr>
              <w:t>Tags</w:t>
            </w:r>
          </w:p>
        </w:tc>
        <w:tc>
          <w:tcPr>
            <w:tcW w:type="dxa" w:w="2436"/>
          </w:tcPr>
          <w:p>
            <w:r>
              <w:rPr>
                <w:b/>
              </w:rPr>
              <w:t>Fields</w:t>
            </w:r>
          </w:p>
        </w:tc>
        <w:tc>
          <w:tcPr>
            <w:tcW w:type="dxa" w:w="2436"/>
          </w:tcPr>
          <w:p>
            <w:r>
              <w:rPr>
                <w:b/>
              </w:rPr>
              <w:t>Ghi chú</w:t>
            </w:r>
          </w:p>
        </w:tc>
      </w:tr>
      <w:tr>
        <w:tc>
          <w:tcPr>
            <w:tcW w:type="dxa" w:w="2436"/>
          </w:tcPr>
          <w:p>
            <w:r>
              <w:t>sensor_raw / environment</w:t>
            </w:r>
          </w:p>
        </w:tc>
        <w:tc>
          <w:tcPr>
            <w:tcW w:type="dxa" w:w="2436"/>
          </w:tcPr>
          <w:p>
            <w:r>
              <w:t>device_id, location</w:t>
            </w:r>
          </w:p>
        </w:tc>
        <w:tc>
          <w:tcPr>
            <w:tcW w:type="dxa" w:w="2436"/>
          </w:tcPr>
          <w:p>
            <w:r>
              <w:t>temperature, humidity, distance_cm, seq, latency_ms</w:t>
            </w:r>
          </w:p>
        </w:tc>
        <w:tc>
          <w:tcPr>
            <w:tcW w:type="dxa" w:w="2436"/>
          </w:tcPr>
          <w:p>
            <w:r>
              <w:t>Timestamp = ts của thiết bị; retention 30 ngày</w:t>
            </w:r>
          </w:p>
        </w:tc>
      </w:tr>
      <w:tr>
        <w:tc>
          <w:tcPr>
            <w:tcW w:type="dxa" w:w="2436"/>
          </w:tcPr>
          <w:p>
            <w:r>
              <w:t>sensor_processed / environment_clean</w:t>
            </w:r>
          </w:p>
        </w:tc>
        <w:tc>
          <w:tcPr>
            <w:tcW w:type="dxa" w:w="2436"/>
          </w:tcPr>
          <w:p>
            <w:r>
              <w:t>device_id</w:t>
            </w:r>
          </w:p>
        </w:tc>
        <w:tc>
          <w:tcPr>
            <w:tcW w:type="dxa" w:w="2436"/>
          </w:tcPr>
          <w:p>
            <w:r>
              <w:t>temperature, humidity, distance_cm, *_roll, *_delta, *_norm, n_samples, n_outliers</w:t>
            </w:r>
          </w:p>
        </w:tc>
        <w:tc>
          <w:tcPr>
            <w:tcW w:type="dxa" w:w="2436"/>
          </w:tcPr>
          <w:p>
            <w:r>
              <w:t>Cửa sổ resample mặc định 10 s; retention 90 ngày</w:t>
            </w:r>
          </w:p>
        </w:tc>
      </w:tr>
    </w:tbl>
    <w:p/>
    <w:p>
      <w:r>
        <w:rPr>
          <w:b w:val="0"/>
        </w:rPr>
        <w:t>Lý do thiết kế: device_id và location có số giá trị ít, thường dùng để lọc/nhóm nên là tag (được đánh index); giá trị đo và seq/latency_ms thay đổi liên tục nên là field. Không đưa các giá trị liên tục vào tag để tránh bùng nổ series cardinality.</w:t>
      </w:r>
    </w:p>
    <w:p>
      <w:r>
        <w:rPr>
          <w:b w:val="0"/>
        </w:rPr>
        <w:t>Retention policy: bucket raw giữ 30 ngày vì dữ liệu thô dung lượng lớn; bucket processed giữ 90 ngày vì đã gọn (tổng hợp theo cửa sổ) và dùng để phân tích dài hạn.</w:t>
      </w:r>
    </w:p>
    <w:p>
      <w:r>
        <w:rPr>
          <w:b w:val="0"/>
        </w:rPr>
        <w:t>Xử lý trùng lặp / mất mát: InfluxDB xác định point theo (measurement, tag set, timestamp) nên bản tin gửi trùng bị ghi đè, không sinh bản ghi thừa (idempotent). Mất bản tin được phát hiện nhờ trường seq tăng dần trên thiết bị: chênh lệch seq &gt; 1 được tính là mất; seq lặp lại được đếm là trùng.</w:t>
      </w:r>
    </w:p>
    <w:p>
      <w:pPr>
        <w:pStyle w:val="Heading1"/>
      </w:pPr>
      <w:r>
        <w:t>4. Tiền xử lý dữ liệu</w:t>
      </w:r>
    </w:p>
    <w:p>
      <w:pPr>
        <w:pStyle w:val="ListBullet"/>
      </w:pPr>
      <w:r>
        <w:t>Đọc dữ liệu theo khoảng thời gian bằng Flux (range + pivot) vào pandas DataFrame.</w:t>
      </w:r>
    </w:p>
    <w:p>
      <w:pPr>
        <w:pStyle w:val="ListBullet"/>
      </w:pPr>
      <w:r>
        <w:t>Loại trùng theo timestamp.</w:t>
      </w:r>
    </w:p>
    <w:p>
      <w:pPr>
        <w:pStyle w:val="ListBullet"/>
      </w:pPr>
      <w:r>
        <w:t>Phát hiện outlier bằng IQR (k = 1.5) hoặc Z-score (k = 3) trên từng đại lượng; outlier được đặt NaN (không xóa cả dòng).</w:t>
      </w:r>
    </w:p>
    <w:p>
      <w:pPr>
        <w:pStyle w:val="ListBullet"/>
      </w:pPr>
      <w:r>
        <w:t>Resampling theo cửa sổ thời gian (mặc định 10 s, lấy trung bình); đếm n_samples và n_outliers mỗi cửa sổ.</w:t>
      </w:r>
    </w:p>
    <w:p>
      <w:pPr>
        <w:pStyle w:val="ListBullet"/>
      </w:pPr>
      <w:r>
        <w:t>Xử lý giá trị thiếu: nội suy theo thời gian, tối đa 3 cửa sổ liên tiếp; khoảng trống dài hơn bị loại để không tạo dữ liệu giả.</w:t>
      </w:r>
    </w:p>
    <w:p>
      <w:pPr>
        <w:pStyle w:val="ListBullet"/>
      </w:pPr>
      <w:r>
        <w:t>Đặc trưng: rolling mean (6 điểm), delta (chênh lệch giữa 2 cửa sổ). Chuẩn hóa Min-Max về [0, 1].</w:t>
      </w:r>
    </w:p>
    <w:p>
      <w:pPr>
        <w:pStyle w:val="ListBullet"/>
      </w:pPr>
      <w:r>
        <w:t>Ghi kết quả vào sensor_processed / environment_clean.</w:t>
      </w:r>
    </w:p>
    <w:tbl>
      <w:tblPr>
        <w:tblStyle w:val="TableGrid"/>
        <w:tblW w:type="auto" w:w="0"/>
        <w:tblLook w:firstColumn="1" w:firstRow="1" w:lastColumn="0" w:lastRow="0" w:noHBand="0" w:noVBand="1" w:val="04A0"/>
      </w:tblPr>
      <w:tblGrid>
        <w:gridCol w:w="4873"/>
        <w:gridCol w:w="4873"/>
      </w:tblGrid>
      <w:tr>
        <w:tc>
          <w:tcPr>
            <w:tcW w:type="dxa" w:w="4873"/>
          </w:tcPr>
          <w:p>
            <w:r>
              <w:rPr>
                <w:b/>
              </w:rPr>
              <w:t>Chỉ số</w:t>
            </w:r>
          </w:p>
        </w:tc>
        <w:tc>
          <w:tcPr>
            <w:tcW w:type="dxa" w:w="4873"/>
          </w:tcPr>
          <w:p>
            <w:r>
              <w:rPr>
                <w:b/>
              </w:rPr>
              <w:t>Giá trị</w:t>
            </w:r>
          </w:p>
        </w:tc>
      </w:tr>
      <w:tr>
        <w:tc>
          <w:tcPr>
            <w:tcW w:type="dxa" w:w="4873"/>
          </w:tcPr>
          <w:p>
            <w:r>
              <w:t>Số bản ghi thô đọc được</w:t>
            </w:r>
          </w:p>
        </w:tc>
        <w:tc>
          <w:tcPr>
            <w:tcW w:type="dxa" w:w="4873"/>
          </w:tcPr>
          <w:p>
            <w:r>
              <w:t xml:space="preserve">[ĐIỀN] </w:t>
            </w:r>
          </w:p>
        </w:tc>
      </w:tr>
      <w:tr>
        <w:tc>
          <w:tcPr>
            <w:tcW w:type="dxa" w:w="4873"/>
          </w:tcPr>
          <w:p>
            <w:r>
              <w:t>Sau khi loại trùng</w:t>
            </w:r>
          </w:p>
        </w:tc>
        <w:tc>
          <w:tcPr>
            <w:tcW w:type="dxa" w:w="4873"/>
          </w:tcPr>
          <w:p>
            <w:r>
              <w:t xml:space="preserve">[ĐIỀN] </w:t>
            </w:r>
          </w:p>
        </w:tc>
      </w:tr>
      <w:tr>
        <w:tc>
          <w:tcPr>
            <w:tcW w:type="dxa" w:w="4873"/>
          </w:tcPr>
          <w:p>
            <w:r>
              <w:t>Số outlier phát hiện (nhiệt độ / độ ẩm / khoảng cách)</w:t>
            </w:r>
          </w:p>
        </w:tc>
        <w:tc>
          <w:tcPr>
            <w:tcW w:type="dxa" w:w="4873"/>
          </w:tcPr>
          <w:p>
            <w:r>
              <w:t xml:space="preserve">[ĐIỀN] </w:t>
            </w:r>
          </w:p>
        </w:tc>
      </w:tr>
      <w:tr>
        <w:tc>
          <w:tcPr>
            <w:tcW w:type="dxa" w:w="4873"/>
          </w:tcPr>
          <w:p>
            <w:r>
              <w:t>Số giá trị thiếu trước / sau xử lý</w:t>
            </w:r>
          </w:p>
        </w:tc>
        <w:tc>
          <w:tcPr>
            <w:tcW w:type="dxa" w:w="4873"/>
          </w:tcPr>
          <w:p>
            <w:r>
              <w:t xml:space="preserve">[ĐIỀN] </w:t>
            </w:r>
          </w:p>
        </w:tc>
      </w:tr>
      <w:tr>
        <w:tc>
          <w:tcPr>
            <w:tcW w:type="dxa" w:w="4873"/>
          </w:tcPr>
          <w:p>
            <w:r>
              <w:t>Số cửa sổ đầu ra</w:t>
            </w:r>
          </w:p>
        </w:tc>
        <w:tc>
          <w:tcPr>
            <w:tcW w:type="dxa" w:w="4873"/>
          </w:tcPr>
          <w:p>
            <w:r>
              <w:t xml:space="preserve">[ĐIỀN] </w:t>
            </w:r>
          </w:p>
        </w:tc>
      </w:tr>
    </w:tbl>
    <w:p/>
    <w:p>
      <w:r>
        <w:rPr>
          <w:b w:val="0"/>
        </w:rPr>
        <w:t>[ĐIỀN] Nhận xét: phương pháp IQR hay Z-score phù hợp hơn với dữ liệu của bạn? Tham số nào ảnh hưởng nhiều nhất?</w:t>
      </w:r>
    </w:p>
    <w:p>
      <w:pPr>
        <w:jc w:val="center"/>
      </w:pPr>
      <w:r>
        <w:rPr>
          <w:i/>
        </w:rPr>
        <w:t>[ĐIỀN – Hình 2: Biểu đồ raw vs đã xử lý (chụp từ Grafana hoặc Streamlit)]</w:t>
      </w:r>
    </w:p>
    <w:p>
      <w:pPr>
        <w:pStyle w:val="Heading1"/>
      </w:pPr>
      <w:r>
        <w:t>5. Kết quả thực nghiệm</w:t>
      </w:r>
    </w:p>
    <w:p>
      <w:pPr>
        <w:jc w:val="center"/>
      </w:pPr>
      <w:r>
        <w:rPr>
          <w:i/>
        </w:rPr>
        <w:t>[ĐIỀN – Hình 3: Dashboard Grafana real-time]</w:t>
      </w:r>
    </w:p>
    <w:p>
      <w:pPr>
        <w:jc w:val="center"/>
      </w:pPr>
      <w:r>
        <w:rPr>
          <w:i/>
        </w:rPr>
        <w:t>[ĐIỀN – Hình 4: Ứng dụng Streamlit (tab Real-time / Độ trễ / Chất lượng dữ liệu)]</w:t>
      </w:r>
    </w:p>
    <w:p>
      <w:pPr>
        <w:jc w:val="center"/>
      </w:pPr>
      <w:r>
        <w:rPr>
          <w:i/>
        </w:rPr>
        <w:t>[ĐIỀN – Hình 5: Thiết bị Wokwi/ESP32 và Serial Monitor đang publish]</w:t>
      </w:r>
    </w:p>
    <w:p>
      <w:r>
        <w:rPr>
          <w:b w:val="0"/>
        </w:rPr>
        <w:t>Điều kiện thí nghiệm: [ĐIỀN] thời gian chạy, chu kỳ gửi, số thiết bị, cấu hình máy.</w:t>
      </w:r>
    </w:p>
    <w:p>
      <w:pPr>
        <w:pStyle w:val="Heading1"/>
      </w:pPr>
      <w:r>
        <w:t>6. Phân tích độ trễ, lưu trữ và đề xuất cải tiến</w:t>
      </w:r>
    </w:p>
    <w:p>
      <w:pPr>
        <w:pStyle w:val="Heading2"/>
      </w:pPr>
      <w:r>
        <w:t>6.1. Độ trễ end-to-end</w:t>
      </w:r>
    </w:p>
    <w:p>
      <w:r>
        <w:rPr>
          <w:b w:val="0"/>
        </w:rPr>
        <w:t>Độ trễ = thời điểm collector nhận bản tin − timestamp (NTP) do thiết bị gán, lưu vào field latency_ms. Số liệu lấy bằng: python latency_report.py --range 1h.</w:t>
      </w:r>
    </w:p>
    <w:tbl>
      <w:tblPr>
        <w:tblStyle w:val="TableGrid"/>
        <w:tblW w:type="auto" w:w="0"/>
        <w:tblLook w:firstColumn="1" w:firstRow="1" w:lastColumn="0" w:lastRow="0" w:noHBand="0" w:noVBand="1" w:val="04A0"/>
      </w:tblPr>
      <w:tblGrid>
        <w:gridCol w:w="4873"/>
        <w:gridCol w:w="4873"/>
      </w:tblGrid>
      <w:tr>
        <w:tc>
          <w:tcPr>
            <w:tcW w:type="dxa" w:w="4873"/>
          </w:tcPr>
          <w:p>
            <w:r>
              <w:rPr>
                <w:b/>
              </w:rPr>
              <w:t>Chỉ số</w:t>
            </w:r>
          </w:p>
        </w:tc>
        <w:tc>
          <w:tcPr>
            <w:tcW w:type="dxa" w:w="4873"/>
          </w:tcPr>
          <w:p>
            <w:r>
              <w:rPr>
                <w:b/>
              </w:rPr>
              <w:t>Giá trị (ms)</w:t>
            </w:r>
          </w:p>
        </w:tc>
      </w:tr>
      <w:tr>
        <w:tc>
          <w:tcPr>
            <w:tcW w:type="dxa" w:w="4873"/>
          </w:tcPr>
          <w:p>
            <w:r>
              <w:t>Trung bình</w:t>
            </w:r>
          </w:p>
        </w:tc>
        <w:tc>
          <w:tcPr>
            <w:tcW w:type="dxa" w:w="4873"/>
          </w:tcPr>
          <w:p>
            <w:r>
              <w:t xml:space="preserve">[ĐIỀN] </w:t>
            </w:r>
          </w:p>
        </w:tc>
      </w:tr>
      <w:tr>
        <w:tc>
          <w:tcPr>
            <w:tcW w:type="dxa" w:w="4873"/>
          </w:tcPr>
          <w:p>
            <w:r>
              <w:t>P50</w:t>
            </w:r>
          </w:p>
        </w:tc>
        <w:tc>
          <w:tcPr>
            <w:tcW w:type="dxa" w:w="4873"/>
          </w:tcPr>
          <w:p>
            <w:r>
              <w:t xml:space="preserve">[ĐIỀN] </w:t>
            </w:r>
          </w:p>
        </w:tc>
      </w:tr>
      <w:tr>
        <w:tc>
          <w:tcPr>
            <w:tcW w:type="dxa" w:w="4873"/>
          </w:tcPr>
          <w:p>
            <w:r>
              <w:t>P95</w:t>
            </w:r>
          </w:p>
        </w:tc>
        <w:tc>
          <w:tcPr>
            <w:tcW w:type="dxa" w:w="4873"/>
          </w:tcPr>
          <w:p>
            <w:r>
              <w:t xml:space="preserve">[ĐIỀN] </w:t>
            </w:r>
          </w:p>
        </w:tc>
      </w:tr>
      <w:tr>
        <w:tc>
          <w:tcPr>
            <w:tcW w:type="dxa" w:w="4873"/>
          </w:tcPr>
          <w:p>
            <w:r>
              <w:t>P99</w:t>
            </w:r>
          </w:p>
        </w:tc>
        <w:tc>
          <w:tcPr>
            <w:tcW w:type="dxa" w:w="4873"/>
          </w:tcPr>
          <w:p>
            <w:r>
              <w:t xml:space="preserve">[ĐIỀN] </w:t>
            </w:r>
          </w:p>
        </w:tc>
      </w:tr>
      <w:tr>
        <w:tc>
          <w:tcPr>
            <w:tcW w:type="dxa" w:w="4873"/>
          </w:tcPr>
          <w:p>
            <w:r>
              <w:t>Min / Max</w:t>
            </w:r>
          </w:p>
        </w:tc>
        <w:tc>
          <w:tcPr>
            <w:tcW w:type="dxa" w:w="4873"/>
          </w:tcPr>
          <w:p>
            <w:r>
              <w:t xml:space="preserve">[ĐIỀN] </w:t>
            </w:r>
          </w:p>
        </w:tc>
      </w:tr>
    </w:tbl>
    <w:p/>
    <w:p>
      <w:r>
        <w:rPr>
          <w:b w:val="0"/>
        </w:rPr>
        <w:t>[ĐIỀN] Phân tích: độ trễ chủ yếu đến từ đâu (WiFi, broker công cộng, ghi DB đồng bộ)? Có đột biến không, vì sao? Lưu ý: sai lệch đồng hồ giữa thiết bị và gateway ảnh hưởng đến độ chính xác của phép đo một chiều.</w:t>
      </w:r>
    </w:p>
    <w:p>
      <w:pPr>
        <w:pStyle w:val="Heading2"/>
      </w:pPr>
      <w:r>
        <w:t>6.2. Lưu trữ và hiệu năng</w:t>
      </w:r>
    </w:p>
    <w:tbl>
      <w:tblPr>
        <w:tblStyle w:val="TableGrid"/>
        <w:tblW w:type="auto" w:w="0"/>
        <w:tblLook w:firstColumn="1" w:firstRow="1" w:lastColumn="0" w:lastRow="0" w:noHBand="0" w:noVBand="1" w:val="04A0"/>
      </w:tblPr>
      <w:tblGrid>
        <w:gridCol w:w="4873"/>
        <w:gridCol w:w="4873"/>
      </w:tblGrid>
      <w:tr>
        <w:tc>
          <w:tcPr>
            <w:tcW w:type="dxa" w:w="4873"/>
          </w:tcPr>
          <w:p>
            <w:r>
              <w:rPr>
                <w:b/>
              </w:rPr>
              <w:t>Chỉ số</w:t>
            </w:r>
          </w:p>
        </w:tc>
        <w:tc>
          <w:tcPr>
            <w:tcW w:type="dxa" w:w="4873"/>
          </w:tcPr>
          <w:p>
            <w:r>
              <w:rPr>
                <w:b/>
              </w:rPr>
              <w:t>Giá trị</w:t>
            </w:r>
          </w:p>
        </w:tc>
      </w:tr>
      <w:tr>
        <w:tc>
          <w:tcPr>
            <w:tcW w:type="dxa" w:w="4873"/>
          </w:tcPr>
          <w:p>
            <w:r>
              <w:t>Tỉ lệ mất bản tin (theo seq)</w:t>
            </w:r>
          </w:p>
        </w:tc>
        <w:tc>
          <w:tcPr>
            <w:tcW w:type="dxa" w:w="4873"/>
          </w:tcPr>
          <w:p>
            <w:r>
              <w:t xml:space="preserve">[ĐIỀN] </w:t>
            </w:r>
          </w:p>
        </w:tc>
      </w:tr>
      <w:tr>
        <w:tc>
          <w:tcPr>
            <w:tcW w:type="dxa" w:w="4873"/>
          </w:tcPr>
          <w:p>
            <w:r>
              <w:t>Số bản tin trùng</w:t>
            </w:r>
          </w:p>
        </w:tc>
        <w:tc>
          <w:tcPr>
            <w:tcW w:type="dxa" w:w="4873"/>
          </w:tcPr>
          <w:p>
            <w:r>
              <w:t xml:space="preserve">[ĐIỀN] </w:t>
            </w:r>
          </w:p>
        </w:tc>
      </w:tr>
      <w:tr>
        <w:tc>
          <w:tcPr>
            <w:tcW w:type="dxa" w:w="4873"/>
          </w:tcPr>
          <w:p>
            <w:r>
              <w:t>Số bản tin bị từ chối do không hợp lệ</w:t>
            </w:r>
          </w:p>
        </w:tc>
        <w:tc>
          <w:tcPr>
            <w:tcW w:type="dxa" w:w="4873"/>
          </w:tcPr>
          <w:p>
            <w:r>
              <w:t xml:space="preserve">[ĐIỀN] </w:t>
            </w:r>
          </w:p>
        </w:tc>
      </w:tr>
      <w:tr>
        <w:tc>
          <w:tcPr>
            <w:tcW w:type="dxa" w:w="4873"/>
          </w:tcPr>
          <w:p>
            <w:r>
              <w:t>Dung lượng bucket sau N giờ</w:t>
            </w:r>
          </w:p>
        </w:tc>
        <w:tc>
          <w:tcPr>
            <w:tcW w:type="dxa" w:w="4873"/>
          </w:tcPr>
          <w:p>
            <w:r>
              <w:t xml:space="preserve">[ĐIỀN] </w:t>
            </w:r>
          </w:p>
        </w:tc>
      </w:tr>
      <w:tr>
        <w:tc>
          <w:tcPr>
            <w:tcW w:type="dxa" w:w="4873"/>
          </w:tcPr>
          <w:p>
            <w:r>
              <w:t>Thời gian truy vấn 1 h / 24 h dữ liệu</w:t>
            </w:r>
          </w:p>
        </w:tc>
        <w:tc>
          <w:tcPr>
            <w:tcW w:type="dxa" w:w="4873"/>
          </w:tcPr>
          <w:p>
            <w:r>
              <w:t xml:space="preserve">[ĐIỀN] </w:t>
            </w:r>
          </w:p>
        </w:tc>
      </w:tr>
    </w:tbl>
    <w:p/>
    <w:p>
      <w:pPr>
        <w:pStyle w:val="Heading2"/>
      </w:pPr>
      <w:r>
        <w:t>6.3. Đề xuất cải tiến</w:t>
      </w:r>
    </w:p>
    <w:p>
      <w:pPr>
        <w:pStyle w:val="ListBullet"/>
      </w:pPr>
      <w:r>
        <w:t>Ghi theo lô (batch write) và dùng buffer cục bộ trong collector để chịu được khi InfluxDB tạm ngừng.</w:t>
      </w:r>
    </w:p>
    <w:p>
      <w:pPr>
        <w:pStyle w:val="ListBullet"/>
      </w:pPr>
      <w:r>
        <w:t>Bật TLS và xác thực (username/password hoặc chứng chỉ) cho MQTT; không dùng broker công cộng khi triển khai thật.</w:t>
      </w:r>
    </w:p>
    <w:p>
      <w:pPr>
        <w:pStyle w:val="ListBullet"/>
      </w:pPr>
      <w:r>
        <w:t>Dùng QoS 1 trên thiết bị kết hợp bộ đệm khi mất WiFi, gửi bù theo seq.</w:t>
      </w:r>
    </w:p>
    <w:p>
      <w:pPr>
        <w:pStyle w:val="ListBullet"/>
      </w:pPr>
      <w:r>
        <w:t>Edge processing: lọc outlier sơ bộ ngay trên ESP32 để giảm băng thông.</w:t>
      </w:r>
    </w:p>
    <w:p>
      <w:pPr>
        <w:pStyle w:val="ListBullet"/>
      </w:pPr>
      <w:r>
        <w:t>Dùng continuous task của InfluxDB (downsampling) thay cho chạy script tiền xử lý thủ công.</w:t>
      </w:r>
    </w:p>
    <w:p>
      <w:pPr>
        <w:pStyle w:val="ListBullet"/>
      </w:pPr>
      <w:r>
        <w:t>[ĐIỀN] Bổ sung đề xuất riêng của nhóm.</w:t>
      </w:r>
    </w:p>
    <w:p>
      <w:pPr>
        <w:pStyle w:val="Heading1"/>
      </w:pPr>
      <w:r>
        <w:t>7. Khó khăn và cách giải quyết</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Khó khăn</w:t>
            </w:r>
          </w:p>
        </w:tc>
        <w:tc>
          <w:tcPr>
            <w:tcW w:type="dxa" w:w="3249"/>
          </w:tcPr>
          <w:p>
            <w:r>
              <w:rPr>
                <w:b/>
              </w:rPr>
              <w:t>Nguyên nhân</w:t>
            </w:r>
          </w:p>
        </w:tc>
        <w:tc>
          <w:tcPr>
            <w:tcW w:type="dxa" w:w="3249"/>
          </w:tcPr>
          <w:p>
            <w:r>
              <w:rPr>
                <w:b/>
              </w:rPr>
              <w:t>Cách giải quyết</w:t>
            </w:r>
          </w:p>
        </w:tc>
      </w:tr>
      <w:tr>
        <w:tc>
          <w:tcPr>
            <w:tcW w:type="dxa" w:w="3249"/>
          </w:tcPr>
          <w:p>
            <w:r>
              <w:t xml:space="preserve">[ĐIỀN] </w:t>
            </w:r>
          </w:p>
        </w:tc>
        <w:tc>
          <w:tcPr>
            <w:tcW w:type="dxa" w:w="3249"/>
          </w:tcPr>
          <w:p>
            <w:r/>
          </w:p>
        </w:tc>
        <w:tc>
          <w:tcPr>
            <w:tcW w:type="dxa" w:w="3249"/>
          </w:tcPr>
          <w:p>
            <w:r/>
          </w:p>
        </w:tc>
      </w:tr>
      <w:tr>
        <w:tc>
          <w:tcPr>
            <w:tcW w:type="dxa" w:w="3249"/>
          </w:tcPr>
          <w:p>
            <w:r>
              <w:t xml:space="preserve">[ĐIỀN] </w:t>
            </w:r>
          </w:p>
        </w:tc>
        <w:tc>
          <w:tcPr>
            <w:tcW w:type="dxa" w:w="3249"/>
          </w:tcPr>
          <w:p>
            <w:r/>
          </w:p>
        </w:tc>
        <w:tc>
          <w:tcPr>
            <w:tcW w:type="dxa" w:w="3249"/>
          </w:tcPr>
          <w:p>
            <w:r/>
          </w:p>
        </w:tc>
      </w:tr>
      <w:tr>
        <w:tc>
          <w:tcPr>
            <w:tcW w:type="dxa" w:w="3249"/>
          </w:tcPr>
          <w:p>
            <w:r>
              <w:t xml:space="preserve">[ĐIỀN] </w:t>
            </w:r>
          </w:p>
        </w:tc>
        <w:tc>
          <w:tcPr>
            <w:tcW w:type="dxa" w:w="3249"/>
          </w:tcPr>
          <w:p>
            <w:r/>
          </w:p>
        </w:tc>
        <w:tc>
          <w:tcPr>
            <w:tcW w:type="dxa" w:w="3249"/>
          </w:tcPr>
          <w:p>
            <w:r/>
          </w:p>
        </w:tc>
      </w:tr>
    </w:tbl>
    <w:p/>
    <w:p>
      <w:r>
        <w:rPr>
          <w:b w:val="0"/>
        </w:rPr>
        <w:t>Gợi ý các vấn đề thường gặp: Wokwi không truy cập được localhost (dùng broker công cộng hoặc Wokwi Gateway); ESP32 chưa đồng bộ NTP nên ts sai; JSON null từ cảm biến lỗi; InfluxDB token sai; Docker Desktop chưa chạy.</w:t>
      </w:r>
    </w:p>
    <w:p>
      <w:pPr>
        <w:pStyle w:val="Heading1"/>
      </w:pPr>
      <w:r>
        <w:t>8. Kết luận</w:t>
      </w:r>
    </w:p>
    <w:p>
      <w:r>
        <w:rPr>
          <w:b w:val="0"/>
        </w:rPr>
        <w:t>[ĐIỀN] Tóm tắt kết quả đạt được, hạn chế và hướng phát triển.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