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c6e3e4870bfc98b7feb8a041d71959e0a3f7130"/>
      <w:r>
        <w:t xml:space="preserve">Báo cáo Tuần 1 – Tìm hiểu dịch vụ, thiết kế kiến trúc, dựng nền tảng</w:t>
      </w:r>
      <w:bookmarkEnd w:id="9"/>
    </w:p>
    <w:p>
      <w:pPr>
        <w:pStyle w:val="FirstParagraph"/>
      </w:pPr>
      <w:r>
        <w:t xml:space="preserve">Đề tài: Hệ thống giám sát mã nguồn mở Prometheus + Grafana trên AWS (Nhóm: Infrastructure)</w:t>
      </w:r>
      <w:r>
        <w:br/>
      </w:r>
      <w:r>
        <w:t xml:space="preserve">GVHD: Huỳnh Xuân Phụng</w:t>
      </w:r>
      <w:r>
        <w:br/>
      </w:r>
      <w:r>
        <w:t xml:space="preserve">Thời gian: ……/……/2026 – ……/……/2026</w:t>
      </w:r>
      <w:r>
        <w:br/>
      </w:r>
      <w:r>
        <w:t xml:space="preserve">Thành viên: SV A – MSSV ……… · SV B – MSSV ………</w:t>
      </w:r>
      <w:r>
        <w:br/>
      </w:r>
      <w:r>
        <w:t xml:space="preserve">Region: us-east-1 · Account ID: ………………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a55855f088e0ebd7b7f80a0ff26e758d73a3e4b"/>
      <w:r>
        <w:t xml:space="preserve">1. Mục tiêu tuần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Tìm hiểu các dịch vụ AWS và các thành phần mã nguồn mở sử dụng trong đề tài.</w:t>
      </w:r>
    </w:p>
    <w:p>
      <w:pPr>
        <w:pStyle w:val="Compact"/>
        <w:numPr>
          <w:ilvl w:val="0"/>
          <w:numId w:val="1001"/>
        </w:numPr>
      </w:pPr>
      <w:r>
        <w:t xml:space="preserve">Thiết kế kiến trúc tổng thể, vẽ sơ đồ.</w:t>
      </w:r>
    </w:p>
    <w:p>
      <w:pPr>
        <w:pStyle w:val="Compact"/>
        <w:numPr>
          <w:ilvl w:val="0"/>
          <w:numId w:val="1001"/>
        </w:numPr>
      </w:pPr>
      <w:r>
        <w:t xml:space="preserve">Dựng nền tảng mạng và lưu trữ: VPC, Subnet, Internet Gateway, Route Table, Security Group, S3, Key pair.</w:t>
      </w:r>
    </w:p>
    <w:p>
      <w:pPr>
        <w:pStyle w:val="Compact"/>
        <w:numPr>
          <w:ilvl w:val="0"/>
          <w:numId w:val="1001"/>
        </w:numPr>
      </w:pPr>
      <w:r>
        <w:t xml:space="preserve">Thống nhất quy ước gắn tag cho mọi tài nguyên.</w:t>
      </w:r>
    </w:p>
    <w:p>
      <w:pPr>
        <w:pStyle w:val="Heading2"/>
      </w:pPr>
      <w:bookmarkStart w:id="11" w:name="_422cd8a3b8d1d4151a753be17fc2ddc35c82a73"/>
      <w:r>
        <w:t xml:space="preserve">2. Tìm hiểu dịch vụ</w:t>
      </w:r>
      <w:bookmarkEnd w:id="11"/>
    </w:p>
    <w:p>
      <w:pPr>
        <w:pStyle w:val="Heading3"/>
      </w:pPr>
      <w:bookmarkStart w:id="12" w:name="_07cb9311d44aa41a99fd71c46e71f577f5ad145"/>
      <w:r>
        <w:t xml:space="preserve">2.1 Dịch vụ AWS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Vai trò trong đề tài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EC2</w:t>
            </w:r>
          </w:p>
        </w:tc>
        <w:tc>
          <w:tcPr/>
          <w:p>
            <w:pPr>
              <w:pStyle w:val="Compact"/>
            </w:pPr>
            <w:r>
              <w:t xml:space="preserve">1 máy monitor chạy Prometheus/Grafana/Alertmanager (Docker), 3 máy target chạy node_exporter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EBS (gp3)</w:t>
            </w:r>
          </w:p>
        </w:tc>
        <w:tc>
          <w:tcPr/>
          <w:p>
            <w:pPr>
              <w:pStyle w:val="Compact"/>
            </w:pPr>
            <w:r>
              <w:t xml:space="preserve">Ổ đĩa gốc cho EC2, lưu dữ liệu TSDB của Prometheus và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VPC</w:t>
            </w:r>
          </w:p>
        </w:tc>
        <w:tc>
          <w:tcPr/>
          <w:p>
            <w:pPr>
              <w:pStyle w:val="Compact"/>
            </w:pPr>
            <w:r>
              <w:t xml:space="preserve">Mạng riêng 10.0.0.0/16, public subnet, Internet Gateway, Security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(LabRole / LabInstanceProfile)</w:t>
            </w:r>
          </w:p>
        </w:tc>
        <w:tc>
          <w:tcPr/>
          <w:p>
            <w:pPr>
              <w:pStyle w:val="Compact"/>
            </w:pPr>
            <w:r>
              <w:t xml:space="preserve">Cấp quyền cho EC2 gọi</w:t>
            </w:r>
            <w:r>
              <w:t xml:space="preserve"> </w:t>
            </w:r>
            <w:r>
              <w:rPr>
                <w:rStyle w:val="VerbatimChar"/>
              </w:rPr>
              <w:t xml:space="preserve">ec2:DescribeInstances</w:t>
            </w:r>
            <w:r>
              <w:t xml:space="preserve"> </w:t>
            </w:r>
            <w:r>
              <w:t xml:space="preserve">(service discovery) và CloudWatch, không tạo IAM user/role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CloudWatch</w:t>
            </w:r>
          </w:p>
        </w:tc>
        <w:tc>
          <w:tcPr/>
          <w:p>
            <w:pPr>
              <w:pStyle w:val="Compact"/>
            </w:pPr>
            <w:r>
              <w:t xml:space="preserve">Thu metric EC2 (basic/detailed), CloudWatch Agent cho RAM/Disk, Dashboard, Alarm – dùng để so sánh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SNS</w:t>
            </w:r>
          </w:p>
        </w:tc>
        <w:tc>
          <w:tcPr/>
          <w:p>
            <w:pPr>
              <w:pStyle w:val="Compact"/>
            </w:pPr>
            <w:r>
              <w:t xml:space="preserve">Gửi email khi CloudWatch Alarm kích hoạt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Lưu backup cấu hình và dashboard export</w:t>
            </w:r>
          </w:p>
        </w:tc>
      </w:tr>
    </w:tbl>
    <w:p>
      <w:pPr>
        <w:pStyle w:val="Heading3"/>
      </w:pPr>
      <w:bookmarkStart w:id="13" w:name="_1eb0f6d08b8afdb09e91058e231d50fa767d218"/>
      <w:r>
        <w:t xml:space="preserve">2.2 Thành phần mã nguồn mở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v2.46.0</w:t>
            </w:r>
          </w:p>
        </w:tc>
        <w:tc>
          <w:tcPr/>
          <w:p>
            <w:pPr>
              <w:pStyle w:val="Compact"/>
            </w:pPr>
            <w:r>
              <w:t xml:space="preserve">Thu thập (pull) và lưu trữ metric dạng time-series, đánh giá alert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node_exporter</w:t>
            </w:r>
          </w:p>
        </w:tc>
        <w:tc>
          <w:tcPr/>
          <w:p>
            <w:pPr>
              <w:pStyle w:val="Compact"/>
            </w:pPr>
            <w:r>
              <w:t xml:space="preserve">v1.12.1</w:t>
            </w:r>
          </w:p>
        </w:tc>
        <w:tc>
          <w:tcPr/>
          <w:p>
            <w:pPr>
              <w:pStyle w:val="Compact"/>
            </w:pPr>
            <w:r>
              <w:t xml:space="preserve">Xuất metric hệ điều hành (CPU, RAM, Disk, Network) tại cổng 9100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v0.25.0</w:t>
            </w:r>
          </w:p>
        </w:tc>
        <w:tc>
          <w:tcPr/>
          <w:p>
            <w:pPr>
              <w:pStyle w:val="Compact"/>
            </w:pPr>
            <w:r>
              <w:t xml:space="preserve">Gom nhóm, chống trùng, định tuyến cảnh báo đến 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10.0.5</w:t>
            </w:r>
          </w:p>
        </w:tc>
        <w:tc>
          <w:tcPr/>
          <w:p>
            <w:pPr>
              <w:pStyle w:val="Compact"/>
            </w:pPr>
            <w:r>
              <w:t xml:space="preserve">Trực quan hóa metric từ Prometheus và CloudWatch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Đóng gói và chạy 3 dịch vụ trên EC2 monitor</w:t>
            </w:r>
          </w:p>
        </w:tc>
      </w:tr>
    </w:tbl>
    <w:p>
      <w:pPr>
        <w:pStyle w:val="Heading3"/>
      </w:pPr>
      <w:bookmarkStart w:id="14" w:name="_4e0ce89f553bdeb607fb350282ff10524a02c90"/>
      <w:r>
        <w:t xml:space="preserve">2.3 So sánh mô hình thu thập (ghi chú tìm hiểu)</w:t>
      </w:r>
      <w:bookmarkEnd w:id="14"/>
    </w:p>
    <w:p>
      <w:pPr>
        <w:pStyle w:val="Compact"/>
        <w:numPr>
          <w:ilvl w:val="0"/>
          <w:numId w:val="1002"/>
        </w:numPr>
      </w:pPr>
      <w:r>
        <w:t xml:space="preserve">Prometheus – Pull: Prometheus chủ động scrape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của từng target theo</w:t>
      </w:r>
      <w:r>
        <w:t xml:space="preserve"> </w:t>
      </w:r>
      <w:r>
        <w:rPr>
          <w:rStyle w:val="VerbatimChar"/>
        </w:rPr>
        <w:t xml:space="preserve">scrape_interval</w:t>
      </w:r>
      <w:r>
        <w:t xml:space="preserve"> </w:t>
      </w:r>
      <w:r>
        <w:t xml:space="preserve">(15s).</w:t>
      </w:r>
    </w:p>
    <w:p>
      <w:pPr>
        <w:pStyle w:val="Compact"/>
        <w:numPr>
          <w:ilvl w:val="0"/>
          <w:numId w:val="1002"/>
        </w:numPr>
      </w:pPr>
      <w:r>
        <w:t xml:space="preserve">CloudWatch – Push: Hypervisor (metric mặc định) và CloudWatch Agent đẩy metric lên CloudWatch; chu kỳ mặc định 5 phút, detailed monitoring 1 phút.</w:t>
      </w:r>
    </w:p>
    <w:p>
      <w:pPr>
        <w:pStyle w:val="Compact"/>
        <w:numPr>
          <w:ilvl w:val="0"/>
          <w:numId w:val="1002"/>
        </w:numPr>
      </w:pPr>
      <w:r>
        <w:t xml:space="preserve">Metric mặc định của CloudWatch không có RAM và Disk usage → cần cài CloudWatch Agent (custom metrics, có tính phí).</w:t>
      </w:r>
    </w:p>
    <w:p>
      <w:pPr>
        <w:pStyle w:val="Heading2"/>
      </w:pPr>
      <w:bookmarkStart w:id="15" w:name="_c51dd73e1b8c03225793081935151653f4a7646"/>
      <w:r>
        <w:t xml:space="preserve">3. Thiết kế kiến trúc</w:t>
      </w:r>
      <w:bookmarkEnd w:id="15"/>
    </w:p>
    <w:p>
      <w:pPr>
        <w:pStyle w:val="FirstParagraph"/>
      </w:pPr>
      <w:r>
        <w:drawing>
          <wp:inline>
            <wp:extent cx="5334000" cy="3612043"/>
            <wp:effectExtent b="0" l="0" r="0" t="0"/>
            <wp:docPr descr="Sơ đồ kiến trúc" title="" id="17" name="Picture"/>
            <a:graphic>
              <a:graphicData uri="http://schemas.openxmlformats.org/drawingml/2006/picture">
                <pic:pic>
                  <pic:nvPicPr>
                    <pic:cNvPr descr="../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Sơ đồ nguồn:</w:t>
      </w:r>
      <w:r>
        <w:t xml:space="preserve"> </w:t>
      </w:r>
      <w:hyperlink r:id="rId19">
        <w:r>
          <w:rPr>
            <w:rStyle w:val="VerbatimChar"/>
          </w:rPr>
          <w:t xml:space="preserve">docs/architecture.drawio</w:t>
        </w:r>
      </w:hyperlink>
    </w:p>
    <w:p>
      <w:pPr>
        <w:pStyle w:val="BodyText"/>
      </w:pPr>
      <w:r>
        <w:t xml:space="preserve">Luồng hoạt động:</w:t>
      </w:r>
    </w:p>
    <w:p>
      <w:pPr>
        <w:pStyle w:val="Compact"/>
        <w:numPr>
          <w:ilvl w:val="0"/>
          <w:numId w:val="1003"/>
        </w:numPr>
      </w:pPr>
      <w:r>
        <w:t xml:space="preserve">SV truy cập Grafana (:2404) và SSH (:22) qua Internet Gateway; Alertmanager chỉ xem qua SSH tunnel.</w:t>
      </w:r>
    </w:p>
    <w:p>
      <w:pPr>
        <w:pStyle w:val="Compact"/>
        <w:numPr>
          <w:ilvl w:val="0"/>
          <w:numId w:val="1003"/>
        </w:numPr>
      </w:pPr>
      <w:r>
        <w:t xml:space="preserve">Grafana truy vấn Prometheus bằng PromQL, hiển thị dashboard Node Exporter Full.</w:t>
      </w:r>
    </w:p>
    <w:p>
      <w:pPr>
        <w:pStyle w:val="Compact"/>
        <w:numPr>
          <w:ilvl w:val="0"/>
          <w:numId w:val="1003"/>
        </w:numPr>
      </w:pPr>
      <w:r>
        <w:t xml:space="preserve">Prometheus scrape node_exporter :9100 qua private IP (basic auth); sg-target chỉ nhận 9100 từ sg-monitor.</w:t>
      </w:r>
    </w:p>
    <w:p>
      <w:pPr>
        <w:pStyle w:val="Compact"/>
        <w:numPr>
          <w:ilvl w:val="0"/>
          <w:numId w:val="1003"/>
        </w:numPr>
      </w:pPr>
      <w:r>
        <w:t xml:space="preserve">Prometheus gọi EC2 DescribeInstances (</w:t>
      </w:r>
      <w:r>
        <w:rPr>
          <w:rStyle w:val="VerbatimChar"/>
        </w:rPr>
        <w:t xml:space="preserve">ec2_sd_configs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Monitoring=node</w:t>
      </w:r>
      <w:r>
        <w:t xml:space="preserve">) bằng LabInstanceProfile.</w:t>
      </w:r>
    </w:p>
    <w:p>
      <w:pPr>
        <w:pStyle w:val="Compact"/>
        <w:numPr>
          <w:ilvl w:val="0"/>
          <w:numId w:val="1003"/>
        </w:numPr>
      </w:pPr>
      <w:r>
        <w:t xml:space="preserve">Rule vi phạm → Alertmanager → Slack #alerts.</w:t>
      </w:r>
    </w:p>
    <w:p>
      <w:pPr>
        <w:pStyle w:val="Compact"/>
        <w:numPr>
          <w:ilvl w:val="0"/>
          <w:numId w:val="1003"/>
        </w:numPr>
      </w:pPr>
      <w:r>
        <w:t xml:space="preserve">CloudWatch Agent đẩy CPU / RAM / Disk lên CloudWatch Metrics + Dashboard.</w:t>
      </w:r>
    </w:p>
    <w:p>
      <w:pPr>
        <w:pStyle w:val="Compact"/>
        <w:numPr>
          <w:ilvl w:val="0"/>
          <w:numId w:val="1003"/>
        </w:numPr>
      </w:pPr>
      <w:r>
        <w:t xml:space="preserve">CloudWatch Alarm → SNS → Email (đối chiếu với luồng 5).</w:t>
      </w:r>
    </w:p>
    <w:p>
      <w:pPr>
        <w:pStyle w:val="Compact"/>
        <w:numPr>
          <w:ilvl w:val="0"/>
          <w:numId w:val="1003"/>
        </w:numPr>
      </w:pPr>
      <w:r>
        <w:t xml:space="preserve">Grafana đọc datasource CloudWatch để so sánh trên cùng giao diện.</w:t>
      </w:r>
    </w:p>
    <w:p>
      <w:pPr>
        <w:pStyle w:val="Heading3"/>
      </w:pPr>
      <w:bookmarkStart w:id="20" w:name="_88360716f936e3f5a6338c1ba9c5be2f2f021b5"/>
      <w:r>
        <w:t xml:space="preserve">3.1 Danh sách tài nguyên dự kiến và kiểm tra giới hạn Learner Lab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nguyên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EBS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t3.medium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 GB gp3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web-1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 gp3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web-2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 gp3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db-1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 gp3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</w:t>
            </w:r>
          </w:p>
        </w:tc>
        <w:tc>
          <w:tcPr/>
          <w:p>
            <w:pPr>
              <w:pStyle w:val="Compact"/>
            </w:pPr>
            <w:r>
              <w:t xml:space="preserve">4 EC2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  <w:tc>
          <w:tcPr/>
          <w:p>
            <w:pPr>
              <w:pStyle w:val="Compact"/>
            </w:pPr>
            <w:r>
              <w:t xml:space="preserve">44 GB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Ràng buộc đề tài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  <w:tc>
          <w:tcPr/>
          <w:p>
            <w:pPr>
              <w:pStyle w:val="Compact"/>
            </w:pPr>
            <w:r>
              <w:t xml:space="preserve">Thiết kế</w:t>
            </w:r>
          </w:p>
        </w:tc>
        <w:tc>
          <w:tcPr/>
          <w:p>
            <w:pPr>
              <w:pStyle w:val="Compact"/>
            </w:pPr>
            <w:r>
              <w:t xml:space="preserve">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EC2 của đề tài</w:t>
            </w:r>
          </w:p>
        </w:tc>
        <w:tc>
          <w:tcPr/>
          <w:p>
            <w:pPr>
              <w:pStyle w:val="Compact"/>
            </w:pPr>
            <w:r>
              <w:t xml:space="preserve">≤ 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instance</w:t>
            </w:r>
          </w:p>
        </w:tc>
        <w:tc>
          <w:tcPr/>
          <w:p>
            <w:pPr>
              <w:pStyle w:val="Compact"/>
            </w:pPr>
            <w:r>
              <w:t xml:space="preserve">nano → large</w:t>
            </w:r>
          </w:p>
        </w:tc>
        <w:tc>
          <w:tcPr/>
          <w:p>
            <w:pPr>
              <w:pStyle w:val="Compact"/>
            </w:pPr>
            <w:r>
              <w:t xml:space="preserve">micro, medium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 đồng thời / Region</w:t>
            </w:r>
          </w:p>
        </w:tc>
        <w:tc>
          <w:tcPr/>
          <w:p>
            <w:pPr>
              <w:pStyle w:val="Compact"/>
            </w:pPr>
            <w:r>
              <w:t xml:space="preserve">≤ 32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EBS</w:t>
            </w:r>
          </w:p>
        </w:tc>
        <w:tc>
          <w:tcPr/>
          <w:p>
            <w:pPr>
              <w:pStyle w:val="Compact"/>
            </w:pPr>
            <w:r>
              <w:t xml:space="preserve">≤ 100 GB, gp2/gp3</w:t>
            </w:r>
          </w:p>
        </w:tc>
        <w:tc>
          <w:tcPr/>
          <w:p>
            <w:pPr>
              <w:pStyle w:val="Compact"/>
            </w:pPr>
            <w:r>
              <w:t xml:space="preserve">44 GB gp3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us-east-1 / us-west-2</w:t>
            </w:r>
          </w:p>
        </w:tc>
        <w:tc>
          <w:tcPr/>
          <w:p>
            <w:pPr>
              <w:pStyle w:val="Compact"/>
            </w:pPr>
            <w:r>
              <w:t xml:space="preserve">us-east-1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Chỉ LabRole/LabInstanceProfile</w:t>
            </w:r>
          </w:p>
        </w:tc>
        <w:tc>
          <w:tcPr/>
          <w:p>
            <w:pPr>
              <w:pStyle w:val="Compact"/>
            </w:pPr>
            <w:r>
              <w:t xml:space="preserve">LabInstanceProfile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Heading3"/>
      </w:pPr>
      <w:bookmarkStart w:id="21" w:name="_5746589758a070d895a1bbee7dde27cf1121aa4"/>
      <w:r>
        <w:t xml:space="preserve">3.2 Quy ước tag</w:t>
      </w:r>
      <w:bookmarkEnd w:id="2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prom-monitoring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monitor / web-1 / web-2 / db-1 / tên tài nguyên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  <w:r>
              <w:t xml:space="preserve"> </w:t>
            </w:r>
            <w:r>
              <w:rPr>
                <w:i/>
                <w:iCs/>
              </w:rPr>
              <w:t xml:space="preserve">(chỉ 3 máy target – dùng cho service discovery)</w:t>
            </w:r>
          </w:p>
        </w:tc>
      </w:tr>
    </w:tbl>
    <w:p>
      <w:pPr>
        <w:pStyle w:val="Heading2"/>
      </w:pPr>
      <w:bookmarkStart w:id="22" w:name="_9aa4f86b476a7efa6b2c974d98c7b9da8762634"/>
      <w:r>
        <w:t xml:space="preserve">4. Dựng nền tảng</w:t>
      </w:r>
      <w:bookmarkEnd w:id="22"/>
    </w:p>
    <w:p>
      <w:pPr>
        <w:pStyle w:val="Heading3"/>
      </w:pPr>
      <w:bookmarkStart w:id="23" w:name="_f8ddeb863e695b6e40a6371c73fe600be86c0cf"/>
      <w:r>
        <w:t xml:space="preserve">4.1 Khởi động Learner Lab</w:t>
      </w:r>
      <w:bookmarkEnd w:id="23"/>
    </w:p>
    <w:p>
      <w:pPr>
        <w:pStyle w:val="Compact"/>
        <w:numPr>
          <w:ilvl w:val="0"/>
          <w:numId w:val="1004"/>
        </w:numPr>
      </w:pPr>
      <w:r>
        <w:t xml:space="preserve">Vào AWS Academy → Learner Lab → Start Lab, chờ đèn xanh → AWS.</w:t>
      </w:r>
    </w:p>
    <w:p>
      <w:pPr>
        <w:pStyle w:val="Compact"/>
        <w:numPr>
          <w:ilvl w:val="0"/>
          <w:numId w:val="1004"/>
        </w:numPr>
      </w:pPr>
      <w:r>
        <w:t xml:space="preserve">Chọn Region N. Virginia (us-east-1) ở góc trên phải.</w:t>
      </w:r>
    </w:p>
    <w:p>
      <w:pPr>
        <w:pStyle w:val="BlockText"/>
      </w:pPr>
      <w:r>
        <w:t xml:space="preserve">[ẢNH 1.1] Console Learner Lab đã đăng nhập</w:t>
      </w:r>
    </w:p>
    <w:p>
      <w:pPr>
        <w:pStyle w:val="Compact"/>
        <w:numPr>
          <w:ilvl w:val="0"/>
          <w:numId w:val="1005"/>
        </w:numPr>
      </w:pPr>
      <w:r>
        <w:t xml:space="preserve">Chụp tại: trang Console Home (</w:t>
      </w:r>
      <w:r>
        <w:rPr>
          <w:rStyle w:val="VerbatimChar"/>
        </w:rPr>
        <w:t xml:space="preserve">https://us-east-1.console.aws.amazon.com/console/home?region=us-east-1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Phải thấy: Account ID (bấm vào tên tài khoản góc trên phải để hiện), Region</w:t>
      </w:r>
      <w:r>
        <w:t xml:space="preserve"> </w:t>
      </w:r>
      <w:r>
        <w:rPr>
          <w:rStyle w:val="VerbatimChar"/>
        </w:rPr>
        <w:t xml:space="preserve">N. Virginia</w:t>
      </w:r>
      <w:r>
        <w:t xml:space="preserve">, đồng hồ hệ thống (taskbar) để có thời gian</w:t>
      </w:r>
    </w:p>
    <w:p>
      <w:pPr>
        <w:pStyle w:val="Compact"/>
        <w:numPr>
          <w:ilvl w:val="0"/>
          <w:numId w:val="1005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images/w1-01-console-home.png</w:t>
      </w:r>
    </w:p>
    <w:p>
      <w:pPr>
        <w:pStyle w:val="FirstParagraph"/>
      </w:pPr>
      <w:r>
        <w:t xml:space="preserve">Ảnh 1.1</w:t>
      </w:r>
    </w:p>
    <w:p>
      <w:pPr>
        <w:pStyle w:val="BlockText"/>
      </w:pPr>
      <w:r>
        <w:t xml:space="preserve">[ẢNH 1.2] Xác thực danh tính bằng CLI</w:t>
      </w:r>
    </w:p>
    <w:p>
      <w:pPr>
        <w:pStyle w:val="BlockText"/>
        <w:numPr>
          <w:ilvl w:val="0"/>
          <w:numId w:val="1006"/>
        </w:numPr>
      </w:pPr>
      <w:r>
        <w:t xml:space="preserve">Chụp tại: CloudShell (biểu tượng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trên thanh console) sau khi chạy: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aws sts get-caller-identity &amp;&amp; aws configure get region &amp;&amp; date</w:t>
      </w:r>
    </w:p>
    <w:p>
      <w:pPr>
        <w:pStyle w:val="BlockText"/>
        <w:numPr>
          <w:ilvl w:val="0"/>
          <w:numId w:val="1006"/>
        </w:numPr>
      </w:pPr>
      <w:r>
        <w:t xml:space="preserve">Phải thấy: Account ID, ARN chứa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voclabs</w:t>
      </w:r>
      <w:r>
        <w:t xml:space="preserve">), region, ngày giờ</w:t>
      </w:r>
    </w:p>
    <w:p>
      <w:pPr>
        <w:pStyle w:val="BlockText"/>
        <w:numPr>
          <w:ilvl w:val="0"/>
          <w:numId w:val="1006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images/w1-02-cloudshell-identity.png</w:t>
      </w:r>
    </w:p>
    <w:p>
      <w:pPr>
        <w:pStyle w:val="FirstParagraph"/>
      </w:pPr>
      <w:r>
        <w:t xml:space="preserve">Ảnh 1.2</w:t>
      </w:r>
    </w:p>
    <w:p>
      <w:pPr>
        <w:pStyle w:val="Heading3"/>
      </w:pPr>
      <w:bookmarkStart w:id="24" w:name="_be36492ee4fdb3beb5668e76033767d927f3c37"/>
      <w:r>
        <w:t xml:space="preserve">4.2 Tạo VPC</w:t>
      </w:r>
      <w:bookmarkEnd w:id="24"/>
    </w:p>
    <w:p>
      <w:pPr>
        <w:pStyle w:val="Compact"/>
        <w:numPr>
          <w:ilvl w:val="0"/>
          <w:numId w:val="1007"/>
        </w:numPr>
      </w:pPr>
      <w:r>
        <w:t xml:space="preserve">VPC → Create VPC → VPC and more</w:t>
      </w:r>
    </w:p>
    <w:p>
      <w:pPr>
        <w:pStyle w:val="Compact"/>
        <w:numPr>
          <w:ilvl w:val="0"/>
          <w:numId w:val="1007"/>
        </w:numPr>
      </w:pPr>
      <w:r>
        <w:t xml:space="preserve">Name tag auto-generation:</w:t>
      </w:r>
      <w:r>
        <w:t xml:space="preserve"> </w:t>
      </w:r>
      <w:r>
        <w:rPr>
          <w:rStyle w:val="VerbatimChar"/>
        </w:rPr>
        <w:t xml:space="preserve">prom-monitoring</w:t>
      </w:r>
    </w:p>
    <w:p>
      <w:pPr>
        <w:pStyle w:val="Compact"/>
        <w:numPr>
          <w:ilvl w:val="0"/>
          <w:numId w:val="1007"/>
        </w:numPr>
      </w:pPr>
      <w:r>
        <w:t xml:space="preserve">IPv4 CIDR:</w:t>
      </w:r>
      <w:r>
        <w:t xml:space="preserve"> </w:t>
      </w:r>
      <w:r>
        <w:rPr>
          <w:rStyle w:val="VerbatimChar"/>
        </w:rPr>
        <w:t xml:space="preserve">10.0.0.0/16</w:t>
      </w:r>
    </w:p>
    <w:p>
      <w:pPr>
        <w:pStyle w:val="Compact"/>
        <w:numPr>
          <w:ilvl w:val="0"/>
          <w:numId w:val="1007"/>
        </w:numPr>
      </w:pPr>
      <w:r>
        <w:t xml:space="preserve">Number of AZs: 1 (us-east-1a) · Public subnets: 1 (</w:t>
      </w:r>
      <w:r>
        <w:rPr>
          <w:rStyle w:val="VerbatimChar"/>
        </w:rPr>
        <w:t xml:space="preserve">10.0.1.0/24</w:t>
      </w:r>
      <w:r>
        <w:t xml:space="preserve">) · Private subnets: 0</w:t>
      </w:r>
    </w:p>
    <w:p>
      <w:pPr>
        <w:pStyle w:val="Compact"/>
        <w:numPr>
          <w:ilvl w:val="0"/>
          <w:numId w:val="1007"/>
        </w:numPr>
      </w:pPr>
      <w:r>
        <w:t xml:space="preserve">NAT gateways: None · VPC endpoints: None</w:t>
      </w:r>
    </w:p>
    <w:p>
      <w:pPr>
        <w:pStyle w:val="Compact"/>
        <w:numPr>
          <w:ilvl w:val="0"/>
          <w:numId w:val="1007"/>
        </w:numPr>
      </w:pPr>
      <w:r>
        <w:t xml:space="preserve">Thêm tag</w:t>
      </w:r>
      <w:r>
        <w:t xml:space="preserve"> </w:t>
      </w:r>
      <w:r>
        <w:rPr>
          <w:rStyle w:val="VerbatimChar"/>
        </w:rPr>
        <w:t xml:space="preserve">Project=prom-monitoring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Owner=&lt;MSSV&gt;</w:t>
      </w:r>
    </w:p>
    <w:p>
      <w:pPr>
        <w:pStyle w:val="Compact"/>
        <w:numPr>
          <w:ilvl w:val="0"/>
          <w:numId w:val="1007"/>
        </w:numPr>
      </w:pPr>
      <w:r>
        <w:t xml:space="preserve">Sau khi tạo: Subnets → chọn public subnet → Actions → Edit subnet settings → Enable auto-assign public IPv4 address</w:t>
      </w:r>
    </w:p>
    <w:p>
      <w:pPr>
        <w:pStyle w:val="BlockText"/>
      </w:pPr>
      <w:r>
        <w:t xml:space="preserve">[ẢNH 1.3] Màn hình preview</w:t>
      </w:r>
      <w:r>
        <w:t xml:space="preserve"> </w:t>
      </w:r>
      <w:r>
        <w:t xml:space="preserve">“VPC and more”</w:t>
      </w:r>
    </w:p>
    <w:p>
      <w:pPr>
        <w:pStyle w:val="Compact"/>
        <w:numPr>
          <w:ilvl w:val="0"/>
          <w:numId w:val="1008"/>
        </w:numPr>
      </w:pPr>
      <w:r>
        <w:t xml:space="preserve">Chụp tại: VPC → Create VPC, phần Preview bên phải trước khi bấm Create</w:t>
      </w:r>
    </w:p>
    <w:p>
      <w:pPr>
        <w:pStyle w:val="Compact"/>
        <w:numPr>
          <w:ilvl w:val="0"/>
          <w:numId w:val="1008"/>
        </w:numPr>
      </w:pPr>
      <w:r>
        <w:t xml:space="preserve">Phải thấy: VPC, 1 subnet public, route table, Internet Gateway</w:t>
      </w:r>
    </w:p>
    <w:p>
      <w:pPr>
        <w:pStyle w:val="Compact"/>
        <w:numPr>
          <w:ilvl w:val="0"/>
          <w:numId w:val="1008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images/w1-03-vpc-preview.png</w:t>
      </w:r>
    </w:p>
    <w:p>
      <w:pPr>
        <w:pStyle w:val="FirstParagraph"/>
      </w:pPr>
      <w:r>
        <w:t xml:space="preserve">Ảnh 1.3</w:t>
      </w:r>
    </w:p>
    <w:p>
      <w:pPr>
        <w:pStyle w:val="BlockText"/>
      </w:pPr>
      <w:r>
        <w:t xml:space="preserve">[ẢNH 1.4] VPC đã tạo kèm tag</w:t>
      </w:r>
    </w:p>
    <w:p>
      <w:pPr>
        <w:pStyle w:val="Compact"/>
        <w:numPr>
          <w:ilvl w:val="0"/>
          <w:numId w:val="1009"/>
        </w:numPr>
      </w:pPr>
      <w:r>
        <w:t xml:space="preserve">Chụp tại: VPC → Your VPCs → chọn</w:t>
      </w:r>
      <w:r>
        <w:t xml:space="preserve"> </w:t>
      </w:r>
      <w:r>
        <w:rPr>
          <w:rStyle w:val="VerbatimChar"/>
        </w:rPr>
        <w:t xml:space="preserve">prom-monitoring-vpc</w:t>
      </w:r>
      <w:r>
        <w:t xml:space="preserve"> </w:t>
      </w:r>
      <w:r>
        <w:t xml:space="preserve">→ tab Tags</w:t>
      </w:r>
    </w:p>
    <w:p>
      <w:pPr>
        <w:pStyle w:val="Compact"/>
        <w:numPr>
          <w:ilvl w:val="0"/>
          <w:numId w:val="1009"/>
        </w:numPr>
      </w:pPr>
      <w:r>
        <w:t xml:space="preserve">Phải thấy: CIDR</w:t>
      </w:r>
      <w:r>
        <w:t xml:space="preserve"> </w:t>
      </w:r>
      <w:r>
        <w:rPr>
          <w:rStyle w:val="VerbatimChar"/>
        </w:rPr>
        <w:t xml:space="preserve">10.0.0.0/16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</w:p>
    <w:p>
      <w:pPr>
        <w:pStyle w:val="Compact"/>
        <w:numPr>
          <w:ilvl w:val="0"/>
          <w:numId w:val="1009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images/w1-04-vpc-tags.png</w:t>
      </w:r>
    </w:p>
    <w:p>
      <w:pPr>
        <w:pStyle w:val="FirstParagraph"/>
      </w:pPr>
      <w:r>
        <w:t xml:space="preserve">Ảnh 1.4</w:t>
      </w:r>
    </w:p>
    <w:p>
      <w:pPr>
        <w:pStyle w:val="BlockText"/>
      </w:pPr>
      <w:r>
        <w:t xml:space="preserve">[ẢNH 1.5] Route table của public subnet</w:t>
      </w:r>
    </w:p>
    <w:p>
      <w:pPr>
        <w:pStyle w:val="Compact"/>
        <w:numPr>
          <w:ilvl w:val="0"/>
          <w:numId w:val="1010"/>
        </w:numPr>
      </w:pPr>
      <w:r>
        <w:t xml:space="preserve">Chụp tại: VPC → Route tables → chọn route table public → tab Routes</w:t>
      </w:r>
    </w:p>
    <w:p>
      <w:pPr>
        <w:pStyle w:val="Compact"/>
        <w:numPr>
          <w:ilvl w:val="0"/>
          <w:numId w:val="1010"/>
        </w:numPr>
      </w:pPr>
      <w:r>
        <w:t xml:space="preserve">Phải thấy:</w:t>
      </w:r>
      <w:r>
        <w:t xml:space="preserve"> </w:t>
      </w:r>
      <w:r>
        <w:rPr>
          <w:rStyle w:val="VerbatimChar"/>
        </w:rPr>
        <w:t xml:space="preserve">0.0.0.0/0 → igw-xxxx</w:t>
      </w:r>
      <w:r>
        <w:t xml:space="preserve">,</w:t>
      </w:r>
      <w:r>
        <w:t xml:space="preserve"> </w:t>
      </w:r>
      <w:r>
        <w:rPr>
          <w:rStyle w:val="VerbatimChar"/>
        </w:rPr>
        <w:t xml:space="preserve">10.0.0.0/16 → local</w:t>
      </w:r>
    </w:p>
    <w:p>
      <w:pPr>
        <w:pStyle w:val="Compact"/>
        <w:numPr>
          <w:ilvl w:val="0"/>
          <w:numId w:val="1010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images/w1-05-route-table.png</w:t>
      </w:r>
    </w:p>
    <w:p>
      <w:pPr>
        <w:pStyle w:val="FirstParagraph"/>
      </w:pPr>
      <w:r>
        <w:t xml:space="preserve">Ảnh 1.5</w:t>
      </w:r>
    </w:p>
    <w:p>
      <w:pPr>
        <w:pStyle w:val="Heading3"/>
      </w:pPr>
      <w:bookmarkStart w:id="25" w:name="_3b4bd92ddef54ca97cfc27fec2872c701466edb"/>
      <w:r>
        <w:t xml:space="preserve">4.3 Tạo Security Group</w:t>
      </w:r>
      <w:bookmarkEnd w:id="25"/>
    </w:p>
    <w:p>
      <w:pPr>
        <w:pStyle w:val="FirstParagraph"/>
      </w:pPr>
      <w:r>
        <w:t xml:space="preserve">sg-monitor (gắn cho EC2 monitor)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My IP</w:t>
            </w:r>
          </w:p>
        </w:tc>
        <w:tc>
          <w:tcPr/>
          <w:p>
            <w:pPr>
              <w:pStyle w:val="Compact"/>
            </w:pPr>
            <w:r>
              <w:t xml:space="preserve">Quản trị, SSH tunnel tới Alertmanager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TCP</w:t>
            </w:r>
          </w:p>
        </w:tc>
        <w:tc>
          <w:tcPr/>
          <w:p>
            <w:pPr>
              <w:pStyle w:val="Compact"/>
            </w:pPr>
            <w:r>
              <w:t xml:space="preserve">2404</w:t>
            </w:r>
          </w:p>
        </w:tc>
        <w:tc>
          <w:tcPr/>
          <w:p>
            <w:pPr>
              <w:pStyle w:val="Compact"/>
            </w:pPr>
            <w:r>
              <w:t xml:space="preserve">My IP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TCP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My IP</w:t>
            </w:r>
          </w:p>
        </w:tc>
        <w:tc>
          <w:tcPr/>
          <w:p>
            <w:pPr>
              <w:pStyle w:val="Compact"/>
            </w:pPr>
            <w:r>
              <w:t xml:space="preserve">Prometheus UI (có basic auth)</w:t>
            </w:r>
          </w:p>
        </w:tc>
      </w:tr>
    </w:tbl>
    <w:p>
      <w:pPr>
        <w:pStyle w:val="FirstParagraph"/>
      </w:pPr>
      <w:r>
        <w:t xml:space="preserve">sg-target (gắn cho web-1, web-2, db-1)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My IP</w:t>
            </w:r>
          </w:p>
        </w:tc>
        <w:tc>
          <w:tcPr/>
          <w:p>
            <w:pPr>
              <w:pStyle w:val="Compact"/>
            </w:pPr>
            <w:r>
              <w:t xml:space="preserve">Quản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TCP</w:t>
            </w:r>
          </w:p>
        </w:tc>
        <w:tc>
          <w:tcPr/>
          <w:p>
            <w:pPr>
              <w:pStyle w:val="Compact"/>
            </w:pPr>
            <w:r>
              <w:t xml:space="preserve">9100</w:t>
            </w:r>
          </w:p>
        </w:tc>
        <w:tc>
          <w:tcPr/>
          <w:p>
            <w:pPr>
              <w:pStyle w:val="Compact"/>
            </w:pPr>
            <w:r>
              <w:t xml:space="preserve">sg-monitor</w:t>
            </w:r>
          </w:p>
        </w:tc>
        <w:tc>
          <w:tcPr/>
          <w:p>
            <w:pPr>
              <w:pStyle w:val="Compact"/>
            </w:pPr>
            <w:r>
              <w:t xml:space="preserve">Chỉ Prometheus được scrape node_exporter</w:t>
            </w:r>
          </w:p>
        </w:tc>
      </w:tr>
    </w:tbl>
    <w:p>
      <w:pPr>
        <w:pStyle w:val="FirstParagraph"/>
      </w:pPr>
      <w:r>
        <w:t xml:space="preserve">Outbound: giữ mặc định (All traffic) để cài gói và đẩy metric lên CloudWatch.</w:t>
      </w:r>
    </w:p>
    <w:p>
      <w:pPr>
        <w:pStyle w:val="BlockText"/>
      </w:pPr>
      <w:r>
        <w:t xml:space="preserve">[ẢNH 1.6] Inbound rules của sg-monitor</w:t>
      </w:r>
    </w:p>
    <w:p>
      <w:pPr>
        <w:pStyle w:val="Compact"/>
        <w:numPr>
          <w:ilvl w:val="0"/>
          <w:numId w:val="1011"/>
        </w:numPr>
      </w:pPr>
      <w:r>
        <w:t xml:space="preserve">Chụp tại: EC2 → Security Groups → sg-monitor → tab Inbound rules</w:t>
      </w:r>
    </w:p>
    <w:p>
      <w:pPr>
        <w:pStyle w:val="Compact"/>
        <w:numPr>
          <w:ilvl w:val="0"/>
          <w:numId w:val="1011"/>
        </w:numPr>
      </w:pPr>
      <w:r>
        <w:t xml:space="preserve">Phải thấy: 3 rule 22 / 2404 / 9090 với source là IP cá nhân</w:t>
      </w:r>
      <w:r>
        <w:t xml:space="preserve"> </w:t>
      </w:r>
      <w:r>
        <w:rPr>
          <w:rStyle w:val="VerbatimChar"/>
        </w:rPr>
        <w:t xml:space="preserve">/32</w:t>
      </w:r>
    </w:p>
    <w:p>
      <w:pPr>
        <w:pStyle w:val="Compact"/>
        <w:numPr>
          <w:ilvl w:val="0"/>
          <w:numId w:val="1011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images/w1-06-sg-monitor.png</w:t>
      </w:r>
    </w:p>
    <w:p>
      <w:pPr>
        <w:pStyle w:val="FirstParagraph"/>
      </w:pPr>
      <w:r>
        <w:t xml:space="preserve">Ảnh 1.6</w:t>
      </w:r>
    </w:p>
    <w:p>
      <w:pPr>
        <w:pStyle w:val="BlockText"/>
      </w:pPr>
      <w:r>
        <w:t xml:space="preserve">[ẢNH 1.7] Inbound rules của sg-target</w:t>
      </w:r>
    </w:p>
    <w:p>
      <w:pPr>
        <w:pStyle w:val="Compact"/>
        <w:numPr>
          <w:ilvl w:val="0"/>
          <w:numId w:val="1012"/>
        </w:numPr>
      </w:pPr>
      <w:r>
        <w:t xml:space="preserve">Chụp tại: EC2 → Security Groups → sg-target → tab Inbound rules</w:t>
      </w:r>
    </w:p>
    <w:p>
      <w:pPr>
        <w:pStyle w:val="Compact"/>
        <w:numPr>
          <w:ilvl w:val="0"/>
          <w:numId w:val="1012"/>
        </w:numPr>
      </w:pPr>
      <w:r>
        <w:t xml:space="preserve">Phải thấy: rule 9100 có Source là</w:t>
      </w:r>
      <w:r>
        <w:t xml:space="preserve"> </w:t>
      </w:r>
      <w:r>
        <w:rPr>
          <w:rStyle w:val="VerbatimChar"/>
        </w:rPr>
        <w:t xml:space="preserve">sg-xxxx (sg-monitor)</w:t>
      </w:r>
    </w:p>
    <w:p>
      <w:pPr>
        <w:pStyle w:val="Compact"/>
        <w:numPr>
          <w:ilvl w:val="0"/>
          <w:numId w:val="1012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images/w1-07-sg-target.png</w:t>
      </w:r>
    </w:p>
    <w:p>
      <w:pPr>
        <w:pStyle w:val="FirstParagraph"/>
      </w:pPr>
      <w:r>
        <w:t xml:space="preserve">Ảnh 1.7</w:t>
      </w:r>
    </w:p>
    <w:p>
      <w:pPr>
        <w:pStyle w:val="Heading3"/>
      </w:pPr>
      <w:bookmarkStart w:id="26" w:name="_57c7158c49e671b0e26d48dbb28153d03b318c8"/>
      <w:r>
        <w:t xml:space="preserve">4.4 Tạo S3 bucket</w:t>
      </w:r>
      <w:bookmarkEnd w:id="26"/>
    </w:p>
    <w:p>
      <w:pPr>
        <w:pStyle w:val="Compact"/>
        <w:numPr>
          <w:ilvl w:val="0"/>
          <w:numId w:val="1013"/>
        </w:numPr>
      </w:pPr>
      <w:r>
        <w:t xml:space="preserve">S3 → Create bucket → tên</w:t>
      </w:r>
      <w:r>
        <w:t xml:space="preserve"> </w:t>
      </w:r>
      <w:r>
        <w:rPr>
          <w:rStyle w:val="VerbatimChar"/>
        </w:rPr>
        <w:t xml:space="preserve">prom-monitoring-&lt;mssv&gt;-backup</w:t>
      </w:r>
      <w:r>
        <w:t xml:space="preserve">, Region us-east-1</w:t>
      </w:r>
    </w:p>
    <w:p>
      <w:pPr>
        <w:pStyle w:val="Compact"/>
        <w:numPr>
          <w:ilvl w:val="0"/>
          <w:numId w:val="1013"/>
        </w:numPr>
      </w:pPr>
      <w:r>
        <w:t xml:space="preserve">Block all public access: bật · Bucket Versioning: Enable</w:t>
      </w:r>
    </w:p>
    <w:p>
      <w:pPr>
        <w:pStyle w:val="Compact"/>
        <w:numPr>
          <w:ilvl w:val="0"/>
          <w:numId w:val="1013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</w:p>
    <w:p>
      <w:pPr>
        <w:pStyle w:val="BlockText"/>
      </w:pPr>
      <w:r>
        <w:t xml:space="preserve">[ẢNH 1.8] S3 bucket</w:t>
      </w:r>
    </w:p>
    <w:p>
      <w:pPr>
        <w:pStyle w:val="Compact"/>
        <w:numPr>
          <w:ilvl w:val="0"/>
          <w:numId w:val="1014"/>
        </w:numPr>
      </w:pPr>
      <w:r>
        <w:t xml:space="preserve">Chụp tại: S3 → Buckets → chọn bucket → tab Properties (cuộn tới Tags)</w:t>
      </w:r>
    </w:p>
    <w:p>
      <w:pPr>
        <w:pStyle w:val="Compact"/>
        <w:numPr>
          <w:ilvl w:val="0"/>
          <w:numId w:val="1014"/>
        </w:numPr>
      </w:pPr>
      <w:r>
        <w:t xml:space="preserve">Phải thấy: Region us-east-1, Versioning Enabled, tag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/</w:t>
      </w:r>
      <w:r>
        <w:rPr>
          <w:rStyle w:val="VerbatimChar"/>
        </w:rPr>
        <w:t xml:space="preserve">Owner</w:t>
      </w:r>
    </w:p>
    <w:p>
      <w:pPr>
        <w:pStyle w:val="Compact"/>
        <w:numPr>
          <w:ilvl w:val="0"/>
          <w:numId w:val="1014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images/w1-08-s3-bucket.png</w:t>
      </w:r>
    </w:p>
    <w:p>
      <w:pPr>
        <w:pStyle w:val="FirstParagraph"/>
      </w:pPr>
      <w:r>
        <w:t xml:space="preserve">Ảnh 1.8</w:t>
      </w:r>
    </w:p>
    <w:p>
      <w:pPr>
        <w:pStyle w:val="Heading3"/>
      </w:pPr>
      <w:bookmarkStart w:id="27" w:name="_053fbd3121324507fcc178598c5af7b7f87a50e"/>
      <w:r>
        <w:t xml:space="preserve">4.5 Key pair và IAM</w:t>
      </w:r>
      <w:bookmarkEnd w:id="27"/>
    </w:p>
    <w:p>
      <w:pPr>
        <w:pStyle w:val="Compact"/>
        <w:numPr>
          <w:ilvl w:val="0"/>
          <w:numId w:val="1015"/>
        </w:numPr>
      </w:pPr>
      <w:r>
        <w:t xml:space="preserve">Dùng key pair</w:t>
      </w:r>
      <w:r>
        <w:t xml:space="preserve"> </w:t>
      </w:r>
      <w:r>
        <w:rPr>
          <w:rStyle w:val="VerbatimChar"/>
        </w:rPr>
        <w:t xml:space="preserve">vockey</w:t>
      </w:r>
      <w:r>
        <w:t xml:space="preserve"> </w:t>
      </w:r>
      <w:r>
        <w:t xml:space="preserve">có sẵn của Learner Lab (tải</w:t>
      </w:r>
      <w:r>
        <w:t xml:space="preserve"> </w:t>
      </w:r>
      <w:r>
        <w:rPr>
          <w:rStyle w:val="VerbatimChar"/>
        </w:rPr>
        <w:t xml:space="preserve">labsuser.pem</w:t>
      </w:r>
      <w:r>
        <w:t xml:space="preserve"> </w:t>
      </w:r>
      <w:r>
        <w:t xml:space="preserve">tại AWS Details → Download PEM).</w:t>
      </w:r>
    </w:p>
    <w:p>
      <w:pPr>
        <w:pStyle w:val="Compact"/>
        <w:numPr>
          <w:ilvl w:val="0"/>
          <w:numId w:val="1015"/>
        </w:numPr>
      </w:pPr>
      <w:r>
        <w:t xml:space="preserve">Xác nhận có sẵn LabInstanceProfile để gắn cho EC2 ở tuần 2.</w:t>
      </w:r>
    </w:p>
    <w:p>
      <w:pPr>
        <w:pStyle w:val="BlockText"/>
      </w:pPr>
      <w:r>
        <w:t xml:space="preserve">[ẢNH 1.9] LabRole / LabInstanceProfile</w:t>
      </w:r>
    </w:p>
    <w:p>
      <w:pPr>
        <w:pStyle w:val="Compact"/>
        <w:numPr>
          <w:ilvl w:val="0"/>
          <w:numId w:val="1016"/>
        </w:numPr>
      </w:pPr>
      <w:r>
        <w:t xml:space="preserve">Chụp tại: IAM → Roles → tìm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 </w:t>
      </w:r>
      <w:r>
        <w:t xml:space="preserve">→ tab Summary</w:t>
      </w:r>
    </w:p>
    <w:p>
      <w:pPr>
        <w:pStyle w:val="Compact"/>
        <w:numPr>
          <w:ilvl w:val="0"/>
          <w:numId w:val="1016"/>
        </w:numPr>
      </w:pPr>
      <w:r>
        <w:t xml:space="preserve">Phải thấy: Role name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, Instance profile ARN</w:t>
      </w:r>
      <w:r>
        <w:t xml:space="preserve"> </w:t>
      </w:r>
      <w:r>
        <w:rPr>
          <w:rStyle w:val="VerbatimChar"/>
        </w:rPr>
        <w:t xml:space="preserve">.../LabInstanceProfile</w:t>
      </w:r>
    </w:p>
    <w:p>
      <w:pPr>
        <w:pStyle w:val="Compact"/>
        <w:numPr>
          <w:ilvl w:val="0"/>
          <w:numId w:val="1016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images/w1-09-labrole.png</w:t>
      </w:r>
    </w:p>
    <w:p>
      <w:pPr>
        <w:pStyle w:val="FirstParagraph"/>
      </w:pPr>
      <w:r>
        <w:t xml:space="preserve">Ảnh 1.9</w:t>
      </w:r>
    </w:p>
    <w:p>
      <w:pPr>
        <w:pStyle w:val="BlockText"/>
      </w:pPr>
      <w:r>
        <w:t xml:space="preserve">[ẢNH 1.10] Tag Editor – tổng hợp tài nguyên đã gắn tag</w:t>
      </w:r>
    </w:p>
    <w:p>
      <w:pPr>
        <w:pStyle w:val="Compact"/>
        <w:numPr>
          <w:ilvl w:val="0"/>
          <w:numId w:val="1017"/>
        </w:numPr>
      </w:pPr>
      <w:r>
        <w:t xml:space="preserve">Chụp tại: Resource Groups &amp; Tag Editor → Tag Editor → Regions: us-east-1, Resource types: All, Tag key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prom-monitoring</w:t>
      </w:r>
      <w:r>
        <w:t xml:space="preserve"> </w:t>
      </w:r>
      <w:r>
        <w:t xml:space="preserve">→ Search</w:t>
      </w:r>
    </w:p>
    <w:p>
      <w:pPr>
        <w:pStyle w:val="Compact"/>
        <w:numPr>
          <w:ilvl w:val="0"/>
          <w:numId w:val="1017"/>
        </w:numPr>
      </w:pPr>
      <w:r>
        <w:t xml:space="preserve">Phải thấy: danh sách VPC, subnet, IGW, route table, SG, S3 đã gắn tag</w:t>
      </w:r>
    </w:p>
    <w:p>
      <w:pPr>
        <w:pStyle w:val="Compact"/>
        <w:numPr>
          <w:ilvl w:val="0"/>
          <w:numId w:val="1017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images/w1-10-tag-editor.png</w:t>
      </w:r>
    </w:p>
    <w:p>
      <w:pPr>
        <w:pStyle w:val="FirstParagraph"/>
      </w:pPr>
      <w:r>
        <w:t xml:space="preserve">Ảnh 1.10</w:t>
      </w:r>
    </w:p>
    <w:p>
      <w:pPr>
        <w:pStyle w:val="Heading2"/>
      </w:pPr>
      <w:bookmarkStart w:id="28" w:name="_b0a688ed9bf49aecf7877004afd1a9ea6862093"/>
      <w:r>
        <w:t xml:space="preserve">5. Kết quả tuần 1</w:t>
      </w:r>
      <w:bookmarkEnd w:id="28"/>
    </w:p>
    <w:p>
      <w:pPr>
        <w:pStyle w:val="Compact"/>
        <w:numPr>
          <w:ilvl w:val="0"/>
          <w:numId w:val="1018"/>
        </w:numPr>
      </w:pPr>
      <w:r>
        <w:t xml:space="preserve">Sơ đồ kiến trúc hoàn chỉnh (</w:t>
      </w:r>
      <w:r>
        <w:rPr>
          <w:rStyle w:val="VerbatimChar"/>
        </w:rPr>
        <w:t xml:space="preserve">docs/architecture.drawio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docs/architecture.png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VPC, public subnet, IGW, route table</w:t>
      </w:r>
    </w:p>
    <w:p>
      <w:pPr>
        <w:pStyle w:val="Compact"/>
        <w:numPr>
          <w:ilvl w:val="0"/>
          <w:numId w:val="1020"/>
        </w:numPr>
      </w:pPr>
      <w:r>
        <w:t xml:space="preserve">sg-monitor, sg-target theo nguyên tắc least privilege</w:t>
      </w:r>
    </w:p>
    <w:p>
      <w:pPr>
        <w:pStyle w:val="Compact"/>
        <w:numPr>
          <w:ilvl w:val="0"/>
          <w:numId w:val="1021"/>
        </w:numPr>
      </w:pPr>
      <w:r>
        <w:t xml:space="preserve">S3 bucket backup</w:t>
      </w:r>
    </w:p>
    <w:p>
      <w:pPr>
        <w:pStyle w:val="Compact"/>
        <w:numPr>
          <w:ilvl w:val="0"/>
          <w:numId w:val="1022"/>
        </w:numPr>
      </w:pPr>
      <w:r>
        <w:t xml:space="preserve">Tất cả tài nguyên đã gắn tag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</w:t>
      </w:r>
    </w:p>
    <w:p>
      <w:pPr>
        <w:pStyle w:val="Compact"/>
        <w:numPr>
          <w:ilvl w:val="0"/>
          <w:numId w:val="1023"/>
        </w:numPr>
      </w:pPr>
      <w:r>
        <w:t xml:space="preserve">Repo Git: cấu trúc thư mục Prometheus / Alertmanager / Grafana / node_exporter</w:t>
      </w:r>
    </w:p>
    <w:p>
      <w:pPr>
        <w:pStyle w:val="Heading2"/>
      </w:pPr>
      <w:bookmarkStart w:id="29" w:name="_ef06403faba9c421b7309bce9da0033604ed344"/>
      <w:r>
        <w:t xml:space="preserve">6. Khó khăn và cách giải quyết</w:t>
      </w:r>
      <w:bookmarkEnd w:id="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Khó khăn</w:t>
            </w:r>
          </w:p>
        </w:tc>
        <w:tc>
          <w:tcPr/>
          <w:p>
            <w:pPr>
              <w:pStyle w:val="Compact"/>
            </w:pPr>
            <w:r>
              <w:t xml:space="preserve">Cách giải quyết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………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</w:tbl>
    <w:p>
      <w:pPr>
        <w:pStyle w:val="Heading2"/>
      </w:pPr>
      <w:bookmarkStart w:id="30" w:name="_1255294ea28cc21b67595e6c2686117c95306a0"/>
      <w:r>
        <w:t xml:space="preserve">7. Nhật ký công việc (Worklog)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Công việc</w:t>
            </w:r>
          </w:p>
        </w:tc>
        <w:tc>
          <w:tcPr/>
          <w:p>
            <w:pPr>
              <w:pStyle w:val="Compact"/>
            </w:pPr>
            <w:r>
              <w:t xml:space="preserve">Số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A</w:t>
            </w:r>
          </w:p>
        </w:tc>
        <w:tc>
          <w:tcPr/>
          <w:p>
            <w:pPr>
              <w:pStyle w:val="Compact"/>
            </w:pPr>
            <w:r>
              <w:t xml:space="preserve">Tìm hiểu EC2, VPC, IAM LabRole, giới hạn Learner Lab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A</w:t>
            </w:r>
          </w:p>
        </w:tc>
        <w:tc>
          <w:tcPr/>
          <w:p>
            <w:pPr>
              <w:pStyle w:val="Compact"/>
            </w:pPr>
            <w:r>
              <w:t xml:space="preserve">Dựng VPC, subnet, IGW, route table, SG, S3, gắn tag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B</w:t>
            </w:r>
          </w:p>
        </w:tc>
        <w:tc>
          <w:tcPr/>
          <w:p>
            <w:pPr>
              <w:pStyle w:val="Compact"/>
            </w:pPr>
            <w:r>
              <w:t xml:space="preserve">Tìm hiểu Prometheus, node_exporter, Alertmanager, Grafana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B</w:t>
            </w:r>
          </w:p>
        </w:tc>
        <w:tc>
          <w:tcPr/>
          <w:p>
            <w:pPr>
              <w:pStyle w:val="Compact"/>
            </w:pPr>
            <w:r>
              <w:t xml:space="preserve">Vẽ sơ đồ kiến trúc, chuẩn bị repo cấu hình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Tổng SV A</w:t>
            </w:r>
          </w:p>
        </w:tc>
        <w:tc>
          <w:tcPr/>
          <w:p>
            <w:pPr>
              <w:pStyle w:val="Compact"/>
            </w:pPr>
            <w:r>
              <w:t xml:space="preserve">… (≥ 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Tổng SV B</w:t>
            </w:r>
          </w:p>
        </w:tc>
        <w:tc>
          <w:tcPr/>
          <w:p>
            <w:pPr>
              <w:pStyle w:val="Compact"/>
            </w:pPr>
            <w:r>
              <w:t xml:space="preserve">… (≥ 8)</w:t>
            </w:r>
          </w:p>
        </w:tc>
      </w:tr>
    </w:tbl>
    <w:p>
      <w:pPr>
        <w:pStyle w:val="Heading2"/>
      </w:pPr>
      <w:bookmarkStart w:id="31" w:name="_8812821eb0ec22b9fb0f4ece984d5521151270c"/>
      <w:r>
        <w:t xml:space="preserve">8. Phần có AI hỗ trợ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Công cụ AI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SV đã kiểm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Gợi ý kế hoạch 4 tuần, kiến trúc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Tham khảo, chỉnh sửa theo yêu cầu đề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sơ đồ draw.io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Sinh file, SV rà soát nội dung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</w:tbl>
    <w:p>
      <w:pPr>
        <w:pStyle w:val="Heading2"/>
      </w:pPr>
      <w:bookmarkStart w:id="32" w:name="_91cc47d3780c7535a8097bbdadaa76d7ce15f13"/>
      <w:r>
        <w:t xml:space="preserve">9. Kế hoạch tuần 2</w:t>
      </w:r>
      <w:bookmarkEnd w:id="32"/>
    </w:p>
    <w:p>
      <w:pPr>
        <w:pStyle w:val="Compact"/>
        <w:numPr>
          <w:ilvl w:val="0"/>
          <w:numId w:val="1024"/>
        </w:numPr>
      </w:pPr>
      <w:r>
        <w:t xml:space="preserve">Tạo 4 EC2 với LabInstanceProfile, tag đúng quy ước.</w:t>
      </w:r>
    </w:p>
    <w:p>
      <w:pPr>
        <w:pStyle w:val="Compact"/>
        <w:numPr>
          <w:ilvl w:val="0"/>
          <w:numId w:val="1024"/>
        </w:numPr>
      </w:pPr>
      <w:r>
        <w:t xml:space="preserve">Cài node_exporter (basic auth) trên 3 target.</w:t>
      </w:r>
    </w:p>
    <w:p>
      <w:pPr>
        <w:pStyle w:val="Compact"/>
        <w:numPr>
          <w:ilvl w:val="0"/>
          <w:numId w:val="1024"/>
        </w:numPr>
      </w:pPr>
      <w:r>
        <w:t xml:space="preserve">Cài Docker, chạy Prometheus + Alertmanager + Grafana trên monitor.</w:t>
      </w:r>
    </w:p>
    <w:p>
      <w:pPr>
        <w:pStyle w:val="Compact"/>
        <w:numPr>
          <w:ilvl w:val="0"/>
          <w:numId w:val="1024"/>
        </w:numPr>
      </w:pPr>
      <w:r>
        <w:t xml:space="preserve">Kiểm thử từng thành phần: targets UP, dashboard, cảnh báo Slack.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</w:lvl>
    <w:lvl w:ilvl="3">
      <w:numFmt w:val="bullet"/>
      <w:lvlText w:val="-"/>
      <w:lvlJc w:val="left"/>
      <w:pPr>
        <w:ind w:left="2880" w:hanging="360"/>
      </w:pPr>
    </w:lvl>
    <w:lvl w:ilvl="4">
      <w:numFmt w:val="bullet"/>
      <w:lvlText w:val="-"/>
      <w:lvlJc w:val="left"/>
      <w:pPr>
        <w:ind w:left="3600" w:hanging="360"/>
      </w:pPr>
    </w:lvl>
    <w:lvl w:ilvl="5">
      <w:numFmt w:val="bullet"/>
      <w:lvlText w:val="-"/>
      <w:lvlJc w:val="left"/>
      <w:pPr>
        <w:ind w:left="4320" w:hanging="360"/>
      </w:pPr>
    </w:lvl>
    <w:lvl w:ilvl="6">
      <w:numFmt w:val="bullet"/>
      <w:lvlText w:val="-"/>
      <w:lvlJc w:val="left"/>
      <w:pPr>
        <w:ind w:left="5040" w:hanging="360"/>
      </w:pPr>
    </w:lvl>
    <w:lvl w:ilvl="7">
      <w:numFmt w:val="bullet"/>
      <w:lvlText w:val="-"/>
      <w:lvlJc w:val="left"/>
      <w:pPr>
        <w:ind w:left="5760" w:hanging="360"/>
      </w:pPr>
    </w:lvl>
    <w:lvl w:ilvl="8">
      <w:numFmt w:val="bullet"/>
      <w:lvlText w:val="-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</w:lvl>
    <w:lvl w:ilvl="3">
      <w:numFmt w:val="bullet"/>
      <w:lvlText w:val="-"/>
      <w:lvlJc w:val="left"/>
      <w:pPr>
        <w:ind w:left="2880" w:hanging="360"/>
      </w:pPr>
    </w:lvl>
    <w:lvl w:ilvl="4">
      <w:numFmt w:val="bullet"/>
      <w:lvlText w:val="-"/>
      <w:lvlJc w:val="left"/>
      <w:pPr>
        <w:ind w:left="3600" w:hanging="360"/>
      </w:pPr>
    </w:lvl>
    <w:lvl w:ilvl="5">
      <w:numFmt w:val="bullet"/>
      <w:lvlText w:val="-"/>
      <w:lvlJc w:val="left"/>
      <w:pPr>
        <w:ind w:left="4320" w:hanging="360"/>
      </w:pPr>
    </w:lvl>
    <w:lvl w:ilvl="6">
      <w:numFmt w:val="bullet"/>
      <w:lvlText w:val="-"/>
      <w:lvlJc w:val="left"/>
      <w:pPr>
        <w:ind w:left="5040" w:hanging="360"/>
      </w:pPr>
    </w:lvl>
    <w:lvl w:ilvl="7">
      <w:numFmt w:val="bullet"/>
      <w:lvlText w:val="-"/>
      <w:lvlJc w:val="left"/>
      <w:pPr>
        <w:ind w:left="5760" w:hanging="360"/>
      </w:pPr>
    </w:lvl>
    <w:lvl w:ilvl="8">
      <w:numFmt w:val="bullet"/>
      <w:lvlText w:val="-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</w:lvl>
    <w:lvl w:ilvl="3">
      <w:numFmt w:val="bullet"/>
      <w:lvlText w:val="-"/>
      <w:lvlJc w:val="left"/>
      <w:pPr>
        <w:ind w:left="2880" w:hanging="360"/>
      </w:pPr>
    </w:lvl>
    <w:lvl w:ilvl="4">
      <w:numFmt w:val="bullet"/>
      <w:lvlText w:val="-"/>
      <w:lvlJc w:val="left"/>
      <w:pPr>
        <w:ind w:left="3600" w:hanging="360"/>
      </w:pPr>
    </w:lvl>
    <w:lvl w:ilvl="5">
      <w:numFmt w:val="bullet"/>
      <w:lvlText w:val="-"/>
      <w:lvlJc w:val="left"/>
      <w:pPr>
        <w:ind w:left="4320" w:hanging="360"/>
      </w:pPr>
    </w:lvl>
    <w:lvl w:ilvl="6">
      <w:numFmt w:val="bullet"/>
      <w:lvlText w:val="-"/>
      <w:lvlJc w:val="left"/>
      <w:pPr>
        <w:ind w:left="5040" w:hanging="360"/>
      </w:pPr>
    </w:lvl>
    <w:lvl w:ilvl="7">
      <w:numFmt w:val="bullet"/>
      <w:lvlText w:val="-"/>
      <w:lvlJc w:val="left"/>
      <w:pPr>
        <w:ind w:left="5760" w:hanging="360"/>
      </w:pPr>
    </w:lvl>
    <w:lvl w:ilvl="8">
      <w:numFmt w:val="bullet"/>
      <w:lvlText w:val="-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b/>
      <w:bCs/>
      <w:spacing w:val="15"/>
      <w:color w:val="00000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b w:val="0"/>
      <w:bCs w:val="0"/>
      <w:color w:val="000000"/>
    </w:rPr>
  </w:style>
  <w:style w:type="paragraph" w:customStyle="1" w:styleId="SourceCode">
    <w:name w:val="Source Code"/>
    <w:basedOn w:val="Normal"/>
    <w:qFormat/>
    <w:pPr>
      <w:keepLines/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120" w:after="120" w:line="240" w:lineRule="auto"/>
      <w:ind w:left="113" w:right="113" w:firstLine="0"/>
      <w:jc w:val="left"/>
    </w:pPr>
    <w:rPr>
      <w:rFonts w:ascii="Consolas" w:hAnsi="Consolas" w:cs="Consolas" w:eastAsia="Consolas"/>
      <w:color w:val="000000"/>
      <w:sz w:val="18"/>
      <w:szCs w:val="18"/>
    </w:rPr>
  </w:style>
  <w:style w:type="character" w:customStyle="1" w:styleId="VerbatimChar">
    <w:name w:val="Verbatim Char"/>
    <w:basedOn w:val="DefaultParagraphFont"/>
    <w:rPr>
      <w:rFonts w:ascii="Consolas" w:hAnsi="Consolas" w:cs="Consolas" w:eastAsia="Consolas"/>
      <w:color w:val="000000"/>
      <w:sz w:val="20"/>
      <w:szCs w:val="20"/>
      <w:shd w:val="clear" w:color="auto" w:fill="F2F2F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9" Target="../architectur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architecture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2026-10-17T04:29:40Z</dcterms:created>
  <dcterms:modified xsi:type="dcterms:W3CDTF">2026-10-17T04:29:40Z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