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D1B" w:rsidRPr="00605278" w:rsidRDefault="00A51D1B" w:rsidP="00605278">
      <w:pPr>
        <w:pStyle w:val="Kop3"/>
        <w:keepNext w:val="0"/>
        <w:pBdr>
          <w:top w:val="none" w:sz="0" w:space="0" w:color="auto"/>
        </w:pBdr>
        <w:spacing w:before="120"/>
        <w:rPr>
          <w:szCs w:val="24"/>
        </w:rPr>
      </w:pPr>
      <w:r w:rsidRPr="00605278">
        <w:rPr>
          <w:szCs w:val="24"/>
        </w:rPr>
        <w:t xml:space="preserve">Chapter </w:t>
      </w:r>
      <w:r w:rsidR="00EE7810">
        <w:rPr>
          <w:szCs w:val="24"/>
        </w:rPr>
        <w:t>24</w:t>
      </w:r>
      <w:r w:rsidRPr="00605278">
        <w:rPr>
          <w:szCs w:val="24"/>
        </w:rPr>
        <w:t xml:space="preserve"> SURFACE PROCESSING OPERATIONS</w:t>
      </w:r>
    </w:p>
    <w:p w:rsidR="002418A6" w:rsidRPr="00605278" w:rsidRDefault="002418A6" w:rsidP="00605278">
      <w:pPr>
        <w:pStyle w:val="Kop3"/>
        <w:keepNext w:val="0"/>
        <w:pBdr>
          <w:top w:val="none" w:sz="0" w:space="0" w:color="auto"/>
        </w:pBdr>
        <w:spacing w:before="120"/>
        <w:rPr>
          <w:szCs w:val="24"/>
        </w:rPr>
      </w:pPr>
      <w:r w:rsidRPr="00605278">
        <w:rPr>
          <w:szCs w:val="24"/>
        </w:rPr>
        <w:t>Multiple Choice Quiz</w:t>
      </w:r>
    </w:p>
    <w:p w:rsidR="002418A6" w:rsidRPr="00605278" w:rsidRDefault="002418A6" w:rsidP="00605278">
      <w:p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There are </w:t>
      </w:r>
      <w:r w:rsidR="00C50D25" w:rsidRPr="00605278">
        <w:rPr>
          <w:rFonts w:ascii="Times New Roman" w:hAnsi="Times New Roman" w:cs="Times New Roman"/>
          <w:spacing w:val="-2"/>
          <w:sz w:val="24"/>
          <w:szCs w:val="24"/>
        </w:rPr>
        <w:t>25</w:t>
      </w:r>
      <w:r w:rsidRPr="00605278">
        <w:rPr>
          <w:rFonts w:ascii="Times New Roman" w:hAnsi="Times New Roman" w:cs="Times New Roman"/>
          <w:spacing w:val="-2"/>
          <w:sz w:val="24"/>
          <w:szCs w:val="24"/>
        </w:rPr>
        <w:t xml:space="preserve"> correct answers in th</w:t>
      </w:r>
      <w:r w:rsidR="00A51D1B" w:rsidRPr="00605278">
        <w:rPr>
          <w:rFonts w:ascii="Times New Roman" w:hAnsi="Times New Roman" w:cs="Times New Roman"/>
          <w:spacing w:val="-2"/>
          <w:sz w:val="24"/>
          <w:szCs w:val="24"/>
        </w:rPr>
        <w:t>is</w:t>
      </w:r>
      <w:r w:rsidRPr="00605278">
        <w:rPr>
          <w:rFonts w:ascii="Times New Roman" w:hAnsi="Times New Roman" w:cs="Times New Roman"/>
          <w:spacing w:val="-2"/>
          <w:sz w:val="24"/>
          <w:szCs w:val="24"/>
        </w:rPr>
        <w:t xml:space="preserve"> multiple choice </w:t>
      </w:r>
      <w:r w:rsidR="00A51D1B" w:rsidRPr="00605278">
        <w:rPr>
          <w:rFonts w:ascii="Times New Roman" w:hAnsi="Times New Roman" w:cs="Times New Roman"/>
          <w:spacing w:val="-2"/>
          <w:sz w:val="24"/>
          <w:szCs w:val="24"/>
        </w:rPr>
        <w:t>quiz</w:t>
      </w:r>
      <w:r w:rsidRPr="00605278">
        <w:rPr>
          <w:rFonts w:ascii="Times New Roman" w:hAnsi="Times New Roman" w:cs="Times New Roman"/>
          <w:spacing w:val="-2"/>
          <w:sz w:val="24"/>
          <w:szCs w:val="24"/>
        </w:rPr>
        <w:t xml:space="preserve"> (some questions have multiple answers that are correct). To </w:t>
      </w:r>
      <w:r w:rsidR="00A51D1B" w:rsidRPr="00605278">
        <w:rPr>
          <w:rFonts w:ascii="Times New Roman" w:hAnsi="Times New Roman" w:cs="Times New Roman"/>
          <w:spacing w:val="-2"/>
          <w:sz w:val="24"/>
          <w:szCs w:val="24"/>
        </w:rPr>
        <w:t>achieve</w:t>
      </w:r>
      <w:r w:rsidRPr="00605278">
        <w:rPr>
          <w:rFonts w:ascii="Times New Roman" w:hAnsi="Times New Roman" w:cs="Times New Roman"/>
          <w:spacing w:val="-2"/>
          <w:sz w:val="24"/>
          <w:szCs w:val="24"/>
        </w:rPr>
        <w:t xml:space="preserve"> a perfect score on the quiz, all correct answers must be given. Each correct answer is worth 1 point. Each omitted answer or wrong answer reduces the score by 1 point. Percentage score on the quiz is based on the total number of correct answers. </w:t>
      </w:r>
    </w:p>
    <w:p w:rsidR="002418A6" w:rsidRPr="00605278" w:rsidRDefault="002418A6"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Which of the following are reasons why </w:t>
      </w:r>
      <w:proofErr w:type="spellStart"/>
      <w:r w:rsidRPr="00605278">
        <w:rPr>
          <w:rFonts w:ascii="Times New Roman" w:hAnsi="Times New Roman" w:cs="Times New Roman"/>
          <w:spacing w:val="-2"/>
          <w:sz w:val="24"/>
          <w:szCs w:val="24"/>
        </w:rPr>
        <w:t>workparts</w:t>
      </w:r>
      <w:proofErr w:type="spellEnd"/>
      <w:r w:rsidRPr="00605278">
        <w:rPr>
          <w:rFonts w:ascii="Times New Roman" w:hAnsi="Times New Roman" w:cs="Times New Roman"/>
          <w:spacing w:val="-2"/>
          <w:sz w:val="24"/>
          <w:szCs w:val="24"/>
        </w:rPr>
        <w:t xml:space="preserve"> must be cleaned in industry (four best answers): (a) to avoid air pollution, (b) to avoid water pollution, (c) </w:t>
      </w:r>
      <w:r w:rsidRPr="0069553A">
        <w:rPr>
          <w:rFonts w:ascii="Times New Roman" w:hAnsi="Times New Roman" w:cs="Times New Roman"/>
          <w:spacing w:val="-2"/>
          <w:sz w:val="24"/>
          <w:szCs w:val="24"/>
          <w:highlight w:val="yellow"/>
        </w:rPr>
        <w:t>to enhance appearance</w:t>
      </w:r>
      <w:r w:rsidRPr="00605278">
        <w:rPr>
          <w:rFonts w:ascii="Times New Roman" w:hAnsi="Times New Roman" w:cs="Times New Roman"/>
          <w:spacing w:val="-2"/>
          <w:sz w:val="24"/>
          <w:szCs w:val="24"/>
        </w:rPr>
        <w:t xml:space="preserve">, (d) to enhance mechanical properties of the surface, (e) </w:t>
      </w:r>
      <w:r w:rsidRPr="0069553A">
        <w:rPr>
          <w:rFonts w:ascii="Times New Roman" w:hAnsi="Times New Roman" w:cs="Times New Roman"/>
          <w:spacing w:val="-2"/>
          <w:sz w:val="24"/>
          <w:szCs w:val="24"/>
          <w:highlight w:val="yellow"/>
        </w:rPr>
        <w:t>to improve hygiene conditions for workers</w:t>
      </w:r>
      <w:r w:rsidRPr="00605278">
        <w:rPr>
          <w:rFonts w:ascii="Times New Roman" w:hAnsi="Times New Roman" w:cs="Times New Roman"/>
          <w:spacing w:val="-2"/>
          <w:sz w:val="24"/>
          <w:szCs w:val="24"/>
        </w:rPr>
        <w:t xml:space="preserve">, (f) to improve surface finish, (g) </w:t>
      </w:r>
      <w:r w:rsidRPr="0069553A">
        <w:rPr>
          <w:rFonts w:ascii="Times New Roman" w:hAnsi="Times New Roman" w:cs="Times New Roman"/>
          <w:spacing w:val="-2"/>
          <w:sz w:val="24"/>
          <w:szCs w:val="24"/>
          <w:highlight w:val="yellow"/>
        </w:rPr>
        <w:t>to prepare the surface for subsequent processing</w:t>
      </w:r>
      <w:r w:rsidRPr="00605278">
        <w:rPr>
          <w:rFonts w:ascii="Times New Roman" w:hAnsi="Times New Roman" w:cs="Times New Roman"/>
          <w:spacing w:val="-2"/>
          <w:sz w:val="24"/>
          <w:szCs w:val="24"/>
        </w:rPr>
        <w:t xml:space="preserve">, and (h) </w:t>
      </w:r>
      <w:r w:rsidRPr="0069553A">
        <w:rPr>
          <w:rFonts w:ascii="Times New Roman" w:hAnsi="Times New Roman" w:cs="Times New Roman"/>
          <w:spacing w:val="-2"/>
          <w:sz w:val="24"/>
          <w:szCs w:val="24"/>
          <w:highlight w:val="yellow"/>
        </w:rPr>
        <w:t>to remove contaminants that might chemically attack the surface</w:t>
      </w:r>
      <w:r w:rsidRPr="00605278">
        <w:rPr>
          <w:rFonts w:ascii="Times New Roman" w:hAnsi="Times New Roman" w:cs="Times New Roman"/>
          <w:spacing w:val="-2"/>
          <w:sz w:val="24"/>
          <w:szCs w:val="24"/>
        </w:rPr>
        <w:t>?</w:t>
      </w:r>
    </w:p>
    <w:p w:rsidR="002418A6" w:rsidRPr="00605278" w:rsidRDefault="002418A6"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Which of the following chemicals are associated with alkaline cleaning (two correct answers): (a) </w:t>
      </w:r>
      <w:r w:rsidRPr="007745B4">
        <w:rPr>
          <w:rFonts w:ascii="Times New Roman" w:hAnsi="Times New Roman" w:cs="Times New Roman"/>
          <w:spacing w:val="-2"/>
          <w:sz w:val="24"/>
          <w:szCs w:val="24"/>
          <w:highlight w:val="yellow"/>
        </w:rPr>
        <w:t>borax</w:t>
      </w:r>
      <w:r w:rsidRPr="00605278">
        <w:rPr>
          <w:rFonts w:ascii="Times New Roman" w:hAnsi="Times New Roman" w:cs="Times New Roman"/>
          <w:spacing w:val="-2"/>
          <w:sz w:val="24"/>
          <w:szCs w:val="24"/>
        </w:rPr>
        <w:t xml:space="preserve">, (b) hydrochloric acid, (c) propane, (d) </w:t>
      </w:r>
      <w:r w:rsidRPr="007745B4">
        <w:rPr>
          <w:rFonts w:ascii="Times New Roman" w:hAnsi="Times New Roman" w:cs="Times New Roman"/>
          <w:spacing w:val="-2"/>
          <w:sz w:val="24"/>
          <w:szCs w:val="24"/>
          <w:highlight w:val="yellow"/>
        </w:rPr>
        <w:t>sodium hydroxide</w:t>
      </w:r>
      <w:r w:rsidRPr="00605278">
        <w:rPr>
          <w:rFonts w:ascii="Times New Roman" w:hAnsi="Times New Roman" w:cs="Times New Roman"/>
          <w:spacing w:val="-2"/>
          <w:sz w:val="24"/>
          <w:szCs w:val="24"/>
        </w:rPr>
        <w:t xml:space="preserve">, (e) sulfuric acid, and (f) </w:t>
      </w:r>
      <w:proofErr w:type="spellStart"/>
      <w:r w:rsidRPr="00605278">
        <w:rPr>
          <w:rFonts w:ascii="Times New Roman" w:hAnsi="Times New Roman" w:cs="Times New Roman"/>
          <w:spacing w:val="-2"/>
          <w:sz w:val="24"/>
          <w:szCs w:val="24"/>
        </w:rPr>
        <w:t>trichlorethylene</w:t>
      </w:r>
      <w:proofErr w:type="spellEnd"/>
      <w:r w:rsidRPr="00605278">
        <w:rPr>
          <w:rFonts w:ascii="Times New Roman" w:hAnsi="Times New Roman" w:cs="Times New Roman"/>
          <w:spacing w:val="-2"/>
          <w:sz w:val="24"/>
          <w:szCs w:val="24"/>
        </w:rPr>
        <w:t>?</w:t>
      </w:r>
    </w:p>
    <w:p w:rsidR="00A51D1B" w:rsidRPr="00605278" w:rsidRDefault="00A51D1B"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Ultrasonic cleaning </w:t>
      </w:r>
      <w:r w:rsidRPr="00605278">
        <w:rPr>
          <w:rFonts w:ascii="Times New Roman" w:hAnsi="Times New Roman" w:cs="Times New Roman"/>
          <w:sz w:val="24"/>
          <w:szCs w:val="24"/>
        </w:rPr>
        <w:t>combines chemical cleaning and mechanical agitation of the cleaning fluid to remove surface contaminants</w:t>
      </w:r>
      <w:r w:rsidRPr="00605278">
        <w:rPr>
          <w:rFonts w:ascii="Times New Roman" w:hAnsi="Times New Roman" w:cs="Times New Roman"/>
          <w:spacing w:val="-2"/>
          <w:sz w:val="24"/>
          <w:szCs w:val="24"/>
        </w:rPr>
        <w:t xml:space="preserve">: (a) </w:t>
      </w:r>
      <w:r w:rsidRPr="007745B4">
        <w:rPr>
          <w:rFonts w:ascii="Times New Roman" w:hAnsi="Times New Roman" w:cs="Times New Roman"/>
          <w:spacing w:val="-2"/>
          <w:sz w:val="24"/>
          <w:szCs w:val="24"/>
          <w:highlight w:val="yellow"/>
        </w:rPr>
        <w:t>true</w:t>
      </w:r>
      <w:r w:rsidRPr="00605278">
        <w:rPr>
          <w:rFonts w:ascii="Times New Roman" w:hAnsi="Times New Roman" w:cs="Times New Roman"/>
          <w:spacing w:val="-2"/>
          <w:sz w:val="24"/>
          <w:szCs w:val="24"/>
        </w:rPr>
        <w:t xml:space="preserve"> or (b) false?</w:t>
      </w:r>
    </w:p>
    <w:p w:rsidR="002418A6" w:rsidRPr="00605278" w:rsidRDefault="002418A6"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In sand blasting, which one of the following blast media is used: (a) Al</w:t>
      </w:r>
      <w:r w:rsidRPr="00605278">
        <w:rPr>
          <w:rFonts w:ascii="Times New Roman" w:hAnsi="Times New Roman" w:cs="Times New Roman"/>
          <w:spacing w:val="-2"/>
          <w:sz w:val="24"/>
          <w:szCs w:val="24"/>
          <w:vertAlign w:val="subscript"/>
        </w:rPr>
        <w:t>2</w:t>
      </w:r>
      <w:r w:rsidRPr="00605278">
        <w:rPr>
          <w:rFonts w:ascii="Times New Roman" w:hAnsi="Times New Roman" w:cs="Times New Roman"/>
          <w:spacing w:val="-2"/>
          <w:sz w:val="24"/>
          <w:szCs w:val="24"/>
        </w:rPr>
        <w:t>O</w:t>
      </w:r>
      <w:r w:rsidRPr="00605278">
        <w:rPr>
          <w:rFonts w:ascii="Times New Roman" w:hAnsi="Times New Roman" w:cs="Times New Roman"/>
          <w:spacing w:val="-2"/>
          <w:sz w:val="24"/>
          <w:szCs w:val="24"/>
          <w:vertAlign w:val="subscript"/>
        </w:rPr>
        <w:t>3</w:t>
      </w:r>
      <w:r w:rsidRPr="00605278">
        <w:rPr>
          <w:rFonts w:ascii="Times New Roman" w:hAnsi="Times New Roman" w:cs="Times New Roman"/>
          <w:spacing w:val="-2"/>
          <w:sz w:val="24"/>
          <w:szCs w:val="24"/>
        </w:rPr>
        <w:t xml:space="preserve">, (b) crushed nut shells, (c) nylon beads, (d) </w:t>
      </w:r>
      <w:proofErr w:type="spellStart"/>
      <w:r w:rsidRPr="00605278">
        <w:rPr>
          <w:rFonts w:ascii="Times New Roman" w:hAnsi="Times New Roman" w:cs="Times New Roman"/>
          <w:spacing w:val="-2"/>
          <w:sz w:val="24"/>
          <w:szCs w:val="24"/>
        </w:rPr>
        <w:t>SiC</w:t>
      </w:r>
      <w:proofErr w:type="spellEnd"/>
      <w:r w:rsidRPr="00605278">
        <w:rPr>
          <w:rFonts w:ascii="Times New Roman" w:hAnsi="Times New Roman" w:cs="Times New Roman"/>
          <w:spacing w:val="-2"/>
          <w:sz w:val="24"/>
          <w:szCs w:val="24"/>
        </w:rPr>
        <w:t xml:space="preserve">, or (e) </w:t>
      </w:r>
      <w:r w:rsidRPr="007745B4">
        <w:rPr>
          <w:rFonts w:ascii="Times New Roman" w:hAnsi="Times New Roman" w:cs="Times New Roman"/>
          <w:spacing w:val="-2"/>
          <w:sz w:val="24"/>
          <w:szCs w:val="24"/>
          <w:highlight w:val="yellow"/>
        </w:rPr>
        <w:t>SiO</w:t>
      </w:r>
      <w:r w:rsidRPr="007745B4">
        <w:rPr>
          <w:rFonts w:ascii="Times New Roman" w:hAnsi="Times New Roman" w:cs="Times New Roman"/>
          <w:spacing w:val="-2"/>
          <w:sz w:val="24"/>
          <w:szCs w:val="24"/>
          <w:highlight w:val="yellow"/>
          <w:vertAlign w:val="subscript"/>
        </w:rPr>
        <w:t>2</w:t>
      </w:r>
      <w:r w:rsidRPr="00605278">
        <w:rPr>
          <w:rFonts w:ascii="Times New Roman" w:hAnsi="Times New Roman" w:cs="Times New Roman"/>
          <w:spacing w:val="-2"/>
          <w:sz w:val="24"/>
          <w:szCs w:val="24"/>
        </w:rPr>
        <w:t>?</w:t>
      </w:r>
    </w:p>
    <w:p w:rsidR="00A51D1B" w:rsidRPr="00605278" w:rsidRDefault="00A51D1B"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Shot peening uses a high-velocity stream of which one of the following media: </w:t>
      </w:r>
      <w:r w:rsidR="00F52080" w:rsidRPr="00605278">
        <w:rPr>
          <w:rFonts w:ascii="Times New Roman" w:hAnsi="Times New Roman" w:cs="Times New Roman"/>
          <w:spacing w:val="-2"/>
          <w:sz w:val="24"/>
          <w:szCs w:val="24"/>
        </w:rPr>
        <w:t xml:space="preserve">(a) </w:t>
      </w:r>
      <w:r w:rsidR="00C50D25" w:rsidRPr="00605278">
        <w:rPr>
          <w:rFonts w:ascii="Times New Roman" w:hAnsi="Times New Roman" w:cs="Times New Roman"/>
          <w:spacing w:val="-2"/>
          <w:sz w:val="24"/>
          <w:szCs w:val="24"/>
        </w:rPr>
        <w:t>Al</w:t>
      </w:r>
      <w:r w:rsidR="00C50D25" w:rsidRPr="00605278">
        <w:rPr>
          <w:rFonts w:ascii="Times New Roman" w:hAnsi="Times New Roman" w:cs="Times New Roman"/>
          <w:spacing w:val="-2"/>
          <w:sz w:val="24"/>
          <w:szCs w:val="24"/>
          <w:vertAlign w:val="subscript"/>
        </w:rPr>
        <w:t>2</w:t>
      </w:r>
      <w:r w:rsidR="00C50D25" w:rsidRPr="00605278">
        <w:rPr>
          <w:rFonts w:ascii="Times New Roman" w:hAnsi="Times New Roman" w:cs="Times New Roman"/>
          <w:spacing w:val="-2"/>
          <w:sz w:val="24"/>
          <w:szCs w:val="24"/>
        </w:rPr>
        <w:t>O</w:t>
      </w:r>
      <w:r w:rsidR="00C50D25" w:rsidRPr="00605278">
        <w:rPr>
          <w:rFonts w:ascii="Times New Roman" w:hAnsi="Times New Roman" w:cs="Times New Roman"/>
          <w:spacing w:val="-2"/>
          <w:sz w:val="24"/>
          <w:szCs w:val="24"/>
          <w:vertAlign w:val="subscript"/>
        </w:rPr>
        <w:t>3</w:t>
      </w:r>
      <w:r w:rsidR="00F52080" w:rsidRPr="00605278">
        <w:rPr>
          <w:rFonts w:ascii="Times New Roman" w:hAnsi="Times New Roman" w:cs="Times New Roman"/>
          <w:spacing w:val="-2"/>
          <w:sz w:val="24"/>
          <w:szCs w:val="24"/>
        </w:rPr>
        <w:t xml:space="preserve"> gri</w:t>
      </w:r>
      <w:r w:rsidR="00C50D25" w:rsidRPr="00605278">
        <w:rPr>
          <w:rFonts w:ascii="Times New Roman" w:hAnsi="Times New Roman" w:cs="Times New Roman"/>
          <w:spacing w:val="-2"/>
          <w:sz w:val="24"/>
          <w:szCs w:val="24"/>
        </w:rPr>
        <w:t>t</w:t>
      </w:r>
      <w:r w:rsidR="00F52080" w:rsidRPr="00605278">
        <w:rPr>
          <w:rFonts w:ascii="Times New Roman" w:hAnsi="Times New Roman" w:cs="Times New Roman"/>
          <w:spacing w:val="-2"/>
          <w:sz w:val="24"/>
          <w:szCs w:val="24"/>
        </w:rPr>
        <w:t xml:space="preserve">s, (b) sand, (c) </w:t>
      </w:r>
      <w:proofErr w:type="spellStart"/>
      <w:r w:rsidR="00C50D25" w:rsidRPr="00605278">
        <w:rPr>
          <w:rFonts w:ascii="Times New Roman" w:hAnsi="Times New Roman" w:cs="Times New Roman"/>
          <w:spacing w:val="-2"/>
          <w:sz w:val="24"/>
          <w:szCs w:val="24"/>
        </w:rPr>
        <w:t>SiC</w:t>
      </w:r>
      <w:proofErr w:type="spellEnd"/>
      <w:r w:rsidR="00F52080" w:rsidRPr="00605278">
        <w:rPr>
          <w:rFonts w:ascii="Times New Roman" w:hAnsi="Times New Roman" w:cs="Times New Roman"/>
          <w:spacing w:val="-2"/>
          <w:sz w:val="24"/>
          <w:szCs w:val="24"/>
        </w:rPr>
        <w:t xml:space="preserve"> </w:t>
      </w:r>
      <w:r w:rsidR="00C50D25" w:rsidRPr="00605278">
        <w:rPr>
          <w:rFonts w:ascii="Times New Roman" w:hAnsi="Times New Roman" w:cs="Times New Roman"/>
          <w:spacing w:val="-2"/>
          <w:sz w:val="24"/>
          <w:szCs w:val="24"/>
        </w:rPr>
        <w:t>grits</w:t>
      </w:r>
      <w:r w:rsidR="00F52080" w:rsidRPr="00605278">
        <w:rPr>
          <w:rFonts w:ascii="Times New Roman" w:hAnsi="Times New Roman" w:cs="Times New Roman"/>
          <w:spacing w:val="-2"/>
          <w:sz w:val="24"/>
          <w:szCs w:val="24"/>
        </w:rPr>
        <w:t xml:space="preserve">, or (d) </w:t>
      </w:r>
      <w:r w:rsidR="00F52080" w:rsidRPr="007745B4">
        <w:rPr>
          <w:rFonts w:ascii="Times New Roman" w:hAnsi="Times New Roman" w:cs="Times New Roman"/>
          <w:spacing w:val="-2"/>
          <w:sz w:val="24"/>
          <w:szCs w:val="24"/>
          <w:highlight w:val="yellow"/>
        </w:rPr>
        <w:t>steel pellets</w:t>
      </w:r>
      <w:r w:rsidRPr="00605278">
        <w:rPr>
          <w:rFonts w:ascii="Times New Roman" w:hAnsi="Times New Roman" w:cs="Times New Roman"/>
          <w:spacing w:val="-2"/>
          <w:sz w:val="24"/>
          <w:szCs w:val="24"/>
        </w:rPr>
        <w:t>?</w:t>
      </w:r>
    </w:p>
    <w:p w:rsidR="00F52080" w:rsidRPr="00605278" w:rsidRDefault="00F52080"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Tumbling is a mass finishing method that uses a rotating barrel that contains a mixture of parts and media: (a) </w:t>
      </w:r>
      <w:r w:rsidRPr="007745B4">
        <w:rPr>
          <w:rFonts w:ascii="Times New Roman" w:hAnsi="Times New Roman" w:cs="Times New Roman"/>
          <w:spacing w:val="-2"/>
          <w:sz w:val="24"/>
          <w:szCs w:val="24"/>
          <w:highlight w:val="yellow"/>
        </w:rPr>
        <w:t>true</w:t>
      </w:r>
      <w:r w:rsidRPr="00605278">
        <w:rPr>
          <w:rFonts w:ascii="Times New Roman" w:hAnsi="Times New Roman" w:cs="Times New Roman"/>
          <w:spacing w:val="-2"/>
          <w:sz w:val="24"/>
          <w:szCs w:val="24"/>
        </w:rPr>
        <w:t xml:space="preserve"> of (b) false?</w:t>
      </w:r>
    </w:p>
    <w:p w:rsidR="002418A6" w:rsidRPr="00605278" w:rsidRDefault="002418A6"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Which of the following processes generally produces a deeper penetration of atoms in the impregnated surface: (a) </w:t>
      </w:r>
      <w:r w:rsidRPr="007745B4">
        <w:rPr>
          <w:rFonts w:ascii="Times New Roman" w:hAnsi="Times New Roman" w:cs="Times New Roman"/>
          <w:spacing w:val="-2"/>
          <w:sz w:val="24"/>
          <w:szCs w:val="24"/>
          <w:highlight w:val="yellow"/>
        </w:rPr>
        <w:t>diffusion</w:t>
      </w:r>
      <w:r w:rsidRPr="00605278">
        <w:rPr>
          <w:rFonts w:ascii="Times New Roman" w:hAnsi="Times New Roman" w:cs="Times New Roman"/>
          <w:spacing w:val="-2"/>
          <w:sz w:val="24"/>
          <w:szCs w:val="24"/>
        </w:rPr>
        <w:t xml:space="preserve"> or (b) ion implantation?</w:t>
      </w:r>
    </w:p>
    <w:p w:rsidR="002418A6" w:rsidRPr="00605278" w:rsidRDefault="002418A6" w:rsidP="00605278">
      <w:pPr>
        <w:numPr>
          <w:ilvl w:val="0"/>
          <w:numId w:val="1"/>
        </w:numPr>
        <w:tabs>
          <w:tab w:val="left" w:pos="720"/>
        </w:tabs>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Calorizing is the same as which one of the following surface processes: (a) </w:t>
      </w:r>
      <w:r w:rsidRPr="00CE6CAC">
        <w:rPr>
          <w:rFonts w:ascii="Times New Roman" w:hAnsi="Times New Roman" w:cs="Times New Roman"/>
          <w:spacing w:val="-2"/>
          <w:sz w:val="24"/>
          <w:szCs w:val="24"/>
          <w:highlight w:val="yellow"/>
        </w:rPr>
        <w:t>aluminizing</w:t>
      </w:r>
      <w:r w:rsidRPr="00605278">
        <w:rPr>
          <w:rFonts w:ascii="Times New Roman" w:hAnsi="Times New Roman" w:cs="Times New Roman"/>
          <w:spacing w:val="-2"/>
          <w:sz w:val="24"/>
          <w:szCs w:val="24"/>
        </w:rPr>
        <w:t>, (b) doping, (c) hot sand blasting, or (d) siliconizing?</w:t>
      </w:r>
    </w:p>
    <w:p w:rsidR="002418A6" w:rsidRPr="00605278" w:rsidRDefault="002418A6" w:rsidP="00EE7810">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Which one of the following plat</w:t>
      </w:r>
      <w:r w:rsidR="00F52080" w:rsidRPr="00605278">
        <w:rPr>
          <w:rFonts w:ascii="Times New Roman" w:hAnsi="Times New Roman" w:cs="Times New Roman"/>
          <w:spacing w:val="-2"/>
          <w:sz w:val="24"/>
          <w:szCs w:val="24"/>
        </w:rPr>
        <w:t>ing</w:t>
      </w:r>
      <w:r w:rsidRPr="00605278">
        <w:rPr>
          <w:rFonts w:ascii="Times New Roman" w:hAnsi="Times New Roman" w:cs="Times New Roman"/>
          <w:spacing w:val="-2"/>
          <w:sz w:val="24"/>
          <w:szCs w:val="24"/>
        </w:rPr>
        <w:t xml:space="preserve"> metals produces the </w:t>
      </w:r>
      <w:bookmarkStart w:id="0" w:name="_GoBack"/>
      <w:bookmarkEnd w:id="0"/>
      <w:r w:rsidRPr="00605278">
        <w:rPr>
          <w:rFonts w:ascii="Times New Roman" w:hAnsi="Times New Roman" w:cs="Times New Roman"/>
          <w:spacing w:val="-2"/>
          <w:sz w:val="24"/>
          <w:szCs w:val="24"/>
        </w:rPr>
        <w:t>hardest surface on a metallic substrate: (a) cadmium, (b) chromium, (c) copper, (d) nickel, or (e) tin?</w:t>
      </w:r>
    </w:p>
    <w:p w:rsidR="00336804" w:rsidRPr="00605278" w:rsidRDefault="00336804"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Electroforming is basically the same process as electroplating, but it is used to create a part formed around a pattern, and the plate thickness is much greater than in electroplating: (a) true or (b) false?</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Which one of the following plating metals is associated with the term </w:t>
      </w:r>
      <w:r w:rsidRPr="00605278">
        <w:rPr>
          <w:rFonts w:ascii="Times New Roman" w:hAnsi="Times New Roman" w:cs="Times New Roman"/>
          <w:bCs/>
          <w:iCs/>
          <w:spacing w:val="-2"/>
          <w:sz w:val="24"/>
          <w:szCs w:val="24"/>
        </w:rPr>
        <w:t>galvanizing</w:t>
      </w:r>
      <w:r w:rsidRPr="00605278">
        <w:rPr>
          <w:rFonts w:ascii="Times New Roman" w:hAnsi="Times New Roman" w:cs="Times New Roman"/>
          <w:spacing w:val="-2"/>
          <w:sz w:val="24"/>
          <w:szCs w:val="24"/>
        </w:rPr>
        <w:t>: (a) iron, (b) lead, (c) steel, (d) tin, or (e) zinc?</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 xml:space="preserve">Which of the following processes involves electrochemical reactions (two correct answers): (a) anodizing, (b) chromate coatings, (c) </w:t>
      </w:r>
      <w:proofErr w:type="spellStart"/>
      <w:r w:rsidRPr="00605278">
        <w:rPr>
          <w:rFonts w:ascii="Times New Roman" w:hAnsi="Times New Roman" w:cs="Times New Roman"/>
          <w:spacing w:val="-2"/>
          <w:sz w:val="24"/>
          <w:szCs w:val="24"/>
        </w:rPr>
        <w:t>electroless</w:t>
      </w:r>
      <w:proofErr w:type="spellEnd"/>
      <w:r w:rsidRPr="00605278">
        <w:rPr>
          <w:rFonts w:ascii="Times New Roman" w:hAnsi="Times New Roman" w:cs="Times New Roman"/>
          <w:spacing w:val="-2"/>
          <w:sz w:val="24"/>
          <w:szCs w:val="24"/>
        </w:rPr>
        <w:t xml:space="preserve"> plating, (d) electroplating, and (e) phosphate coatings?</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With which one of the following metals is anodizing most commonly associated (one answer): (a) aluminum, (b) magnesium, (c) steel, (d) titanium, or (e) zinc?</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lastRenderedPageBreak/>
        <w:t>Sputtering is a form of which one of the following: (a) chemical vapor deposition, (b) defect in arc welding, (c) diffusion, (d) ion implantation, or (e) physical vapor deposition?</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Which one of the following gases is the most commonly used in sputtering and ion plating: (a) argon, (b) chlorine, (c) neon, (d) nitrogen, or (e) oxygen?</w:t>
      </w:r>
    </w:p>
    <w:p w:rsidR="00336804" w:rsidRPr="00605278" w:rsidRDefault="00336804"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z w:val="24"/>
          <w:szCs w:val="24"/>
        </w:rPr>
        <w:t>Chemical vapor deposition can be defined as the interaction between a mixture of gases and the surface of a heated substrate, causing chemical decomposition of some of the gas constituents and formation of a solid film on the substrate</w:t>
      </w:r>
      <w:r w:rsidRPr="00605278">
        <w:rPr>
          <w:rFonts w:ascii="Times New Roman" w:hAnsi="Times New Roman" w:cs="Times New Roman"/>
          <w:spacing w:val="-2"/>
          <w:sz w:val="24"/>
          <w:szCs w:val="24"/>
        </w:rPr>
        <w:t>: (a) true or (b) false?</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The principal methods of applying powder coatings are which of the following (two best answers): (a) brushing, (b) electrostatic spraying, (c) fluidized bed, (d) immersion, and (e) roller coating?</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Porcelain enamel is applied to a surface in which one of the following forms: (a) liquid emulsion, (b) liquid solution, (c) molten liquid, or (d) powders?</w:t>
      </w:r>
    </w:p>
    <w:p w:rsidR="002418A6" w:rsidRPr="00605278" w:rsidRDefault="002418A6" w:rsidP="00605278">
      <w:pPr>
        <w:numPr>
          <w:ilvl w:val="0"/>
          <w:numId w:val="2"/>
        </w:numPr>
        <w:suppressAutoHyphens/>
        <w:spacing w:before="120" w:after="0" w:line="240" w:lineRule="auto"/>
        <w:rPr>
          <w:rFonts w:ascii="Times New Roman" w:hAnsi="Times New Roman" w:cs="Times New Roman"/>
          <w:spacing w:val="-2"/>
          <w:sz w:val="24"/>
          <w:szCs w:val="24"/>
        </w:rPr>
      </w:pPr>
      <w:r w:rsidRPr="00605278">
        <w:rPr>
          <w:rFonts w:ascii="Times New Roman" w:hAnsi="Times New Roman" w:cs="Times New Roman"/>
          <w:spacing w:val="-2"/>
          <w:sz w:val="24"/>
          <w:szCs w:val="24"/>
        </w:rPr>
        <w:t>Hard facing utilizes which one of the following basic processes: (a) arc welding, (b) brazing, (c) dip coating, (d) electroplating, or (e) mechanical deformation to work harden the surface?</w:t>
      </w:r>
    </w:p>
    <w:p w:rsidR="001E69B4" w:rsidRPr="00605278" w:rsidRDefault="001E69B4" w:rsidP="00605278">
      <w:pPr>
        <w:spacing w:before="120" w:after="0" w:line="240" w:lineRule="auto"/>
        <w:rPr>
          <w:rFonts w:ascii="Times New Roman" w:hAnsi="Times New Roman" w:cs="Times New Roman"/>
          <w:sz w:val="24"/>
          <w:szCs w:val="24"/>
        </w:rPr>
      </w:pPr>
    </w:p>
    <w:sectPr w:rsidR="001E69B4" w:rsidRPr="0060527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FB1" w:rsidRDefault="00C57FB1" w:rsidP="00605278">
      <w:pPr>
        <w:spacing w:after="0" w:line="240" w:lineRule="auto"/>
      </w:pPr>
      <w:r>
        <w:separator/>
      </w:r>
    </w:p>
  </w:endnote>
  <w:endnote w:type="continuationSeparator" w:id="0">
    <w:p w:rsidR="00C57FB1" w:rsidRDefault="00C57FB1" w:rsidP="0060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78" w:rsidRDefault="00605278" w:rsidP="00605278">
    <w:pPr>
      <w:spacing w:after="0" w:line="240" w:lineRule="auto"/>
      <w:rPr>
        <w:rFonts w:ascii="Times New Roman" w:hAnsi="Times New Roman" w:cs="Times New Roman"/>
        <w:i/>
        <w:iCs/>
        <w:color w:val="000000"/>
        <w:sz w:val="16"/>
      </w:rPr>
    </w:pPr>
    <w:r w:rsidRPr="00A81ECA">
      <w:rPr>
        <w:rFonts w:ascii="Times New Roman" w:hAnsi="Times New Roman" w:cs="Times New Roman"/>
        <w:color w:val="000000"/>
        <w:sz w:val="16"/>
      </w:rPr>
      <w:t xml:space="preserve">Excerpts from this work may be reproduced by instructors for distribution on a not-for-profit basis for testing or instructional purposes only to students enrolled in courses for which the textbook has been adopted.  </w:t>
    </w:r>
    <w:r w:rsidRPr="00A81ECA">
      <w:rPr>
        <w:rFonts w:ascii="Times New Roman" w:hAnsi="Times New Roman" w:cs="Times New Roman"/>
        <w:i/>
        <w:iCs/>
        <w:color w:val="000000"/>
        <w:sz w:val="16"/>
      </w:rPr>
      <w:t>Any other reproduction or translation of this work beyond that permitted by Sections 107 or 108 of the 1976 United States Copyright Act without the permission of the copyright owner is unlawful.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FB1" w:rsidRDefault="00C57FB1" w:rsidP="00605278">
      <w:pPr>
        <w:spacing w:after="0" w:line="240" w:lineRule="auto"/>
      </w:pPr>
      <w:r>
        <w:separator/>
      </w:r>
    </w:p>
  </w:footnote>
  <w:footnote w:type="continuationSeparator" w:id="0">
    <w:p w:rsidR="00C57FB1" w:rsidRDefault="00C57FB1" w:rsidP="00605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78" w:rsidRPr="007E511F" w:rsidRDefault="00EE7810" w:rsidP="00605278">
    <w:pPr>
      <w:spacing w:after="0"/>
      <w:rPr>
        <w:rFonts w:ascii="Times New Roman" w:hAnsi="Times New Roman" w:cs="Times New Roman"/>
        <w:sz w:val="20"/>
        <w:szCs w:val="20"/>
      </w:rPr>
    </w:pPr>
    <w:r>
      <w:rPr>
        <w:rFonts w:ascii="Times New Roman" w:hAnsi="Times New Roman" w:cs="Times New Roman"/>
        <w:iCs/>
        <w:color w:val="000000"/>
        <w:sz w:val="20"/>
        <w:szCs w:val="20"/>
      </w:rPr>
      <w:t xml:space="preserve">© </w:t>
    </w:r>
    <w:proofErr w:type="spellStart"/>
    <w:r>
      <w:rPr>
        <w:rFonts w:ascii="Times New Roman" w:hAnsi="Times New Roman" w:cs="Times New Roman"/>
        <w:iCs/>
        <w:color w:val="000000"/>
        <w:sz w:val="20"/>
        <w:szCs w:val="20"/>
      </w:rPr>
      <w:t>Mikell</w:t>
    </w:r>
    <w:proofErr w:type="spellEnd"/>
    <w:r>
      <w:rPr>
        <w:rFonts w:ascii="Times New Roman" w:hAnsi="Times New Roman" w:cs="Times New Roman"/>
        <w:iCs/>
        <w:color w:val="000000"/>
        <w:sz w:val="20"/>
        <w:szCs w:val="20"/>
      </w:rPr>
      <w:t xml:space="preserve"> P. </w:t>
    </w:r>
    <w:proofErr w:type="spellStart"/>
    <w:r>
      <w:rPr>
        <w:rFonts w:ascii="Times New Roman" w:hAnsi="Times New Roman" w:cs="Times New Roman"/>
        <w:iCs/>
        <w:color w:val="000000"/>
        <w:sz w:val="20"/>
        <w:szCs w:val="20"/>
      </w:rPr>
      <w:t>Groover</w:t>
    </w:r>
    <w:proofErr w:type="spellEnd"/>
    <w:r>
      <w:rPr>
        <w:rFonts w:ascii="Times New Roman" w:hAnsi="Times New Roman" w:cs="Times New Roman"/>
        <w:iCs/>
        <w:color w:val="000000"/>
        <w:sz w:val="20"/>
        <w:szCs w:val="20"/>
      </w:rPr>
      <w:t xml:space="preserve"> 2013</w:t>
    </w:r>
  </w:p>
  <w:p w:rsidR="00605278" w:rsidRDefault="0060527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FC1CBD"/>
    <w:multiLevelType w:val="singleLevel"/>
    <w:tmpl w:val="58169862"/>
    <w:lvl w:ilvl="0">
      <w:start w:val="1"/>
      <w:numFmt w:val="decimal"/>
      <w:lvlText w:val="24.%1"/>
      <w:lvlJc w:val="left"/>
      <w:pPr>
        <w:ind w:left="720" w:hanging="720"/>
      </w:pPr>
      <w:rPr>
        <w:rFonts w:hint="default"/>
      </w:rPr>
    </w:lvl>
  </w:abstractNum>
  <w:abstractNum w:abstractNumId="1" w15:restartNumberingAfterBreak="0">
    <w:nsid w:val="6C471F00"/>
    <w:multiLevelType w:val="singleLevel"/>
    <w:tmpl w:val="AF7CDC12"/>
    <w:lvl w:ilvl="0">
      <w:start w:val="9"/>
      <w:numFmt w:val="decimal"/>
      <w:lvlText w:val="24.%1"/>
      <w:lvlJc w:val="left"/>
      <w:pPr>
        <w:tabs>
          <w:tab w:val="num" w:pos="720"/>
        </w:tabs>
        <w:ind w:left="720" w:hanging="720"/>
      </w:pPr>
      <w:rPr>
        <w:rFonts w:ascii="Times New Roman" w:hAnsi="Times New Roman" w:hint="default"/>
        <w:b w:val="0"/>
        <w:i w:val="0"/>
        <w:sz w:val="24"/>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8A6"/>
    <w:rsid w:val="00011CB2"/>
    <w:rsid w:val="00032669"/>
    <w:rsid w:val="001E69B4"/>
    <w:rsid w:val="002418A6"/>
    <w:rsid w:val="00336804"/>
    <w:rsid w:val="00605278"/>
    <w:rsid w:val="00614D19"/>
    <w:rsid w:val="0069553A"/>
    <w:rsid w:val="00747198"/>
    <w:rsid w:val="007745B4"/>
    <w:rsid w:val="00A51D1B"/>
    <w:rsid w:val="00C50D25"/>
    <w:rsid w:val="00C57FB1"/>
    <w:rsid w:val="00CE6CAC"/>
    <w:rsid w:val="00D02ABD"/>
    <w:rsid w:val="00D72029"/>
    <w:rsid w:val="00EE7810"/>
    <w:rsid w:val="00F5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FDBEE9-2B62-48F3-B814-F9B6F3A4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next w:val="Standaard"/>
    <w:link w:val="Kop3Char"/>
    <w:qFormat/>
    <w:rsid w:val="002418A6"/>
    <w:pPr>
      <w:keepNext/>
      <w:pBdr>
        <w:top w:val="single" w:sz="6" w:space="1" w:color="auto"/>
      </w:pBdr>
      <w:suppressAutoHyphens/>
      <w:overflowPunct w:val="0"/>
      <w:autoSpaceDE w:val="0"/>
      <w:autoSpaceDN w:val="0"/>
      <w:adjustRightInd w:val="0"/>
      <w:spacing w:after="0" w:line="240" w:lineRule="auto"/>
      <w:jc w:val="both"/>
      <w:textAlignment w:val="baseline"/>
      <w:outlineLvl w:val="2"/>
    </w:pPr>
    <w:rPr>
      <w:rFonts w:ascii="Times New Roman" w:eastAsia="Times New Roman" w:hAnsi="Times New Roman" w:cs="Times New Roman"/>
      <w:b/>
      <w:spacing w:val="-2"/>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rsid w:val="002418A6"/>
    <w:rPr>
      <w:rFonts w:ascii="Times New Roman" w:eastAsia="Times New Roman" w:hAnsi="Times New Roman" w:cs="Times New Roman"/>
      <w:b/>
      <w:spacing w:val="-2"/>
      <w:sz w:val="24"/>
      <w:szCs w:val="20"/>
    </w:rPr>
  </w:style>
  <w:style w:type="paragraph" w:styleId="Plattetekstinspringen2">
    <w:name w:val="Body Text Indent 2"/>
    <w:basedOn w:val="Standaard"/>
    <w:link w:val="Plattetekstinspringen2Char"/>
    <w:rsid w:val="002418A6"/>
    <w:pPr>
      <w:suppressAutoHyphens/>
      <w:overflowPunct w:val="0"/>
      <w:autoSpaceDE w:val="0"/>
      <w:autoSpaceDN w:val="0"/>
      <w:adjustRightInd w:val="0"/>
      <w:spacing w:before="120" w:after="0" w:line="240" w:lineRule="auto"/>
      <w:ind w:left="432"/>
      <w:textAlignment w:val="baseline"/>
    </w:pPr>
    <w:rPr>
      <w:rFonts w:ascii="Times New Roman" w:eastAsia="Times New Roman" w:hAnsi="Times New Roman" w:cs="Times New Roman"/>
      <w:spacing w:val="-2"/>
      <w:szCs w:val="20"/>
    </w:rPr>
  </w:style>
  <w:style w:type="character" w:customStyle="1" w:styleId="Plattetekstinspringen2Char">
    <w:name w:val="Platte tekst inspringen 2 Char"/>
    <w:basedOn w:val="Standaardalinea-lettertype"/>
    <w:link w:val="Plattetekstinspringen2"/>
    <w:rsid w:val="002418A6"/>
    <w:rPr>
      <w:rFonts w:ascii="Times New Roman" w:eastAsia="Times New Roman" w:hAnsi="Times New Roman" w:cs="Times New Roman"/>
      <w:spacing w:val="-2"/>
      <w:szCs w:val="20"/>
    </w:rPr>
  </w:style>
  <w:style w:type="paragraph" w:styleId="Koptekst">
    <w:name w:val="header"/>
    <w:basedOn w:val="Standaard"/>
    <w:link w:val="KoptekstChar"/>
    <w:uiPriority w:val="99"/>
    <w:unhideWhenUsed/>
    <w:rsid w:val="0060527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05278"/>
  </w:style>
  <w:style w:type="paragraph" w:styleId="Voettekst">
    <w:name w:val="footer"/>
    <w:basedOn w:val="Standaard"/>
    <w:link w:val="VoettekstChar"/>
    <w:uiPriority w:val="99"/>
    <w:unhideWhenUsed/>
    <w:rsid w:val="0060527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05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606</Words>
  <Characters>3335</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dc:creator>
  <cp:lastModifiedBy>Ties</cp:lastModifiedBy>
  <cp:revision>7</cp:revision>
  <cp:lastPrinted>2012-04-02T18:55:00Z</cp:lastPrinted>
  <dcterms:created xsi:type="dcterms:W3CDTF">2011-10-02T19:37:00Z</dcterms:created>
  <dcterms:modified xsi:type="dcterms:W3CDTF">2016-10-16T15:05:00Z</dcterms:modified>
</cp:coreProperties>
</file>