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sz w:val="22"/>
        </w:rPr>
        <w:t>RESSOURCE ÉLÈVE – SÉANCE 16</w:t>
      </w:r>
    </w:p>
    <w:p>
      <w:pPr>
        <w:jc w:val="center"/>
      </w:pPr>
      <w:r>
        <w:rPr>
          <w:rFonts w:ascii="Liberation Sans" w:hAnsi="Liberation Sans"/>
          <w:b/>
          <w:sz w:val="38"/>
        </w:rPr>
        <w:t>Le monte-charge automatisé</w:t>
      </w:r>
    </w:p>
    <w:p>
      <w:pPr>
        <w:jc w:val="center"/>
      </w:pPr>
      <w:r>
        <w:rPr>
          <w:rFonts w:ascii="Liberation Sans" w:hAnsi="Liberation Sans"/>
          <w:b w:val="0"/>
          <w:sz w:val="20"/>
        </w:rPr>
        <w:t>Document ressource pour construire une présentation de 4 diapositives avec LibreOffice Impress.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center"/>
          </w:tcPr>
          <w:p>
            <w:r/>
            <w:r>
              <w:rPr>
                <w:rFonts w:ascii="Liberation Sans" w:hAnsi="Liberation Sans"/>
                <w:b/>
                <w:sz w:val="19"/>
              </w:rPr>
              <w:t>Consigne : ne recopiez pas toute la fiche. Sélectionnez les informations utiles, reformulez-les avec des phrases courtes et utilisez les illustrations fournies.</w:t>
            </w:r>
          </w:p>
        </w:tc>
      </w:tr>
    </w:tbl>
    <w:p>
      <w:pPr>
        <w:pStyle w:val="Heading1"/>
      </w:pPr>
      <w:r>
        <w:t>1. La maquette que vous allez étudier</w:t>
      </w:r>
    </w:p>
    <w:p>
      <w:r>
        <w:rPr>
          <w:rFonts w:ascii="Liberation Sans" w:hAnsi="Liberation Sans"/>
          <w:b w:val="0"/>
          <w:sz w:val="20"/>
        </w:rPr>
        <w:t>Il s’agit d’une maquette réelle d’ascenseur / monte-charge utilisée dans une ressource de technologie de l’académie de Clermont-Ferrand. Elle peut être commandée par une carte micro:bit et elle est associée à un jumeau numérique dans la séquence académique.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6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6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b w:val="0"/>
          <w:sz w:val="17"/>
        </w:rPr>
        <w:t>Figure 1 – Maquette réelle du monte-charge.</w:t>
      </w:r>
    </w:p>
    <w:p>
      <w:r>
        <w:rPr>
          <w:rFonts w:ascii="Liberation Sans" w:hAnsi="Liberation Sans"/>
          <w:b/>
          <w:sz w:val="20"/>
        </w:rPr>
        <w:t xml:space="preserve">À retenir pour votre diaporama : </w:t>
      </w:r>
      <w:r>
        <w:rPr>
          <w:rFonts w:ascii="Liberation Sans" w:hAnsi="Liberation Sans"/>
          <w:b w:val="0"/>
          <w:sz w:val="20"/>
        </w:rPr>
        <w:t>il s’agit d’un système réel comportant une cabine guidée dans un bâti, un système de levage motorisé, des capteurs et une électronique de commande.</w:t>
      </w:r>
    </w:p>
    <w:p>
      <w:pPr>
        <w:pStyle w:val="Heading1"/>
      </w:pPr>
      <w:r>
        <w:t>2. Principaux éléments de la maquette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Élément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Rôle dans la maquette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Cabine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 déplace verticalement pour transporter la charge.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Rails de guidage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Guident la cabine pendant son déplacement.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Moteur + poulie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Produisent et transmettent le mouvement de levage.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Câble de levage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Relie la cabine au système de levage et au contrepoids.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Contrepoids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Compense une partie de la masse de la cabine.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Carte micro:bit + carte d’interface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Traite les informations et commande les éléments du système.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Boutons de commande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Permettent de demander le déplacement.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Microrupteurs haut et bas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Détectent les positions extrêmes de la cabine.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Capteur à ultrasons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Mesure une distance dans la maquette.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Écran OLED et LED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Communiquent des informations à l’utilisateur.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Les éléments de commande et d’information</w:t>
      </w:r>
    </w:p>
    <w:p>
      <w:r>
        <w:rPr>
          <w:rFonts w:ascii="Liberation Sans" w:hAnsi="Liberation Sans"/>
          <w:b w:val="0"/>
          <w:sz w:val="20"/>
        </w:rPr>
        <w:t>Le document de montage fournit également le schéma de câblage réel de la maquette. Pour la séance Impress, vous n’avez pas à comprendre toutes les connexions : utilisez-le seulement pour repérer quelques entrées, le traitement par la micro:bit et les sorties.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2874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b w:val="0"/>
          <w:sz w:val="17"/>
        </w:rPr>
        <w:t>Figure 2 – Schéma de câblage et carte de commande de la maquette réelle.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Dans le schéma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Exemples visibles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Acquérir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Boutons, microrupteurs haut/bas, capteur ultrasons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Traiter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Carte micro:bit et carte d’interface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Communiquer / agir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Écran OLED, LED et moteur</w:t>
            </w:r>
          </w:p>
        </w:tc>
      </w:tr>
    </w:tbl>
    <w:p>
      <w:r>
        <w:rPr>
          <w:rFonts w:ascii="Liberation Sans" w:hAnsi="Liberation Sans"/>
          <w:b/>
          <w:sz w:val="19"/>
        </w:rPr>
        <w:t xml:space="preserve">Important : </w:t>
      </w:r>
      <w:r>
        <w:rPr>
          <w:rFonts w:ascii="Liberation Sans" w:hAnsi="Liberation Sans"/>
          <w:b w:val="0"/>
          <w:sz w:val="19"/>
        </w:rPr>
        <w:t>la chaîne d’information et la chaîne d’énergie seront étudiées plus précisément lors du projet monte-charge. Ici, le but principal est de sélectionner et présenter des informations avec Impress.</w:t>
      </w:r>
    </w:p>
    <w:p>
      <w:pPr>
        <w:pStyle w:val="Heading1"/>
      </w:pPr>
      <w:r>
        <w:t>4. Fonctionnement simplifié</w:t>
      </w:r>
    </w:p>
    <w:p>
      <w:pPr>
        <w:pStyle w:val="ListNumber"/>
      </w:pPr>
      <w:r>
        <w:rPr>
          <w:rFonts w:ascii="Liberation Sans" w:hAnsi="Liberation Sans"/>
          <w:b w:val="0"/>
          <w:sz w:val="19"/>
        </w:rPr>
        <w:t>L’utilisateur appuie sur un bouton de commande.</w:t>
      </w:r>
    </w:p>
    <w:p>
      <w:pPr>
        <w:pStyle w:val="ListNumber"/>
      </w:pPr>
      <w:r>
        <w:rPr>
          <w:rFonts w:ascii="Liberation Sans" w:hAnsi="Liberation Sans"/>
          <w:b w:val="0"/>
          <w:sz w:val="19"/>
        </w:rPr>
        <w:t>La carte micro:bit reçoit l’information.</w:t>
      </w:r>
    </w:p>
    <w:p>
      <w:pPr>
        <w:pStyle w:val="ListNumber"/>
      </w:pPr>
      <w:r>
        <w:rPr>
          <w:rFonts w:ascii="Liberation Sans" w:hAnsi="Liberation Sans"/>
          <w:b w:val="0"/>
          <w:sz w:val="19"/>
        </w:rPr>
        <w:t>Le programme commande le moteur dans le sens nécessaire.</w:t>
      </w:r>
    </w:p>
    <w:p>
      <w:pPr>
        <w:pStyle w:val="ListNumber"/>
      </w:pPr>
      <w:r>
        <w:rPr>
          <w:rFonts w:ascii="Liberation Sans" w:hAnsi="Liberation Sans"/>
          <w:b w:val="0"/>
          <w:sz w:val="19"/>
        </w:rPr>
        <w:t>La cabine se déplace le long de ses rails.</w:t>
      </w:r>
    </w:p>
    <w:p>
      <w:pPr>
        <w:pStyle w:val="ListNumber"/>
      </w:pPr>
      <w:r>
        <w:rPr>
          <w:rFonts w:ascii="Liberation Sans" w:hAnsi="Liberation Sans"/>
          <w:b w:val="0"/>
          <w:sz w:val="19"/>
        </w:rPr>
        <w:t>Les capteurs permettent de connaître certaines positions ou distances.</w:t>
      </w:r>
    </w:p>
    <w:p>
      <w:pPr>
        <w:pStyle w:val="ListNumber"/>
      </w:pPr>
      <w:r>
        <w:rPr>
          <w:rFonts w:ascii="Liberation Sans" w:hAnsi="Liberation Sans"/>
          <w:b w:val="0"/>
          <w:sz w:val="19"/>
        </w:rPr>
        <w:t>Le système peut arrêter le mouvement et afficher une information sur l’écran ou les LED.</w:t>
      </w:r>
    </w:p>
    <w:p>
      <w:pPr>
        <w:pStyle w:val="Heading1"/>
      </w:pPr>
      <w:r>
        <w:t>5. Idées pour vos 4 diapositives</w:t>
      </w:r>
    </w:p>
    <w:p>
      <w:pPr>
        <w:pStyle w:val="ListBullet"/>
      </w:pPr>
      <w:r>
        <w:rPr>
          <w:rFonts w:ascii="Liberation Sans" w:hAnsi="Liberation Sans"/>
          <w:b w:val="0"/>
          <w:sz w:val="19"/>
        </w:rPr>
        <w:t>Diapositive 1 : titre, nom/prénom et photo de la maquette réelle.</w:t>
      </w:r>
    </w:p>
    <w:p>
      <w:pPr>
        <w:pStyle w:val="ListBullet"/>
      </w:pPr>
      <w:r>
        <w:rPr>
          <w:rFonts w:ascii="Liberation Sans" w:hAnsi="Liberation Sans"/>
          <w:b w:val="0"/>
          <w:sz w:val="19"/>
        </w:rPr>
        <w:t>Diapositive 2 : besoin auquel répond le monte-charge et quelques éléments mécaniques visibles.</w:t>
      </w:r>
    </w:p>
    <w:p>
      <w:pPr>
        <w:pStyle w:val="ListBullet"/>
      </w:pPr>
      <w:r>
        <w:rPr>
          <w:rFonts w:ascii="Liberation Sans" w:hAnsi="Liberation Sans"/>
          <w:b w:val="0"/>
          <w:sz w:val="19"/>
        </w:rPr>
        <w:t>Diapositive 3 : composants de commande (micro:bit, boutons, capteurs, moteur) et fonctionnement simplifié.</w:t>
      </w:r>
    </w:p>
    <w:p>
      <w:pPr>
        <w:pStyle w:val="ListBullet"/>
      </w:pPr>
      <w:r>
        <w:rPr>
          <w:rFonts w:ascii="Liberation Sans" w:hAnsi="Liberation Sans"/>
          <w:b w:val="0"/>
          <w:sz w:val="19"/>
        </w:rPr>
        <w:t>Diapositive 4 : un avantage, une limite et une amélioration possible du système.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  <w:vAlign w:val="center"/>
          </w:tcPr>
          <w:p>
            <w:r/>
            <w:r>
              <w:rPr>
                <w:rFonts w:ascii="Liberation Sans" w:hAnsi="Liberation Sans"/>
                <w:b/>
                <w:sz w:val="18"/>
              </w:rPr>
              <w:t>Conseil : utilisez les photos et le schéma de cette fiche plutôt qu’une image trouvée au hasard sur Internet. Votre présentation sera ainsi directement liée à la vraie maquette étudiée en classe.</w:t>
            </w:r>
          </w:p>
        </w:tc>
      </w:tr>
    </w:tbl>
    <w:p>
      <w:r>
        <w:rPr>
          <w:rFonts w:ascii="Liberation Sans" w:hAnsi="Liberation Sans"/>
          <w:b w:val="0"/>
          <w:sz w:val="15"/>
        </w:rPr>
        <w:t>Source des photographies et du schéma : document académique « Construction de la maquette du monte charge », ressource « Le projet monte-charge » – Académie de Clermont-Ferrand / Édubase 24732.</w:t>
      </w:r>
    </w:p>
    <w:sectPr w:rsidR="00FC693F" w:rsidRPr="0006063C" w:rsidSect="00034616">
      <w:footerReference w:type="default" r:id="rId11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sz w:val="16"/>
      </w:rPr>
      <w:t>Technologie 3e – Séance 16 – Ressource élève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