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C81B3" w14:textId="77777777" w:rsidR="007835F0" w:rsidRPr="009F37FB" w:rsidRDefault="007835F0">
      <w:pPr>
        <w:pStyle w:val="Ttulo"/>
        <w:jc w:val="center"/>
        <w:rPr>
          <w:rFonts w:ascii="Times New Roman" w:hAnsi="Times New Roman" w:cs="Times New Roman"/>
          <w:sz w:val="24"/>
          <w:szCs w:val="24"/>
        </w:rPr>
      </w:pPr>
    </w:p>
    <w:p w14:paraId="3B38A870" w14:textId="77777777" w:rsidR="007835F0" w:rsidRPr="009F37FB" w:rsidRDefault="00910155">
      <w:pPr>
        <w:pStyle w:val="Ttulo"/>
        <w:jc w:val="center"/>
        <w:rPr>
          <w:rFonts w:ascii="Times New Roman" w:hAnsi="Times New Roman" w:cs="Times New Roman"/>
          <w:sz w:val="24"/>
          <w:szCs w:val="24"/>
        </w:rPr>
      </w:pPr>
      <w:bookmarkStart w:id="0" w:name="_heading=h.5msm4r72gbvw" w:colFirst="0" w:colLast="0"/>
      <w:bookmarkEnd w:id="0"/>
      <w:r w:rsidRPr="009F37FB">
        <w:rPr>
          <w:rFonts w:ascii="Times New Roman" w:hAnsi="Times New Roman" w:cs="Times New Roman"/>
          <w:noProof/>
          <w:sz w:val="24"/>
          <w:szCs w:val="24"/>
        </w:rPr>
        <w:drawing>
          <wp:inline distT="0" distB="0" distL="0" distR="0" wp14:anchorId="25783559" wp14:editId="0FA35D05">
            <wp:extent cx="2900363" cy="1827464"/>
            <wp:effectExtent l="0" t="0" r="0" b="0"/>
            <wp:docPr id="29" name="image1.png" descr="E:\Teach UNAH\_Extracurricular\IDENTIDAD INSTITUCIONAL UNAH\LOGO\LOGO UNAH EN IMAGEN\LOGO UNAH FULL COLOR.png"/>
            <wp:cNvGraphicFramePr/>
            <a:graphic xmlns:a="http://schemas.openxmlformats.org/drawingml/2006/main">
              <a:graphicData uri="http://schemas.openxmlformats.org/drawingml/2006/picture">
                <pic:pic xmlns:pic="http://schemas.openxmlformats.org/drawingml/2006/picture">
                  <pic:nvPicPr>
                    <pic:cNvPr id="0" name="image1.png" descr="E:\Teach UNAH\_Extracurricular\IDENTIDAD INSTITUCIONAL UNAH\LOGO\LOGO UNAH EN IMAGEN\LOGO UNAH FULL COLOR.png"/>
                    <pic:cNvPicPr preferRelativeResize="0"/>
                  </pic:nvPicPr>
                  <pic:blipFill>
                    <a:blip r:embed="rId10"/>
                    <a:srcRect/>
                    <a:stretch>
                      <a:fillRect/>
                    </a:stretch>
                  </pic:blipFill>
                  <pic:spPr>
                    <a:xfrm>
                      <a:off x="0" y="0"/>
                      <a:ext cx="2900363" cy="1827464"/>
                    </a:xfrm>
                    <a:prstGeom prst="rect">
                      <a:avLst/>
                    </a:prstGeom>
                    <a:ln/>
                  </pic:spPr>
                </pic:pic>
              </a:graphicData>
            </a:graphic>
          </wp:inline>
        </w:drawing>
      </w:r>
    </w:p>
    <w:p w14:paraId="07A2A6A2" w14:textId="2119950C" w:rsidR="007835F0" w:rsidRDefault="00A135AA">
      <w:pPr>
        <w:pStyle w:val="Ttulo"/>
        <w:jc w:val="center"/>
        <w:rPr>
          <w:rFonts w:ascii="Times New Roman" w:hAnsi="Times New Roman" w:cs="Times New Roman"/>
          <w:sz w:val="24"/>
          <w:szCs w:val="24"/>
        </w:rPr>
      </w:pPr>
      <w:r>
        <w:rPr>
          <w:noProof/>
        </w:rPr>
        <w:drawing>
          <wp:anchor distT="0" distB="0" distL="0" distR="0" simplePos="0" relativeHeight="251661312" behindDoc="1" locked="0" layoutInCell="0" allowOverlap="1" wp14:anchorId="1C4C09AD" wp14:editId="41818715">
            <wp:simplePos x="0" y="0"/>
            <wp:positionH relativeFrom="page">
              <wp:posOffset>4198620</wp:posOffset>
            </wp:positionH>
            <wp:positionV relativeFrom="page">
              <wp:posOffset>2980055</wp:posOffset>
            </wp:positionV>
            <wp:extent cx="3650615" cy="5071110"/>
            <wp:effectExtent l="0" t="0" r="0" b="0"/>
            <wp:wrapNone/>
            <wp:docPr id="6" name="graphic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2"/>
                    <pic:cNvPicPr>
                      <a:picLocks noChangeAspect="1" noChangeArrowheads="1"/>
                    </pic:cNvPicPr>
                  </pic:nvPicPr>
                  <pic:blipFill>
                    <a:blip r:embed="rId11"/>
                    <a:stretch>
                      <a:fillRect/>
                    </a:stretch>
                  </pic:blipFill>
                  <pic:spPr bwMode="auto">
                    <a:xfrm>
                      <a:off x="0" y="0"/>
                      <a:ext cx="3650615" cy="5071110"/>
                    </a:xfrm>
                    <a:prstGeom prst="rect">
                      <a:avLst/>
                    </a:prstGeom>
                  </pic:spPr>
                </pic:pic>
              </a:graphicData>
            </a:graphic>
          </wp:anchor>
        </w:drawing>
      </w:r>
    </w:p>
    <w:p w14:paraId="05DF5572" w14:textId="77777777" w:rsidR="009F37FB" w:rsidRPr="009F37FB" w:rsidRDefault="009F37FB" w:rsidP="009F37FB"/>
    <w:sdt>
      <w:sdtPr>
        <w:rPr>
          <w:rFonts w:ascii="Times New Roman" w:hAnsi="Times New Roman" w:cs="Times New Roman"/>
          <w:sz w:val="24"/>
          <w:szCs w:val="24"/>
        </w:rPr>
        <w:tag w:val="goog_rdk_0"/>
        <w:id w:val="-590546281"/>
      </w:sdtPr>
      <w:sdtEndPr/>
      <w:sdtContent>
        <w:p w14:paraId="63DD998E" w14:textId="666FD1E1" w:rsidR="007835F0" w:rsidRPr="009F37FB" w:rsidRDefault="00910155" w:rsidP="00A135AA">
          <w:pPr>
            <w:pStyle w:val="Ttulo"/>
            <w:suppressAutoHyphens/>
            <w:spacing w:line="480" w:lineRule="auto"/>
            <w:jc w:val="center"/>
            <w:rPr>
              <w:rFonts w:ascii="Times New Roman" w:hAnsi="Times New Roman" w:cs="Times New Roman"/>
              <w:sz w:val="24"/>
              <w:szCs w:val="24"/>
            </w:rPr>
          </w:pPr>
          <w:r w:rsidRPr="00A135AA">
            <w:rPr>
              <w:rFonts w:ascii="Times New Roman" w:hAnsi="Times New Roman"/>
              <w:sz w:val="32"/>
            </w:rPr>
            <w:t>IS</w:t>
          </w:r>
          <w:r w:rsidRPr="00A135AA">
            <w:rPr>
              <w:rFonts w:ascii="Times New Roman" w:hAnsi="Times New Roman" w:cs="Times New Roman"/>
              <w:sz w:val="32"/>
              <w:szCs w:val="32"/>
            </w:rPr>
            <w:t>-</w:t>
          </w:r>
          <w:r w:rsidR="006C7B97" w:rsidRPr="00A135AA">
            <w:rPr>
              <w:rFonts w:ascii="Times New Roman" w:hAnsi="Times New Roman" w:cs="Times New Roman"/>
              <w:sz w:val="32"/>
              <w:szCs w:val="32"/>
            </w:rPr>
            <w:t>811</w:t>
          </w:r>
          <w:r w:rsidRPr="00A135AA">
            <w:rPr>
              <w:rFonts w:ascii="Times New Roman" w:hAnsi="Times New Roman" w:cs="Times New Roman"/>
              <w:sz w:val="32"/>
              <w:szCs w:val="32"/>
            </w:rPr>
            <w:t xml:space="preserve"> </w:t>
          </w:r>
          <w:r w:rsidR="00A135AA">
            <w:rPr>
              <w:rFonts w:ascii="Times New Roman" w:hAnsi="Times New Roman" w:cs="Times New Roman"/>
              <w:sz w:val="32"/>
              <w:szCs w:val="32"/>
            </w:rPr>
            <w:t xml:space="preserve">| </w:t>
          </w:r>
          <w:hyperlink r:id="rId12" w:history="1">
            <w:r w:rsidR="006C7B97" w:rsidRPr="00A135AA">
              <w:rPr>
                <w:rFonts w:ascii="Times New Roman" w:hAnsi="Times New Roman" w:cs="Times New Roman"/>
                <w:sz w:val="32"/>
                <w:szCs w:val="32"/>
              </w:rPr>
              <w:t>Seguridad Informática</w:t>
            </w:r>
          </w:hyperlink>
        </w:p>
      </w:sdtContent>
    </w:sdt>
    <w:bookmarkStart w:id="1" w:name="_heading=h.n1cs19qabg72" w:colFirst="0" w:colLast="0" w:displacedByCustomXml="next"/>
    <w:bookmarkEnd w:id="1" w:displacedByCustomXml="next"/>
    <w:sdt>
      <w:sdtPr>
        <w:rPr>
          <w:rFonts w:ascii="Times New Roman" w:hAnsi="Times New Roman" w:cs="Times New Roman"/>
          <w:sz w:val="22"/>
          <w:szCs w:val="22"/>
        </w:rPr>
        <w:tag w:val="goog_rdk_1"/>
        <w:id w:val="-466735651"/>
      </w:sdtPr>
      <w:sdtEndPr/>
      <w:sdtContent>
        <w:p w14:paraId="4758BDB1" w14:textId="73F38C83" w:rsidR="007835F0" w:rsidRPr="00F95443" w:rsidRDefault="006C7B97">
          <w:pPr>
            <w:pStyle w:val="Ttulo"/>
            <w:jc w:val="center"/>
            <w:rPr>
              <w:rFonts w:ascii="Times New Roman" w:hAnsi="Times New Roman" w:cs="Times New Roman"/>
              <w:sz w:val="22"/>
              <w:szCs w:val="22"/>
            </w:rPr>
          </w:pPr>
          <w:r w:rsidRPr="00F95443">
            <w:rPr>
              <w:rFonts w:ascii="Times New Roman" w:hAnsi="Times New Roman" w:cs="Times New Roman"/>
              <w:sz w:val="24"/>
              <w:szCs w:val="24"/>
            </w:rPr>
            <w:t>Primer</w:t>
          </w:r>
          <w:r w:rsidR="00910155" w:rsidRPr="00F95443">
            <w:rPr>
              <w:rFonts w:ascii="Times New Roman" w:hAnsi="Times New Roman" w:cs="Times New Roman"/>
              <w:sz w:val="22"/>
              <w:szCs w:val="22"/>
            </w:rPr>
            <w:t xml:space="preserve"> Periodo 202</w:t>
          </w:r>
          <w:r w:rsidRPr="00F95443">
            <w:rPr>
              <w:rFonts w:ascii="Times New Roman" w:hAnsi="Times New Roman" w:cs="Times New Roman"/>
              <w:sz w:val="22"/>
              <w:szCs w:val="22"/>
            </w:rPr>
            <w:t>2</w:t>
          </w:r>
        </w:p>
      </w:sdtContent>
    </w:sdt>
    <w:p w14:paraId="5E2B60D9" w14:textId="71FBFBC7" w:rsidR="007835F0" w:rsidRPr="00F95443" w:rsidRDefault="00F95443" w:rsidP="00F95443">
      <w:pPr>
        <w:spacing w:line="480" w:lineRule="auto"/>
        <w:jc w:val="center"/>
        <w:rPr>
          <w:rFonts w:ascii="Times New Roman" w:hAnsi="Times New Roman"/>
        </w:rPr>
      </w:pPr>
      <w:r>
        <w:rPr>
          <w:rFonts w:ascii="Times New Roman" w:hAnsi="Times New Roman"/>
        </w:rPr>
        <w:t>Tarea 1-1</w:t>
      </w:r>
    </w:p>
    <w:p w14:paraId="412F5766" w14:textId="77777777" w:rsidR="007835F0" w:rsidRPr="009F37FB" w:rsidRDefault="007835F0">
      <w:pPr>
        <w:ind w:firstLine="1842"/>
        <w:jc w:val="center"/>
        <w:rPr>
          <w:rFonts w:ascii="Times New Roman" w:hAnsi="Times New Roman" w:cs="Times New Roman"/>
          <w:bCs/>
          <w:sz w:val="24"/>
          <w:szCs w:val="24"/>
        </w:rPr>
      </w:pPr>
    </w:p>
    <w:p w14:paraId="5038B37A" w14:textId="5FED1948" w:rsidR="007835F0" w:rsidRPr="00A135AA" w:rsidRDefault="00910155" w:rsidP="00A135AA">
      <w:pPr>
        <w:jc w:val="center"/>
        <w:rPr>
          <w:rFonts w:ascii="Times New Roman" w:hAnsi="Times New Roman" w:cs="Times New Roman"/>
          <w:b/>
          <w:sz w:val="24"/>
          <w:szCs w:val="24"/>
        </w:rPr>
      </w:pPr>
      <w:r w:rsidRPr="00A135AA">
        <w:rPr>
          <w:rFonts w:ascii="Times New Roman" w:hAnsi="Times New Roman" w:cs="Times New Roman"/>
          <w:b/>
          <w:sz w:val="24"/>
          <w:szCs w:val="24"/>
        </w:rPr>
        <w:t>Elaborado por:</w:t>
      </w:r>
    </w:p>
    <w:p w14:paraId="59A2B808" w14:textId="77777777" w:rsidR="00A27BB6" w:rsidRPr="00A135AA" w:rsidRDefault="00A27BB6" w:rsidP="00A27BB6">
      <w:pPr>
        <w:rPr>
          <w:rFonts w:ascii="Times New Roman" w:hAnsi="Times New Roman" w:cs="Times New Roman"/>
          <w:b/>
          <w:sz w:val="24"/>
          <w:szCs w:val="24"/>
        </w:rPr>
      </w:pPr>
    </w:p>
    <w:p w14:paraId="17321A43" w14:textId="7C511B2D" w:rsidR="00A135AA" w:rsidRDefault="00A135AA" w:rsidP="00A135AA">
      <w:pPr>
        <w:ind w:left="1440"/>
        <w:rPr>
          <w:rFonts w:ascii="Times New Roman" w:hAnsi="Times New Roman" w:cs="Times New Roman"/>
          <w:bCs/>
          <w:sz w:val="24"/>
          <w:szCs w:val="24"/>
        </w:rPr>
      </w:pPr>
      <w:r>
        <w:rPr>
          <w:rFonts w:ascii="Times New Roman" w:hAnsi="Times New Roman" w:cs="Times New Roman"/>
          <w:bCs/>
          <w:sz w:val="24"/>
          <w:szCs w:val="24"/>
        </w:rPr>
        <w:t xml:space="preserve">                       </w:t>
      </w:r>
      <w:r w:rsidR="00910155" w:rsidRPr="009F37FB">
        <w:rPr>
          <w:rFonts w:ascii="Times New Roman" w:hAnsi="Times New Roman" w:cs="Times New Roman"/>
          <w:bCs/>
          <w:sz w:val="24"/>
          <w:szCs w:val="24"/>
        </w:rPr>
        <w:t>Tiffany Monique Matamoros Gon</w:t>
      </w:r>
      <w:r w:rsidR="00075861" w:rsidRPr="009F37FB">
        <w:rPr>
          <w:rFonts w:ascii="Times New Roman" w:hAnsi="Times New Roman" w:cs="Times New Roman"/>
          <w:bCs/>
          <w:sz w:val="24"/>
          <w:szCs w:val="24"/>
        </w:rPr>
        <w:t>za</w:t>
      </w:r>
      <w:r w:rsidR="00910155" w:rsidRPr="009F37FB">
        <w:rPr>
          <w:rFonts w:ascii="Times New Roman" w:hAnsi="Times New Roman" w:cs="Times New Roman"/>
          <w:bCs/>
          <w:sz w:val="24"/>
          <w:szCs w:val="24"/>
        </w:rPr>
        <w:t>lez</w:t>
      </w:r>
    </w:p>
    <w:p w14:paraId="6CB48EB5" w14:textId="620C1D95" w:rsidR="00A135AA" w:rsidRDefault="00A135AA" w:rsidP="00A27BB6">
      <w:pPr>
        <w:ind w:left="1440"/>
        <w:rPr>
          <w:rFonts w:ascii="Times New Roman" w:hAnsi="Times New Roman" w:cs="Times New Roman"/>
          <w:bCs/>
          <w:sz w:val="24"/>
          <w:szCs w:val="24"/>
        </w:rPr>
      </w:pPr>
    </w:p>
    <w:p w14:paraId="05D7C06A" w14:textId="77777777" w:rsidR="00A135AA" w:rsidRDefault="00A135AA" w:rsidP="00A27BB6">
      <w:pPr>
        <w:ind w:left="1440"/>
        <w:rPr>
          <w:rFonts w:ascii="Times New Roman" w:hAnsi="Times New Roman" w:cs="Times New Roman"/>
          <w:bCs/>
          <w:sz w:val="24"/>
          <w:szCs w:val="24"/>
        </w:rPr>
      </w:pPr>
    </w:p>
    <w:p w14:paraId="2FDB8BA7" w14:textId="2A528856" w:rsidR="00A135AA" w:rsidRPr="00A135AA" w:rsidRDefault="00A135AA" w:rsidP="00A135AA">
      <w:pPr>
        <w:jc w:val="center"/>
        <w:rPr>
          <w:rFonts w:ascii="Times New Roman" w:hAnsi="Times New Roman" w:cs="Times New Roman"/>
          <w:b/>
          <w:sz w:val="24"/>
          <w:szCs w:val="24"/>
        </w:rPr>
      </w:pPr>
      <w:r w:rsidRPr="00A135AA">
        <w:rPr>
          <w:rFonts w:ascii="Times New Roman" w:hAnsi="Times New Roman" w:cs="Times New Roman"/>
          <w:b/>
          <w:sz w:val="24"/>
          <w:szCs w:val="24"/>
        </w:rPr>
        <w:t>No. Cuenta:</w:t>
      </w:r>
    </w:p>
    <w:p w14:paraId="02BC6F00" w14:textId="77777777" w:rsidR="00A135AA" w:rsidRPr="00A135AA" w:rsidRDefault="00A135AA" w:rsidP="00A135AA">
      <w:pPr>
        <w:rPr>
          <w:rFonts w:ascii="Times New Roman" w:hAnsi="Times New Roman" w:cs="Times New Roman"/>
          <w:b/>
          <w:sz w:val="24"/>
          <w:szCs w:val="24"/>
        </w:rPr>
      </w:pPr>
    </w:p>
    <w:p w14:paraId="527AE395" w14:textId="31DDB981" w:rsidR="007835F0" w:rsidRPr="009F37FB" w:rsidRDefault="00A135AA" w:rsidP="00A135AA">
      <w:pPr>
        <w:ind w:left="1440"/>
        <w:rPr>
          <w:rFonts w:ascii="Times New Roman" w:hAnsi="Times New Roman" w:cs="Times New Roman"/>
          <w:bCs/>
          <w:sz w:val="24"/>
          <w:szCs w:val="24"/>
        </w:rPr>
      </w:pPr>
      <w:r>
        <w:rPr>
          <w:rFonts w:ascii="Times New Roman" w:hAnsi="Times New Roman" w:cs="Times New Roman"/>
          <w:bCs/>
          <w:sz w:val="24"/>
          <w:szCs w:val="24"/>
        </w:rPr>
        <w:t xml:space="preserve">                                           </w:t>
      </w:r>
      <w:r w:rsidR="00910155" w:rsidRPr="009F37FB">
        <w:rPr>
          <w:rFonts w:ascii="Times New Roman" w:hAnsi="Times New Roman" w:cs="Times New Roman"/>
          <w:bCs/>
          <w:sz w:val="24"/>
          <w:szCs w:val="24"/>
        </w:rPr>
        <w:t>20181002925</w:t>
      </w:r>
    </w:p>
    <w:p w14:paraId="4873DB3E" w14:textId="2C6422C2" w:rsidR="007835F0" w:rsidRPr="009F37FB" w:rsidRDefault="007835F0" w:rsidP="006C7B97">
      <w:pPr>
        <w:rPr>
          <w:rFonts w:ascii="Times New Roman" w:hAnsi="Times New Roman" w:cs="Times New Roman"/>
          <w:bCs/>
          <w:sz w:val="24"/>
          <w:szCs w:val="24"/>
        </w:rPr>
      </w:pPr>
    </w:p>
    <w:p w14:paraId="1FAEB550" w14:textId="77777777" w:rsidR="007835F0" w:rsidRPr="009F37FB" w:rsidRDefault="007835F0">
      <w:pPr>
        <w:pBdr>
          <w:top w:val="nil"/>
          <w:left w:val="nil"/>
          <w:bottom w:val="nil"/>
          <w:right w:val="nil"/>
          <w:between w:val="nil"/>
        </w:pBdr>
        <w:jc w:val="left"/>
        <w:rPr>
          <w:rFonts w:ascii="Times New Roman" w:hAnsi="Times New Roman" w:cs="Times New Roman"/>
          <w:bCs/>
          <w:sz w:val="24"/>
          <w:szCs w:val="24"/>
        </w:rPr>
      </w:pPr>
    </w:p>
    <w:p w14:paraId="0C6E8519" w14:textId="6CF4C39F" w:rsidR="007835F0" w:rsidRPr="00A135AA" w:rsidRDefault="00910155">
      <w:pPr>
        <w:pBdr>
          <w:top w:val="nil"/>
          <w:left w:val="nil"/>
          <w:bottom w:val="nil"/>
          <w:right w:val="nil"/>
          <w:between w:val="nil"/>
        </w:pBdr>
        <w:jc w:val="center"/>
        <w:rPr>
          <w:rFonts w:ascii="Times New Roman" w:hAnsi="Times New Roman" w:cs="Times New Roman"/>
          <w:b/>
          <w:sz w:val="24"/>
          <w:szCs w:val="24"/>
        </w:rPr>
      </w:pPr>
      <w:r w:rsidRPr="00A135AA">
        <w:rPr>
          <w:rFonts w:ascii="Times New Roman" w:hAnsi="Times New Roman" w:cs="Times New Roman"/>
          <w:b/>
          <w:sz w:val="24"/>
          <w:szCs w:val="24"/>
        </w:rPr>
        <w:t xml:space="preserve">    Docente: </w:t>
      </w:r>
    </w:p>
    <w:p w14:paraId="06F4CB0E" w14:textId="09EB4097" w:rsidR="007835F0" w:rsidRPr="009F37FB" w:rsidRDefault="007835F0">
      <w:pPr>
        <w:pBdr>
          <w:top w:val="nil"/>
          <w:left w:val="nil"/>
          <w:bottom w:val="nil"/>
          <w:right w:val="nil"/>
          <w:between w:val="nil"/>
        </w:pBdr>
        <w:jc w:val="center"/>
        <w:rPr>
          <w:rFonts w:ascii="Times New Roman" w:hAnsi="Times New Roman" w:cs="Times New Roman"/>
          <w:bCs/>
          <w:sz w:val="24"/>
          <w:szCs w:val="24"/>
        </w:rPr>
      </w:pPr>
    </w:p>
    <w:p w14:paraId="781E89AF" w14:textId="0911E407" w:rsidR="007835F0" w:rsidRPr="009F37FB" w:rsidRDefault="006C7B97">
      <w:pPr>
        <w:pBdr>
          <w:top w:val="nil"/>
          <w:left w:val="nil"/>
          <w:bottom w:val="nil"/>
          <w:right w:val="nil"/>
          <w:between w:val="nil"/>
        </w:pBdr>
        <w:jc w:val="center"/>
        <w:rPr>
          <w:rFonts w:ascii="Times New Roman" w:hAnsi="Times New Roman" w:cs="Times New Roman"/>
          <w:bCs/>
          <w:sz w:val="24"/>
          <w:szCs w:val="24"/>
        </w:rPr>
      </w:pPr>
      <w:r>
        <w:rPr>
          <w:rFonts w:ascii="Times New Roman" w:hAnsi="Times New Roman" w:cs="Times New Roman"/>
          <w:bCs/>
          <w:sz w:val="24"/>
          <w:szCs w:val="24"/>
        </w:rPr>
        <w:t xml:space="preserve">Ing. </w:t>
      </w:r>
      <w:r w:rsidRPr="006C7B97">
        <w:rPr>
          <w:rFonts w:ascii="Times New Roman" w:hAnsi="Times New Roman" w:cs="Times New Roman"/>
          <w:bCs/>
          <w:sz w:val="24"/>
          <w:szCs w:val="24"/>
        </w:rPr>
        <w:t>Rafael E. Diaz del Valle O.</w:t>
      </w:r>
    </w:p>
    <w:p w14:paraId="46950838" w14:textId="77777777" w:rsidR="007835F0" w:rsidRPr="009F37FB" w:rsidRDefault="007835F0">
      <w:pPr>
        <w:rPr>
          <w:rFonts w:ascii="Times New Roman" w:hAnsi="Times New Roman" w:cs="Times New Roman"/>
          <w:bCs/>
          <w:sz w:val="24"/>
          <w:szCs w:val="24"/>
        </w:rPr>
      </w:pPr>
    </w:p>
    <w:p w14:paraId="5E6919BE" w14:textId="77777777" w:rsidR="007835F0" w:rsidRPr="009F37FB" w:rsidRDefault="007835F0">
      <w:pPr>
        <w:rPr>
          <w:rFonts w:ascii="Times New Roman" w:hAnsi="Times New Roman" w:cs="Times New Roman"/>
          <w:bCs/>
          <w:sz w:val="24"/>
          <w:szCs w:val="24"/>
        </w:rPr>
      </w:pPr>
    </w:p>
    <w:p w14:paraId="010D8038" w14:textId="77777777" w:rsidR="007835F0" w:rsidRPr="009F37FB" w:rsidRDefault="007835F0">
      <w:pPr>
        <w:rPr>
          <w:rFonts w:ascii="Times New Roman" w:hAnsi="Times New Roman" w:cs="Times New Roman"/>
          <w:sz w:val="24"/>
          <w:szCs w:val="24"/>
        </w:rPr>
      </w:pPr>
    </w:p>
    <w:p w14:paraId="7DFC90EC" w14:textId="77777777" w:rsidR="007835F0" w:rsidRPr="009F37FB" w:rsidRDefault="007835F0">
      <w:pPr>
        <w:rPr>
          <w:rFonts w:ascii="Times New Roman" w:hAnsi="Times New Roman" w:cs="Times New Roman"/>
          <w:sz w:val="24"/>
          <w:szCs w:val="24"/>
        </w:rPr>
      </w:pPr>
    </w:p>
    <w:p w14:paraId="5D50B0DC" w14:textId="77777777" w:rsidR="007835F0" w:rsidRPr="009F37FB" w:rsidRDefault="007835F0">
      <w:pPr>
        <w:rPr>
          <w:rFonts w:ascii="Times New Roman" w:hAnsi="Times New Roman" w:cs="Times New Roman"/>
          <w:sz w:val="24"/>
          <w:szCs w:val="24"/>
        </w:rPr>
      </w:pPr>
    </w:p>
    <w:p w14:paraId="7B9DC85A" w14:textId="3A9BDE6E" w:rsidR="007835F0" w:rsidRDefault="007835F0">
      <w:pPr>
        <w:rPr>
          <w:rFonts w:ascii="Times New Roman" w:hAnsi="Times New Roman" w:cs="Times New Roman"/>
          <w:sz w:val="24"/>
          <w:szCs w:val="24"/>
        </w:rPr>
      </w:pPr>
    </w:p>
    <w:p w14:paraId="08B0FC2E" w14:textId="08C71880" w:rsidR="006C7B97" w:rsidRDefault="006C7B97">
      <w:pPr>
        <w:rPr>
          <w:rFonts w:ascii="Times New Roman" w:hAnsi="Times New Roman" w:cs="Times New Roman"/>
          <w:sz w:val="24"/>
          <w:szCs w:val="24"/>
        </w:rPr>
      </w:pPr>
    </w:p>
    <w:p w14:paraId="5903AB48" w14:textId="7CCEDF9D" w:rsidR="006C7B97" w:rsidRDefault="006C7B97">
      <w:pPr>
        <w:rPr>
          <w:rFonts w:ascii="Times New Roman" w:hAnsi="Times New Roman" w:cs="Times New Roman"/>
          <w:sz w:val="24"/>
          <w:szCs w:val="24"/>
        </w:rPr>
      </w:pPr>
    </w:p>
    <w:p w14:paraId="276590E8" w14:textId="7E74EC52" w:rsidR="006C7B97" w:rsidRDefault="006C7B97">
      <w:pPr>
        <w:rPr>
          <w:rFonts w:ascii="Times New Roman" w:hAnsi="Times New Roman" w:cs="Times New Roman"/>
          <w:sz w:val="24"/>
          <w:szCs w:val="24"/>
        </w:rPr>
      </w:pPr>
    </w:p>
    <w:p w14:paraId="669AF009" w14:textId="77777777" w:rsidR="006C7B97" w:rsidRPr="009F37FB" w:rsidRDefault="006C7B97">
      <w:pPr>
        <w:rPr>
          <w:rFonts w:ascii="Times New Roman" w:hAnsi="Times New Roman" w:cs="Times New Roman"/>
          <w:sz w:val="24"/>
          <w:szCs w:val="24"/>
        </w:rPr>
      </w:pPr>
    </w:p>
    <w:p w14:paraId="24700C82" w14:textId="2F1A9F11" w:rsidR="003A7B1C" w:rsidRDefault="003A7B1C" w:rsidP="00A27BB6">
      <w:pPr>
        <w:pStyle w:val="Textoindependiente"/>
        <w:rPr>
          <w:rFonts w:asciiTheme="majorHAnsi" w:eastAsiaTheme="majorEastAsia" w:hAnsiTheme="majorHAnsi" w:cstheme="majorBidi"/>
          <w:b/>
          <w:bCs/>
          <w:color w:val="2F5496" w:themeColor="accent1" w:themeShade="BF"/>
          <w:sz w:val="32"/>
          <w:szCs w:val="32"/>
        </w:rPr>
      </w:pPr>
      <w:bookmarkStart w:id="2" w:name="_heading=h.j4ry8zphpnej" w:colFirst="0" w:colLast="0"/>
      <w:bookmarkEnd w:id="2"/>
    </w:p>
    <w:p w14:paraId="2B55251F" w14:textId="7C7DD6D9" w:rsidR="0011413F" w:rsidRDefault="0011413F" w:rsidP="00A27BB6">
      <w:pPr>
        <w:pStyle w:val="Textoindependiente"/>
        <w:rPr>
          <w:rFonts w:asciiTheme="majorHAnsi" w:eastAsiaTheme="majorEastAsia" w:hAnsiTheme="majorHAnsi" w:cstheme="majorBidi"/>
          <w:b/>
          <w:bCs/>
          <w:color w:val="2F5496" w:themeColor="accent1" w:themeShade="BF"/>
          <w:sz w:val="32"/>
          <w:szCs w:val="32"/>
        </w:rPr>
      </w:pPr>
    </w:p>
    <w:p w14:paraId="746D95A7" w14:textId="77777777" w:rsidR="0011413F" w:rsidRPr="00EA2155" w:rsidRDefault="0011413F" w:rsidP="00A27BB6">
      <w:pPr>
        <w:pStyle w:val="Textoindependiente"/>
        <w:rPr>
          <w:rFonts w:asciiTheme="majorHAnsi" w:eastAsiaTheme="majorEastAsia" w:hAnsiTheme="majorHAnsi" w:cstheme="majorBidi"/>
          <w:b/>
          <w:bCs/>
          <w:color w:val="2F5496" w:themeColor="accent1" w:themeShade="BF"/>
          <w:sz w:val="32"/>
          <w:szCs w:val="32"/>
        </w:rPr>
      </w:pPr>
    </w:p>
    <w:sdt>
      <w:sdtPr>
        <w:rPr>
          <w:rFonts w:ascii="Arial" w:eastAsia="Arial" w:hAnsi="Arial" w:cs="Arial"/>
          <w:color w:val="auto"/>
          <w:sz w:val="22"/>
          <w:szCs w:val="22"/>
          <w:lang w:val="es-ES"/>
        </w:rPr>
        <w:id w:val="-1524932643"/>
        <w:docPartObj>
          <w:docPartGallery w:val="Table of Contents"/>
          <w:docPartUnique/>
        </w:docPartObj>
      </w:sdtPr>
      <w:sdtEndPr>
        <w:rPr>
          <w:b/>
          <w:bCs/>
        </w:rPr>
      </w:sdtEndPr>
      <w:sdtContent>
        <w:p w14:paraId="799CAE11" w14:textId="77777777" w:rsidR="003A7B1C" w:rsidRPr="004B4DD6" w:rsidRDefault="003A7B1C">
          <w:pPr>
            <w:pStyle w:val="TtuloTDC"/>
            <w:rPr>
              <w:rFonts w:ascii="Times New Roman" w:hAnsi="Times New Roman" w:cs="Times New Roman"/>
              <w:sz w:val="28"/>
              <w:szCs w:val="28"/>
              <w:lang w:val="es-ES"/>
            </w:rPr>
          </w:pPr>
          <w:r w:rsidRPr="004B4DD6">
            <w:rPr>
              <w:rFonts w:ascii="Times New Roman" w:hAnsi="Times New Roman" w:cs="Times New Roman"/>
              <w:sz w:val="28"/>
              <w:szCs w:val="28"/>
              <w:lang w:val="es-ES"/>
            </w:rPr>
            <w:t>Índice General</w:t>
          </w:r>
        </w:p>
        <w:p w14:paraId="0ACEB006" w14:textId="77777777" w:rsidR="003A7B1C" w:rsidRPr="00B36284" w:rsidRDefault="003A7B1C" w:rsidP="003A7B1C">
          <w:pPr>
            <w:rPr>
              <w:rFonts w:ascii="Times New Roman" w:hAnsi="Times New Roman" w:cs="Times New Roman"/>
              <w:sz w:val="24"/>
              <w:szCs w:val="24"/>
              <w:lang w:val="es-ES"/>
            </w:rPr>
          </w:pPr>
        </w:p>
        <w:p w14:paraId="6ECBD220" w14:textId="0F96EFDF" w:rsidR="00B36284" w:rsidRPr="003D45F8" w:rsidRDefault="003A7B1C">
          <w:pPr>
            <w:pStyle w:val="TDC1"/>
            <w:tabs>
              <w:tab w:val="left" w:pos="440"/>
              <w:tab w:val="right" w:leader="dot" w:pos="9350"/>
            </w:tabs>
            <w:rPr>
              <w:rFonts w:ascii="Times New Roman" w:eastAsiaTheme="minorEastAsia" w:hAnsi="Times New Roman" w:cs="Times New Roman"/>
              <w:noProof/>
              <w:color w:val="auto"/>
              <w:sz w:val="24"/>
              <w:szCs w:val="24"/>
              <w:lang w:eastAsia="es-HN"/>
            </w:rPr>
          </w:pPr>
          <w:r w:rsidRPr="00B36284">
            <w:rPr>
              <w:rFonts w:ascii="Times New Roman" w:hAnsi="Times New Roman" w:cs="Times New Roman"/>
              <w:sz w:val="24"/>
              <w:szCs w:val="22"/>
            </w:rPr>
            <w:fldChar w:fldCharType="begin"/>
          </w:r>
          <w:r w:rsidRPr="00B36284">
            <w:rPr>
              <w:rFonts w:ascii="Times New Roman" w:hAnsi="Times New Roman" w:cs="Times New Roman"/>
              <w:sz w:val="24"/>
              <w:szCs w:val="22"/>
            </w:rPr>
            <w:instrText xml:space="preserve"> TOC \o "1-3" \h \z \u </w:instrText>
          </w:r>
          <w:r w:rsidRPr="00B36284">
            <w:rPr>
              <w:rFonts w:ascii="Times New Roman" w:hAnsi="Times New Roman" w:cs="Times New Roman"/>
              <w:sz w:val="24"/>
              <w:szCs w:val="22"/>
            </w:rPr>
            <w:fldChar w:fldCharType="separate"/>
          </w:r>
          <w:hyperlink w:anchor="_Toc94143725" w:history="1">
            <w:r w:rsidR="00B36284" w:rsidRPr="003D45F8">
              <w:rPr>
                <w:rStyle w:val="Hipervnculo"/>
                <w:rFonts w:ascii="Times New Roman" w:hAnsi="Times New Roman" w:cs="Times New Roman"/>
                <w:noProof/>
                <w:sz w:val="24"/>
                <w:szCs w:val="22"/>
              </w:rPr>
              <w:t>1.</w:t>
            </w:r>
            <w:r w:rsidR="00B36284" w:rsidRPr="003D45F8">
              <w:rPr>
                <w:rFonts w:ascii="Times New Roman" w:eastAsiaTheme="minorEastAsia" w:hAnsi="Times New Roman" w:cs="Times New Roman"/>
                <w:noProof/>
                <w:color w:val="auto"/>
                <w:sz w:val="24"/>
                <w:szCs w:val="24"/>
                <w:lang w:eastAsia="es-HN"/>
              </w:rPr>
              <w:tab/>
            </w:r>
            <w:r w:rsidR="00B36284" w:rsidRPr="003D45F8">
              <w:rPr>
                <w:rStyle w:val="Hipervnculo"/>
                <w:rFonts w:ascii="Times New Roman" w:hAnsi="Times New Roman" w:cs="Times New Roman"/>
                <w:noProof/>
                <w:sz w:val="24"/>
                <w:szCs w:val="22"/>
              </w:rPr>
              <w:t>Introducción</w:t>
            </w:r>
            <w:r w:rsidR="00B36284" w:rsidRPr="003D45F8">
              <w:rPr>
                <w:rFonts w:ascii="Times New Roman" w:hAnsi="Times New Roman" w:cs="Times New Roman"/>
                <w:noProof/>
                <w:webHidden/>
                <w:sz w:val="24"/>
                <w:szCs w:val="22"/>
              </w:rPr>
              <w:tab/>
            </w:r>
            <w:r w:rsidR="00B36284" w:rsidRPr="003D45F8">
              <w:rPr>
                <w:rFonts w:ascii="Times New Roman" w:hAnsi="Times New Roman" w:cs="Times New Roman"/>
                <w:noProof/>
                <w:webHidden/>
                <w:sz w:val="24"/>
                <w:szCs w:val="22"/>
              </w:rPr>
              <w:fldChar w:fldCharType="begin"/>
            </w:r>
            <w:r w:rsidR="00B36284" w:rsidRPr="003D45F8">
              <w:rPr>
                <w:rFonts w:ascii="Times New Roman" w:hAnsi="Times New Roman" w:cs="Times New Roman"/>
                <w:noProof/>
                <w:webHidden/>
                <w:sz w:val="24"/>
                <w:szCs w:val="22"/>
              </w:rPr>
              <w:instrText xml:space="preserve"> PAGEREF _Toc94143725 \h </w:instrText>
            </w:r>
            <w:r w:rsidR="00B36284" w:rsidRPr="003D45F8">
              <w:rPr>
                <w:rFonts w:ascii="Times New Roman" w:hAnsi="Times New Roman" w:cs="Times New Roman"/>
                <w:noProof/>
                <w:webHidden/>
                <w:sz w:val="24"/>
                <w:szCs w:val="22"/>
              </w:rPr>
            </w:r>
            <w:r w:rsidR="00B36284" w:rsidRPr="003D45F8">
              <w:rPr>
                <w:rFonts w:ascii="Times New Roman" w:hAnsi="Times New Roman" w:cs="Times New Roman"/>
                <w:noProof/>
                <w:webHidden/>
                <w:sz w:val="24"/>
                <w:szCs w:val="22"/>
              </w:rPr>
              <w:fldChar w:fldCharType="separate"/>
            </w:r>
            <w:r w:rsidR="00FC570A">
              <w:rPr>
                <w:rFonts w:ascii="Times New Roman" w:hAnsi="Times New Roman" w:cs="Times New Roman"/>
                <w:noProof/>
                <w:webHidden/>
                <w:sz w:val="24"/>
                <w:szCs w:val="22"/>
              </w:rPr>
              <w:t>III</w:t>
            </w:r>
            <w:r w:rsidR="00B36284" w:rsidRPr="003D45F8">
              <w:rPr>
                <w:rFonts w:ascii="Times New Roman" w:hAnsi="Times New Roman" w:cs="Times New Roman"/>
                <w:noProof/>
                <w:webHidden/>
                <w:sz w:val="24"/>
                <w:szCs w:val="22"/>
              </w:rPr>
              <w:fldChar w:fldCharType="end"/>
            </w:r>
          </w:hyperlink>
        </w:p>
        <w:p w14:paraId="1C490379" w14:textId="31E55A46" w:rsidR="00B36284" w:rsidRPr="003D45F8" w:rsidRDefault="00E34EB9">
          <w:pPr>
            <w:pStyle w:val="TDC1"/>
            <w:tabs>
              <w:tab w:val="left" w:pos="440"/>
              <w:tab w:val="right" w:leader="dot" w:pos="9350"/>
            </w:tabs>
            <w:rPr>
              <w:rFonts w:ascii="Times New Roman" w:eastAsiaTheme="minorEastAsia" w:hAnsi="Times New Roman" w:cs="Times New Roman"/>
              <w:noProof/>
              <w:color w:val="auto"/>
              <w:sz w:val="24"/>
              <w:szCs w:val="24"/>
              <w:lang w:eastAsia="es-HN"/>
            </w:rPr>
          </w:pPr>
          <w:hyperlink w:anchor="_Toc94143726" w:history="1">
            <w:r w:rsidR="00B36284" w:rsidRPr="003D45F8">
              <w:rPr>
                <w:rStyle w:val="Hipervnculo"/>
                <w:rFonts w:ascii="Times New Roman" w:hAnsi="Times New Roman" w:cs="Times New Roman"/>
                <w:noProof/>
                <w:sz w:val="24"/>
                <w:szCs w:val="22"/>
              </w:rPr>
              <w:t>2.</w:t>
            </w:r>
            <w:r w:rsidR="00B36284" w:rsidRPr="003D45F8">
              <w:rPr>
                <w:rFonts w:ascii="Times New Roman" w:eastAsiaTheme="minorEastAsia" w:hAnsi="Times New Roman" w:cs="Times New Roman"/>
                <w:noProof/>
                <w:color w:val="auto"/>
                <w:sz w:val="24"/>
                <w:szCs w:val="24"/>
                <w:lang w:eastAsia="es-HN"/>
              </w:rPr>
              <w:tab/>
            </w:r>
            <w:r w:rsidR="00B36284" w:rsidRPr="003D45F8">
              <w:rPr>
                <w:rStyle w:val="Hipervnculo"/>
                <w:rFonts w:ascii="Times New Roman" w:hAnsi="Times New Roman" w:cs="Times New Roman"/>
                <w:noProof/>
                <w:sz w:val="24"/>
                <w:szCs w:val="22"/>
              </w:rPr>
              <w:t>Objetivos</w:t>
            </w:r>
            <w:r w:rsidR="00B36284" w:rsidRPr="003D45F8">
              <w:rPr>
                <w:rFonts w:ascii="Times New Roman" w:hAnsi="Times New Roman" w:cs="Times New Roman"/>
                <w:noProof/>
                <w:webHidden/>
                <w:sz w:val="24"/>
                <w:szCs w:val="22"/>
              </w:rPr>
              <w:tab/>
            </w:r>
            <w:r w:rsidR="00B36284" w:rsidRPr="003D45F8">
              <w:rPr>
                <w:rFonts w:ascii="Times New Roman" w:hAnsi="Times New Roman" w:cs="Times New Roman"/>
                <w:noProof/>
                <w:webHidden/>
                <w:sz w:val="24"/>
                <w:szCs w:val="22"/>
              </w:rPr>
              <w:fldChar w:fldCharType="begin"/>
            </w:r>
            <w:r w:rsidR="00B36284" w:rsidRPr="003D45F8">
              <w:rPr>
                <w:rFonts w:ascii="Times New Roman" w:hAnsi="Times New Roman" w:cs="Times New Roman"/>
                <w:noProof/>
                <w:webHidden/>
                <w:sz w:val="24"/>
                <w:szCs w:val="22"/>
              </w:rPr>
              <w:instrText xml:space="preserve"> PAGEREF _Toc94143726 \h </w:instrText>
            </w:r>
            <w:r w:rsidR="00B36284" w:rsidRPr="003D45F8">
              <w:rPr>
                <w:rFonts w:ascii="Times New Roman" w:hAnsi="Times New Roman" w:cs="Times New Roman"/>
                <w:noProof/>
                <w:webHidden/>
                <w:sz w:val="24"/>
                <w:szCs w:val="22"/>
              </w:rPr>
            </w:r>
            <w:r w:rsidR="00B36284" w:rsidRPr="003D45F8">
              <w:rPr>
                <w:rFonts w:ascii="Times New Roman" w:hAnsi="Times New Roman" w:cs="Times New Roman"/>
                <w:noProof/>
                <w:webHidden/>
                <w:sz w:val="24"/>
                <w:szCs w:val="22"/>
              </w:rPr>
              <w:fldChar w:fldCharType="separate"/>
            </w:r>
            <w:r w:rsidR="00FC570A">
              <w:rPr>
                <w:rFonts w:ascii="Times New Roman" w:hAnsi="Times New Roman" w:cs="Times New Roman"/>
                <w:noProof/>
                <w:webHidden/>
                <w:sz w:val="24"/>
                <w:szCs w:val="22"/>
              </w:rPr>
              <w:t>IV</w:t>
            </w:r>
            <w:r w:rsidR="00B36284" w:rsidRPr="003D45F8">
              <w:rPr>
                <w:rFonts w:ascii="Times New Roman" w:hAnsi="Times New Roman" w:cs="Times New Roman"/>
                <w:noProof/>
                <w:webHidden/>
                <w:sz w:val="24"/>
                <w:szCs w:val="22"/>
              </w:rPr>
              <w:fldChar w:fldCharType="end"/>
            </w:r>
          </w:hyperlink>
        </w:p>
        <w:p w14:paraId="3816F786" w14:textId="0D6F2B5B" w:rsidR="00B36284" w:rsidRPr="003D45F8" w:rsidRDefault="00E34EB9">
          <w:pPr>
            <w:pStyle w:val="TDC2"/>
            <w:tabs>
              <w:tab w:val="right" w:leader="dot" w:pos="9350"/>
            </w:tabs>
            <w:rPr>
              <w:rFonts w:ascii="Times New Roman" w:eastAsiaTheme="minorEastAsia" w:hAnsi="Times New Roman" w:cs="Times New Roman"/>
              <w:noProof/>
              <w:sz w:val="24"/>
              <w:szCs w:val="24"/>
              <w:lang w:eastAsia="es-HN"/>
            </w:rPr>
          </w:pPr>
          <w:hyperlink w:anchor="_Toc94143727" w:history="1">
            <w:r w:rsidR="00B36284" w:rsidRPr="003D45F8">
              <w:rPr>
                <w:rStyle w:val="Hipervnculo"/>
                <w:rFonts w:ascii="Times New Roman" w:hAnsi="Times New Roman" w:cs="Times New Roman"/>
                <w:noProof/>
                <w:sz w:val="24"/>
                <w:szCs w:val="24"/>
              </w:rPr>
              <w:t>2.1 Objetivo General</w:t>
            </w:r>
            <w:r w:rsidR="00B36284" w:rsidRPr="003D45F8">
              <w:rPr>
                <w:rFonts w:ascii="Times New Roman" w:hAnsi="Times New Roman" w:cs="Times New Roman"/>
                <w:noProof/>
                <w:webHidden/>
                <w:sz w:val="24"/>
                <w:szCs w:val="24"/>
              </w:rPr>
              <w:tab/>
            </w:r>
            <w:r w:rsidR="00B36284" w:rsidRPr="003D45F8">
              <w:rPr>
                <w:rFonts w:ascii="Times New Roman" w:hAnsi="Times New Roman" w:cs="Times New Roman"/>
                <w:noProof/>
                <w:webHidden/>
                <w:sz w:val="24"/>
                <w:szCs w:val="24"/>
              </w:rPr>
              <w:fldChar w:fldCharType="begin"/>
            </w:r>
            <w:r w:rsidR="00B36284" w:rsidRPr="003D45F8">
              <w:rPr>
                <w:rFonts w:ascii="Times New Roman" w:hAnsi="Times New Roman" w:cs="Times New Roman"/>
                <w:noProof/>
                <w:webHidden/>
                <w:sz w:val="24"/>
                <w:szCs w:val="24"/>
              </w:rPr>
              <w:instrText xml:space="preserve"> PAGEREF _Toc94143727 \h </w:instrText>
            </w:r>
            <w:r w:rsidR="00B36284" w:rsidRPr="003D45F8">
              <w:rPr>
                <w:rFonts w:ascii="Times New Roman" w:hAnsi="Times New Roman" w:cs="Times New Roman"/>
                <w:noProof/>
                <w:webHidden/>
                <w:sz w:val="24"/>
                <w:szCs w:val="24"/>
              </w:rPr>
            </w:r>
            <w:r w:rsidR="00B36284" w:rsidRPr="003D45F8">
              <w:rPr>
                <w:rFonts w:ascii="Times New Roman" w:hAnsi="Times New Roman" w:cs="Times New Roman"/>
                <w:noProof/>
                <w:webHidden/>
                <w:sz w:val="24"/>
                <w:szCs w:val="24"/>
              </w:rPr>
              <w:fldChar w:fldCharType="separate"/>
            </w:r>
            <w:r w:rsidR="00FC570A">
              <w:rPr>
                <w:rFonts w:ascii="Times New Roman" w:hAnsi="Times New Roman" w:cs="Times New Roman"/>
                <w:noProof/>
                <w:webHidden/>
                <w:sz w:val="24"/>
                <w:szCs w:val="24"/>
              </w:rPr>
              <w:t>IV</w:t>
            </w:r>
            <w:r w:rsidR="00B36284" w:rsidRPr="003D45F8">
              <w:rPr>
                <w:rFonts w:ascii="Times New Roman" w:hAnsi="Times New Roman" w:cs="Times New Roman"/>
                <w:noProof/>
                <w:webHidden/>
                <w:sz w:val="24"/>
                <w:szCs w:val="24"/>
              </w:rPr>
              <w:fldChar w:fldCharType="end"/>
            </w:r>
          </w:hyperlink>
        </w:p>
        <w:p w14:paraId="64229CDB" w14:textId="13DF9384" w:rsidR="00B36284" w:rsidRPr="003D45F8" w:rsidRDefault="00E34EB9">
          <w:pPr>
            <w:pStyle w:val="TDC2"/>
            <w:tabs>
              <w:tab w:val="right" w:leader="dot" w:pos="9350"/>
            </w:tabs>
            <w:rPr>
              <w:rFonts w:ascii="Times New Roman" w:eastAsiaTheme="minorEastAsia" w:hAnsi="Times New Roman" w:cs="Times New Roman"/>
              <w:noProof/>
              <w:sz w:val="24"/>
              <w:szCs w:val="24"/>
              <w:lang w:eastAsia="es-HN"/>
            </w:rPr>
          </w:pPr>
          <w:hyperlink w:anchor="_Toc94143728" w:history="1">
            <w:r w:rsidR="00B36284" w:rsidRPr="003D45F8">
              <w:rPr>
                <w:rStyle w:val="Hipervnculo"/>
                <w:rFonts w:ascii="Times New Roman" w:hAnsi="Times New Roman" w:cs="Times New Roman"/>
                <w:noProof/>
                <w:sz w:val="24"/>
                <w:szCs w:val="24"/>
              </w:rPr>
              <w:t>2.2 Objetivos Específicos</w:t>
            </w:r>
            <w:r w:rsidR="00B36284" w:rsidRPr="003D45F8">
              <w:rPr>
                <w:rFonts w:ascii="Times New Roman" w:hAnsi="Times New Roman" w:cs="Times New Roman"/>
                <w:noProof/>
                <w:webHidden/>
                <w:sz w:val="24"/>
                <w:szCs w:val="24"/>
              </w:rPr>
              <w:tab/>
            </w:r>
            <w:r w:rsidR="00B36284" w:rsidRPr="003D45F8">
              <w:rPr>
                <w:rFonts w:ascii="Times New Roman" w:hAnsi="Times New Roman" w:cs="Times New Roman"/>
                <w:noProof/>
                <w:webHidden/>
                <w:sz w:val="24"/>
                <w:szCs w:val="24"/>
              </w:rPr>
              <w:fldChar w:fldCharType="begin"/>
            </w:r>
            <w:r w:rsidR="00B36284" w:rsidRPr="003D45F8">
              <w:rPr>
                <w:rFonts w:ascii="Times New Roman" w:hAnsi="Times New Roman" w:cs="Times New Roman"/>
                <w:noProof/>
                <w:webHidden/>
                <w:sz w:val="24"/>
                <w:szCs w:val="24"/>
              </w:rPr>
              <w:instrText xml:space="preserve"> PAGEREF _Toc94143728 \h </w:instrText>
            </w:r>
            <w:r w:rsidR="00B36284" w:rsidRPr="003D45F8">
              <w:rPr>
                <w:rFonts w:ascii="Times New Roman" w:hAnsi="Times New Roman" w:cs="Times New Roman"/>
                <w:noProof/>
                <w:webHidden/>
                <w:sz w:val="24"/>
                <w:szCs w:val="24"/>
              </w:rPr>
            </w:r>
            <w:r w:rsidR="00B36284" w:rsidRPr="003D45F8">
              <w:rPr>
                <w:rFonts w:ascii="Times New Roman" w:hAnsi="Times New Roman" w:cs="Times New Roman"/>
                <w:noProof/>
                <w:webHidden/>
                <w:sz w:val="24"/>
                <w:szCs w:val="24"/>
              </w:rPr>
              <w:fldChar w:fldCharType="separate"/>
            </w:r>
            <w:r w:rsidR="00FC570A">
              <w:rPr>
                <w:rFonts w:ascii="Times New Roman" w:hAnsi="Times New Roman" w:cs="Times New Roman"/>
                <w:noProof/>
                <w:webHidden/>
                <w:sz w:val="24"/>
                <w:szCs w:val="24"/>
              </w:rPr>
              <w:t>IV</w:t>
            </w:r>
            <w:r w:rsidR="00B36284" w:rsidRPr="003D45F8">
              <w:rPr>
                <w:rFonts w:ascii="Times New Roman" w:hAnsi="Times New Roman" w:cs="Times New Roman"/>
                <w:noProof/>
                <w:webHidden/>
                <w:sz w:val="24"/>
                <w:szCs w:val="24"/>
              </w:rPr>
              <w:fldChar w:fldCharType="end"/>
            </w:r>
          </w:hyperlink>
        </w:p>
        <w:p w14:paraId="1EE85AD9" w14:textId="23033C2E" w:rsidR="00B36284" w:rsidRPr="003D45F8" w:rsidRDefault="00E34EB9">
          <w:pPr>
            <w:pStyle w:val="TDC1"/>
            <w:tabs>
              <w:tab w:val="left" w:pos="440"/>
              <w:tab w:val="right" w:leader="dot" w:pos="9350"/>
            </w:tabs>
            <w:rPr>
              <w:rFonts w:ascii="Times New Roman" w:eastAsiaTheme="minorEastAsia" w:hAnsi="Times New Roman" w:cs="Times New Roman"/>
              <w:noProof/>
              <w:color w:val="auto"/>
              <w:sz w:val="24"/>
              <w:szCs w:val="24"/>
              <w:lang w:eastAsia="es-HN"/>
            </w:rPr>
          </w:pPr>
          <w:hyperlink w:anchor="_Toc94143729" w:history="1">
            <w:r w:rsidR="00B36284" w:rsidRPr="003D45F8">
              <w:rPr>
                <w:rStyle w:val="Hipervnculo"/>
                <w:rFonts w:ascii="Times New Roman" w:hAnsi="Times New Roman" w:cs="Times New Roman"/>
                <w:noProof/>
                <w:sz w:val="24"/>
                <w:szCs w:val="22"/>
              </w:rPr>
              <w:t>3.</w:t>
            </w:r>
            <w:r w:rsidR="00B36284" w:rsidRPr="003D45F8">
              <w:rPr>
                <w:rFonts w:ascii="Times New Roman" w:eastAsiaTheme="minorEastAsia" w:hAnsi="Times New Roman" w:cs="Times New Roman"/>
                <w:noProof/>
                <w:color w:val="auto"/>
                <w:sz w:val="24"/>
                <w:szCs w:val="24"/>
                <w:lang w:eastAsia="es-HN"/>
              </w:rPr>
              <w:tab/>
            </w:r>
            <w:r w:rsidR="00B36284" w:rsidRPr="003D45F8">
              <w:rPr>
                <w:rStyle w:val="Hipervnculo"/>
                <w:rFonts w:ascii="Times New Roman" w:hAnsi="Times New Roman" w:cs="Times New Roman"/>
                <w:noProof/>
                <w:sz w:val="24"/>
                <w:szCs w:val="22"/>
              </w:rPr>
              <w:t>Marco Teórico</w:t>
            </w:r>
            <w:r w:rsidR="00B36284" w:rsidRPr="003D45F8">
              <w:rPr>
                <w:rFonts w:ascii="Times New Roman" w:hAnsi="Times New Roman" w:cs="Times New Roman"/>
                <w:noProof/>
                <w:webHidden/>
                <w:sz w:val="24"/>
                <w:szCs w:val="22"/>
              </w:rPr>
              <w:tab/>
            </w:r>
            <w:r w:rsidR="00B36284" w:rsidRPr="003D45F8">
              <w:rPr>
                <w:rFonts w:ascii="Times New Roman" w:hAnsi="Times New Roman" w:cs="Times New Roman"/>
                <w:noProof/>
                <w:webHidden/>
                <w:sz w:val="24"/>
                <w:szCs w:val="22"/>
              </w:rPr>
              <w:fldChar w:fldCharType="begin"/>
            </w:r>
            <w:r w:rsidR="00B36284" w:rsidRPr="003D45F8">
              <w:rPr>
                <w:rFonts w:ascii="Times New Roman" w:hAnsi="Times New Roman" w:cs="Times New Roman"/>
                <w:noProof/>
                <w:webHidden/>
                <w:sz w:val="24"/>
                <w:szCs w:val="22"/>
              </w:rPr>
              <w:instrText xml:space="preserve"> PAGEREF _Toc94143729 \h </w:instrText>
            </w:r>
            <w:r w:rsidR="00B36284" w:rsidRPr="003D45F8">
              <w:rPr>
                <w:rFonts w:ascii="Times New Roman" w:hAnsi="Times New Roman" w:cs="Times New Roman"/>
                <w:noProof/>
                <w:webHidden/>
                <w:sz w:val="24"/>
                <w:szCs w:val="22"/>
              </w:rPr>
            </w:r>
            <w:r w:rsidR="00B36284" w:rsidRPr="003D45F8">
              <w:rPr>
                <w:rFonts w:ascii="Times New Roman" w:hAnsi="Times New Roman" w:cs="Times New Roman"/>
                <w:noProof/>
                <w:webHidden/>
                <w:sz w:val="24"/>
                <w:szCs w:val="22"/>
              </w:rPr>
              <w:fldChar w:fldCharType="separate"/>
            </w:r>
            <w:r w:rsidR="00FC570A">
              <w:rPr>
                <w:rFonts w:ascii="Times New Roman" w:hAnsi="Times New Roman" w:cs="Times New Roman"/>
                <w:noProof/>
                <w:webHidden/>
                <w:sz w:val="24"/>
                <w:szCs w:val="22"/>
              </w:rPr>
              <w:t>V</w:t>
            </w:r>
            <w:r w:rsidR="00B36284" w:rsidRPr="003D45F8">
              <w:rPr>
                <w:rFonts w:ascii="Times New Roman" w:hAnsi="Times New Roman" w:cs="Times New Roman"/>
                <w:noProof/>
                <w:webHidden/>
                <w:sz w:val="24"/>
                <w:szCs w:val="22"/>
              </w:rPr>
              <w:fldChar w:fldCharType="end"/>
            </w:r>
          </w:hyperlink>
        </w:p>
        <w:p w14:paraId="52F1EFC7" w14:textId="03BCF2E3" w:rsidR="00B36284" w:rsidRPr="003D45F8" w:rsidRDefault="00E34EB9">
          <w:pPr>
            <w:pStyle w:val="TDC1"/>
            <w:tabs>
              <w:tab w:val="left" w:pos="440"/>
              <w:tab w:val="right" w:leader="dot" w:pos="9350"/>
            </w:tabs>
            <w:rPr>
              <w:rFonts w:ascii="Times New Roman" w:eastAsiaTheme="minorEastAsia" w:hAnsi="Times New Roman" w:cs="Times New Roman"/>
              <w:noProof/>
              <w:color w:val="auto"/>
              <w:sz w:val="24"/>
              <w:szCs w:val="24"/>
              <w:lang w:eastAsia="es-HN"/>
            </w:rPr>
          </w:pPr>
          <w:hyperlink w:anchor="_Toc94143730" w:history="1">
            <w:r w:rsidR="00B36284" w:rsidRPr="003D45F8">
              <w:rPr>
                <w:rStyle w:val="Hipervnculo"/>
                <w:rFonts w:ascii="Times New Roman" w:hAnsi="Times New Roman" w:cs="Times New Roman"/>
                <w:noProof/>
                <w:sz w:val="24"/>
                <w:szCs w:val="22"/>
              </w:rPr>
              <w:t>4.</w:t>
            </w:r>
            <w:r w:rsidR="00B36284" w:rsidRPr="003D45F8">
              <w:rPr>
                <w:rFonts w:ascii="Times New Roman" w:eastAsiaTheme="minorEastAsia" w:hAnsi="Times New Roman" w:cs="Times New Roman"/>
                <w:noProof/>
                <w:color w:val="auto"/>
                <w:sz w:val="24"/>
                <w:szCs w:val="24"/>
                <w:lang w:eastAsia="es-HN"/>
              </w:rPr>
              <w:tab/>
            </w:r>
            <w:r w:rsidR="00B36284" w:rsidRPr="003D45F8">
              <w:rPr>
                <w:rStyle w:val="Hipervnculo"/>
                <w:rFonts w:ascii="Times New Roman" w:hAnsi="Times New Roman" w:cs="Times New Roman"/>
                <w:noProof/>
                <w:sz w:val="24"/>
                <w:szCs w:val="22"/>
              </w:rPr>
              <w:t>Conclusiones</w:t>
            </w:r>
            <w:r w:rsidR="00B36284" w:rsidRPr="003D45F8">
              <w:rPr>
                <w:rFonts w:ascii="Times New Roman" w:hAnsi="Times New Roman" w:cs="Times New Roman"/>
                <w:noProof/>
                <w:webHidden/>
                <w:sz w:val="24"/>
                <w:szCs w:val="22"/>
              </w:rPr>
              <w:tab/>
            </w:r>
            <w:r w:rsidR="00B36284" w:rsidRPr="003D45F8">
              <w:rPr>
                <w:rFonts w:ascii="Times New Roman" w:hAnsi="Times New Roman" w:cs="Times New Roman"/>
                <w:noProof/>
                <w:webHidden/>
                <w:sz w:val="24"/>
                <w:szCs w:val="22"/>
              </w:rPr>
              <w:fldChar w:fldCharType="begin"/>
            </w:r>
            <w:r w:rsidR="00B36284" w:rsidRPr="003D45F8">
              <w:rPr>
                <w:rFonts w:ascii="Times New Roman" w:hAnsi="Times New Roman" w:cs="Times New Roman"/>
                <w:noProof/>
                <w:webHidden/>
                <w:sz w:val="24"/>
                <w:szCs w:val="22"/>
              </w:rPr>
              <w:instrText xml:space="preserve"> PAGEREF _Toc94143730 \h </w:instrText>
            </w:r>
            <w:r w:rsidR="00B36284" w:rsidRPr="003D45F8">
              <w:rPr>
                <w:rFonts w:ascii="Times New Roman" w:hAnsi="Times New Roman" w:cs="Times New Roman"/>
                <w:noProof/>
                <w:webHidden/>
                <w:sz w:val="24"/>
                <w:szCs w:val="22"/>
              </w:rPr>
            </w:r>
            <w:r w:rsidR="00B36284" w:rsidRPr="003D45F8">
              <w:rPr>
                <w:rFonts w:ascii="Times New Roman" w:hAnsi="Times New Roman" w:cs="Times New Roman"/>
                <w:noProof/>
                <w:webHidden/>
                <w:sz w:val="24"/>
                <w:szCs w:val="22"/>
              </w:rPr>
              <w:fldChar w:fldCharType="separate"/>
            </w:r>
            <w:r w:rsidR="00FC570A">
              <w:rPr>
                <w:rFonts w:ascii="Times New Roman" w:hAnsi="Times New Roman" w:cs="Times New Roman"/>
                <w:noProof/>
                <w:webHidden/>
                <w:sz w:val="24"/>
                <w:szCs w:val="22"/>
              </w:rPr>
              <w:t>XI</w:t>
            </w:r>
            <w:r w:rsidR="00B36284" w:rsidRPr="003D45F8">
              <w:rPr>
                <w:rFonts w:ascii="Times New Roman" w:hAnsi="Times New Roman" w:cs="Times New Roman"/>
                <w:noProof/>
                <w:webHidden/>
                <w:sz w:val="24"/>
                <w:szCs w:val="22"/>
              </w:rPr>
              <w:fldChar w:fldCharType="end"/>
            </w:r>
          </w:hyperlink>
        </w:p>
        <w:p w14:paraId="268880EF" w14:textId="63C529D6" w:rsidR="00B36284" w:rsidRPr="003D45F8" w:rsidRDefault="00E34EB9">
          <w:pPr>
            <w:pStyle w:val="TDC1"/>
            <w:tabs>
              <w:tab w:val="left" w:pos="440"/>
              <w:tab w:val="right" w:leader="dot" w:pos="9350"/>
            </w:tabs>
            <w:rPr>
              <w:rFonts w:ascii="Times New Roman" w:eastAsiaTheme="minorEastAsia" w:hAnsi="Times New Roman" w:cs="Times New Roman"/>
              <w:noProof/>
              <w:color w:val="auto"/>
              <w:sz w:val="24"/>
              <w:szCs w:val="24"/>
              <w:lang w:eastAsia="es-HN"/>
            </w:rPr>
          </w:pPr>
          <w:hyperlink w:anchor="_Toc94143731" w:history="1">
            <w:r w:rsidR="00B36284" w:rsidRPr="003D45F8">
              <w:rPr>
                <w:rStyle w:val="Hipervnculo"/>
                <w:rFonts w:ascii="Times New Roman" w:hAnsi="Times New Roman" w:cs="Times New Roman"/>
                <w:noProof/>
                <w:sz w:val="24"/>
                <w:szCs w:val="22"/>
              </w:rPr>
              <w:t>5.</w:t>
            </w:r>
            <w:r w:rsidR="00B36284" w:rsidRPr="003D45F8">
              <w:rPr>
                <w:rFonts w:ascii="Times New Roman" w:eastAsiaTheme="minorEastAsia" w:hAnsi="Times New Roman" w:cs="Times New Roman"/>
                <w:noProof/>
                <w:color w:val="auto"/>
                <w:sz w:val="24"/>
                <w:szCs w:val="24"/>
                <w:lang w:eastAsia="es-HN"/>
              </w:rPr>
              <w:tab/>
            </w:r>
            <w:r w:rsidR="00B36284" w:rsidRPr="003D45F8">
              <w:rPr>
                <w:rStyle w:val="Hipervnculo"/>
                <w:rFonts w:ascii="Times New Roman" w:hAnsi="Times New Roman" w:cs="Times New Roman"/>
                <w:noProof/>
                <w:sz w:val="24"/>
                <w:szCs w:val="22"/>
              </w:rPr>
              <w:t>Referencias</w:t>
            </w:r>
            <w:r w:rsidR="00B36284" w:rsidRPr="003D45F8">
              <w:rPr>
                <w:rFonts w:ascii="Times New Roman" w:hAnsi="Times New Roman" w:cs="Times New Roman"/>
                <w:noProof/>
                <w:webHidden/>
                <w:sz w:val="24"/>
                <w:szCs w:val="22"/>
              </w:rPr>
              <w:tab/>
            </w:r>
            <w:r w:rsidR="00B36284" w:rsidRPr="003D45F8">
              <w:rPr>
                <w:rFonts w:ascii="Times New Roman" w:hAnsi="Times New Roman" w:cs="Times New Roman"/>
                <w:noProof/>
                <w:webHidden/>
                <w:sz w:val="24"/>
                <w:szCs w:val="22"/>
              </w:rPr>
              <w:fldChar w:fldCharType="begin"/>
            </w:r>
            <w:r w:rsidR="00B36284" w:rsidRPr="003D45F8">
              <w:rPr>
                <w:rFonts w:ascii="Times New Roman" w:hAnsi="Times New Roman" w:cs="Times New Roman"/>
                <w:noProof/>
                <w:webHidden/>
                <w:sz w:val="24"/>
                <w:szCs w:val="22"/>
              </w:rPr>
              <w:instrText xml:space="preserve"> PAGEREF _Toc94143731 \h </w:instrText>
            </w:r>
            <w:r w:rsidR="00B36284" w:rsidRPr="003D45F8">
              <w:rPr>
                <w:rFonts w:ascii="Times New Roman" w:hAnsi="Times New Roman" w:cs="Times New Roman"/>
                <w:noProof/>
                <w:webHidden/>
                <w:sz w:val="24"/>
                <w:szCs w:val="22"/>
              </w:rPr>
            </w:r>
            <w:r w:rsidR="00B36284" w:rsidRPr="003D45F8">
              <w:rPr>
                <w:rFonts w:ascii="Times New Roman" w:hAnsi="Times New Roman" w:cs="Times New Roman"/>
                <w:noProof/>
                <w:webHidden/>
                <w:sz w:val="24"/>
                <w:szCs w:val="22"/>
              </w:rPr>
              <w:fldChar w:fldCharType="separate"/>
            </w:r>
            <w:r w:rsidR="00FC570A">
              <w:rPr>
                <w:rFonts w:ascii="Times New Roman" w:hAnsi="Times New Roman" w:cs="Times New Roman"/>
                <w:noProof/>
                <w:webHidden/>
                <w:sz w:val="24"/>
                <w:szCs w:val="22"/>
              </w:rPr>
              <w:t>XII</w:t>
            </w:r>
            <w:r w:rsidR="00B36284" w:rsidRPr="003D45F8">
              <w:rPr>
                <w:rFonts w:ascii="Times New Roman" w:hAnsi="Times New Roman" w:cs="Times New Roman"/>
                <w:noProof/>
                <w:webHidden/>
                <w:sz w:val="24"/>
                <w:szCs w:val="22"/>
              </w:rPr>
              <w:fldChar w:fldCharType="end"/>
            </w:r>
          </w:hyperlink>
        </w:p>
        <w:p w14:paraId="5DC709EB" w14:textId="24CA05E1" w:rsidR="00B36284" w:rsidRPr="003D45F8" w:rsidRDefault="00E34EB9">
          <w:pPr>
            <w:pStyle w:val="TDC1"/>
            <w:tabs>
              <w:tab w:val="left" w:pos="440"/>
              <w:tab w:val="right" w:leader="dot" w:pos="9350"/>
            </w:tabs>
            <w:rPr>
              <w:rFonts w:ascii="Times New Roman" w:eastAsiaTheme="minorEastAsia" w:hAnsi="Times New Roman" w:cs="Times New Roman"/>
              <w:noProof/>
              <w:color w:val="auto"/>
              <w:sz w:val="24"/>
              <w:szCs w:val="24"/>
              <w:lang w:eastAsia="es-HN"/>
            </w:rPr>
          </w:pPr>
          <w:hyperlink w:anchor="_Toc94143732" w:history="1">
            <w:r w:rsidR="00B36284" w:rsidRPr="003D45F8">
              <w:rPr>
                <w:rStyle w:val="Hipervnculo"/>
                <w:rFonts w:ascii="Times New Roman" w:hAnsi="Times New Roman" w:cs="Times New Roman"/>
                <w:noProof/>
                <w:sz w:val="24"/>
                <w:szCs w:val="22"/>
              </w:rPr>
              <w:t>6.</w:t>
            </w:r>
            <w:r w:rsidR="00B36284" w:rsidRPr="003D45F8">
              <w:rPr>
                <w:rFonts w:ascii="Times New Roman" w:eastAsiaTheme="minorEastAsia" w:hAnsi="Times New Roman" w:cs="Times New Roman"/>
                <w:noProof/>
                <w:color w:val="auto"/>
                <w:sz w:val="24"/>
                <w:szCs w:val="24"/>
                <w:lang w:eastAsia="es-HN"/>
              </w:rPr>
              <w:tab/>
            </w:r>
            <w:r w:rsidR="00B36284" w:rsidRPr="003D45F8">
              <w:rPr>
                <w:rStyle w:val="Hipervnculo"/>
                <w:rFonts w:ascii="Times New Roman" w:hAnsi="Times New Roman" w:cs="Times New Roman"/>
                <w:noProof/>
                <w:sz w:val="24"/>
                <w:szCs w:val="22"/>
              </w:rPr>
              <w:t>Anexos</w:t>
            </w:r>
            <w:r w:rsidR="00B36284" w:rsidRPr="003D45F8">
              <w:rPr>
                <w:rFonts w:ascii="Times New Roman" w:hAnsi="Times New Roman" w:cs="Times New Roman"/>
                <w:noProof/>
                <w:webHidden/>
                <w:sz w:val="24"/>
                <w:szCs w:val="22"/>
              </w:rPr>
              <w:tab/>
            </w:r>
            <w:r w:rsidR="00B36284" w:rsidRPr="003D45F8">
              <w:rPr>
                <w:rFonts w:ascii="Times New Roman" w:hAnsi="Times New Roman" w:cs="Times New Roman"/>
                <w:noProof/>
                <w:webHidden/>
                <w:sz w:val="24"/>
                <w:szCs w:val="22"/>
              </w:rPr>
              <w:fldChar w:fldCharType="begin"/>
            </w:r>
            <w:r w:rsidR="00B36284" w:rsidRPr="003D45F8">
              <w:rPr>
                <w:rFonts w:ascii="Times New Roman" w:hAnsi="Times New Roman" w:cs="Times New Roman"/>
                <w:noProof/>
                <w:webHidden/>
                <w:sz w:val="24"/>
                <w:szCs w:val="22"/>
              </w:rPr>
              <w:instrText xml:space="preserve"> PAGEREF _Toc94143732 \h </w:instrText>
            </w:r>
            <w:r w:rsidR="00B36284" w:rsidRPr="003D45F8">
              <w:rPr>
                <w:rFonts w:ascii="Times New Roman" w:hAnsi="Times New Roman" w:cs="Times New Roman"/>
                <w:noProof/>
                <w:webHidden/>
                <w:sz w:val="24"/>
                <w:szCs w:val="22"/>
              </w:rPr>
            </w:r>
            <w:r w:rsidR="00B36284" w:rsidRPr="003D45F8">
              <w:rPr>
                <w:rFonts w:ascii="Times New Roman" w:hAnsi="Times New Roman" w:cs="Times New Roman"/>
                <w:noProof/>
                <w:webHidden/>
                <w:sz w:val="24"/>
                <w:szCs w:val="22"/>
              </w:rPr>
              <w:fldChar w:fldCharType="separate"/>
            </w:r>
            <w:r w:rsidR="00FC570A">
              <w:rPr>
                <w:rFonts w:ascii="Times New Roman" w:hAnsi="Times New Roman" w:cs="Times New Roman"/>
                <w:noProof/>
                <w:webHidden/>
                <w:sz w:val="24"/>
                <w:szCs w:val="22"/>
              </w:rPr>
              <w:t>XIII</w:t>
            </w:r>
            <w:r w:rsidR="00B36284" w:rsidRPr="003D45F8">
              <w:rPr>
                <w:rFonts w:ascii="Times New Roman" w:hAnsi="Times New Roman" w:cs="Times New Roman"/>
                <w:noProof/>
                <w:webHidden/>
                <w:sz w:val="24"/>
                <w:szCs w:val="22"/>
              </w:rPr>
              <w:fldChar w:fldCharType="end"/>
            </w:r>
          </w:hyperlink>
        </w:p>
        <w:p w14:paraId="515CC89E" w14:textId="37D465F2" w:rsidR="003A7B1C" w:rsidRDefault="003A7B1C">
          <w:r w:rsidRPr="00B36284">
            <w:rPr>
              <w:rFonts w:ascii="Times New Roman" w:hAnsi="Times New Roman" w:cs="Times New Roman"/>
              <w:b/>
              <w:bCs/>
              <w:sz w:val="24"/>
              <w:szCs w:val="24"/>
              <w:lang w:val="es-ES"/>
            </w:rPr>
            <w:fldChar w:fldCharType="end"/>
          </w:r>
        </w:p>
      </w:sdtContent>
    </w:sdt>
    <w:p w14:paraId="6F8928CB" w14:textId="77777777" w:rsidR="003A7B1C" w:rsidRDefault="003A7B1C">
      <w:pPr>
        <w:rPr>
          <w:rFonts w:asciiTheme="majorHAnsi" w:eastAsiaTheme="majorEastAsia" w:hAnsiTheme="majorHAnsi" w:cstheme="majorBidi"/>
          <w:b/>
          <w:bCs/>
          <w:color w:val="2F5496" w:themeColor="accent1" w:themeShade="BF"/>
          <w:sz w:val="32"/>
          <w:szCs w:val="32"/>
          <w:lang w:val="en-US"/>
        </w:rPr>
      </w:pPr>
    </w:p>
    <w:p w14:paraId="7BEED3F3" w14:textId="77777777" w:rsidR="003A7B1C" w:rsidRDefault="003A7B1C" w:rsidP="00A27BB6">
      <w:pPr>
        <w:pStyle w:val="Textoindependiente"/>
        <w:rPr>
          <w:rFonts w:ascii="Times New Roman" w:hAnsi="Times New Roman" w:cs="Times New Roman"/>
          <w:sz w:val="24"/>
          <w:szCs w:val="24"/>
        </w:rPr>
      </w:pPr>
    </w:p>
    <w:p w14:paraId="14461A2D" w14:textId="77777777" w:rsidR="003A7B1C" w:rsidRDefault="003A7B1C">
      <w:pPr>
        <w:rPr>
          <w:rFonts w:ascii="Times New Roman" w:hAnsi="Times New Roman" w:cs="Times New Roman"/>
          <w:sz w:val="24"/>
          <w:szCs w:val="24"/>
        </w:rPr>
      </w:pPr>
      <w:r>
        <w:rPr>
          <w:rFonts w:ascii="Times New Roman" w:hAnsi="Times New Roman" w:cs="Times New Roman"/>
          <w:sz w:val="24"/>
          <w:szCs w:val="24"/>
        </w:rPr>
        <w:br w:type="page"/>
      </w:r>
    </w:p>
    <w:p w14:paraId="7BEE0191" w14:textId="77777777" w:rsidR="007835F0" w:rsidRPr="00F22ED2" w:rsidRDefault="007835F0" w:rsidP="00F22ED2">
      <w:pPr>
        <w:pStyle w:val="Heading"/>
        <w:rPr>
          <w:sz w:val="24"/>
          <w:szCs w:val="24"/>
        </w:rPr>
      </w:pPr>
      <w:bookmarkStart w:id="3" w:name="_heading=h.57y283o396a6" w:colFirst="0" w:colLast="0"/>
      <w:bookmarkEnd w:id="3"/>
    </w:p>
    <w:p w14:paraId="74BF2403" w14:textId="10DA95AD" w:rsidR="007835F0" w:rsidRPr="00F22ED2" w:rsidRDefault="00910155" w:rsidP="00777F3C">
      <w:pPr>
        <w:pStyle w:val="Ttulo1"/>
        <w:numPr>
          <w:ilvl w:val="0"/>
          <w:numId w:val="34"/>
        </w:numPr>
      </w:pPr>
      <w:bookmarkStart w:id="4" w:name="_Toc94143725"/>
      <w:r w:rsidRPr="00F22ED2">
        <w:t>Introducción</w:t>
      </w:r>
      <w:bookmarkEnd w:id="4"/>
      <w:r w:rsidRPr="00F22ED2">
        <w:t xml:space="preserve"> </w:t>
      </w:r>
    </w:p>
    <w:p w14:paraId="63D58F88" w14:textId="77777777" w:rsidR="007835F0" w:rsidRPr="009F37FB" w:rsidRDefault="007835F0">
      <w:pPr>
        <w:rPr>
          <w:rFonts w:ascii="Times New Roman" w:hAnsi="Times New Roman" w:cs="Times New Roman"/>
          <w:sz w:val="24"/>
          <w:szCs w:val="24"/>
        </w:rPr>
      </w:pPr>
    </w:p>
    <w:p w14:paraId="428BAD55" w14:textId="7B860444" w:rsidR="007835F0" w:rsidRDefault="00841520" w:rsidP="00553868">
      <w:pPr>
        <w:spacing w:line="480" w:lineRule="auto"/>
        <w:ind w:firstLine="720"/>
        <w:jc w:val="left"/>
        <w:rPr>
          <w:rFonts w:ascii="Times New Roman" w:hAnsi="Times New Roman" w:cs="Times New Roman"/>
          <w:sz w:val="24"/>
          <w:szCs w:val="24"/>
        </w:rPr>
      </w:pPr>
      <w:r w:rsidRPr="00553868">
        <w:rPr>
          <w:rFonts w:ascii="Times New Roman" w:hAnsi="Times New Roman" w:cs="Times New Roman"/>
          <w:sz w:val="24"/>
          <w:szCs w:val="24"/>
        </w:rPr>
        <w:t>Las tecnologías evolucionan rápidamente, y esta carrera no deja atrás al malware. En el 2010 se dio a conocer un virus informático que marcó un hito por sus efectos que cruzan la línea entre lo virtual y el mundo real, y por conjugar además elementos tecnológicos y geopolíticos, dando luz de lo que podrían ser las próximas guerras. El virus StuxNet atacó con éxito infraestructura crítica de un país</w:t>
      </w:r>
      <w:r w:rsidRPr="00553868">
        <w:rPr>
          <w:rFonts w:ascii="Times New Roman" w:hAnsi="Times New Roman" w:cs="Times New Roman"/>
          <w:sz w:val="28"/>
          <w:szCs w:val="28"/>
        </w:rPr>
        <w:t xml:space="preserve"> </w:t>
      </w:r>
      <w:r w:rsidRPr="00553868">
        <w:rPr>
          <w:rFonts w:ascii="Times New Roman" w:hAnsi="Times New Roman" w:cs="Times New Roman"/>
          <w:sz w:val="24"/>
          <w:szCs w:val="24"/>
        </w:rPr>
        <w:t xml:space="preserve">de Medio Oriente dejando rastros que describen un contexto geopolítico del que formó parte, y que ha dado origen a múltiples investigaciones las cuales han servido para la elaboración de </w:t>
      </w:r>
      <w:r w:rsidR="004D6005">
        <w:rPr>
          <w:rFonts w:ascii="Times New Roman" w:hAnsi="Times New Roman" w:cs="Times New Roman"/>
          <w:sz w:val="24"/>
          <w:szCs w:val="24"/>
        </w:rPr>
        <w:t xml:space="preserve">esta investigación de la </w:t>
      </w:r>
      <w:r w:rsidR="00444DF7">
        <w:rPr>
          <w:rFonts w:ascii="Times New Roman" w:hAnsi="Times New Roman" w:cs="Times New Roman"/>
          <w:sz w:val="24"/>
          <w:szCs w:val="24"/>
        </w:rPr>
        <w:t xml:space="preserve">asignatura </w:t>
      </w:r>
      <w:r w:rsidR="004D6005">
        <w:rPr>
          <w:rFonts w:ascii="Times New Roman" w:hAnsi="Times New Roman" w:cs="Times New Roman"/>
          <w:sz w:val="24"/>
          <w:szCs w:val="24"/>
        </w:rPr>
        <w:t>Seguridad Informática</w:t>
      </w:r>
      <w:r w:rsidRPr="00553868">
        <w:rPr>
          <w:rFonts w:ascii="Times New Roman" w:hAnsi="Times New Roman" w:cs="Times New Roman"/>
          <w:sz w:val="24"/>
          <w:szCs w:val="24"/>
        </w:rPr>
        <w:t xml:space="preserve">. </w:t>
      </w:r>
    </w:p>
    <w:p w14:paraId="67954B1D" w14:textId="656F884D" w:rsidR="00E97B40" w:rsidRDefault="00E97B40" w:rsidP="00553868">
      <w:pPr>
        <w:spacing w:line="480" w:lineRule="auto"/>
        <w:ind w:firstLine="720"/>
        <w:jc w:val="left"/>
        <w:rPr>
          <w:rFonts w:ascii="Times New Roman" w:hAnsi="Times New Roman" w:cs="Times New Roman"/>
          <w:sz w:val="24"/>
          <w:szCs w:val="24"/>
        </w:rPr>
      </w:pPr>
    </w:p>
    <w:p w14:paraId="02CCD9FA" w14:textId="07D303CC" w:rsidR="00E97B40" w:rsidRDefault="00E97B40" w:rsidP="00553868">
      <w:pPr>
        <w:spacing w:line="480" w:lineRule="auto"/>
        <w:ind w:firstLine="720"/>
        <w:jc w:val="left"/>
        <w:rPr>
          <w:rFonts w:ascii="Times New Roman" w:hAnsi="Times New Roman" w:cs="Times New Roman"/>
          <w:sz w:val="24"/>
          <w:szCs w:val="24"/>
        </w:rPr>
      </w:pPr>
    </w:p>
    <w:p w14:paraId="45455086" w14:textId="0F2F03FB" w:rsidR="00E97B40" w:rsidRDefault="00E97B40" w:rsidP="00553868">
      <w:pPr>
        <w:spacing w:line="480" w:lineRule="auto"/>
        <w:ind w:firstLine="720"/>
        <w:jc w:val="left"/>
        <w:rPr>
          <w:rFonts w:ascii="Times New Roman" w:hAnsi="Times New Roman" w:cs="Times New Roman"/>
          <w:sz w:val="24"/>
          <w:szCs w:val="24"/>
        </w:rPr>
      </w:pPr>
    </w:p>
    <w:p w14:paraId="19B8808A" w14:textId="5627E521" w:rsidR="00E97B40" w:rsidRDefault="00E97B40" w:rsidP="00553868">
      <w:pPr>
        <w:spacing w:line="480" w:lineRule="auto"/>
        <w:ind w:firstLine="720"/>
        <w:jc w:val="left"/>
        <w:rPr>
          <w:rFonts w:ascii="Times New Roman" w:hAnsi="Times New Roman" w:cs="Times New Roman"/>
          <w:sz w:val="24"/>
          <w:szCs w:val="24"/>
        </w:rPr>
      </w:pPr>
    </w:p>
    <w:p w14:paraId="538E0944" w14:textId="0B064D39" w:rsidR="00E97B40" w:rsidRDefault="00E97B40" w:rsidP="00553868">
      <w:pPr>
        <w:spacing w:line="480" w:lineRule="auto"/>
        <w:ind w:firstLine="720"/>
        <w:jc w:val="left"/>
        <w:rPr>
          <w:rFonts w:ascii="Times New Roman" w:hAnsi="Times New Roman" w:cs="Times New Roman"/>
          <w:sz w:val="24"/>
          <w:szCs w:val="24"/>
        </w:rPr>
      </w:pPr>
    </w:p>
    <w:p w14:paraId="0BCD3D2E" w14:textId="5BB0CD66" w:rsidR="00E97B40" w:rsidRDefault="00E97B40" w:rsidP="00553868">
      <w:pPr>
        <w:spacing w:line="480" w:lineRule="auto"/>
        <w:ind w:firstLine="720"/>
        <w:jc w:val="left"/>
        <w:rPr>
          <w:rFonts w:ascii="Times New Roman" w:hAnsi="Times New Roman" w:cs="Times New Roman"/>
          <w:sz w:val="24"/>
          <w:szCs w:val="24"/>
        </w:rPr>
      </w:pPr>
    </w:p>
    <w:p w14:paraId="28C4AB08" w14:textId="1BE217BE" w:rsidR="00E97B40" w:rsidRDefault="00E97B40" w:rsidP="00553868">
      <w:pPr>
        <w:spacing w:line="480" w:lineRule="auto"/>
        <w:ind w:firstLine="720"/>
        <w:jc w:val="left"/>
        <w:rPr>
          <w:rFonts w:ascii="Times New Roman" w:hAnsi="Times New Roman" w:cs="Times New Roman"/>
          <w:sz w:val="24"/>
          <w:szCs w:val="24"/>
        </w:rPr>
      </w:pPr>
    </w:p>
    <w:p w14:paraId="4BB59297" w14:textId="0FC57809" w:rsidR="00E97B40" w:rsidRDefault="00E97B40" w:rsidP="00553868">
      <w:pPr>
        <w:spacing w:line="480" w:lineRule="auto"/>
        <w:ind w:firstLine="720"/>
        <w:jc w:val="left"/>
        <w:rPr>
          <w:rFonts w:ascii="Times New Roman" w:hAnsi="Times New Roman" w:cs="Times New Roman"/>
          <w:sz w:val="24"/>
          <w:szCs w:val="24"/>
        </w:rPr>
      </w:pPr>
    </w:p>
    <w:p w14:paraId="259AA832" w14:textId="39333F1C" w:rsidR="00E97B40" w:rsidRDefault="00E97B40" w:rsidP="00553868">
      <w:pPr>
        <w:spacing w:line="480" w:lineRule="auto"/>
        <w:ind w:firstLine="720"/>
        <w:jc w:val="left"/>
        <w:rPr>
          <w:rFonts w:ascii="Times New Roman" w:hAnsi="Times New Roman" w:cs="Times New Roman"/>
          <w:sz w:val="24"/>
          <w:szCs w:val="24"/>
        </w:rPr>
      </w:pPr>
    </w:p>
    <w:p w14:paraId="7E08F0CE" w14:textId="66F3B974" w:rsidR="00E97B40" w:rsidRDefault="00E97B40" w:rsidP="00553868">
      <w:pPr>
        <w:spacing w:line="480" w:lineRule="auto"/>
        <w:ind w:firstLine="720"/>
        <w:jc w:val="left"/>
        <w:rPr>
          <w:rFonts w:ascii="Times New Roman" w:hAnsi="Times New Roman" w:cs="Times New Roman"/>
          <w:sz w:val="24"/>
          <w:szCs w:val="24"/>
        </w:rPr>
      </w:pPr>
    </w:p>
    <w:p w14:paraId="2F1E79D3" w14:textId="77777777" w:rsidR="0005112C" w:rsidRDefault="0005112C" w:rsidP="00553868">
      <w:pPr>
        <w:spacing w:line="480" w:lineRule="auto"/>
        <w:ind w:firstLine="720"/>
        <w:jc w:val="left"/>
        <w:rPr>
          <w:rFonts w:ascii="Times New Roman" w:hAnsi="Times New Roman" w:cs="Times New Roman"/>
          <w:sz w:val="24"/>
          <w:szCs w:val="24"/>
        </w:rPr>
      </w:pPr>
    </w:p>
    <w:p w14:paraId="39BA8344" w14:textId="3B9BDEBF" w:rsidR="00E97B40" w:rsidRPr="00777F3C" w:rsidRDefault="00E97B40" w:rsidP="00E97B40">
      <w:pPr>
        <w:pStyle w:val="Ttulo1"/>
        <w:numPr>
          <w:ilvl w:val="0"/>
          <w:numId w:val="34"/>
        </w:numPr>
        <w:rPr>
          <w:color w:val="auto"/>
          <w:szCs w:val="28"/>
        </w:rPr>
      </w:pPr>
      <w:bookmarkStart w:id="5" w:name="_Toc94143726"/>
      <w:r w:rsidRPr="00777F3C">
        <w:rPr>
          <w:color w:val="auto"/>
          <w:szCs w:val="28"/>
        </w:rPr>
        <w:lastRenderedPageBreak/>
        <w:t>Objetivos</w:t>
      </w:r>
      <w:bookmarkEnd w:id="5"/>
    </w:p>
    <w:p w14:paraId="434AA9C9" w14:textId="77777777" w:rsidR="00E97B40" w:rsidRPr="00F22ED2" w:rsidRDefault="00E97B40" w:rsidP="00E97B40">
      <w:pPr>
        <w:rPr>
          <w:rFonts w:ascii="Times New Roman" w:hAnsi="Times New Roman" w:cs="Times New Roman"/>
          <w:sz w:val="24"/>
          <w:szCs w:val="24"/>
        </w:rPr>
      </w:pPr>
    </w:p>
    <w:p w14:paraId="226054F2" w14:textId="795662CF" w:rsidR="00E97B40" w:rsidRPr="00777F3C" w:rsidRDefault="00E97B40" w:rsidP="00E97B40">
      <w:pPr>
        <w:pStyle w:val="Ttulo2"/>
        <w:spacing w:line="480" w:lineRule="auto"/>
        <w:ind w:left="810" w:hanging="810"/>
        <w:jc w:val="left"/>
        <w:rPr>
          <w:rFonts w:ascii="Times New Roman" w:hAnsi="Times New Roman" w:cs="Times New Roman"/>
          <w:sz w:val="24"/>
          <w:szCs w:val="22"/>
        </w:rPr>
      </w:pPr>
      <w:bookmarkStart w:id="6" w:name="_Toc94143727"/>
      <w:r>
        <w:rPr>
          <w:rFonts w:ascii="Times New Roman" w:hAnsi="Times New Roman" w:cs="Times New Roman"/>
          <w:sz w:val="24"/>
          <w:szCs w:val="22"/>
        </w:rPr>
        <w:t xml:space="preserve">2.1 </w:t>
      </w:r>
      <w:r w:rsidRPr="00777F3C">
        <w:rPr>
          <w:rFonts w:ascii="Times New Roman" w:hAnsi="Times New Roman" w:cs="Times New Roman"/>
          <w:sz w:val="24"/>
          <w:szCs w:val="22"/>
        </w:rPr>
        <w:t>Objetivo General</w:t>
      </w:r>
      <w:bookmarkEnd w:id="6"/>
      <w:r w:rsidRPr="00777F3C">
        <w:rPr>
          <w:rFonts w:ascii="Times New Roman" w:hAnsi="Times New Roman" w:cs="Times New Roman"/>
          <w:sz w:val="24"/>
          <w:szCs w:val="22"/>
        </w:rPr>
        <w:t xml:space="preserve"> </w:t>
      </w:r>
    </w:p>
    <w:p w14:paraId="64A781FB" w14:textId="3F344F98" w:rsidR="00E97B40" w:rsidRPr="00553868" w:rsidRDefault="00E97B40" w:rsidP="00E97B40">
      <w:pPr>
        <w:pStyle w:val="Prrafodelista"/>
        <w:numPr>
          <w:ilvl w:val="0"/>
          <w:numId w:val="8"/>
        </w:numPr>
        <w:spacing w:line="480" w:lineRule="auto"/>
        <w:rPr>
          <w:rFonts w:ascii="Times New Roman" w:hAnsi="Times New Roman" w:cs="Times New Roman"/>
          <w:color w:val="auto"/>
          <w:sz w:val="24"/>
          <w:szCs w:val="24"/>
        </w:rPr>
      </w:pPr>
      <w:r w:rsidRPr="00841520">
        <w:rPr>
          <w:rFonts w:ascii="Times New Roman" w:hAnsi="Times New Roman" w:cs="Times New Roman"/>
          <w:color w:val="auto"/>
          <w:sz w:val="24"/>
          <w:szCs w:val="24"/>
        </w:rPr>
        <w:t>Conocer que hizo el virus Stuxnet</w:t>
      </w:r>
      <w:r>
        <w:rPr>
          <w:rFonts w:ascii="Times New Roman" w:hAnsi="Times New Roman" w:cs="Times New Roman"/>
          <w:color w:val="auto"/>
          <w:sz w:val="24"/>
          <w:szCs w:val="24"/>
        </w:rPr>
        <w:t>,</w:t>
      </w:r>
      <w:r w:rsidRPr="00841520">
        <w:rPr>
          <w:rFonts w:ascii="Times New Roman" w:hAnsi="Times New Roman" w:cs="Times New Roman"/>
          <w:color w:val="auto"/>
          <w:sz w:val="24"/>
          <w:szCs w:val="24"/>
        </w:rPr>
        <w:t xml:space="preserve"> considerado la primera arma digital de la historia.</w:t>
      </w:r>
    </w:p>
    <w:p w14:paraId="0932719F" w14:textId="77777777" w:rsidR="00E97B40" w:rsidRPr="00F22ED2" w:rsidRDefault="00E97B40" w:rsidP="00E97B40">
      <w:pPr>
        <w:spacing w:line="480" w:lineRule="auto"/>
        <w:jc w:val="left"/>
        <w:rPr>
          <w:rFonts w:ascii="Times New Roman" w:hAnsi="Times New Roman" w:cs="Times New Roman"/>
          <w:sz w:val="24"/>
          <w:szCs w:val="24"/>
        </w:rPr>
      </w:pPr>
    </w:p>
    <w:p w14:paraId="6F3DA8C4" w14:textId="275EFCF5" w:rsidR="00E97B40" w:rsidRPr="00777F3C" w:rsidRDefault="00E97B40" w:rsidP="00E97B40">
      <w:pPr>
        <w:pStyle w:val="Ttulo2"/>
        <w:spacing w:line="480" w:lineRule="auto"/>
        <w:jc w:val="left"/>
        <w:rPr>
          <w:rFonts w:ascii="Times New Roman" w:hAnsi="Times New Roman" w:cs="Times New Roman"/>
          <w:sz w:val="24"/>
          <w:szCs w:val="22"/>
        </w:rPr>
      </w:pPr>
      <w:bookmarkStart w:id="7" w:name="_Toc94143728"/>
      <w:r>
        <w:rPr>
          <w:rFonts w:ascii="Times New Roman" w:hAnsi="Times New Roman" w:cs="Times New Roman"/>
          <w:sz w:val="24"/>
          <w:szCs w:val="22"/>
        </w:rPr>
        <w:t xml:space="preserve">2.2 </w:t>
      </w:r>
      <w:r w:rsidRPr="00777F3C">
        <w:rPr>
          <w:rFonts w:ascii="Times New Roman" w:hAnsi="Times New Roman" w:cs="Times New Roman"/>
          <w:sz w:val="24"/>
          <w:szCs w:val="22"/>
        </w:rPr>
        <w:t>Objetivos Específicos</w:t>
      </w:r>
      <w:bookmarkEnd w:id="7"/>
    </w:p>
    <w:p w14:paraId="2B805666" w14:textId="77777777" w:rsidR="00E97B40" w:rsidRPr="009F37FB" w:rsidRDefault="00E97B40" w:rsidP="00E97B40">
      <w:pPr>
        <w:pStyle w:val="Prrafodelista"/>
        <w:numPr>
          <w:ilvl w:val="0"/>
          <w:numId w:val="8"/>
        </w:numPr>
        <w:spacing w:line="480" w:lineRule="auto"/>
        <w:rPr>
          <w:rFonts w:ascii="Times New Roman" w:hAnsi="Times New Roman" w:cs="Times New Roman"/>
          <w:sz w:val="24"/>
          <w:szCs w:val="24"/>
        </w:rPr>
      </w:pPr>
      <w:r>
        <w:rPr>
          <w:rFonts w:ascii="Times New Roman" w:hAnsi="Times New Roman" w:cs="Times New Roman"/>
          <w:color w:val="auto"/>
          <w:sz w:val="24"/>
          <w:szCs w:val="24"/>
        </w:rPr>
        <w:t xml:space="preserve">Aprender sobre como un virus informático </w:t>
      </w:r>
      <w:r w:rsidRPr="00841520">
        <w:rPr>
          <w:rFonts w:ascii="Times New Roman" w:hAnsi="Times New Roman" w:cs="Times New Roman"/>
          <w:color w:val="auto"/>
          <w:sz w:val="24"/>
          <w:szCs w:val="24"/>
        </w:rPr>
        <w:t>permit</w:t>
      </w:r>
      <w:r>
        <w:rPr>
          <w:rFonts w:ascii="Times New Roman" w:hAnsi="Times New Roman" w:cs="Times New Roman"/>
          <w:color w:val="auto"/>
          <w:sz w:val="24"/>
          <w:szCs w:val="24"/>
        </w:rPr>
        <w:t>ió</w:t>
      </w:r>
      <w:r w:rsidRPr="00841520">
        <w:rPr>
          <w:rFonts w:ascii="Times New Roman" w:hAnsi="Times New Roman" w:cs="Times New Roman"/>
          <w:color w:val="auto"/>
          <w:sz w:val="24"/>
          <w:szCs w:val="24"/>
        </w:rPr>
        <w:t xml:space="preserve"> causar estragos en el mundo físico</w:t>
      </w:r>
    </w:p>
    <w:p w14:paraId="757F4FCF" w14:textId="54DE600C" w:rsidR="00E97B40" w:rsidRDefault="00E97B40" w:rsidP="00E97B40">
      <w:pPr>
        <w:pStyle w:val="Prrafodelista"/>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Conocer </w:t>
      </w:r>
      <w:r w:rsidR="00CD47FC">
        <w:rPr>
          <w:rFonts w:ascii="Times New Roman" w:hAnsi="Times New Roman" w:cs="Times New Roman"/>
          <w:sz w:val="24"/>
          <w:szCs w:val="24"/>
        </w:rPr>
        <w:t>cuáles</w:t>
      </w:r>
      <w:r>
        <w:rPr>
          <w:rFonts w:ascii="Times New Roman" w:hAnsi="Times New Roman" w:cs="Times New Roman"/>
          <w:sz w:val="24"/>
          <w:szCs w:val="24"/>
        </w:rPr>
        <w:t xml:space="preserve"> fueron</w:t>
      </w:r>
      <w:r w:rsidR="00CD05D2">
        <w:rPr>
          <w:rFonts w:ascii="Times New Roman" w:hAnsi="Times New Roman" w:cs="Times New Roman"/>
          <w:sz w:val="24"/>
          <w:szCs w:val="24"/>
        </w:rPr>
        <w:t xml:space="preserve"> los efectos oca</w:t>
      </w:r>
      <w:r>
        <w:rPr>
          <w:rFonts w:ascii="Times New Roman" w:hAnsi="Times New Roman" w:cs="Times New Roman"/>
          <w:sz w:val="24"/>
          <w:szCs w:val="24"/>
        </w:rPr>
        <w:t>sionad</w:t>
      </w:r>
      <w:r w:rsidR="00CD05D2">
        <w:rPr>
          <w:rFonts w:ascii="Times New Roman" w:hAnsi="Times New Roman" w:cs="Times New Roman"/>
          <w:sz w:val="24"/>
          <w:szCs w:val="24"/>
        </w:rPr>
        <w:t>o</w:t>
      </w:r>
      <w:r>
        <w:rPr>
          <w:rFonts w:ascii="Times New Roman" w:hAnsi="Times New Roman" w:cs="Times New Roman"/>
          <w:sz w:val="24"/>
          <w:szCs w:val="24"/>
        </w:rPr>
        <w:t>s por el virus</w:t>
      </w:r>
      <w:r w:rsidR="00CD05D2">
        <w:rPr>
          <w:rFonts w:ascii="Times New Roman" w:hAnsi="Times New Roman" w:cs="Times New Roman"/>
          <w:sz w:val="24"/>
          <w:szCs w:val="24"/>
        </w:rPr>
        <w:t xml:space="preserve">, el método de infección y de </w:t>
      </w:r>
      <w:r w:rsidR="00CD47FC">
        <w:rPr>
          <w:rFonts w:ascii="Times New Roman" w:hAnsi="Times New Roman" w:cs="Times New Roman"/>
          <w:sz w:val="24"/>
          <w:szCs w:val="24"/>
        </w:rPr>
        <w:t>propagación</w:t>
      </w:r>
      <w:r>
        <w:rPr>
          <w:rFonts w:ascii="Times New Roman" w:hAnsi="Times New Roman" w:cs="Times New Roman"/>
          <w:sz w:val="24"/>
          <w:szCs w:val="24"/>
        </w:rPr>
        <w:t>.</w:t>
      </w:r>
    </w:p>
    <w:p w14:paraId="3025A05A" w14:textId="77777777" w:rsidR="00E97B40" w:rsidRPr="009F37FB" w:rsidRDefault="00E97B40" w:rsidP="00E97B40">
      <w:pPr>
        <w:pStyle w:val="Prrafodelista"/>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Conocer un poco sobre la historia de este virus.</w:t>
      </w:r>
    </w:p>
    <w:p w14:paraId="1C245AC2" w14:textId="77777777" w:rsidR="00E97B40" w:rsidRPr="00553868" w:rsidRDefault="00E97B40" w:rsidP="00553868">
      <w:pPr>
        <w:spacing w:line="480" w:lineRule="auto"/>
        <w:ind w:firstLine="720"/>
        <w:jc w:val="left"/>
        <w:rPr>
          <w:rFonts w:ascii="Times New Roman" w:hAnsi="Times New Roman" w:cs="Times New Roman"/>
          <w:sz w:val="28"/>
          <w:szCs w:val="28"/>
        </w:rPr>
      </w:pPr>
    </w:p>
    <w:p w14:paraId="038561EF" w14:textId="77777777" w:rsidR="007835F0" w:rsidRPr="009F37FB" w:rsidRDefault="007835F0">
      <w:pPr>
        <w:rPr>
          <w:rFonts w:ascii="Times New Roman" w:hAnsi="Times New Roman" w:cs="Times New Roman"/>
          <w:sz w:val="24"/>
          <w:szCs w:val="24"/>
        </w:rPr>
      </w:pPr>
    </w:p>
    <w:p w14:paraId="2F0ACF50" w14:textId="77777777" w:rsidR="007835F0" w:rsidRPr="009F37FB" w:rsidRDefault="007835F0">
      <w:pPr>
        <w:rPr>
          <w:rFonts w:ascii="Times New Roman" w:hAnsi="Times New Roman" w:cs="Times New Roman"/>
          <w:sz w:val="24"/>
          <w:szCs w:val="24"/>
        </w:rPr>
      </w:pPr>
    </w:p>
    <w:p w14:paraId="4CC00076" w14:textId="77777777" w:rsidR="007835F0" w:rsidRPr="009F37FB" w:rsidRDefault="007835F0">
      <w:pPr>
        <w:rPr>
          <w:rFonts w:ascii="Times New Roman" w:hAnsi="Times New Roman" w:cs="Times New Roman"/>
          <w:sz w:val="24"/>
          <w:szCs w:val="24"/>
        </w:rPr>
      </w:pPr>
    </w:p>
    <w:p w14:paraId="7CDE84E2" w14:textId="77777777" w:rsidR="007835F0" w:rsidRPr="009F37FB" w:rsidRDefault="007835F0">
      <w:pPr>
        <w:rPr>
          <w:rFonts w:ascii="Times New Roman" w:hAnsi="Times New Roman" w:cs="Times New Roman"/>
          <w:sz w:val="24"/>
          <w:szCs w:val="24"/>
        </w:rPr>
      </w:pPr>
    </w:p>
    <w:p w14:paraId="7F9CC005" w14:textId="77777777" w:rsidR="007835F0" w:rsidRPr="009F37FB" w:rsidRDefault="007835F0">
      <w:pPr>
        <w:rPr>
          <w:rFonts w:ascii="Times New Roman" w:hAnsi="Times New Roman" w:cs="Times New Roman"/>
          <w:sz w:val="24"/>
          <w:szCs w:val="24"/>
        </w:rPr>
      </w:pPr>
    </w:p>
    <w:p w14:paraId="3B7F6BA4" w14:textId="77777777" w:rsidR="007835F0" w:rsidRPr="009F37FB" w:rsidRDefault="007835F0">
      <w:pPr>
        <w:rPr>
          <w:rFonts w:ascii="Times New Roman" w:hAnsi="Times New Roman" w:cs="Times New Roman"/>
          <w:sz w:val="24"/>
          <w:szCs w:val="24"/>
        </w:rPr>
      </w:pPr>
    </w:p>
    <w:p w14:paraId="225134BE" w14:textId="5620D574" w:rsidR="00BB4AE1" w:rsidRDefault="00BB4AE1">
      <w:pPr>
        <w:rPr>
          <w:rFonts w:ascii="Times New Roman" w:hAnsi="Times New Roman" w:cs="Times New Roman"/>
          <w:sz w:val="24"/>
          <w:szCs w:val="24"/>
        </w:rPr>
      </w:pPr>
    </w:p>
    <w:p w14:paraId="44A9A66C" w14:textId="3B624A90" w:rsidR="00841520" w:rsidRDefault="00841520">
      <w:pPr>
        <w:rPr>
          <w:rFonts w:ascii="Times New Roman" w:hAnsi="Times New Roman" w:cs="Times New Roman"/>
          <w:sz w:val="24"/>
          <w:szCs w:val="24"/>
        </w:rPr>
      </w:pPr>
    </w:p>
    <w:p w14:paraId="44D33B2C" w14:textId="7691DE0C" w:rsidR="00841520" w:rsidRDefault="00841520">
      <w:pPr>
        <w:rPr>
          <w:rFonts w:ascii="Times New Roman" w:hAnsi="Times New Roman" w:cs="Times New Roman"/>
          <w:sz w:val="24"/>
          <w:szCs w:val="24"/>
        </w:rPr>
      </w:pPr>
    </w:p>
    <w:p w14:paraId="5500751C" w14:textId="0D998BAA" w:rsidR="00841520" w:rsidRDefault="00841520">
      <w:pPr>
        <w:rPr>
          <w:rFonts w:ascii="Times New Roman" w:hAnsi="Times New Roman" w:cs="Times New Roman"/>
          <w:sz w:val="24"/>
          <w:szCs w:val="24"/>
        </w:rPr>
      </w:pPr>
    </w:p>
    <w:p w14:paraId="568FC017" w14:textId="63C90932" w:rsidR="00841520" w:rsidRDefault="00841520">
      <w:pPr>
        <w:rPr>
          <w:rFonts w:ascii="Times New Roman" w:hAnsi="Times New Roman" w:cs="Times New Roman"/>
          <w:sz w:val="24"/>
          <w:szCs w:val="24"/>
        </w:rPr>
      </w:pPr>
    </w:p>
    <w:p w14:paraId="3272B103" w14:textId="74FD7E81" w:rsidR="00841520" w:rsidRDefault="00841520">
      <w:pPr>
        <w:rPr>
          <w:rFonts w:ascii="Times New Roman" w:hAnsi="Times New Roman" w:cs="Times New Roman"/>
          <w:sz w:val="24"/>
          <w:szCs w:val="24"/>
        </w:rPr>
      </w:pPr>
    </w:p>
    <w:p w14:paraId="3BEB0077" w14:textId="0D1C4052" w:rsidR="00841520" w:rsidRDefault="00841520">
      <w:pPr>
        <w:rPr>
          <w:rFonts w:ascii="Times New Roman" w:hAnsi="Times New Roman" w:cs="Times New Roman"/>
          <w:sz w:val="24"/>
          <w:szCs w:val="24"/>
        </w:rPr>
      </w:pPr>
    </w:p>
    <w:p w14:paraId="0FDC4E6E" w14:textId="026B6DD8" w:rsidR="004B4DD6" w:rsidRDefault="004B4DD6">
      <w:pPr>
        <w:rPr>
          <w:rFonts w:ascii="Times New Roman" w:hAnsi="Times New Roman" w:cs="Times New Roman"/>
          <w:sz w:val="24"/>
          <w:szCs w:val="24"/>
        </w:rPr>
      </w:pPr>
    </w:p>
    <w:p w14:paraId="6E6199B5" w14:textId="3152B556" w:rsidR="004B4DD6" w:rsidRDefault="004B4DD6">
      <w:pPr>
        <w:rPr>
          <w:rFonts w:ascii="Times New Roman" w:hAnsi="Times New Roman" w:cs="Times New Roman"/>
          <w:sz w:val="24"/>
          <w:szCs w:val="24"/>
        </w:rPr>
      </w:pPr>
    </w:p>
    <w:p w14:paraId="4D03631B" w14:textId="77777777" w:rsidR="004B4DD6" w:rsidRDefault="004B4DD6">
      <w:pPr>
        <w:rPr>
          <w:rFonts w:ascii="Times New Roman" w:hAnsi="Times New Roman" w:cs="Times New Roman"/>
          <w:sz w:val="24"/>
          <w:szCs w:val="24"/>
        </w:rPr>
      </w:pPr>
    </w:p>
    <w:p w14:paraId="0F72830A" w14:textId="3719D2F3" w:rsidR="00841520" w:rsidRDefault="00841520">
      <w:pPr>
        <w:rPr>
          <w:rFonts w:ascii="Times New Roman" w:hAnsi="Times New Roman" w:cs="Times New Roman"/>
          <w:sz w:val="24"/>
          <w:szCs w:val="24"/>
        </w:rPr>
      </w:pPr>
    </w:p>
    <w:p w14:paraId="74BE9695" w14:textId="4EA3B7F5" w:rsidR="00841520" w:rsidRDefault="00841520">
      <w:pPr>
        <w:rPr>
          <w:rFonts w:ascii="Times New Roman" w:hAnsi="Times New Roman" w:cs="Times New Roman"/>
          <w:sz w:val="24"/>
          <w:szCs w:val="24"/>
        </w:rPr>
      </w:pPr>
    </w:p>
    <w:p w14:paraId="264C45C2" w14:textId="77777777" w:rsidR="008D3AC7" w:rsidRPr="009F37FB" w:rsidRDefault="008D3AC7">
      <w:pPr>
        <w:rPr>
          <w:rFonts w:ascii="Times New Roman" w:hAnsi="Times New Roman" w:cs="Times New Roman"/>
          <w:sz w:val="24"/>
          <w:szCs w:val="24"/>
        </w:rPr>
      </w:pPr>
    </w:p>
    <w:p w14:paraId="254B3E17" w14:textId="7F580C05" w:rsidR="009F37FB" w:rsidRDefault="00910155" w:rsidP="00F65120">
      <w:pPr>
        <w:pStyle w:val="Ttulo1"/>
        <w:numPr>
          <w:ilvl w:val="0"/>
          <w:numId w:val="34"/>
        </w:numPr>
      </w:pPr>
      <w:bookmarkStart w:id="8" w:name="_Toc94143729"/>
      <w:r w:rsidRPr="009F37FB">
        <w:lastRenderedPageBreak/>
        <w:t xml:space="preserve">Marco </w:t>
      </w:r>
      <w:r w:rsidRPr="00F22ED2">
        <w:t>Teórico</w:t>
      </w:r>
      <w:bookmarkEnd w:id="8"/>
    </w:p>
    <w:p w14:paraId="6FD22A41" w14:textId="77777777" w:rsidR="00F65120" w:rsidRPr="00F65120" w:rsidRDefault="00F65120" w:rsidP="00F65120"/>
    <w:p w14:paraId="61784C95" w14:textId="77777777" w:rsidR="00F65120" w:rsidRPr="00F65120" w:rsidRDefault="00F65120" w:rsidP="00F65120">
      <w:pPr>
        <w:spacing w:line="480" w:lineRule="auto"/>
        <w:ind w:firstLine="720"/>
        <w:jc w:val="left"/>
        <w:rPr>
          <w:rFonts w:ascii="Times New Roman" w:hAnsi="Times New Roman" w:cs="Times New Roman"/>
          <w:b/>
          <w:bCs/>
          <w:sz w:val="24"/>
          <w:szCs w:val="24"/>
        </w:rPr>
      </w:pPr>
      <w:r w:rsidRPr="00F65120">
        <w:rPr>
          <w:rFonts w:ascii="Times New Roman" w:hAnsi="Times New Roman" w:cs="Times New Roman"/>
          <w:b/>
          <w:bCs/>
          <w:sz w:val="24"/>
          <w:szCs w:val="24"/>
        </w:rPr>
        <w:t>Aparición de Stuxnet.</w:t>
      </w:r>
    </w:p>
    <w:p w14:paraId="5F1ECFAA" w14:textId="77777777" w:rsidR="00F65120" w:rsidRPr="00F65120" w:rsidRDefault="00F65120" w:rsidP="00F65120">
      <w:pPr>
        <w:spacing w:line="480" w:lineRule="auto"/>
        <w:ind w:firstLine="720"/>
        <w:jc w:val="left"/>
        <w:rPr>
          <w:rFonts w:ascii="Times New Roman" w:hAnsi="Times New Roman" w:cs="Times New Roman"/>
          <w:sz w:val="24"/>
          <w:szCs w:val="24"/>
        </w:rPr>
      </w:pPr>
      <w:r w:rsidRPr="00F65120">
        <w:rPr>
          <w:rFonts w:ascii="Times New Roman" w:hAnsi="Times New Roman" w:cs="Times New Roman"/>
          <w:b/>
          <w:bCs/>
          <w:sz w:val="24"/>
          <w:szCs w:val="24"/>
        </w:rPr>
        <w:t> </w:t>
      </w:r>
      <w:r w:rsidRPr="00F65120">
        <w:rPr>
          <w:rFonts w:ascii="Times New Roman" w:hAnsi="Times New Roman" w:cs="Times New Roman"/>
          <w:sz w:val="24"/>
          <w:szCs w:val="24"/>
        </w:rPr>
        <w:t>En esta vorágine, en julio de 2010, un misterioso virus aparece de forma imponente, Stuxnet: la primera arma digital de la historia. Se trata de un enemigo tan eficaz como inquietante, pues su ataque puede llegar a ser devastador y, su atacante, absolutamente anónimo.</w:t>
      </w:r>
    </w:p>
    <w:p w14:paraId="3C118DF1" w14:textId="77777777" w:rsidR="00F65120" w:rsidRPr="00F65120" w:rsidRDefault="00F65120" w:rsidP="00F65120">
      <w:pPr>
        <w:spacing w:line="480" w:lineRule="auto"/>
        <w:ind w:firstLine="720"/>
        <w:jc w:val="left"/>
        <w:rPr>
          <w:rFonts w:ascii="Times New Roman" w:hAnsi="Times New Roman" w:cs="Times New Roman"/>
          <w:sz w:val="24"/>
          <w:szCs w:val="24"/>
        </w:rPr>
      </w:pPr>
      <w:r w:rsidRPr="00F65120">
        <w:rPr>
          <w:rFonts w:ascii="Times New Roman" w:hAnsi="Times New Roman" w:cs="Times New Roman"/>
          <w:sz w:val="24"/>
          <w:szCs w:val="24"/>
        </w:rPr>
        <w:t>Una empresa de seguridad informática bielorrusa fue la primera en descubrir la amenaza. A raíz del hallazgo, los expertos de Symantec, empresa líder mundial en ciberseguridad, analizaron y desentrañaron el código, tardando más de tres meses en hacerlo. Teniendo en cuenta que Symantec emplean entre cinco y veinte minutos para analizar una amenaza convencional, podemos tener una idea de la complejidad de este código.</w:t>
      </w:r>
    </w:p>
    <w:p w14:paraId="087F2095" w14:textId="77777777" w:rsidR="00F65120" w:rsidRPr="00F65120" w:rsidRDefault="00F65120" w:rsidP="00F65120">
      <w:pPr>
        <w:spacing w:line="480" w:lineRule="auto"/>
        <w:ind w:firstLine="720"/>
        <w:jc w:val="left"/>
        <w:rPr>
          <w:rFonts w:ascii="Times New Roman" w:hAnsi="Times New Roman" w:cs="Times New Roman"/>
          <w:sz w:val="24"/>
          <w:szCs w:val="24"/>
        </w:rPr>
      </w:pPr>
      <w:r w:rsidRPr="00F65120">
        <w:rPr>
          <w:rFonts w:ascii="Times New Roman" w:hAnsi="Times New Roman" w:cs="Times New Roman"/>
          <w:sz w:val="24"/>
          <w:szCs w:val="24"/>
        </w:rPr>
        <w:t>El virus aprovechaba hasta cuatro vulnerabilidades de día cero, algo absolutamente insólito y desconcertante. Una vulnerabilidad de día cero (ataque día cero) es una brecha -error de programación- en la seguridad del </w:t>
      </w:r>
      <w:r w:rsidRPr="00F65120">
        <w:rPr>
          <w:rFonts w:ascii="Times New Roman" w:hAnsi="Times New Roman" w:cs="Times New Roman"/>
          <w:i/>
          <w:iCs/>
          <w:sz w:val="24"/>
          <w:szCs w:val="24"/>
        </w:rPr>
        <w:t>software</w:t>
      </w:r>
      <w:r w:rsidRPr="00F65120">
        <w:rPr>
          <w:rFonts w:ascii="Times New Roman" w:hAnsi="Times New Roman" w:cs="Times New Roman"/>
          <w:sz w:val="24"/>
          <w:szCs w:val="24"/>
        </w:rPr>
        <w:t>, que puede afectar a un navegador, a un sistema operativo o a un programa cualquiera. Esta vulnerabilidad es aprovechada por el atacante para penetrar y ejecutar un código en dicho equipo o sistema de manera inadvertida para el usuario. Los </w:t>
      </w:r>
      <w:r w:rsidRPr="00F65120">
        <w:rPr>
          <w:rFonts w:ascii="Times New Roman" w:hAnsi="Times New Roman" w:cs="Times New Roman"/>
          <w:i/>
          <w:iCs/>
          <w:sz w:val="24"/>
          <w:szCs w:val="24"/>
        </w:rPr>
        <w:t>día cero</w:t>
      </w:r>
      <w:r w:rsidRPr="00F65120">
        <w:rPr>
          <w:rFonts w:ascii="Times New Roman" w:hAnsi="Times New Roman" w:cs="Times New Roman"/>
          <w:sz w:val="24"/>
          <w:szCs w:val="24"/>
        </w:rPr>
        <w:t> son muy valiosos al ser extraordinariamente inusuales.</w:t>
      </w:r>
    </w:p>
    <w:p w14:paraId="1011B94A" w14:textId="77777777" w:rsidR="00F65120" w:rsidRPr="00F65120" w:rsidRDefault="00F65120" w:rsidP="00F65120">
      <w:pPr>
        <w:spacing w:line="480" w:lineRule="auto"/>
        <w:ind w:firstLine="720"/>
        <w:jc w:val="left"/>
        <w:rPr>
          <w:rFonts w:ascii="Times New Roman" w:hAnsi="Times New Roman" w:cs="Times New Roman"/>
          <w:sz w:val="24"/>
          <w:szCs w:val="24"/>
        </w:rPr>
      </w:pPr>
      <w:r w:rsidRPr="00F65120">
        <w:rPr>
          <w:rFonts w:ascii="Times New Roman" w:hAnsi="Times New Roman" w:cs="Times New Roman"/>
          <w:sz w:val="24"/>
          <w:szCs w:val="24"/>
        </w:rPr>
        <w:t>Este </w:t>
      </w:r>
      <w:r w:rsidRPr="00F65120">
        <w:rPr>
          <w:rFonts w:ascii="Times New Roman" w:hAnsi="Times New Roman" w:cs="Times New Roman"/>
          <w:i/>
          <w:iCs/>
          <w:sz w:val="24"/>
          <w:szCs w:val="24"/>
        </w:rPr>
        <w:t>software</w:t>
      </w:r>
      <w:r w:rsidRPr="00F65120">
        <w:rPr>
          <w:rFonts w:ascii="Times New Roman" w:hAnsi="Times New Roman" w:cs="Times New Roman"/>
          <w:sz w:val="24"/>
          <w:szCs w:val="24"/>
        </w:rPr>
        <w:t> malicioso incluía además líneas de SCADA, una tecnología para ordenadores que permite controlar y supervisar procesos industriales a distancia: robots, sistemas automatizados, centrales eléctricas y un sinfín de infraestructuras industriales. Algo nunca visto antes por los expertos en ciberseguridad.</w:t>
      </w:r>
    </w:p>
    <w:p w14:paraId="12FE1876" w14:textId="77777777" w:rsidR="00F65120" w:rsidRPr="00F65120" w:rsidRDefault="00F65120" w:rsidP="00F65120">
      <w:pPr>
        <w:spacing w:line="480" w:lineRule="auto"/>
        <w:ind w:firstLine="720"/>
        <w:jc w:val="left"/>
        <w:rPr>
          <w:rFonts w:ascii="Times New Roman" w:hAnsi="Times New Roman" w:cs="Times New Roman"/>
          <w:sz w:val="24"/>
          <w:szCs w:val="24"/>
        </w:rPr>
      </w:pPr>
      <w:r w:rsidRPr="00F65120">
        <w:rPr>
          <w:rFonts w:ascii="Times New Roman" w:hAnsi="Times New Roman" w:cs="Times New Roman"/>
          <w:sz w:val="24"/>
          <w:szCs w:val="24"/>
        </w:rPr>
        <w:t xml:space="preserve">El virus también era capaz de dirigir los PLC, controladores lógicos programables, </w:t>
      </w:r>
      <w:r w:rsidRPr="00F65120">
        <w:rPr>
          <w:rFonts w:ascii="Times New Roman" w:hAnsi="Times New Roman" w:cs="Times New Roman"/>
          <w:sz w:val="24"/>
          <w:szCs w:val="24"/>
        </w:rPr>
        <w:lastRenderedPageBreak/>
        <w:t>computadoras usadas para automatizar procesos electromecánicos tales como máquinas de fábricas, sistemas de calefacción, atracciones mecánicas, cadenas de montaje, etcétera.</w:t>
      </w:r>
    </w:p>
    <w:p w14:paraId="38FD32C5" w14:textId="77777777" w:rsidR="00F65120" w:rsidRPr="00F65120" w:rsidRDefault="00F65120" w:rsidP="00F65120">
      <w:pPr>
        <w:spacing w:line="480" w:lineRule="auto"/>
        <w:ind w:firstLine="720"/>
        <w:jc w:val="left"/>
        <w:rPr>
          <w:rFonts w:ascii="Times New Roman" w:hAnsi="Times New Roman" w:cs="Times New Roman"/>
          <w:sz w:val="24"/>
          <w:szCs w:val="24"/>
        </w:rPr>
      </w:pPr>
      <w:r w:rsidRPr="00F65120">
        <w:rPr>
          <w:rFonts w:ascii="Times New Roman" w:hAnsi="Times New Roman" w:cs="Times New Roman"/>
          <w:sz w:val="24"/>
          <w:szCs w:val="24"/>
        </w:rPr>
        <w:t>Es el primer virus informático que permite causar estragos en el mundo físico, los atacantes adquieren control total sobre el equipamiento que gestiona material crítico, lo cual lo hace extremadamente peligroso.</w:t>
      </w:r>
    </w:p>
    <w:p w14:paraId="6491897A" w14:textId="77777777" w:rsidR="00F65120" w:rsidRPr="00F65120" w:rsidRDefault="00F65120" w:rsidP="00F65120">
      <w:pPr>
        <w:spacing w:line="480" w:lineRule="auto"/>
        <w:ind w:firstLine="720"/>
        <w:jc w:val="left"/>
        <w:rPr>
          <w:rFonts w:ascii="Times New Roman" w:hAnsi="Times New Roman" w:cs="Times New Roman"/>
          <w:sz w:val="24"/>
          <w:szCs w:val="24"/>
        </w:rPr>
      </w:pPr>
      <w:r w:rsidRPr="00F65120">
        <w:rPr>
          <w:rFonts w:ascii="Times New Roman" w:hAnsi="Times New Roman" w:cs="Times New Roman"/>
          <w:sz w:val="24"/>
          <w:szCs w:val="24"/>
        </w:rPr>
        <w:t>Requirió importantes fondos económicos para ser desarrollado y no existen actualmente muchos grupos que puedan crear una amenaza de este tipo.</w:t>
      </w:r>
    </w:p>
    <w:p w14:paraId="3E540C53" w14:textId="77777777" w:rsidR="00F65120" w:rsidRPr="00F65120" w:rsidRDefault="00F65120" w:rsidP="00F65120">
      <w:pPr>
        <w:spacing w:line="480" w:lineRule="auto"/>
        <w:ind w:firstLine="720"/>
        <w:jc w:val="left"/>
        <w:rPr>
          <w:rFonts w:ascii="Times New Roman" w:hAnsi="Times New Roman" w:cs="Times New Roman"/>
          <w:sz w:val="24"/>
          <w:szCs w:val="24"/>
        </w:rPr>
      </w:pPr>
      <w:r w:rsidRPr="00F65120">
        <w:rPr>
          <w:rFonts w:ascii="Times New Roman" w:hAnsi="Times New Roman" w:cs="Times New Roman"/>
          <w:sz w:val="24"/>
          <w:szCs w:val="24"/>
        </w:rPr>
        <w:t>Se trata de un complejísimo código que requiere el concurso de diversas tecnologías y la coordinación de equipos multidisciplinares. Los expertos estiman que se necesitaron entre cinco y diez personas, trabajando durante seis meses, para desarrollar este proyecto. Además, los involucrados debían tener conocimiento de sistemas de control industrial y acceso a dichos sistemas para realizar pruebas de calidad, con lo que el proyecto precisó grandes dosis de organización, infraestructura y fondos económicos. En base a esto, los investigadores dedujeron que se trataba de algo tutelado o dirigido por uno o varios Estados o empresas multinacionales.</w:t>
      </w:r>
    </w:p>
    <w:p w14:paraId="196B2951" w14:textId="4FEF9901" w:rsidR="00C57CD4" w:rsidRDefault="00F65120" w:rsidP="00950AD6">
      <w:pPr>
        <w:spacing w:line="480" w:lineRule="auto"/>
        <w:ind w:firstLine="720"/>
        <w:jc w:val="left"/>
        <w:rPr>
          <w:rFonts w:ascii="Times New Roman" w:hAnsi="Times New Roman" w:cs="Times New Roman"/>
          <w:sz w:val="24"/>
          <w:szCs w:val="24"/>
        </w:rPr>
        <w:sectPr w:rsidR="00C57CD4" w:rsidSect="0011413F">
          <w:headerReference w:type="default" r:id="rId13"/>
          <w:footerReference w:type="default" r:id="rId14"/>
          <w:type w:val="continuous"/>
          <w:pgSz w:w="12240" w:h="15840"/>
          <w:pgMar w:top="1440" w:right="1440" w:bottom="1440" w:left="1440" w:header="144" w:footer="720" w:gutter="0"/>
          <w:pgNumType w:fmt="upperRoman" w:start="1"/>
          <w:cols w:space="720"/>
          <w:titlePg/>
          <w:docGrid w:linePitch="299"/>
        </w:sectPr>
      </w:pPr>
      <w:r w:rsidRPr="00F65120">
        <w:rPr>
          <w:rFonts w:ascii="Times New Roman" w:hAnsi="Times New Roman" w:cs="Times New Roman"/>
          <w:sz w:val="24"/>
          <w:szCs w:val="24"/>
        </w:rPr>
        <w:t>Una vez conocido todo lo anterior, se concluyó que el virus estaba especialmente diseñado para atacar y sabotear sistemas de control industrial, más específicamente, centrales nucleares.</w:t>
      </w:r>
    </w:p>
    <w:p w14:paraId="01CCA385" w14:textId="77777777" w:rsidR="00361066" w:rsidRPr="00361066" w:rsidRDefault="00361066" w:rsidP="00950AD6">
      <w:pPr>
        <w:spacing w:line="480" w:lineRule="auto"/>
        <w:jc w:val="left"/>
        <w:rPr>
          <w:rFonts w:ascii="Times New Roman" w:hAnsi="Times New Roman" w:cs="Times New Roman"/>
          <w:b/>
          <w:bCs/>
          <w:sz w:val="24"/>
          <w:szCs w:val="24"/>
        </w:rPr>
      </w:pPr>
      <w:r w:rsidRPr="00361066">
        <w:rPr>
          <w:rFonts w:ascii="Times New Roman" w:hAnsi="Times New Roman" w:cs="Times New Roman"/>
          <w:b/>
          <w:bCs/>
          <w:sz w:val="24"/>
          <w:szCs w:val="24"/>
        </w:rPr>
        <w:t>Ataque letal</w:t>
      </w:r>
    </w:p>
    <w:p w14:paraId="68F75508" w14:textId="39149CA4" w:rsidR="00361066" w:rsidRPr="00361066" w:rsidRDefault="00361066" w:rsidP="00361066">
      <w:pPr>
        <w:spacing w:line="480" w:lineRule="auto"/>
        <w:ind w:firstLine="720"/>
        <w:jc w:val="left"/>
        <w:rPr>
          <w:rFonts w:ascii="Times New Roman" w:hAnsi="Times New Roman" w:cs="Times New Roman"/>
          <w:sz w:val="24"/>
          <w:szCs w:val="24"/>
        </w:rPr>
      </w:pPr>
      <w:r w:rsidRPr="00361066">
        <w:rPr>
          <w:rFonts w:ascii="Times New Roman" w:hAnsi="Times New Roman" w:cs="Times New Roman"/>
          <w:sz w:val="24"/>
          <w:szCs w:val="24"/>
        </w:rPr>
        <w:t>Sin motivo aparente, de forma repentina y sin activación previa de alarma o sistema de emergencia alguno, en la central de Natanz, las centrifugadoras comenzaron a actuar de manera muy extraña.</w:t>
      </w:r>
    </w:p>
    <w:p w14:paraId="7385F7EF" w14:textId="77777777" w:rsidR="00361066" w:rsidRPr="00361066" w:rsidRDefault="00361066" w:rsidP="00361066">
      <w:pPr>
        <w:spacing w:line="480" w:lineRule="auto"/>
        <w:ind w:firstLine="720"/>
        <w:jc w:val="left"/>
        <w:rPr>
          <w:rFonts w:ascii="Times New Roman" w:hAnsi="Times New Roman" w:cs="Times New Roman"/>
          <w:sz w:val="24"/>
          <w:szCs w:val="24"/>
        </w:rPr>
      </w:pPr>
      <w:r w:rsidRPr="00361066">
        <w:rPr>
          <w:rFonts w:ascii="Times New Roman" w:hAnsi="Times New Roman" w:cs="Times New Roman"/>
          <w:sz w:val="24"/>
          <w:szCs w:val="24"/>
        </w:rPr>
        <w:t>El virus, oculto en el sistema, </w:t>
      </w:r>
      <w:r w:rsidRPr="00361066">
        <w:rPr>
          <w:rFonts w:ascii="Times New Roman" w:hAnsi="Times New Roman" w:cs="Times New Roman"/>
          <w:i/>
          <w:iCs/>
          <w:sz w:val="24"/>
          <w:szCs w:val="24"/>
        </w:rPr>
        <w:t>observó</w:t>
      </w:r>
      <w:r w:rsidRPr="00361066">
        <w:rPr>
          <w:rFonts w:ascii="Times New Roman" w:hAnsi="Times New Roman" w:cs="Times New Roman"/>
          <w:sz w:val="24"/>
          <w:szCs w:val="24"/>
        </w:rPr>
        <w:t xml:space="preserve"> cómo trabajaban las centrifugadoras de la central, </w:t>
      </w:r>
      <w:r w:rsidRPr="00361066">
        <w:rPr>
          <w:rFonts w:ascii="Times New Roman" w:hAnsi="Times New Roman" w:cs="Times New Roman"/>
          <w:sz w:val="24"/>
          <w:szCs w:val="24"/>
        </w:rPr>
        <w:lastRenderedPageBreak/>
        <w:t>registrando los datos generados de ese funcionamiento durante treinta días, como si se tratase de una cámara de vídeo. Luego, cuando su código atacó a dichas centrifugadoras, exhibió esa monitorización, reproduciendo los datos recogidos cuando todo era correcto en los paneles y sistemas de control, para que los técnicos no pudiesen detectar el comportamiento defectuoso que se estaba produciendo. Los treinta días no fueron un periodo elegido al azar, es lo que tardan en llenarse las centrifugadoras de uranio, se trata de un comportamiento notablemente perverso. El virus alteraba, por exceso o por defecto, su velocidad de giro, las reprogramaba. Los sistemas de aviso y el botón de parada de emergencia también estaban controlados y anulados por Stuxnet.</w:t>
      </w:r>
    </w:p>
    <w:p w14:paraId="75857878" w14:textId="77777777" w:rsidR="00361066" w:rsidRPr="00361066" w:rsidRDefault="00361066" w:rsidP="00361066">
      <w:pPr>
        <w:spacing w:line="480" w:lineRule="auto"/>
        <w:ind w:firstLine="720"/>
        <w:jc w:val="left"/>
        <w:rPr>
          <w:rFonts w:ascii="Times New Roman" w:hAnsi="Times New Roman" w:cs="Times New Roman"/>
          <w:sz w:val="24"/>
          <w:szCs w:val="24"/>
        </w:rPr>
      </w:pPr>
      <w:r w:rsidRPr="00361066">
        <w:rPr>
          <w:rFonts w:ascii="Times New Roman" w:hAnsi="Times New Roman" w:cs="Times New Roman"/>
          <w:sz w:val="24"/>
          <w:szCs w:val="24"/>
        </w:rPr>
        <w:t>Incluso, cuando los operadores detectaron que la central estaba fuera de control, Stuxnet impidió el apagado de los sistemas.</w:t>
      </w:r>
    </w:p>
    <w:p w14:paraId="1C6B7C1F" w14:textId="77777777" w:rsidR="00361066" w:rsidRPr="00361066" w:rsidRDefault="00361066" w:rsidP="00361066">
      <w:pPr>
        <w:spacing w:line="480" w:lineRule="auto"/>
        <w:ind w:firstLine="720"/>
        <w:jc w:val="left"/>
        <w:rPr>
          <w:rFonts w:ascii="Times New Roman" w:hAnsi="Times New Roman" w:cs="Times New Roman"/>
          <w:sz w:val="24"/>
          <w:szCs w:val="24"/>
        </w:rPr>
      </w:pPr>
      <w:r w:rsidRPr="00361066">
        <w:rPr>
          <w:rFonts w:ascii="Times New Roman" w:hAnsi="Times New Roman" w:cs="Times New Roman"/>
          <w:sz w:val="24"/>
          <w:szCs w:val="24"/>
        </w:rPr>
        <w:t>Central y trabajadores estaban abocados a un final dantesco, a merced del enemigo más etéreo que ha surcado los anales de la historia.</w:t>
      </w:r>
    </w:p>
    <w:p w14:paraId="628573B9" w14:textId="77777777" w:rsidR="00361066" w:rsidRPr="00361066" w:rsidRDefault="00361066" w:rsidP="00361066">
      <w:pPr>
        <w:spacing w:line="480" w:lineRule="auto"/>
        <w:ind w:firstLine="720"/>
        <w:jc w:val="left"/>
        <w:rPr>
          <w:rFonts w:ascii="Times New Roman" w:hAnsi="Times New Roman" w:cs="Times New Roman"/>
          <w:sz w:val="24"/>
          <w:szCs w:val="24"/>
        </w:rPr>
      </w:pPr>
      <w:r w:rsidRPr="00361066">
        <w:rPr>
          <w:rFonts w:ascii="Times New Roman" w:hAnsi="Times New Roman" w:cs="Times New Roman"/>
          <w:sz w:val="24"/>
          <w:szCs w:val="24"/>
        </w:rPr>
        <w:t>Con el tiempo, la tensión provocada por las variaciones de velocidad provocó que las máquinas infectadas se colapsaran. Las centrifugadoras fueron destruidas sin que los ingenieros supiesen el motivo. La central cerró sus puertas.</w:t>
      </w:r>
    </w:p>
    <w:p w14:paraId="34B55E78" w14:textId="77777777" w:rsidR="00361066" w:rsidRPr="00361066" w:rsidRDefault="00361066" w:rsidP="00361066">
      <w:pPr>
        <w:spacing w:line="480" w:lineRule="auto"/>
        <w:ind w:firstLine="720"/>
        <w:jc w:val="left"/>
        <w:rPr>
          <w:rFonts w:ascii="Times New Roman" w:hAnsi="Times New Roman" w:cs="Times New Roman"/>
          <w:sz w:val="24"/>
          <w:szCs w:val="24"/>
        </w:rPr>
      </w:pPr>
      <w:r w:rsidRPr="00361066">
        <w:rPr>
          <w:rFonts w:ascii="Times New Roman" w:hAnsi="Times New Roman" w:cs="Times New Roman"/>
          <w:sz w:val="24"/>
          <w:szCs w:val="24"/>
        </w:rPr>
        <w:t xml:space="preserve">Uno de los puntos más misteriosos de este ataque es la forma en la que Stuxnet penetró en la red informática de la central de Natanz, ya que esta no estaba conectada a Internet. Según Symantec, seguramente lo hizo a través de una memoria USB infectada. Esto implica que alguien introdujo, de forma deliberada o inconsciente, el virus en la central de uranio conectando una memoria a un ordenador de la misma: ¿Un ingeniero al que le infectaron el dispositivo de </w:t>
      </w:r>
      <w:r w:rsidRPr="00361066">
        <w:rPr>
          <w:rFonts w:ascii="Times New Roman" w:hAnsi="Times New Roman" w:cs="Times New Roman"/>
          <w:sz w:val="24"/>
          <w:szCs w:val="24"/>
        </w:rPr>
        <w:lastRenderedPageBreak/>
        <w:t>forma secreta?,¿un técnico que realizó el </w:t>
      </w:r>
      <w:r w:rsidRPr="00361066">
        <w:rPr>
          <w:rFonts w:ascii="Times New Roman" w:hAnsi="Times New Roman" w:cs="Times New Roman"/>
          <w:i/>
          <w:iCs/>
          <w:sz w:val="24"/>
          <w:szCs w:val="24"/>
        </w:rPr>
        <w:t>trabajo</w:t>
      </w:r>
      <w:r w:rsidRPr="00361066">
        <w:rPr>
          <w:rFonts w:ascii="Times New Roman" w:hAnsi="Times New Roman" w:cs="Times New Roman"/>
          <w:sz w:val="24"/>
          <w:szCs w:val="24"/>
        </w:rPr>
        <w:t> a cambio de alguna gratificación?,¿alguien que accedió a la central sin ser visto? …nunca lo sabremos. La primera arma digital de la historia había destruido físicamente su objetivo.</w:t>
      </w:r>
    </w:p>
    <w:p w14:paraId="68C74E48" w14:textId="77777777" w:rsidR="00CD47FC" w:rsidRPr="00CD47FC" w:rsidRDefault="00CD47FC" w:rsidP="00CD47FC">
      <w:pPr>
        <w:spacing w:line="480" w:lineRule="auto"/>
        <w:ind w:firstLine="720"/>
        <w:jc w:val="left"/>
        <w:rPr>
          <w:rFonts w:ascii="Times New Roman" w:hAnsi="Times New Roman" w:cs="Times New Roman"/>
          <w:b/>
          <w:bCs/>
          <w:sz w:val="28"/>
          <w:szCs w:val="28"/>
        </w:rPr>
      </w:pPr>
      <w:r w:rsidRPr="00CD47FC">
        <w:rPr>
          <w:rFonts w:ascii="Times New Roman" w:hAnsi="Times New Roman" w:cs="Times New Roman"/>
          <w:b/>
          <w:bCs/>
          <w:sz w:val="28"/>
          <w:szCs w:val="28"/>
        </w:rPr>
        <w:t>Efectos</w:t>
      </w:r>
      <w:bookmarkStart w:id="9" w:name="EFECTOS"/>
      <w:r w:rsidRPr="00CD47FC">
        <w:rPr>
          <w:rFonts w:ascii="Times New Roman" w:hAnsi="Times New Roman" w:cs="Times New Roman"/>
          <w:b/>
          <w:bCs/>
          <w:sz w:val="28"/>
          <w:szCs w:val="28"/>
        </w:rPr>
        <w:t> </w:t>
      </w:r>
    </w:p>
    <w:bookmarkEnd w:id="9"/>
    <w:p w14:paraId="41131412" w14:textId="77777777" w:rsidR="00CD47FC" w:rsidRPr="00CD47FC" w:rsidRDefault="00CD47FC" w:rsidP="00CD47FC">
      <w:pPr>
        <w:spacing w:line="480" w:lineRule="auto"/>
        <w:ind w:firstLine="720"/>
        <w:jc w:val="left"/>
        <w:rPr>
          <w:rFonts w:ascii="Times New Roman" w:hAnsi="Times New Roman" w:cs="Times New Roman"/>
          <w:sz w:val="24"/>
          <w:szCs w:val="24"/>
        </w:rPr>
      </w:pPr>
      <w:r w:rsidRPr="00CD47FC">
        <w:rPr>
          <w:rFonts w:ascii="Times New Roman" w:hAnsi="Times New Roman" w:cs="Times New Roman"/>
          <w:sz w:val="24"/>
          <w:szCs w:val="24"/>
        </w:rPr>
        <w:t>El objetivo de </w:t>
      </w:r>
      <w:r w:rsidRPr="00CD47FC">
        <w:rPr>
          <w:rFonts w:ascii="Times New Roman" w:hAnsi="Times New Roman" w:cs="Times New Roman"/>
          <w:i/>
          <w:iCs/>
          <w:sz w:val="24"/>
          <w:szCs w:val="24"/>
        </w:rPr>
        <w:t>Stuxnet.A</w:t>
      </w:r>
      <w:r w:rsidRPr="00CD47FC">
        <w:rPr>
          <w:rFonts w:ascii="Times New Roman" w:hAnsi="Times New Roman" w:cs="Times New Roman"/>
          <w:sz w:val="24"/>
          <w:szCs w:val="24"/>
        </w:rPr>
        <w:t> es llevar a cabo un ataque dirigido a empresas con sistemas SCADA (ver Nota) que utilicen WINCC de Siemens, con el objetivo de recopilar información.</w:t>
      </w:r>
    </w:p>
    <w:p w14:paraId="13F5D04E" w14:textId="77777777" w:rsidR="00CD47FC" w:rsidRPr="00CD47FC" w:rsidRDefault="00CD47FC" w:rsidP="00CD47FC">
      <w:pPr>
        <w:spacing w:line="480" w:lineRule="auto"/>
        <w:ind w:firstLine="720"/>
        <w:jc w:val="left"/>
        <w:rPr>
          <w:rFonts w:ascii="Times New Roman" w:hAnsi="Times New Roman" w:cs="Times New Roman"/>
          <w:sz w:val="24"/>
          <w:szCs w:val="24"/>
        </w:rPr>
      </w:pPr>
      <w:r w:rsidRPr="00CD47FC">
        <w:rPr>
          <w:rFonts w:ascii="Times New Roman" w:hAnsi="Times New Roman" w:cs="Times New Roman"/>
          <w:sz w:val="24"/>
          <w:szCs w:val="24"/>
        </w:rPr>
        <w:t>Para instalarse en el ordenador, aprovecha la vulnerabilidad </w:t>
      </w:r>
      <w:hyperlink r:id="rId15" w:tgtFrame="_blank" w:history="1">
        <w:r w:rsidRPr="00CD47FC">
          <w:rPr>
            <w:rFonts w:ascii="Times New Roman" w:hAnsi="Times New Roman" w:cs="Times New Roman"/>
            <w:sz w:val="24"/>
            <w:szCs w:val="24"/>
          </w:rPr>
          <w:t>MS10-046</w:t>
        </w:r>
      </w:hyperlink>
      <w:r w:rsidRPr="00CD47FC">
        <w:rPr>
          <w:rFonts w:ascii="Times New Roman" w:hAnsi="Times New Roman" w:cs="Times New Roman"/>
          <w:sz w:val="24"/>
          <w:szCs w:val="24"/>
        </w:rPr>
        <w:t> (CVE-2010-2568). Se trata de una vulnerabilidad de Windows que afecta a los accesos directos y que permite ejecutar código remoto.</w:t>
      </w:r>
    </w:p>
    <w:p w14:paraId="58450B0A" w14:textId="77777777" w:rsidR="00CD47FC" w:rsidRPr="00CD47FC" w:rsidRDefault="00CD47FC" w:rsidP="00CD47FC">
      <w:pPr>
        <w:spacing w:line="480" w:lineRule="auto"/>
        <w:ind w:firstLine="720"/>
        <w:jc w:val="left"/>
        <w:rPr>
          <w:rFonts w:ascii="Times New Roman" w:hAnsi="Times New Roman" w:cs="Times New Roman"/>
          <w:sz w:val="24"/>
          <w:szCs w:val="24"/>
        </w:rPr>
      </w:pPr>
      <w:r w:rsidRPr="00CD47FC">
        <w:rPr>
          <w:rFonts w:ascii="Times New Roman" w:hAnsi="Times New Roman" w:cs="Times New Roman"/>
          <w:i/>
          <w:iCs/>
          <w:sz w:val="24"/>
          <w:szCs w:val="24"/>
        </w:rPr>
        <w:t>Stuxnet.A</w:t>
      </w:r>
      <w:r w:rsidRPr="00CD47FC">
        <w:rPr>
          <w:rFonts w:ascii="Times New Roman" w:hAnsi="Times New Roman" w:cs="Times New Roman"/>
          <w:sz w:val="24"/>
          <w:szCs w:val="24"/>
        </w:rPr>
        <w:t> realiza las siguientes acciones:</w:t>
      </w:r>
    </w:p>
    <w:p w14:paraId="6BC55C24" w14:textId="77777777" w:rsidR="00CD47FC" w:rsidRPr="00CD47FC" w:rsidRDefault="00CD47FC" w:rsidP="00CD47FC">
      <w:pPr>
        <w:widowControl/>
        <w:numPr>
          <w:ilvl w:val="0"/>
          <w:numId w:val="35"/>
        </w:numPr>
        <w:spacing w:after="150" w:line="480" w:lineRule="auto"/>
        <w:ind w:left="1095"/>
        <w:jc w:val="left"/>
        <w:rPr>
          <w:rFonts w:ascii="Times New Roman" w:hAnsi="Times New Roman" w:cs="Times New Roman"/>
          <w:color w:val="2F3343"/>
          <w:sz w:val="24"/>
          <w:szCs w:val="24"/>
        </w:rPr>
      </w:pPr>
      <w:r w:rsidRPr="00CD47FC">
        <w:rPr>
          <w:rFonts w:ascii="Times New Roman" w:hAnsi="Times New Roman" w:cs="Times New Roman"/>
          <w:color w:val="2F3343"/>
          <w:sz w:val="24"/>
          <w:szCs w:val="24"/>
        </w:rPr>
        <w:t>La infección se inicia con varios accesos directos especialmente diseñados para explotar la vulnerabilidad ubicados en un dispositivo USB infectado.</w:t>
      </w:r>
    </w:p>
    <w:p w14:paraId="4B4BC89E" w14:textId="6AE82C1F" w:rsidR="00CD47FC" w:rsidRPr="00CD47FC" w:rsidRDefault="00CD47FC" w:rsidP="00CD47FC">
      <w:pPr>
        <w:widowControl/>
        <w:numPr>
          <w:ilvl w:val="0"/>
          <w:numId w:val="35"/>
        </w:numPr>
        <w:spacing w:line="480" w:lineRule="auto"/>
        <w:ind w:left="1095"/>
        <w:jc w:val="left"/>
        <w:rPr>
          <w:rFonts w:ascii="Times New Roman" w:hAnsi="Times New Roman" w:cs="Times New Roman"/>
          <w:color w:val="2F3343"/>
          <w:sz w:val="24"/>
          <w:szCs w:val="24"/>
          <w:lang w:val="en-US"/>
        </w:rPr>
      </w:pPr>
      <w:r w:rsidRPr="00CD47FC">
        <w:rPr>
          <w:rFonts w:ascii="Times New Roman" w:hAnsi="Times New Roman" w:cs="Times New Roman"/>
          <w:color w:val="2F3343"/>
          <w:sz w:val="24"/>
          <w:szCs w:val="24"/>
          <w:lang w:val="en-US"/>
        </w:rPr>
        <w:t>Los accesos directos maliciosos son los siguientes:</w:t>
      </w:r>
      <w:r w:rsidRPr="00CD47FC">
        <w:rPr>
          <w:rFonts w:ascii="Times New Roman" w:hAnsi="Times New Roman" w:cs="Times New Roman"/>
          <w:color w:val="2F3343"/>
          <w:sz w:val="24"/>
          <w:szCs w:val="24"/>
          <w:lang w:val="en-US"/>
        </w:rPr>
        <w:br/>
      </w:r>
      <w:r w:rsidRPr="00CD47FC">
        <w:rPr>
          <w:rStyle w:val="code"/>
          <w:rFonts w:ascii="Times New Roman" w:hAnsi="Times New Roman" w:cs="Times New Roman"/>
          <w:color w:val="2F3343"/>
          <w:sz w:val="24"/>
          <w:szCs w:val="24"/>
          <w:lang w:val="en-US"/>
        </w:rPr>
        <w:t>Copy of Copy of Copy of Copy of Shortcut to.lnk</w:t>
      </w:r>
      <w:r w:rsidRPr="00CD47FC">
        <w:rPr>
          <w:rFonts w:ascii="Times New Roman" w:hAnsi="Times New Roman" w:cs="Times New Roman"/>
          <w:color w:val="2F3343"/>
          <w:sz w:val="24"/>
          <w:szCs w:val="24"/>
          <w:lang w:val="en-US"/>
        </w:rPr>
        <w:br/>
      </w:r>
      <w:r w:rsidRPr="00CD47FC">
        <w:rPr>
          <w:rStyle w:val="code"/>
          <w:rFonts w:ascii="Times New Roman" w:hAnsi="Times New Roman" w:cs="Times New Roman"/>
          <w:color w:val="2F3343"/>
          <w:sz w:val="24"/>
          <w:szCs w:val="24"/>
          <w:lang w:val="en-US"/>
        </w:rPr>
        <w:t>Copy of Copy of Copy of Shortcut to.lnk</w:t>
      </w:r>
      <w:r w:rsidRPr="00CD47FC">
        <w:rPr>
          <w:rFonts w:ascii="Times New Roman" w:hAnsi="Times New Roman" w:cs="Times New Roman"/>
          <w:color w:val="2F3343"/>
          <w:sz w:val="24"/>
          <w:szCs w:val="24"/>
          <w:lang w:val="en-US"/>
        </w:rPr>
        <w:br/>
      </w:r>
      <w:r w:rsidRPr="00CD47FC">
        <w:rPr>
          <w:rStyle w:val="code"/>
          <w:rFonts w:ascii="Times New Roman" w:hAnsi="Times New Roman" w:cs="Times New Roman"/>
          <w:color w:val="2F3343"/>
          <w:sz w:val="24"/>
          <w:szCs w:val="24"/>
          <w:lang w:val="en-US"/>
        </w:rPr>
        <w:t>Copy of Copy of Shortcut to.lnk</w:t>
      </w:r>
      <w:r w:rsidRPr="00CD47FC">
        <w:rPr>
          <w:rFonts w:ascii="Times New Roman" w:hAnsi="Times New Roman" w:cs="Times New Roman"/>
          <w:color w:val="2F3343"/>
          <w:sz w:val="24"/>
          <w:szCs w:val="24"/>
          <w:lang w:val="en-US"/>
        </w:rPr>
        <w:br/>
      </w:r>
      <w:r w:rsidRPr="00CD47FC">
        <w:rPr>
          <w:rStyle w:val="code"/>
          <w:rFonts w:ascii="Times New Roman" w:hAnsi="Times New Roman" w:cs="Times New Roman"/>
          <w:color w:val="2F3343"/>
          <w:sz w:val="24"/>
          <w:szCs w:val="24"/>
          <w:lang w:val="en-US"/>
        </w:rPr>
        <w:t>Copy of Shortcut to.lnk</w:t>
      </w:r>
    </w:p>
    <w:p w14:paraId="5F806B4B" w14:textId="77B074C6" w:rsidR="00CD47FC" w:rsidRPr="00CD47FC" w:rsidRDefault="00CD47FC" w:rsidP="00CD47FC">
      <w:pPr>
        <w:widowControl/>
        <w:numPr>
          <w:ilvl w:val="0"/>
          <w:numId w:val="35"/>
        </w:numPr>
        <w:spacing w:line="480" w:lineRule="auto"/>
        <w:ind w:left="1095"/>
        <w:jc w:val="left"/>
        <w:rPr>
          <w:rFonts w:ascii="Times New Roman" w:hAnsi="Times New Roman" w:cs="Times New Roman"/>
          <w:color w:val="2F3343"/>
          <w:sz w:val="24"/>
          <w:szCs w:val="24"/>
        </w:rPr>
      </w:pPr>
      <w:r w:rsidRPr="00CD47FC">
        <w:rPr>
          <w:rFonts w:ascii="Times New Roman" w:hAnsi="Times New Roman" w:cs="Times New Roman"/>
          <w:color w:val="2F3343"/>
          <w:sz w:val="24"/>
          <w:szCs w:val="24"/>
        </w:rPr>
        <w:t>Si el ordenador es vulnerable, se descarga y ejecuta automáticamente la librería </w:t>
      </w:r>
      <w:r w:rsidRPr="00CD47FC">
        <w:rPr>
          <w:rStyle w:val="code"/>
          <w:rFonts w:ascii="Times New Roman" w:hAnsi="Times New Roman" w:cs="Times New Roman"/>
          <w:color w:val="2F3343"/>
          <w:sz w:val="24"/>
          <w:szCs w:val="24"/>
        </w:rPr>
        <w:t>~WTR4141.TMP</w:t>
      </w:r>
      <w:r w:rsidRPr="00CD47FC">
        <w:rPr>
          <w:rFonts w:ascii="Times New Roman" w:hAnsi="Times New Roman" w:cs="Times New Roman"/>
          <w:color w:val="2F3343"/>
          <w:sz w:val="24"/>
          <w:szCs w:val="24"/>
        </w:rPr>
        <w:t>, sin tener que pulsar sobre el acceso directo, ya que dicha vulnerabilidad permite ejecutar código remoto.</w:t>
      </w:r>
    </w:p>
    <w:p w14:paraId="577FB7C5" w14:textId="67F18CB5" w:rsidR="00CD47FC" w:rsidRDefault="00CD47FC" w:rsidP="00CD47FC">
      <w:pPr>
        <w:widowControl/>
        <w:numPr>
          <w:ilvl w:val="0"/>
          <w:numId w:val="35"/>
        </w:numPr>
        <w:spacing w:line="480" w:lineRule="auto"/>
        <w:ind w:left="1095"/>
        <w:jc w:val="left"/>
        <w:rPr>
          <w:rFonts w:ascii="Times New Roman" w:hAnsi="Times New Roman" w:cs="Times New Roman"/>
          <w:color w:val="2F3343"/>
          <w:sz w:val="24"/>
          <w:szCs w:val="24"/>
        </w:rPr>
      </w:pPr>
      <w:r w:rsidRPr="00CD47FC">
        <w:rPr>
          <w:rFonts w:ascii="Times New Roman" w:hAnsi="Times New Roman" w:cs="Times New Roman"/>
          <w:color w:val="2F3343"/>
          <w:sz w:val="24"/>
          <w:szCs w:val="24"/>
        </w:rPr>
        <w:lastRenderedPageBreak/>
        <w:t>Esta librería se encarga de cargar y ejecutar otra librería,</w:t>
      </w:r>
      <w:r>
        <w:rPr>
          <w:rFonts w:ascii="Times New Roman" w:hAnsi="Times New Roman" w:cs="Times New Roman"/>
          <w:color w:val="2F3343"/>
          <w:sz w:val="24"/>
          <w:szCs w:val="24"/>
        </w:rPr>
        <w:t xml:space="preserve"> </w:t>
      </w:r>
      <w:r w:rsidRPr="00CD47FC">
        <w:rPr>
          <w:rFonts w:ascii="Times New Roman" w:hAnsi="Times New Roman" w:cs="Times New Roman"/>
          <w:color w:val="2F3343"/>
          <w:sz w:val="24"/>
          <w:szCs w:val="24"/>
        </w:rPr>
        <w:t>denominada </w:t>
      </w:r>
      <w:r w:rsidRPr="00CD47FC">
        <w:rPr>
          <w:rStyle w:val="code"/>
          <w:rFonts w:ascii="Times New Roman" w:hAnsi="Times New Roman" w:cs="Times New Roman"/>
          <w:color w:val="2F3343"/>
          <w:sz w:val="24"/>
          <w:szCs w:val="24"/>
        </w:rPr>
        <w:t>~WTR4132.TMP</w:t>
      </w:r>
      <w:r w:rsidRPr="00CD47FC">
        <w:rPr>
          <w:rFonts w:ascii="Times New Roman" w:hAnsi="Times New Roman" w:cs="Times New Roman"/>
          <w:color w:val="2F3343"/>
          <w:sz w:val="24"/>
          <w:szCs w:val="24"/>
        </w:rPr>
        <w:t>, que suelta varios rootkits en el ordenador. Estos rootkits permiten ocultar al gusano y así dificultar su detección.</w:t>
      </w:r>
    </w:p>
    <w:p w14:paraId="38AFE7E0" w14:textId="4AE62543" w:rsidR="00CD47FC" w:rsidRPr="00CD47FC" w:rsidRDefault="00CD47FC" w:rsidP="00CD47FC">
      <w:pPr>
        <w:widowControl/>
        <w:spacing w:line="480" w:lineRule="auto"/>
        <w:jc w:val="left"/>
        <w:rPr>
          <w:rFonts w:ascii="Times New Roman" w:hAnsi="Times New Roman" w:cs="Times New Roman"/>
          <w:color w:val="000000"/>
        </w:rPr>
      </w:pPr>
      <w:r w:rsidRPr="00CD47FC">
        <w:rPr>
          <w:rStyle w:val="Textoennegrita"/>
          <w:rFonts w:ascii="Times New Roman" w:hAnsi="Times New Roman" w:cs="Times New Roman"/>
          <w:color w:val="000000"/>
          <w:sz w:val="24"/>
          <w:szCs w:val="24"/>
        </w:rPr>
        <w:t>Nota</w:t>
      </w:r>
      <w:r>
        <w:rPr>
          <w:rStyle w:val="Textoennegrita"/>
          <w:rFonts w:ascii="IBM Plex Sans" w:hAnsi="IBM Plex Sans"/>
          <w:color w:val="000000"/>
        </w:rPr>
        <w:t>:</w:t>
      </w:r>
      <w:r>
        <w:rPr>
          <w:rFonts w:ascii="IBM Plex Sans" w:hAnsi="IBM Plex Sans"/>
          <w:color w:val="000000"/>
        </w:rPr>
        <w:t> </w:t>
      </w:r>
      <w:r w:rsidRPr="00CD47FC">
        <w:rPr>
          <w:rFonts w:ascii="Times New Roman" w:hAnsi="Times New Roman" w:cs="Times New Roman"/>
          <w:color w:val="000000"/>
          <w:sz w:val="24"/>
          <w:szCs w:val="24"/>
        </w:rPr>
        <w:t>SCADA es una aplicación de software especialmente diseñada para funcionar sobre ordenadores en el control de producción, proporcionando comunicación con los dispositivos de campo y controlando el proceso de forma automática desde la pantalla del ordenador.</w:t>
      </w:r>
    </w:p>
    <w:p w14:paraId="68F1904F" w14:textId="61F53EB4" w:rsidR="00CD47FC" w:rsidRPr="00CD47FC" w:rsidRDefault="00CD47FC" w:rsidP="00CD47FC">
      <w:pPr>
        <w:widowControl/>
        <w:spacing w:line="480" w:lineRule="auto"/>
        <w:jc w:val="left"/>
        <w:rPr>
          <w:rFonts w:ascii="Times New Roman" w:hAnsi="Times New Roman" w:cs="Times New Roman"/>
          <w:b/>
          <w:bCs/>
          <w:color w:val="000000"/>
          <w:sz w:val="24"/>
          <w:szCs w:val="24"/>
        </w:rPr>
      </w:pPr>
      <w:r w:rsidRPr="00CD47FC">
        <w:rPr>
          <w:rFonts w:ascii="Times New Roman" w:hAnsi="Times New Roman" w:cs="Times New Roman"/>
          <w:b/>
          <w:bCs/>
          <w:color w:val="000000"/>
          <w:sz w:val="24"/>
          <w:szCs w:val="24"/>
        </w:rPr>
        <w:t>Método de Infección</w:t>
      </w:r>
      <w:bookmarkStart w:id="10" w:name="INFECCION"/>
      <w:r w:rsidRPr="00CD47FC">
        <w:rPr>
          <w:rFonts w:ascii="Times New Roman" w:hAnsi="Times New Roman" w:cs="Times New Roman"/>
          <w:b/>
          <w:bCs/>
          <w:color w:val="000000"/>
          <w:sz w:val="24"/>
          <w:szCs w:val="24"/>
        </w:rPr>
        <w:t> </w:t>
      </w:r>
    </w:p>
    <w:bookmarkEnd w:id="10"/>
    <w:p w14:paraId="163A1A77" w14:textId="77777777" w:rsidR="00CD47FC" w:rsidRPr="00CD47FC" w:rsidRDefault="00CD47FC" w:rsidP="00CD47FC">
      <w:pPr>
        <w:widowControl/>
        <w:spacing w:line="480" w:lineRule="auto"/>
        <w:jc w:val="left"/>
        <w:rPr>
          <w:rFonts w:ascii="Times New Roman" w:hAnsi="Times New Roman" w:cs="Times New Roman"/>
          <w:color w:val="000000"/>
          <w:sz w:val="24"/>
          <w:szCs w:val="24"/>
        </w:rPr>
      </w:pPr>
      <w:r w:rsidRPr="00CD47FC">
        <w:rPr>
          <w:rFonts w:ascii="Times New Roman" w:hAnsi="Times New Roman" w:cs="Times New Roman"/>
          <w:color w:val="000000"/>
          <w:sz w:val="24"/>
          <w:szCs w:val="24"/>
        </w:rPr>
        <w:t>Stuxnet.A crea los siguientes archivos:</w:t>
      </w:r>
    </w:p>
    <w:p w14:paraId="4E16130F" w14:textId="77777777" w:rsidR="00CD47FC" w:rsidRPr="00CD47FC" w:rsidRDefault="00CD47FC" w:rsidP="00CD47FC">
      <w:pPr>
        <w:widowControl/>
        <w:numPr>
          <w:ilvl w:val="0"/>
          <w:numId w:val="35"/>
        </w:numPr>
        <w:spacing w:line="480" w:lineRule="auto"/>
        <w:ind w:left="1095"/>
        <w:jc w:val="left"/>
        <w:rPr>
          <w:rFonts w:ascii="Times New Roman" w:hAnsi="Times New Roman" w:cs="Times New Roman"/>
          <w:color w:val="2F3343"/>
          <w:sz w:val="24"/>
          <w:szCs w:val="24"/>
        </w:rPr>
      </w:pPr>
      <w:r w:rsidRPr="00CD47FC">
        <w:rPr>
          <w:rFonts w:ascii="Times New Roman" w:hAnsi="Times New Roman" w:cs="Times New Roman"/>
          <w:sz w:val="24"/>
          <w:szCs w:val="24"/>
        </w:rPr>
        <w:t>MRXCLS.SYS</w:t>
      </w:r>
      <w:r w:rsidRPr="00CD47FC">
        <w:rPr>
          <w:rFonts w:ascii="Times New Roman" w:hAnsi="Times New Roman" w:cs="Times New Roman"/>
          <w:color w:val="2F3343"/>
          <w:sz w:val="24"/>
          <w:szCs w:val="24"/>
        </w:rPr>
        <w:t> y </w:t>
      </w:r>
      <w:r w:rsidRPr="00CD47FC">
        <w:rPr>
          <w:rFonts w:ascii="Times New Roman" w:hAnsi="Times New Roman" w:cs="Times New Roman"/>
          <w:sz w:val="24"/>
          <w:szCs w:val="24"/>
        </w:rPr>
        <w:t>MRXNET.SYS</w:t>
      </w:r>
      <w:r w:rsidRPr="00CD47FC">
        <w:rPr>
          <w:rFonts w:ascii="Times New Roman" w:hAnsi="Times New Roman" w:cs="Times New Roman"/>
          <w:color w:val="2F3343"/>
          <w:sz w:val="24"/>
          <w:szCs w:val="24"/>
        </w:rPr>
        <w:t>, en la carpeta </w:t>
      </w:r>
      <w:r w:rsidRPr="00CD47FC">
        <w:rPr>
          <w:rFonts w:ascii="Times New Roman" w:hAnsi="Times New Roman" w:cs="Times New Roman"/>
          <w:i/>
          <w:iCs/>
          <w:sz w:val="24"/>
          <w:szCs w:val="24"/>
        </w:rPr>
        <w:t>drivers</w:t>
      </w:r>
      <w:r w:rsidRPr="00CD47FC">
        <w:rPr>
          <w:rFonts w:ascii="Times New Roman" w:hAnsi="Times New Roman" w:cs="Times New Roman"/>
          <w:color w:val="2F3343"/>
          <w:sz w:val="24"/>
          <w:szCs w:val="24"/>
        </w:rPr>
        <w:t> del directorio de sistema de Windows. Estos archivos corresponden al malware detectado como </w:t>
      </w:r>
      <w:r w:rsidRPr="00CD47FC">
        <w:rPr>
          <w:rFonts w:ascii="Times New Roman" w:hAnsi="Times New Roman" w:cs="Times New Roman"/>
          <w:i/>
          <w:iCs/>
          <w:sz w:val="24"/>
          <w:szCs w:val="24"/>
        </w:rPr>
        <w:t>Rootkit/TmpHider</w:t>
      </w:r>
      <w:r w:rsidRPr="00CD47FC">
        <w:rPr>
          <w:rFonts w:ascii="Times New Roman" w:hAnsi="Times New Roman" w:cs="Times New Roman"/>
          <w:color w:val="2F3343"/>
          <w:sz w:val="24"/>
          <w:szCs w:val="24"/>
        </w:rPr>
        <w:t>. Estos archivos tienen las firmas digitales, supuestamente robadas, de ciertas empresas. El objetivo no es otro que hacerse pasar por archivos legítimos.</w:t>
      </w:r>
    </w:p>
    <w:p w14:paraId="749D7473" w14:textId="2E0D7861" w:rsidR="00CD47FC" w:rsidRPr="008F7C01" w:rsidRDefault="00CD47FC" w:rsidP="008F7C01">
      <w:pPr>
        <w:widowControl/>
        <w:numPr>
          <w:ilvl w:val="0"/>
          <w:numId w:val="35"/>
        </w:numPr>
        <w:spacing w:line="480" w:lineRule="auto"/>
        <w:ind w:left="1095"/>
        <w:jc w:val="left"/>
        <w:rPr>
          <w:rFonts w:ascii="Times New Roman" w:hAnsi="Times New Roman" w:cs="Times New Roman"/>
          <w:color w:val="2F3343"/>
          <w:sz w:val="24"/>
          <w:szCs w:val="24"/>
        </w:rPr>
      </w:pPr>
      <w:r w:rsidRPr="00CD47FC">
        <w:rPr>
          <w:rFonts w:ascii="Times New Roman" w:hAnsi="Times New Roman" w:cs="Times New Roman"/>
          <w:sz w:val="24"/>
          <w:szCs w:val="24"/>
        </w:rPr>
        <w:t>MDMCPQ3.PNF</w:t>
      </w:r>
      <w:r w:rsidRPr="00CD47FC">
        <w:rPr>
          <w:rFonts w:ascii="Times New Roman" w:hAnsi="Times New Roman" w:cs="Times New Roman"/>
          <w:color w:val="2F3343"/>
          <w:sz w:val="24"/>
          <w:szCs w:val="24"/>
        </w:rPr>
        <w:t>, </w:t>
      </w:r>
      <w:r w:rsidRPr="00CD47FC">
        <w:rPr>
          <w:rFonts w:ascii="Times New Roman" w:hAnsi="Times New Roman" w:cs="Times New Roman"/>
          <w:sz w:val="24"/>
          <w:szCs w:val="24"/>
        </w:rPr>
        <w:t>MDMERIC3.PNF</w:t>
      </w:r>
      <w:r w:rsidRPr="00CD47FC">
        <w:rPr>
          <w:rFonts w:ascii="Times New Roman" w:hAnsi="Times New Roman" w:cs="Times New Roman"/>
          <w:color w:val="2F3343"/>
          <w:sz w:val="24"/>
          <w:szCs w:val="24"/>
        </w:rPr>
        <w:t>, </w:t>
      </w:r>
      <w:r w:rsidRPr="00CD47FC">
        <w:rPr>
          <w:rFonts w:ascii="Times New Roman" w:hAnsi="Times New Roman" w:cs="Times New Roman"/>
          <w:sz w:val="24"/>
          <w:szCs w:val="24"/>
        </w:rPr>
        <w:t>OEM6C.PNF</w:t>
      </w:r>
      <w:r w:rsidRPr="00CD47FC">
        <w:rPr>
          <w:rFonts w:ascii="Times New Roman" w:hAnsi="Times New Roman" w:cs="Times New Roman"/>
          <w:color w:val="2F3343"/>
          <w:sz w:val="24"/>
          <w:szCs w:val="24"/>
        </w:rPr>
        <w:t> y </w:t>
      </w:r>
      <w:r w:rsidRPr="00CD47FC">
        <w:rPr>
          <w:rFonts w:ascii="Times New Roman" w:hAnsi="Times New Roman" w:cs="Times New Roman"/>
          <w:sz w:val="24"/>
          <w:szCs w:val="24"/>
        </w:rPr>
        <w:t>OEM7A.PNF</w:t>
      </w:r>
      <w:r w:rsidRPr="00CD47FC">
        <w:rPr>
          <w:rFonts w:ascii="Times New Roman" w:hAnsi="Times New Roman" w:cs="Times New Roman"/>
          <w:color w:val="2F3343"/>
          <w:sz w:val="24"/>
          <w:szCs w:val="24"/>
        </w:rPr>
        <w:t>, en la carpeta </w:t>
      </w:r>
      <w:r w:rsidRPr="00CD47FC">
        <w:rPr>
          <w:rFonts w:ascii="Times New Roman" w:hAnsi="Times New Roman" w:cs="Times New Roman"/>
          <w:i/>
          <w:iCs/>
          <w:sz w:val="24"/>
          <w:szCs w:val="24"/>
        </w:rPr>
        <w:t>Inf</w:t>
      </w:r>
      <w:r w:rsidRPr="00CD47FC">
        <w:rPr>
          <w:rFonts w:ascii="Times New Roman" w:hAnsi="Times New Roman" w:cs="Times New Roman"/>
          <w:color w:val="2F3343"/>
          <w:sz w:val="24"/>
          <w:szCs w:val="24"/>
        </w:rPr>
        <w:t> del directorio de Windows. Los archivos con extensión PNF son archivos de datos encriptados.</w:t>
      </w:r>
    </w:p>
    <w:p w14:paraId="57895B09" w14:textId="77777777" w:rsidR="00CD47FC" w:rsidRPr="00CD47FC" w:rsidRDefault="00CD47FC" w:rsidP="00CD47FC">
      <w:pPr>
        <w:widowControl/>
        <w:spacing w:line="480" w:lineRule="auto"/>
        <w:jc w:val="left"/>
        <w:rPr>
          <w:rFonts w:ascii="Times New Roman" w:hAnsi="Times New Roman" w:cs="Times New Roman"/>
          <w:color w:val="000000"/>
          <w:sz w:val="24"/>
          <w:szCs w:val="24"/>
        </w:rPr>
      </w:pPr>
      <w:r w:rsidRPr="00CD47FC">
        <w:rPr>
          <w:rFonts w:ascii="Times New Roman" w:hAnsi="Times New Roman" w:cs="Times New Roman"/>
          <w:i/>
          <w:iCs/>
          <w:sz w:val="24"/>
          <w:szCs w:val="24"/>
        </w:rPr>
        <w:t>Stuxnet.A</w:t>
      </w:r>
      <w:r w:rsidRPr="00CD47FC">
        <w:rPr>
          <w:rFonts w:ascii="Times New Roman" w:hAnsi="Times New Roman" w:cs="Times New Roman"/>
          <w:color w:val="000000"/>
          <w:sz w:val="24"/>
          <w:szCs w:val="24"/>
        </w:rPr>
        <w:t> crea las siguientes entradas en el </w:t>
      </w:r>
      <w:r w:rsidRPr="00CD47FC">
        <w:rPr>
          <w:rFonts w:ascii="Times New Roman" w:hAnsi="Times New Roman" w:cs="Times New Roman"/>
          <w:i/>
          <w:iCs/>
          <w:sz w:val="24"/>
          <w:szCs w:val="24"/>
        </w:rPr>
        <w:t>Registro de Windows</w:t>
      </w:r>
      <w:r w:rsidRPr="00CD47FC">
        <w:rPr>
          <w:rFonts w:ascii="Times New Roman" w:hAnsi="Times New Roman" w:cs="Times New Roman"/>
          <w:color w:val="000000"/>
          <w:sz w:val="24"/>
          <w:szCs w:val="24"/>
        </w:rPr>
        <w:t>:</w:t>
      </w:r>
    </w:p>
    <w:p w14:paraId="4B763A77" w14:textId="77777777" w:rsidR="00CD47FC" w:rsidRPr="00CD47FC" w:rsidRDefault="00CD47FC" w:rsidP="00CD47FC">
      <w:pPr>
        <w:widowControl/>
        <w:numPr>
          <w:ilvl w:val="0"/>
          <w:numId w:val="37"/>
        </w:numPr>
        <w:ind w:left="1095"/>
        <w:jc w:val="left"/>
        <w:rPr>
          <w:rFonts w:ascii="Times New Roman" w:hAnsi="Times New Roman" w:cs="Times New Roman"/>
          <w:color w:val="2F3343"/>
          <w:sz w:val="24"/>
          <w:szCs w:val="24"/>
          <w:lang w:val="en-US"/>
        </w:rPr>
      </w:pPr>
      <w:r w:rsidRPr="00CD47FC">
        <w:rPr>
          <w:rStyle w:val="code"/>
          <w:rFonts w:ascii="Times New Roman" w:hAnsi="Times New Roman" w:cs="Times New Roman"/>
          <w:color w:val="2F3343"/>
          <w:sz w:val="24"/>
          <w:szCs w:val="24"/>
          <w:lang w:val="en-US"/>
        </w:rPr>
        <w:t>HKEY_LOCAL_MACHINE\SYSTEM\ControlSet001\Enum\Root\LEGACY_MRXCLS</w:t>
      </w:r>
    </w:p>
    <w:p w14:paraId="11ADCB0A" w14:textId="77777777" w:rsidR="00CD47FC" w:rsidRPr="00CD47FC" w:rsidRDefault="00CD47FC" w:rsidP="00CD47FC">
      <w:pPr>
        <w:widowControl/>
        <w:numPr>
          <w:ilvl w:val="0"/>
          <w:numId w:val="37"/>
        </w:numPr>
        <w:ind w:left="1095"/>
        <w:jc w:val="left"/>
        <w:rPr>
          <w:rFonts w:ascii="Times New Roman" w:hAnsi="Times New Roman" w:cs="Times New Roman"/>
          <w:color w:val="2F3343"/>
          <w:sz w:val="24"/>
          <w:szCs w:val="24"/>
          <w:lang w:val="en-US"/>
        </w:rPr>
      </w:pPr>
      <w:r w:rsidRPr="00CD47FC">
        <w:rPr>
          <w:rStyle w:val="code"/>
          <w:rFonts w:ascii="Times New Roman" w:hAnsi="Times New Roman" w:cs="Times New Roman"/>
          <w:color w:val="2F3343"/>
          <w:sz w:val="24"/>
          <w:szCs w:val="24"/>
          <w:lang w:val="en-US"/>
        </w:rPr>
        <w:t>HKEY_LOCAL_MACHINE\SYSTEM\ControlSet001\Enum\Root\LEGACY_MRXCLS\0000</w:t>
      </w:r>
    </w:p>
    <w:p w14:paraId="5352F002" w14:textId="77777777" w:rsidR="00CD47FC" w:rsidRPr="00CD47FC" w:rsidRDefault="00CD47FC" w:rsidP="00CD47FC">
      <w:pPr>
        <w:widowControl/>
        <w:numPr>
          <w:ilvl w:val="0"/>
          <w:numId w:val="37"/>
        </w:numPr>
        <w:ind w:left="1095"/>
        <w:jc w:val="left"/>
        <w:rPr>
          <w:rFonts w:ascii="Times New Roman" w:hAnsi="Times New Roman" w:cs="Times New Roman"/>
          <w:color w:val="2F3343"/>
          <w:sz w:val="24"/>
          <w:szCs w:val="24"/>
          <w:lang w:val="en-US"/>
        </w:rPr>
      </w:pPr>
      <w:r w:rsidRPr="00CD47FC">
        <w:rPr>
          <w:rStyle w:val="code"/>
          <w:rFonts w:ascii="Times New Roman" w:hAnsi="Times New Roman" w:cs="Times New Roman"/>
          <w:color w:val="2F3343"/>
          <w:sz w:val="24"/>
          <w:szCs w:val="24"/>
          <w:lang w:val="en-US"/>
        </w:rPr>
        <w:t>HKEY_LOCAL_MACHINE\SYSTEM\ControlSet001\Enum\Root\LEGACY_MRXCLS\0000\Control</w:t>
      </w:r>
    </w:p>
    <w:p w14:paraId="2FCE7177" w14:textId="77777777" w:rsidR="00CD47FC" w:rsidRPr="00CD47FC" w:rsidRDefault="00CD47FC" w:rsidP="00CD47FC">
      <w:pPr>
        <w:widowControl/>
        <w:numPr>
          <w:ilvl w:val="0"/>
          <w:numId w:val="37"/>
        </w:numPr>
        <w:ind w:left="1095"/>
        <w:jc w:val="left"/>
        <w:rPr>
          <w:rFonts w:ascii="Times New Roman" w:hAnsi="Times New Roman" w:cs="Times New Roman"/>
          <w:color w:val="2F3343"/>
          <w:sz w:val="24"/>
          <w:szCs w:val="24"/>
          <w:lang w:val="en-US"/>
        </w:rPr>
      </w:pPr>
      <w:r w:rsidRPr="00CD47FC">
        <w:rPr>
          <w:rStyle w:val="code"/>
          <w:rFonts w:ascii="Times New Roman" w:hAnsi="Times New Roman" w:cs="Times New Roman"/>
          <w:color w:val="2F3343"/>
          <w:sz w:val="24"/>
          <w:szCs w:val="24"/>
          <w:lang w:val="en-US"/>
        </w:rPr>
        <w:t>HKEY_LOCAL_MACHINE\SYSTEM\ControlSet001\Enum\Root\LEGACY_MRXNET</w:t>
      </w:r>
    </w:p>
    <w:p w14:paraId="1DE3BBEC" w14:textId="77777777" w:rsidR="00CD47FC" w:rsidRPr="00CD47FC" w:rsidRDefault="00CD47FC" w:rsidP="00CD47FC">
      <w:pPr>
        <w:widowControl/>
        <w:numPr>
          <w:ilvl w:val="0"/>
          <w:numId w:val="37"/>
        </w:numPr>
        <w:ind w:left="1095"/>
        <w:jc w:val="left"/>
        <w:rPr>
          <w:rFonts w:ascii="Times New Roman" w:hAnsi="Times New Roman" w:cs="Times New Roman"/>
          <w:color w:val="2F3343"/>
          <w:sz w:val="24"/>
          <w:szCs w:val="24"/>
          <w:lang w:val="en-US"/>
        </w:rPr>
      </w:pPr>
      <w:r w:rsidRPr="00CD47FC">
        <w:rPr>
          <w:rStyle w:val="code"/>
          <w:rFonts w:ascii="Times New Roman" w:hAnsi="Times New Roman" w:cs="Times New Roman"/>
          <w:color w:val="2F3343"/>
          <w:sz w:val="24"/>
          <w:szCs w:val="24"/>
          <w:lang w:val="en-US"/>
        </w:rPr>
        <w:lastRenderedPageBreak/>
        <w:t>HKEY_LOCAL_MACHINE\SYSTEM\ControlSet001\Enum\Root\LEGACY_MRXNET\0000</w:t>
      </w:r>
    </w:p>
    <w:p w14:paraId="44AD1078" w14:textId="77777777" w:rsidR="00CD47FC" w:rsidRPr="00CD47FC" w:rsidRDefault="00CD47FC" w:rsidP="00CD47FC">
      <w:pPr>
        <w:widowControl/>
        <w:numPr>
          <w:ilvl w:val="0"/>
          <w:numId w:val="37"/>
        </w:numPr>
        <w:ind w:left="1095"/>
        <w:jc w:val="left"/>
        <w:rPr>
          <w:rFonts w:ascii="Times New Roman" w:hAnsi="Times New Roman" w:cs="Times New Roman"/>
          <w:color w:val="2F3343"/>
          <w:sz w:val="24"/>
          <w:szCs w:val="24"/>
          <w:lang w:val="en-US"/>
        </w:rPr>
      </w:pPr>
      <w:r w:rsidRPr="00CD47FC">
        <w:rPr>
          <w:rStyle w:val="code"/>
          <w:rFonts w:ascii="Times New Roman" w:hAnsi="Times New Roman" w:cs="Times New Roman"/>
          <w:color w:val="2F3343"/>
          <w:sz w:val="24"/>
          <w:szCs w:val="24"/>
          <w:lang w:val="en-US"/>
        </w:rPr>
        <w:t>HKEY_LOCAL_MACHINE\SYSTEM\ControlSet001\Enum\Root\LEGACY_MRXNET\0000\Control</w:t>
      </w:r>
    </w:p>
    <w:p w14:paraId="3E5DAD3A" w14:textId="77777777" w:rsidR="00CD47FC" w:rsidRPr="00CD47FC" w:rsidRDefault="00CD47FC" w:rsidP="00CD47FC">
      <w:pPr>
        <w:widowControl/>
        <w:numPr>
          <w:ilvl w:val="0"/>
          <w:numId w:val="37"/>
        </w:numPr>
        <w:ind w:left="1095"/>
        <w:jc w:val="left"/>
        <w:rPr>
          <w:rFonts w:ascii="Times New Roman" w:hAnsi="Times New Roman" w:cs="Times New Roman"/>
          <w:color w:val="2F3343"/>
          <w:sz w:val="24"/>
          <w:szCs w:val="24"/>
          <w:lang w:val="en-US"/>
        </w:rPr>
      </w:pPr>
      <w:r w:rsidRPr="00CD47FC">
        <w:rPr>
          <w:rStyle w:val="code"/>
          <w:rFonts w:ascii="Times New Roman" w:hAnsi="Times New Roman" w:cs="Times New Roman"/>
          <w:color w:val="2F3343"/>
          <w:sz w:val="24"/>
          <w:szCs w:val="24"/>
          <w:lang w:val="en-US"/>
        </w:rPr>
        <w:t>HKEY_LOCAL_MACHINE\SYSTEM\ControlSet001\Services\MRxCls</w:t>
      </w:r>
    </w:p>
    <w:p w14:paraId="2ACB578C" w14:textId="77777777" w:rsidR="00CD47FC" w:rsidRPr="00CD47FC" w:rsidRDefault="00CD47FC" w:rsidP="00CD47FC">
      <w:pPr>
        <w:widowControl/>
        <w:numPr>
          <w:ilvl w:val="0"/>
          <w:numId w:val="37"/>
        </w:numPr>
        <w:ind w:left="1095"/>
        <w:jc w:val="left"/>
        <w:rPr>
          <w:rFonts w:ascii="Times New Roman" w:hAnsi="Times New Roman" w:cs="Times New Roman"/>
          <w:color w:val="2F3343"/>
          <w:sz w:val="24"/>
          <w:szCs w:val="24"/>
          <w:lang w:val="en-US"/>
        </w:rPr>
      </w:pPr>
      <w:r w:rsidRPr="00CD47FC">
        <w:rPr>
          <w:rStyle w:val="code"/>
          <w:rFonts w:ascii="Times New Roman" w:hAnsi="Times New Roman" w:cs="Times New Roman"/>
          <w:color w:val="2F3343"/>
          <w:sz w:val="24"/>
          <w:szCs w:val="24"/>
          <w:lang w:val="en-US"/>
        </w:rPr>
        <w:t>HKEY_LOCAL_MACHINE\SYSTEM\ControlSet001\Services\MRxCls\Enum</w:t>
      </w:r>
    </w:p>
    <w:p w14:paraId="55EA68A7" w14:textId="77777777" w:rsidR="00CD47FC" w:rsidRPr="00CD47FC" w:rsidRDefault="00CD47FC" w:rsidP="00CD47FC">
      <w:pPr>
        <w:widowControl/>
        <w:numPr>
          <w:ilvl w:val="0"/>
          <w:numId w:val="37"/>
        </w:numPr>
        <w:ind w:left="1095"/>
        <w:jc w:val="left"/>
        <w:rPr>
          <w:rFonts w:ascii="Times New Roman" w:hAnsi="Times New Roman" w:cs="Times New Roman"/>
          <w:color w:val="2F3343"/>
          <w:sz w:val="24"/>
          <w:szCs w:val="24"/>
          <w:lang w:val="en-US"/>
        </w:rPr>
      </w:pPr>
      <w:r w:rsidRPr="00CD47FC">
        <w:rPr>
          <w:rStyle w:val="code"/>
          <w:rFonts w:ascii="Times New Roman" w:hAnsi="Times New Roman" w:cs="Times New Roman"/>
          <w:color w:val="2F3343"/>
          <w:sz w:val="24"/>
          <w:szCs w:val="24"/>
          <w:lang w:val="en-US"/>
        </w:rPr>
        <w:t>HKEY_LOCAL_MACHINE\SYSTEM\ControlSet001\Services\MRxNet</w:t>
      </w:r>
    </w:p>
    <w:p w14:paraId="1CBDC3DC" w14:textId="77777777" w:rsidR="00CD47FC" w:rsidRPr="00CD47FC" w:rsidRDefault="00CD47FC" w:rsidP="00CD47FC">
      <w:pPr>
        <w:widowControl/>
        <w:numPr>
          <w:ilvl w:val="0"/>
          <w:numId w:val="37"/>
        </w:numPr>
        <w:ind w:left="1095"/>
        <w:jc w:val="left"/>
        <w:rPr>
          <w:rFonts w:ascii="Times New Roman" w:hAnsi="Times New Roman" w:cs="Times New Roman"/>
          <w:color w:val="2F3343"/>
          <w:sz w:val="24"/>
          <w:szCs w:val="24"/>
          <w:lang w:val="en-US"/>
        </w:rPr>
      </w:pPr>
      <w:r w:rsidRPr="00CD47FC">
        <w:rPr>
          <w:rStyle w:val="code"/>
          <w:rFonts w:ascii="Times New Roman" w:hAnsi="Times New Roman" w:cs="Times New Roman"/>
          <w:color w:val="2F3343"/>
          <w:sz w:val="24"/>
          <w:szCs w:val="24"/>
          <w:lang w:val="en-US"/>
        </w:rPr>
        <w:t>HKEY_LOCAL_MACHINE\SYSTEM\ControlSet001\Services\MRxNet\Enum</w:t>
      </w:r>
    </w:p>
    <w:p w14:paraId="370F85B2" w14:textId="77777777" w:rsidR="00CD47FC" w:rsidRPr="00CD47FC" w:rsidRDefault="00CD47FC" w:rsidP="00CD47FC">
      <w:pPr>
        <w:widowControl/>
        <w:numPr>
          <w:ilvl w:val="0"/>
          <w:numId w:val="37"/>
        </w:numPr>
        <w:ind w:left="1095"/>
        <w:jc w:val="left"/>
        <w:rPr>
          <w:rFonts w:ascii="Times New Roman" w:hAnsi="Times New Roman" w:cs="Times New Roman"/>
          <w:color w:val="2F3343"/>
          <w:sz w:val="24"/>
          <w:szCs w:val="24"/>
          <w:lang w:val="en-US"/>
        </w:rPr>
      </w:pPr>
      <w:r w:rsidRPr="00CD47FC">
        <w:rPr>
          <w:rStyle w:val="code"/>
          <w:rFonts w:ascii="Times New Roman" w:hAnsi="Times New Roman" w:cs="Times New Roman"/>
          <w:color w:val="2F3343"/>
          <w:sz w:val="24"/>
          <w:szCs w:val="24"/>
          <w:lang w:val="en-US"/>
        </w:rPr>
        <w:t>HKEY_LOCAL_MACHINE\SYSTEM\CurrentControlSet\Enum\Root\LEGACY_MRXCLS</w:t>
      </w:r>
    </w:p>
    <w:p w14:paraId="6988CF09" w14:textId="77777777" w:rsidR="00CD47FC" w:rsidRPr="00CD47FC" w:rsidRDefault="00CD47FC" w:rsidP="00CD47FC">
      <w:pPr>
        <w:widowControl/>
        <w:numPr>
          <w:ilvl w:val="0"/>
          <w:numId w:val="37"/>
        </w:numPr>
        <w:ind w:left="1095"/>
        <w:jc w:val="left"/>
        <w:rPr>
          <w:rFonts w:ascii="Times New Roman" w:hAnsi="Times New Roman" w:cs="Times New Roman"/>
          <w:color w:val="2F3343"/>
          <w:sz w:val="24"/>
          <w:szCs w:val="24"/>
          <w:lang w:val="en-US"/>
        </w:rPr>
      </w:pPr>
      <w:r w:rsidRPr="00CD47FC">
        <w:rPr>
          <w:rStyle w:val="code"/>
          <w:rFonts w:ascii="Times New Roman" w:hAnsi="Times New Roman" w:cs="Times New Roman"/>
          <w:color w:val="2F3343"/>
          <w:sz w:val="24"/>
          <w:szCs w:val="24"/>
          <w:lang w:val="en-US"/>
        </w:rPr>
        <w:t>HKEY_LOCAL_MACHINE\SYSTEM\CurrentControlSet\Enum\Root\LEGACY_MRXCLS\0000</w:t>
      </w:r>
    </w:p>
    <w:p w14:paraId="407B7026" w14:textId="77777777" w:rsidR="00CD47FC" w:rsidRPr="00CD47FC" w:rsidRDefault="00CD47FC" w:rsidP="00CD47FC">
      <w:pPr>
        <w:widowControl/>
        <w:numPr>
          <w:ilvl w:val="0"/>
          <w:numId w:val="37"/>
        </w:numPr>
        <w:ind w:left="1095"/>
        <w:jc w:val="left"/>
        <w:rPr>
          <w:rFonts w:ascii="Times New Roman" w:hAnsi="Times New Roman" w:cs="Times New Roman"/>
          <w:color w:val="2F3343"/>
          <w:sz w:val="24"/>
          <w:szCs w:val="24"/>
          <w:lang w:val="en-US"/>
        </w:rPr>
      </w:pPr>
      <w:r w:rsidRPr="00CD47FC">
        <w:rPr>
          <w:rStyle w:val="code"/>
          <w:rFonts w:ascii="Times New Roman" w:hAnsi="Times New Roman" w:cs="Times New Roman"/>
          <w:color w:val="2F3343"/>
          <w:sz w:val="24"/>
          <w:szCs w:val="24"/>
          <w:lang w:val="en-US"/>
        </w:rPr>
        <w:t>HKEY_LOCAL_MACHINE\SYSTEM\CurrentControlSet\Enum\Root\LEGACY_MRXCLS\0000\Control</w:t>
      </w:r>
    </w:p>
    <w:p w14:paraId="5A8A4083" w14:textId="77777777" w:rsidR="00CD47FC" w:rsidRPr="00CD47FC" w:rsidRDefault="00CD47FC" w:rsidP="00CD47FC">
      <w:pPr>
        <w:widowControl/>
        <w:numPr>
          <w:ilvl w:val="0"/>
          <w:numId w:val="37"/>
        </w:numPr>
        <w:ind w:left="1095"/>
        <w:jc w:val="left"/>
        <w:rPr>
          <w:rFonts w:ascii="Times New Roman" w:hAnsi="Times New Roman" w:cs="Times New Roman"/>
          <w:color w:val="2F3343"/>
          <w:sz w:val="24"/>
          <w:szCs w:val="24"/>
          <w:lang w:val="en-US"/>
        </w:rPr>
      </w:pPr>
      <w:r w:rsidRPr="00CD47FC">
        <w:rPr>
          <w:rStyle w:val="code"/>
          <w:rFonts w:ascii="Times New Roman" w:hAnsi="Times New Roman" w:cs="Times New Roman"/>
          <w:color w:val="2F3343"/>
          <w:sz w:val="24"/>
          <w:szCs w:val="24"/>
          <w:lang w:val="en-US"/>
        </w:rPr>
        <w:t>HKEY_LOCAL_MACHINE\SYSTEM\CurrentControlSet\Enum\Root\LEGACY_MRXNET</w:t>
      </w:r>
    </w:p>
    <w:p w14:paraId="04D9D236" w14:textId="77777777" w:rsidR="00CD47FC" w:rsidRPr="00CD47FC" w:rsidRDefault="00CD47FC" w:rsidP="00CD47FC">
      <w:pPr>
        <w:widowControl/>
        <w:numPr>
          <w:ilvl w:val="0"/>
          <w:numId w:val="37"/>
        </w:numPr>
        <w:ind w:left="1095"/>
        <w:jc w:val="left"/>
        <w:rPr>
          <w:rFonts w:ascii="Times New Roman" w:hAnsi="Times New Roman" w:cs="Times New Roman"/>
          <w:color w:val="2F3343"/>
          <w:sz w:val="24"/>
          <w:szCs w:val="24"/>
          <w:lang w:val="en-US"/>
        </w:rPr>
      </w:pPr>
      <w:r w:rsidRPr="00CD47FC">
        <w:rPr>
          <w:rStyle w:val="code"/>
          <w:rFonts w:ascii="Times New Roman" w:hAnsi="Times New Roman" w:cs="Times New Roman"/>
          <w:color w:val="2F3343"/>
          <w:sz w:val="24"/>
          <w:szCs w:val="24"/>
          <w:lang w:val="en-US"/>
        </w:rPr>
        <w:t>HKEY_LOCAL_MACHINE\SYSTEM\CurrentControlSet\Enum\Root\LEGACY_MRXNET\0000</w:t>
      </w:r>
    </w:p>
    <w:p w14:paraId="33621552" w14:textId="77777777" w:rsidR="00CD47FC" w:rsidRPr="00CD47FC" w:rsidRDefault="00CD47FC" w:rsidP="00CD47FC">
      <w:pPr>
        <w:widowControl/>
        <w:numPr>
          <w:ilvl w:val="0"/>
          <w:numId w:val="37"/>
        </w:numPr>
        <w:ind w:left="1095"/>
        <w:jc w:val="left"/>
        <w:rPr>
          <w:rFonts w:ascii="Times New Roman" w:hAnsi="Times New Roman" w:cs="Times New Roman"/>
          <w:color w:val="2F3343"/>
          <w:sz w:val="24"/>
          <w:szCs w:val="24"/>
          <w:lang w:val="en-US"/>
        </w:rPr>
      </w:pPr>
      <w:r w:rsidRPr="00CD47FC">
        <w:rPr>
          <w:rStyle w:val="code"/>
          <w:rFonts w:ascii="Times New Roman" w:hAnsi="Times New Roman" w:cs="Times New Roman"/>
          <w:color w:val="2F3343"/>
          <w:sz w:val="24"/>
          <w:szCs w:val="24"/>
          <w:lang w:val="en-US"/>
        </w:rPr>
        <w:t>HKEY_LOCAL_MACHINE\SYSTEM\CurrentControlSet\Enum\Root\LEGACY_MRXNET\0000\Control</w:t>
      </w:r>
    </w:p>
    <w:p w14:paraId="54D8AB00" w14:textId="77777777" w:rsidR="00CD47FC" w:rsidRPr="00CD47FC" w:rsidRDefault="00CD47FC" w:rsidP="00CD47FC">
      <w:pPr>
        <w:widowControl/>
        <w:numPr>
          <w:ilvl w:val="0"/>
          <w:numId w:val="37"/>
        </w:numPr>
        <w:ind w:left="1095"/>
        <w:jc w:val="left"/>
        <w:rPr>
          <w:rFonts w:ascii="Times New Roman" w:hAnsi="Times New Roman" w:cs="Times New Roman"/>
          <w:color w:val="2F3343"/>
          <w:sz w:val="24"/>
          <w:szCs w:val="24"/>
          <w:lang w:val="en-US"/>
        </w:rPr>
      </w:pPr>
      <w:r w:rsidRPr="00CD47FC">
        <w:rPr>
          <w:rStyle w:val="code"/>
          <w:rFonts w:ascii="Times New Roman" w:hAnsi="Times New Roman" w:cs="Times New Roman"/>
          <w:color w:val="2F3343"/>
          <w:sz w:val="24"/>
          <w:szCs w:val="24"/>
          <w:lang w:val="en-US"/>
        </w:rPr>
        <w:t>HKEY_LOCAL_MACHINE\SYSTEM\CurrentControlSet\Services\MRxCls</w:t>
      </w:r>
    </w:p>
    <w:p w14:paraId="17251264" w14:textId="77777777" w:rsidR="00CD47FC" w:rsidRPr="00CD47FC" w:rsidRDefault="00CD47FC" w:rsidP="00CD47FC">
      <w:pPr>
        <w:widowControl/>
        <w:numPr>
          <w:ilvl w:val="0"/>
          <w:numId w:val="37"/>
        </w:numPr>
        <w:ind w:left="1095"/>
        <w:jc w:val="left"/>
        <w:rPr>
          <w:rFonts w:ascii="Times New Roman" w:hAnsi="Times New Roman" w:cs="Times New Roman"/>
          <w:color w:val="2F3343"/>
          <w:sz w:val="24"/>
          <w:szCs w:val="24"/>
          <w:lang w:val="en-US"/>
        </w:rPr>
      </w:pPr>
      <w:r w:rsidRPr="00CD47FC">
        <w:rPr>
          <w:rStyle w:val="code"/>
          <w:rFonts w:ascii="Times New Roman" w:hAnsi="Times New Roman" w:cs="Times New Roman"/>
          <w:color w:val="2F3343"/>
          <w:sz w:val="24"/>
          <w:szCs w:val="24"/>
          <w:lang w:val="en-US"/>
        </w:rPr>
        <w:t>HKEY_LOCAL_MACHINE\SYSTEM\CurrentControlSet\Services\MRxCls\Enum</w:t>
      </w:r>
    </w:p>
    <w:p w14:paraId="043F55AE" w14:textId="77777777" w:rsidR="00CD47FC" w:rsidRPr="00CD47FC" w:rsidRDefault="00CD47FC" w:rsidP="00CD47FC">
      <w:pPr>
        <w:widowControl/>
        <w:numPr>
          <w:ilvl w:val="0"/>
          <w:numId w:val="37"/>
        </w:numPr>
        <w:ind w:left="1095"/>
        <w:jc w:val="left"/>
        <w:rPr>
          <w:rFonts w:ascii="Times New Roman" w:hAnsi="Times New Roman" w:cs="Times New Roman"/>
          <w:color w:val="2F3343"/>
          <w:sz w:val="24"/>
          <w:szCs w:val="24"/>
          <w:lang w:val="en-US"/>
        </w:rPr>
      </w:pPr>
      <w:r w:rsidRPr="00CD47FC">
        <w:rPr>
          <w:rStyle w:val="code"/>
          <w:rFonts w:ascii="Times New Roman" w:hAnsi="Times New Roman" w:cs="Times New Roman"/>
          <w:color w:val="2F3343"/>
          <w:sz w:val="24"/>
          <w:szCs w:val="24"/>
          <w:lang w:val="en-US"/>
        </w:rPr>
        <w:t>HKEY_LOCAL_MACHINE\SYSTEM\CurrentControlSet\Services\MRxNet</w:t>
      </w:r>
    </w:p>
    <w:p w14:paraId="3C513D7D" w14:textId="77777777" w:rsidR="00CD47FC" w:rsidRPr="000A60CB" w:rsidRDefault="00CD47FC" w:rsidP="00CD47FC">
      <w:pPr>
        <w:widowControl/>
        <w:numPr>
          <w:ilvl w:val="0"/>
          <w:numId w:val="37"/>
        </w:numPr>
        <w:ind w:left="1095"/>
        <w:jc w:val="left"/>
        <w:rPr>
          <w:rStyle w:val="code"/>
          <w:rFonts w:ascii="IBM Plex Sans" w:hAnsi="IBM Plex Sans"/>
          <w:color w:val="2F3343"/>
          <w:lang w:val="en-US"/>
        </w:rPr>
      </w:pPr>
      <w:r w:rsidRPr="000A60CB">
        <w:rPr>
          <w:rStyle w:val="code"/>
          <w:rFonts w:ascii="Times New Roman" w:hAnsi="Times New Roman" w:cs="Times New Roman"/>
          <w:color w:val="2F3343"/>
          <w:sz w:val="24"/>
          <w:szCs w:val="24"/>
          <w:lang w:val="en-US"/>
        </w:rPr>
        <w:t>HKEY_LOCAL_MACHINE\SYSTEM\CurrentControlSet\Services\MRxNet\Enum</w:t>
      </w:r>
    </w:p>
    <w:p w14:paraId="2AA9947D" w14:textId="7FDFE65A" w:rsidR="008F7C01" w:rsidRPr="00CD47FC" w:rsidRDefault="00CD47FC" w:rsidP="00CD47FC">
      <w:pPr>
        <w:widowControl/>
        <w:spacing w:line="480" w:lineRule="auto"/>
        <w:jc w:val="left"/>
        <w:rPr>
          <w:rFonts w:ascii="Times New Roman" w:hAnsi="Times New Roman" w:cs="Times New Roman"/>
          <w:color w:val="000000"/>
          <w:sz w:val="24"/>
          <w:szCs w:val="24"/>
        </w:rPr>
      </w:pPr>
      <w:r w:rsidRPr="004D6005">
        <w:rPr>
          <w:rFonts w:ascii="IBM Plex Sans" w:hAnsi="IBM Plex Sans"/>
          <w:color w:val="2F3343"/>
        </w:rPr>
        <w:br/>
      </w:r>
      <w:r w:rsidRPr="00CD47FC">
        <w:rPr>
          <w:rFonts w:ascii="Times New Roman" w:hAnsi="Times New Roman" w:cs="Times New Roman"/>
          <w:color w:val="000000"/>
          <w:sz w:val="24"/>
          <w:szCs w:val="24"/>
        </w:rPr>
        <w:t>Mediante estas entradas, los rootkits consiguen registrarse como servicio y ejecutarse en cada arranque del sistema. Además, se inyectan en los procesos LSASS.EXE, SERVICES.EXE, EXPLORER.EXE y SVCHOST.EXE para que no se puedan ver a simple vista.</w:t>
      </w:r>
    </w:p>
    <w:p w14:paraId="3E29E4F1" w14:textId="77777777" w:rsidR="00CD47FC" w:rsidRPr="00CD47FC" w:rsidRDefault="00CD47FC" w:rsidP="00CD47FC">
      <w:pPr>
        <w:widowControl/>
        <w:spacing w:line="480" w:lineRule="auto"/>
        <w:jc w:val="left"/>
        <w:rPr>
          <w:rFonts w:ascii="Times New Roman" w:hAnsi="Times New Roman" w:cs="Times New Roman"/>
          <w:b/>
          <w:bCs/>
          <w:color w:val="000000"/>
          <w:sz w:val="24"/>
          <w:szCs w:val="24"/>
        </w:rPr>
      </w:pPr>
      <w:r w:rsidRPr="00CD47FC">
        <w:rPr>
          <w:rFonts w:ascii="Times New Roman" w:hAnsi="Times New Roman" w:cs="Times New Roman"/>
          <w:b/>
          <w:bCs/>
          <w:color w:val="000000"/>
          <w:sz w:val="24"/>
          <w:szCs w:val="24"/>
        </w:rPr>
        <w:t>Método de Propagación</w:t>
      </w:r>
      <w:bookmarkStart w:id="11" w:name="PROPAGACION"/>
      <w:r w:rsidRPr="00CD47FC">
        <w:rPr>
          <w:rFonts w:ascii="Times New Roman" w:hAnsi="Times New Roman" w:cs="Times New Roman"/>
          <w:b/>
          <w:bCs/>
          <w:color w:val="000000"/>
          <w:sz w:val="24"/>
          <w:szCs w:val="24"/>
        </w:rPr>
        <w:t> </w:t>
      </w:r>
    </w:p>
    <w:bookmarkEnd w:id="11"/>
    <w:p w14:paraId="7A60042B" w14:textId="3CD5297A" w:rsidR="00E97B40" w:rsidRPr="00916AFB" w:rsidRDefault="00CD47FC" w:rsidP="00916AFB">
      <w:pPr>
        <w:widowControl/>
        <w:spacing w:line="480" w:lineRule="auto"/>
        <w:jc w:val="left"/>
        <w:rPr>
          <w:rFonts w:ascii="Times New Roman" w:hAnsi="Times New Roman" w:cs="Times New Roman"/>
          <w:color w:val="000000"/>
          <w:sz w:val="24"/>
          <w:szCs w:val="24"/>
        </w:rPr>
      </w:pPr>
      <w:r w:rsidRPr="00CD47FC">
        <w:rPr>
          <w:rFonts w:ascii="Times New Roman" w:hAnsi="Times New Roman" w:cs="Times New Roman"/>
          <w:i/>
          <w:iCs/>
          <w:sz w:val="24"/>
          <w:szCs w:val="24"/>
        </w:rPr>
        <w:t>Stuxnet.A</w:t>
      </w:r>
      <w:r w:rsidRPr="00CD47FC">
        <w:rPr>
          <w:rFonts w:ascii="Times New Roman" w:hAnsi="Times New Roman" w:cs="Times New Roman"/>
          <w:color w:val="000000"/>
          <w:sz w:val="24"/>
          <w:szCs w:val="24"/>
        </w:rPr>
        <w:t> se propaga a través de dispositivos extraíbles, como llaves USB, copiando los accesos directos maliciosos en las llaves USB que se conecten a un ordenador infectado. Estos accesos directos se aprovecha de la vulnerabilidad denominada MS10-046 (CVE-2010-2568), que afecta a los archivos con extensión LNK.</w:t>
      </w:r>
    </w:p>
    <w:p w14:paraId="494E23B9" w14:textId="77777777" w:rsidR="004B4DD6" w:rsidRPr="00F127A5" w:rsidRDefault="004B4DD6" w:rsidP="00B62631">
      <w:pPr>
        <w:shd w:val="clear" w:color="auto" w:fill="FFFFFF"/>
        <w:spacing w:before="200" w:after="200"/>
        <w:rPr>
          <w:color w:val="202122"/>
          <w:sz w:val="21"/>
          <w:szCs w:val="21"/>
          <w:u w:val="single"/>
          <w:shd w:val="clear" w:color="auto" w:fill="FFFFFF"/>
        </w:rPr>
      </w:pPr>
    </w:p>
    <w:p w14:paraId="5C464EB8" w14:textId="7EF0E84C" w:rsidR="007835F0" w:rsidRPr="009F37FB" w:rsidRDefault="0029107D" w:rsidP="00A952DD">
      <w:pPr>
        <w:pStyle w:val="Ttulo1"/>
        <w:numPr>
          <w:ilvl w:val="0"/>
          <w:numId w:val="34"/>
        </w:numPr>
      </w:pPr>
      <w:bookmarkStart w:id="12" w:name="_Toc94143730"/>
      <w:r w:rsidRPr="009F37FB">
        <w:t>Conclusiones</w:t>
      </w:r>
      <w:bookmarkEnd w:id="12"/>
    </w:p>
    <w:p w14:paraId="1046D15F" w14:textId="77777777" w:rsidR="0029107D" w:rsidRPr="009F37FB" w:rsidRDefault="0029107D">
      <w:pPr>
        <w:rPr>
          <w:rFonts w:ascii="Times New Roman" w:eastAsia="Liberation Sans" w:hAnsi="Times New Roman" w:cs="Times New Roman"/>
          <w:b/>
          <w:color w:val="004586"/>
          <w:sz w:val="24"/>
          <w:szCs w:val="24"/>
        </w:rPr>
      </w:pPr>
    </w:p>
    <w:p w14:paraId="68AD66D1" w14:textId="15DD09A3" w:rsidR="007835F0" w:rsidRPr="00444DF7" w:rsidRDefault="00A952DD" w:rsidP="00F2508B">
      <w:pPr>
        <w:spacing w:line="480" w:lineRule="auto"/>
        <w:ind w:firstLine="720"/>
        <w:jc w:val="left"/>
        <w:rPr>
          <w:rFonts w:ascii="Times New Roman" w:hAnsi="Times New Roman" w:cs="Times New Roman"/>
          <w:sz w:val="24"/>
          <w:szCs w:val="24"/>
        </w:rPr>
      </w:pPr>
      <w:r w:rsidRPr="00444DF7">
        <w:rPr>
          <w:rFonts w:ascii="Times New Roman" w:hAnsi="Times New Roman" w:cs="Times New Roman"/>
          <w:sz w:val="24"/>
          <w:szCs w:val="24"/>
        </w:rPr>
        <w:t>Aunque a fecha de hoy no se tengan datos empíricos reales sobre los efectos de las ciberarmas, solo algunos hechos como los de Estonia (2007) y Stuxnet (2010), se cree que no es ciencia ficción y que sus posibilidades pueden ir más allá de una denegación de servicio. Definitivamente Stuxnet llegó a convertirse en una celebridad tecnológica en la geopolítica de los ataques cibernéticos. No se puede negar que el software malicioso se ha perfeccionado progresivamente hasta llegar a la relevancia del célebre Stuxnet, pionero en ataques dirigidos contra importantes instalaciones industriales El dominio del ciberespacio debe considerarse como una dimensión transversal a los otros cuatro dominios reconocidos por los gobiernos (tierra, mar, aire, espacio). A diferencia de los otros cuatro dominios, el ciberespacio fue creado por el ser humano y no debe mezclarse, no son de naturaleza homóloga, de hecho el dominio del ciberespacio es vulnerable a la interrupción generalizada producida por el ser humano. Adicionalmente el dominio del ciberespacio es multidimensional, es decir, no posee límites o fronteras, en su dimensión virtual, sin embargo la infraestructura tecnológica que constituye su dimensión física está sujeta a leyes que enmarcan una soberanía. Cualquiera de estas dimensiones vulne</w:t>
      </w:r>
      <w:r w:rsidR="00045D58" w:rsidRPr="00444DF7">
        <w:rPr>
          <w:rFonts w:ascii="Times New Roman" w:hAnsi="Times New Roman" w:cs="Times New Roman"/>
          <w:sz w:val="24"/>
          <w:szCs w:val="24"/>
        </w:rPr>
        <w:t>radas pueden afectar no solo a infraestructuras críticas o servicios militares, sino también a los servicios gubernamentales, civiles o comerciales.</w:t>
      </w:r>
      <w:r w:rsidR="0029107D" w:rsidRPr="00444DF7">
        <w:rPr>
          <w:rFonts w:ascii="Times New Roman" w:eastAsia="Liberation Sans" w:hAnsi="Times New Roman" w:cs="Times New Roman"/>
          <w:b/>
          <w:color w:val="004586"/>
          <w:sz w:val="24"/>
          <w:szCs w:val="24"/>
        </w:rPr>
        <w:br w:type="page"/>
      </w:r>
    </w:p>
    <w:p w14:paraId="5F4E45E7" w14:textId="77777777" w:rsidR="00E33946" w:rsidRPr="00E33946" w:rsidRDefault="00E33946">
      <w:pPr>
        <w:rPr>
          <w:rFonts w:ascii="Times New Roman" w:eastAsia="Liberation Sans" w:hAnsi="Times New Roman" w:cs="Times New Roman"/>
          <w:b/>
          <w:color w:val="004586"/>
          <w:sz w:val="24"/>
          <w:szCs w:val="24"/>
        </w:rPr>
      </w:pPr>
    </w:p>
    <w:p w14:paraId="0D95F8D9" w14:textId="68AAA60F" w:rsidR="00F2508B" w:rsidRDefault="00F2508B" w:rsidP="00F2508B">
      <w:pPr>
        <w:pStyle w:val="Ttulo1"/>
        <w:numPr>
          <w:ilvl w:val="0"/>
          <w:numId w:val="34"/>
        </w:numPr>
      </w:pPr>
      <w:bookmarkStart w:id="13" w:name="_heading=h.b7lvpgo5m7d8" w:colFirst="0" w:colLast="0"/>
      <w:bookmarkStart w:id="14" w:name="_Toc94143731"/>
      <w:bookmarkEnd w:id="13"/>
      <w:r>
        <w:t>Referencias</w:t>
      </w:r>
      <w:bookmarkEnd w:id="14"/>
      <w:r>
        <w:t xml:space="preserve"> </w:t>
      </w:r>
    </w:p>
    <w:p w14:paraId="75B183FC" w14:textId="77777777" w:rsidR="002941E1" w:rsidRPr="002941E1" w:rsidRDefault="002941E1" w:rsidP="002941E1"/>
    <w:p w14:paraId="3FC9380E" w14:textId="3541706F" w:rsidR="00E33946" w:rsidRPr="00444DF7" w:rsidRDefault="008D3AC7" w:rsidP="00AE4EA5">
      <w:pPr>
        <w:spacing w:line="480" w:lineRule="auto"/>
        <w:ind w:firstLine="720"/>
        <w:jc w:val="left"/>
        <w:rPr>
          <w:rFonts w:ascii="Times New Roman" w:hAnsi="Times New Roman" w:cs="Times New Roman"/>
          <w:color w:val="000000"/>
          <w:sz w:val="24"/>
          <w:szCs w:val="24"/>
        </w:rPr>
      </w:pPr>
      <w:r w:rsidRPr="00444DF7">
        <w:rPr>
          <w:rFonts w:ascii="Times New Roman" w:hAnsi="Times New Roman" w:cs="Times New Roman"/>
          <w:sz w:val="24"/>
          <w:szCs w:val="24"/>
        </w:rPr>
        <w:t>Romero G.</w:t>
      </w:r>
      <w:r w:rsidR="00AE4EA5" w:rsidRPr="00444DF7">
        <w:rPr>
          <w:rFonts w:ascii="Times New Roman" w:hAnsi="Times New Roman" w:cs="Times New Roman"/>
          <w:sz w:val="24"/>
          <w:szCs w:val="24"/>
        </w:rPr>
        <w:t xml:space="preserve"> (2018). </w:t>
      </w:r>
      <w:r w:rsidR="00AE4EA5" w:rsidRPr="00444DF7">
        <w:rPr>
          <w:rFonts w:ascii="Times New Roman" w:hAnsi="Times New Roman" w:cs="Times New Roman"/>
          <w:color w:val="000000"/>
          <w:sz w:val="24"/>
          <w:szCs w:val="24"/>
        </w:rPr>
        <w:t xml:space="preserve">STUXNET: La primera ciberarma de la historia. Recuperado el 27 de enero de 2022, de </w:t>
      </w:r>
      <w:hyperlink r:id="rId16" w:history="1">
        <w:r w:rsidR="00AE4EA5" w:rsidRPr="00444DF7">
          <w:rPr>
            <w:rFonts w:ascii="Times New Roman" w:hAnsi="Times New Roman" w:cs="Times New Roman"/>
            <w:sz w:val="24"/>
            <w:szCs w:val="24"/>
          </w:rPr>
          <w:t>https://cronicaseguridad.com/2018/05/16/stuxnet-primera-ciberarma-historia/</w:t>
        </w:r>
      </w:hyperlink>
    </w:p>
    <w:p w14:paraId="0F95009D" w14:textId="33045C87" w:rsidR="00F2508B" w:rsidRPr="00444DF7" w:rsidRDefault="002941E1" w:rsidP="002941E1">
      <w:pPr>
        <w:spacing w:line="480" w:lineRule="auto"/>
        <w:ind w:firstLine="720"/>
        <w:jc w:val="left"/>
        <w:rPr>
          <w:rFonts w:ascii="Times New Roman" w:hAnsi="Times New Roman" w:cs="Times New Roman"/>
          <w:color w:val="000000"/>
          <w:sz w:val="24"/>
          <w:szCs w:val="24"/>
        </w:rPr>
      </w:pPr>
      <w:r w:rsidRPr="00444DF7">
        <w:rPr>
          <w:rFonts w:ascii="Times New Roman" w:hAnsi="Times New Roman" w:cs="Times New Roman"/>
          <w:color w:val="000000"/>
          <w:sz w:val="24"/>
          <w:szCs w:val="24"/>
        </w:rPr>
        <w:t xml:space="preserve">Panda. Stuxnet.A. Recueperado el 27 de enero de 2002, de </w:t>
      </w:r>
      <w:hyperlink r:id="rId17" w:history="1">
        <w:r w:rsidRPr="00444DF7">
          <w:rPr>
            <w:rFonts w:ascii="Times New Roman" w:hAnsi="Times New Roman" w:cs="Times New Roman"/>
            <w:sz w:val="24"/>
            <w:szCs w:val="24"/>
          </w:rPr>
          <w:t>https://www.pandasecurity.com/es/security-info/222123/information/Stuxnet.A/</w:t>
        </w:r>
      </w:hyperlink>
    </w:p>
    <w:p w14:paraId="343828EF" w14:textId="0D483B77" w:rsidR="00F2508B" w:rsidRDefault="00F2508B" w:rsidP="00E33946">
      <w:pPr>
        <w:spacing w:after="780" w:line="252" w:lineRule="auto"/>
        <w:rPr>
          <w:rFonts w:ascii="Times New Roman" w:hAnsi="Times New Roman" w:cs="Times New Roman"/>
          <w:sz w:val="24"/>
          <w:szCs w:val="24"/>
        </w:rPr>
      </w:pPr>
    </w:p>
    <w:p w14:paraId="271DF709" w14:textId="439ACD97" w:rsidR="00F2508B" w:rsidRDefault="00F2508B" w:rsidP="00E33946">
      <w:pPr>
        <w:spacing w:after="780" w:line="252" w:lineRule="auto"/>
        <w:rPr>
          <w:rFonts w:ascii="Times New Roman" w:hAnsi="Times New Roman" w:cs="Times New Roman"/>
          <w:sz w:val="24"/>
          <w:szCs w:val="24"/>
        </w:rPr>
      </w:pPr>
    </w:p>
    <w:p w14:paraId="24CDF1F9" w14:textId="0BC8A850" w:rsidR="00F2508B" w:rsidRDefault="00F2508B" w:rsidP="00E33946">
      <w:pPr>
        <w:spacing w:after="780" w:line="252" w:lineRule="auto"/>
        <w:rPr>
          <w:rFonts w:ascii="Times New Roman" w:hAnsi="Times New Roman" w:cs="Times New Roman"/>
          <w:sz w:val="24"/>
          <w:szCs w:val="24"/>
        </w:rPr>
      </w:pPr>
    </w:p>
    <w:p w14:paraId="2BEDCA26" w14:textId="5C70D969" w:rsidR="00F2508B" w:rsidRDefault="00F2508B" w:rsidP="00E33946">
      <w:pPr>
        <w:spacing w:after="780" w:line="252" w:lineRule="auto"/>
        <w:rPr>
          <w:rFonts w:ascii="Times New Roman" w:hAnsi="Times New Roman" w:cs="Times New Roman"/>
          <w:sz w:val="24"/>
          <w:szCs w:val="24"/>
        </w:rPr>
      </w:pPr>
    </w:p>
    <w:p w14:paraId="70518787" w14:textId="02C945F3" w:rsidR="00F2508B" w:rsidRDefault="00F2508B" w:rsidP="00E33946">
      <w:pPr>
        <w:spacing w:after="780" w:line="252" w:lineRule="auto"/>
        <w:rPr>
          <w:rFonts w:ascii="Times New Roman" w:hAnsi="Times New Roman" w:cs="Times New Roman"/>
          <w:sz w:val="24"/>
          <w:szCs w:val="24"/>
        </w:rPr>
      </w:pPr>
    </w:p>
    <w:p w14:paraId="7E8D3126" w14:textId="09A36FA7" w:rsidR="00F2508B" w:rsidRDefault="00F2508B" w:rsidP="00E33946">
      <w:pPr>
        <w:spacing w:after="780" w:line="252" w:lineRule="auto"/>
        <w:rPr>
          <w:rFonts w:ascii="Times New Roman" w:hAnsi="Times New Roman" w:cs="Times New Roman"/>
          <w:sz w:val="24"/>
          <w:szCs w:val="24"/>
        </w:rPr>
      </w:pPr>
    </w:p>
    <w:p w14:paraId="5DFF12FD" w14:textId="1D884C07" w:rsidR="00F2508B" w:rsidRDefault="00F2508B" w:rsidP="00E33946">
      <w:pPr>
        <w:spacing w:after="780" w:line="252" w:lineRule="auto"/>
        <w:rPr>
          <w:rFonts w:ascii="Times New Roman" w:hAnsi="Times New Roman" w:cs="Times New Roman"/>
          <w:sz w:val="24"/>
          <w:szCs w:val="24"/>
        </w:rPr>
      </w:pPr>
    </w:p>
    <w:p w14:paraId="10D97366" w14:textId="012CD525" w:rsidR="00F2508B" w:rsidRDefault="00F2508B" w:rsidP="00E33946">
      <w:pPr>
        <w:spacing w:after="780" w:line="252" w:lineRule="auto"/>
        <w:rPr>
          <w:rFonts w:ascii="Times New Roman" w:hAnsi="Times New Roman" w:cs="Times New Roman"/>
          <w:sz w:val="24"/>
          <w:szCs w:val="24"/>
        </w:rPr>
      </w:pPr>
    </w:p>
    <w:p w14:paraId="64F4F868" w14:textId="2D46029E" w:rsidR="00F2508B" w:rsidRPr="00DE0CC1" w:rsidRDefault="00DE0CC1" w:rsidP="00DE0CC1">
      <w:pPr>
        <w:pStyle w:val="Ttulo1"/>
        <w:numPr>
          <w:ilvl w:val="0"/>
          <w:numId w:val="34"/>
        </w:numPr>
      </w:pPr>
      <w:bookmarkStart w:id="15" w:name="_Toc94143732"/>
      <w:r w:rsidRPr="00DE0CC1">
        <w:lastRenderedPageBreak/>
        <w:t>Anexos</w:t>
      </w:r>
      <w:bookmarkEnd w:id="15"/>
    </w:p>
    <w:p w14:paraId="6A270E15" w14:textId="77777777" w:rsidR="00DE0CC1" w:rsidRDefault="00DE0CC1" w:rsidP="00DE0CC1">
      <w:pPr>
        <w:pStyle w:val="Prrafodelista"/>
        <w:spacing w:after="780" w:line="252" w:lineRule="auto"/>
        <w:jc w:val="center"/>
        <w:rPr>
          <w:rFonts w:ascii="Times New Roman" w:hAnsi="Times New Roman" w:cs="Times New Roman"/>
          <w:sz w:val="24"/>
          <w:szCs w:val="24"/>
        </w:rPr>
      </w:pPr>
    </w:p>
    <w:p w14:paraId="5F3A5379" w14:textId="29DC249B" w:rsidR="00DE0CC1" w:rsidRPr="00F2508B" w:rsidRDefault="00DE0CC1" w:rsidP="00DE0CC1">
      <w:pPr>
        <w:pStyle w:val="Prrafodelista"/>
        <w:spacing w:after="780" w:line="252" w:lineRule="auto"/>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7BACD7A6" wp14:editId="2AD2C25A">
            <wp:simplePos x="0" y="0"/>
            <wp:positionH relativeFrom="margin">
              <wp:align>right</wp:align>
            </wp:positionH>
            <wp:positionV relativeFrom="margin">
              <wp:posOffset>3627755</wp:posOffset>
            </wp:positionV>
            <wp:extent cx="5943600" cy="3344545"/>
            <wp:effectExtent l="0" t="0" r="0" b="8255"/>
            <wp:wrapSquare wrapText="bothSides"/>
            <wp:docPr id="21" name="Imagen 21" descr="Cómo la “reina bíblica” STUXnet saboteó el programa nuclear de Ir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ómo la “reina bíblica” STUXnet saboteó el programa nuclear de Irá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59529D5E" wp14:editId="78BC9E17">
            <wp:simplePos x="0" y="0"/>
            <wp:positionH relativeFrom="margin">
              <wp:align>right</wp:align>
            </wp:positionH>
            <wp:positionV relativeFrom="margin">
              <wp:posOffset>403860</wp:posOffset>
            </wp:positionV>
            <wp:extent cx="5943600" cy="2786380"/>
            <wp:effectExtent l="0" t="0" r="0" b="0"/>
            <wp:wrapSquare wrapText="bothSides"/>
            <wp:docPr id="1" name="Imagen 1" descr="El análisis definitivo de Stuxnet (En español) probablemente el virus mas  peligroso de la his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análisis definitivo de Stuxnet (En español) probablemente el virus mas  peligroso de la histori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86380"/>
                    </a:xfrm>
                    <a:prstGeom prst="rect">
                      <a:avLst/>
                    </a:prstGeom>
                    <a:noFill/>
                    <a:ln>
                      <a:noFill/>
                    </a:ln>
                  </pic:spPr>
                </pic:pic>
              </a:graphicData>
            </a:graphic>
          </wp:anchor>
        </w:drawing>
      </w:r>
    </w:p>
    <w:sectPr w:rsidR="00DE0CC1" w:rsidRPr="00F2508B" w:rsidSect="005E64D5">
      <w:footerReference w:type="default" r:id="rId20"/>
      <w:type w:val="continuous"/>
      <w:pgSz w:w="12240" w:h="15840"/>
      <w:pgMar w:top="1440" w:right="1440" w:bottom="1440" w:left="1440" w:header="144" w:footer="288" w:gutter="0"/>
      <w:pgNumType w:fmt="upperRoman"/>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899B5" w14:textId="77777777" w:rsidR="00E34EB9" w:rsidRDefault="00E34EB9">
      <w:r>
        <w:separator/>
      </w:r>
    </w:p>
  </w:endnote>
  <w:endnote w:type="continuationSeparator" w:id="0">
    <w:p w14:paraId="2E1DA64E" w14:textId="77777777" w:rsidR="00E34EB9" w:rsidRDefault="00E34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OpenSymbol">
    <w:altName w:val="Cambria"/>
    <w:charset w:val="00"/>
    <w:family w:val="roman"/>
    <w:pitch w:val="variable"/>
  </w:font>
  <w:font w:name="Liberation Sans">
    <w:altName w:val="Arial"/>
    <w:charset w:val="00"/>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WenQuanYi Micro Hei">
    <w:altName w:val="Cambria"/>
    <w:panose1 w:val="00000000000000000000"/>
    <w:charset w:val="00"/>
    <w:family w:val="roman"/>
    <w:notTrueType/>
    <w:pitch w:val="default"/>
  </w:font>
  <w:font w:name="Lohit Hindi">
    <w:altName w:val="Cambria"/>
    <w:panose1 w:val="00000000000000000000"/>
    <w:charset w:val="00"/>
    <w:family w:val="roman"/>
    <w:notTrueType/>
    <w:pitch w:val="default"/>
  </w:font>
  <w:font w:name="IBM Plex Sans">
    <w:charset w:val="00"/>
    <w:family w:val="swiss"/>
    <w:pitch w:val="variable"/>
    <w:sig w:usb0="A00002EF" w:usb1="5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3B65E" w14:textId="79EDB1CC" w:rsidR="00294856" w:rsidRPr="001056DB" w:rsidRDefault="004B4DD6" w:rsidP="00294856">
    <w:pPr>
      <w:pStyle w:val="Piedepgina"/>
      <w:jc w:val="right"/>
      <w:rPr>
        <w:color w:val="4472C4" w:themeColor="accent1"/>
      </w:rPr>
    </w:pPr>
    <w:r w:rsidRPr="0011413F">
      <w:rPr>
        <w:noProof/>
        <w:color w:val="4472C4" w:themeColor="accent1"/>
      </w:rPr>
      <mc:AlternateContent>
        <mc:Choice Requires="wps">
          <w:drawing>
            <wp:anchor distT="0" distB="0" distL="0" distR="0" simplePos="0" relativeHeight="251660288" behindDoc="0" locked="0" layoutInCell="1" allowOverlap="1" wp14:anchorId="2F87EB12" wp14:editId="00CE804A">
              <wp:simplePos x="0" y="0"/>
              <wp:positionH relativeFrom="rightMargin">
                <wp:posOffset>29210</wp:posOffset>
              </wp:positionH>
              <wp:positionV relativeFrom="bottomMargin">
                <wp:posOffset>358956</wp:posOffset>
              </wp:positionV>
              <wp:extent cx="457200" cy="312420"/>
              <wp:effectExtent l="0" t="0" r="0" b="0"/>
              <wp:wrapSquare wrapText="bothSides"/>
              <wp:docPr id="40" name="Rectángulo 40"/>
              <wp:cNvGraphicFramePr/>
              <a:graphic xmlns:a="http://schemas.openxmlformats.org/drawingml/2006/main">
                <a:graphicData uri="http://schemas.microsoft.com/office/word/2010/wordprocessingShape">
                  <wps:wsp>
                    <wps:cNvSpPr/>
                    <wps:spPr>
                      <a:xfrm>
                        <a:off x="0" y="0"/>
                        <a:ext cx="457200" cy="312420"/>
                      </a:xfrm>
                      <a:prstGeom prst="rect">
                        <a:avLst/>
                      </a:prstGeom>
                      <a:solidFill>
                        <a:schemeClr val="accent1">
                          <a:lumMod val="75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50906C" w14:textId="77777777" w:rsidR="00294856" w:rsidRDefault="00294856" w:rsidP="0029485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7EB12" id="Rectángulo 40" o:spid="_x0000_s1026" style="position:absolute;left:0;text-align:left;margin-left:2.3pt;margin-top:28.25pt;width:36pt;height:24.6pt;z-index:251660288;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" fillcolor="#2f5496 [2404]" stroked="f" strokeweight="3pt">
              <v:textbox>
                <w:txbxContent>
                  <w:p w14:paraId="0050906C" w14:textId="77777777" w:rsidR="00294856" w:rsidRDefault="00294856" w:rsidP="0029485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v:textbox>
              <w10:wrap type="square" anchorx="margin" anchory="margin"/>
            </v:rect>
          </w:pict>
        </mc:Fallback>
      </mc:AlternateContent>
    </w:r>
    <w:r w:rsidRPr="0011413F">
      <w:rPr>
        <w:noProof/>
        <w:color w:val="808080" w:themeColor="background1" w:themeShade="80"/>
      </w:rPr>
      <mc:AlternateContent>
        <mc:Choice Requires="wpg">
          <w:drawing>
            <wp:anchor distT="0" distB="0" distL="0" distR="0" simplePos="0" relativeHeight="251661312" behindDoc="0" locked="0" layoutInCell="1" allowOverlap="1" wp14:anchorId="3E919078" wp14:editId="33C9FA33">
              <wp:simplePos x="0" y="0"/>
              <wp:positionH relativeFrom="margin">
                <wp:align>right</wp:align>
              </wp:positionH>
              <wp:positionV relativeFrom="bottomMargin">
                <wp:posOffset>363583</wp:posOffset>
              </wp:positionV>
              <wp:extent cx="6668135" cy="368935"/>
              <wp:effectExtent l="0" t="0" r="0" b="12065"/>
              <wp:wrapSquare wrapText="bothSides"/>
              <wp:docPr id="37" name="Grupo 37"/>
              <wp:cNvGraphicFramePr/>
              <a:graphic xmlns:a="http://schemas.openxmlformats.org/drawingml/2006/main">
                <a:graphicData uri="http://schemas.microsoft.com/office/word/2010/wordprocessingGroup">
                  <wpg:wgp>
                    <wpg:cNvGrpSpPr/>
                    <wpg:grpSpPr>
                      <a:xfrm>
                        <a:off x="0" y="0"/>
                        <a:ext cx="6668135" cy="368935"/>
                        <a:chOff x="-438816" y="0"/>
                        <a:chExt cx="6401466" cy="333694"/>
                      </a:xfrm>
                    </wpg:grpSpPr>
                    <wps:wsp>
                      <wps:cNvPr id="38" name="Rectángulo 38"/>
                      <wps:cNvSpPr/>
                      <wps:spPr>
                        <a:xfrm>
                          <a:off x="19050" y="0"/>
                          <a:ext cx="5943600" cy="18826"/>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438816" y="76519"/>
                          <a:ext cx="6257021"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Liberation Sans" w:hAnsi="Times New Roman" w:cs="Times New Roman"/>
                                <w:color w:val="004586"/>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2DC136AF" w14:textId="5901030A" w:rsidR="00294856" w:rsidRPr="004B4DD6" w:rsidRDefault="00294856" w:rsidP="00294856">
                                <w:pPr>
                                  <w:jc w:val="right"/>
                                  <w:rPr>
                                    <w:rFonts w:ascii="Times New Roman" w:hAnsi="Times New Roman" w:cs="Times New Roman"/>
                                    <w:color w:val="7F7F7F" w:themeColor="text1" w:themeTint="80"/>
                                  </w:rPr>
                                </w:pPr>
                                <w:r w:rsidRPr="004B4DD6">
                                  <w:rPr>
                                    <w:rFonts w:ascii="Times New Roman" w:eastAsia="Liberation Sans" w:hAnsi="Times New Roman" w:cs="Times New Roman"/>
                                    <w:color w:val="004586"/>
                                    <w:sz w:val="16"/>
                                    <w:szCs w:val="16"/>
                                    <w:lang w:val="es-ES"/>
                                  </w:rPr>
                                  <w:t>Universidad Nacional Autónoma de Honduras | CIUDAD UNIVERSITARIA   | Tegucigalpa M.D.C. Honduras C.A  |  www.unah.edu.hn</w:t>
                                </w:r>
                              </w:p>
                            </w:sdtContent>
                          </w:sdt>
                          <w:p w14:paraId="685B9AEF" w14:textId="77777777" w:rsidR="00294856" w:rsidRDefault="00294856" w:rsidP="00294856">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919078" id="Grupo 37" o:spid="_x0000_s1027" style="position:absolute;left:0;text-align:left;margin-left:473.85pt;margin-top:28.65pt;width:525.05pt;height:29.05pt;z-index:251661312;mso-wrap-distance-left:0;mso-wrap-distance-right:0;mso-position-horizontal:right;mso-position-horizontal-relative:margin;mso-position-vertical-relative:bottom-margin-area;mso-width-relative:margin;mso-height-relative:margin" coordorigin="-4388" coordsize="64014,3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" fillcolor="#2f5496 [2404]" stroked="f" strokeweight="1pt"/>
              <v:shapetype id="_x0000_t202" coordsize="21600,21600" o:spt="202" path="m,l,21600r21600,l21600,xe">
                <v:stroke joinstyle="miter"/>
                <v:path gradientshapeok="t" o:connecttype="rect"/>
              </v:shapetype>
              <v:shape id="Cuadro de texto 39" o:spid="_x0000_s1029" type="#_x0000_t202" style="position:absolute;left:-4388;top:765;width:62570;height:257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Times New Roman" w:eastAsia="Liberation Sans" w:hAnsi="Times New Roman" w:cs="Times New Roman"/>
                          <w:color w:val="004586"/>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2DC136AF" w14:textId="5901030A" w:rsidR="00294856" w:rsidRPr="004B4DD6" w:rsidRDefault="00294856" w:rsidP="00294856">
                          <w:pPr>
                            <w:jc w:val="right"/>
                            <w:rPr>
                              <w:rFonts w:ascii="Times New Roman" w:hAnsi="Times New Roman" w:cs="Times New Roman"/>
                              <w:color w:val="7F7F7F" w:themeColor="text1" w:themeTint="80"/>
                            </w:rPr>
                          </w:pPr>
                          <w:r w:rsidRPr="004B4DD6">
                            <w:rPr>
                              <w:rFonts w:ascii="Times New Roman" w:eastAsia="Liberation Sans" w:hAnsi="Times New Roman" w:cs="Times New Roman"/>
                              <w:color w:val="004586"/>
                              <w:sz w:val="16"/>
                              <w:szCs w:val="16"/>
                              <w:lang w:val="es-ES"/>
                            </w:rPr>
                            <w:t>Universidad Nacional Autónoma de Honduras | CIUDAD UNIVERSITARIA   | Tegucigalpa M.D.C. Honduras C.A  |  www.unah.edu.hn</w:t>
                          </w:r>
                        </w:p>
                      </w:sdtContent>
                    </w:sdt>
                    <w:p w14:paraId="685B9AEF" w14:textId="77777777" w:rsidR="00294856" w:rsidRDefault="00294856" w:rsidP="00294856">
                      <w:pPr>
                        <w:jc w:val="right"/>
                        <w:rPr>
                          <w:color w:val="808080" w:themeColor="background1" w:themeShade="80"/>
                        </w:rPr>
                      </w:pPr>
                    </w:p>
                  </w:txbxContent>
                </v:textbox>
              </v:shape>
              <w10:wrap type="square" anchorx="margin" anchory="margin"/>
            </v:group>
          </w:pict>
        </mc:Fallback>
      </mc:AlternateContent>
    </w:r>
  </w:p>
  <w:p w14:paraId="48BBD584" w14:textId="7B4CAA37" w:rsidR="007835F0" w:rsidRPr="001056DB" w:rsidRDefault="007835F0" w:rsidP="001056DB">
    <w:pPr>
      <w:pStyle w:val="Piedepgina"/>
      <w:jc w:val="right"/>
      <w:rPr>
        <w:color w:val="4472C4" w:themeColor="accen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C72E3" w14:textId="77777777" w:rsidR="005E64D5" w:rsidRPr="001056DB" w:rsidRDefault="005E64D5" w:rsidP="00294856">
    <w:pPr>
      <w:pStyle w:val="Piedepgina"/>
      <w:jc w:val="right"/>
      <w:rPr>
        <w:color w:val="4472C4" w:themeColor="accent1"/>
      </w:rPr>
    </w:pPr>
    <w:r w:rsidRPr="0011413F">
      <w:rPr>
        <w:noProof/>
        <w:color w:val="4472C4" w:themeColor="accent1"/>
      </w:rPr>
      <mc:AlternateContent>
        <mc:Choice Requires="wps">
          <w:drawing>
            <wp:anchor distT="0" distB="0" distL="0" distR="0" simplePos="0" relativeHeight="251663360" behindDoc="0" locked="0" layoutInCell="1" allowOverlap="1" wp14:anchorId="2721B140" wp14:editId="5299BE3D">
              <wp:simplePos x="0" y="0"/>
              <wp:positionH relativeFrom="rightMargin">
                <wp:posOffset>45720</wp:posOffset>
              </wp:positionH>
              <wp:positionV relativeFrom="bottomMargin">
                <wp:posOffset>266700</wp:posOffset>
              </wp:positionV>
              <wp:extent cx="457200" cy="312420"/>
              <wp:effectExtent l="0" t="0" r="0" b="0"/>
              <wp:wrapSquare wrapText="bothSides"/>
              <wp:docPr id="2" name="Rectángulo 2"/>
              <wp:cNvGraphicFramePr/>
              <a:graphic xmlns:a="http://schemas.openxmlformats.org/drawingml/2006/main">
                <a:graphicData uri="http://schemas.microsoft.com/office/word/2010/wordprocessingShape">
                  <wps:wsp>
                    <wps:cNvSpPr/>
                    <wps:spPr>
                      <a:xfrm>
                        <a:off x="0" y="0"/>
                        <a:ext cx="457200" cy="312420"/>
                      </a:xfrm>
                      <a:prstGeom prst="rect">
                        <a:avLst/>
                      </a:prstGeom>
                      <a:solidFill>
                        <a:schemeClr val="accent1">
                          <a:lumMod val="75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4DAD89" w14:textId="77777777" w:rsidR="005E64D5" w:rsidRDefault="005E64D5" w:rsidP="0029485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1B140" id="Rectángulo 2" o:spid="_x0000_s1030" style="position:absolute;left:0;text-align:left;margin-left:3.6pt;margin-top:21pt;width:36pt;height:24.6pt;z-index:251663360;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" fillcolor="#2f5496 [2404]" stroked="f" strokeweight="3pt">
              <v:textbox>
                <w:txbxContent>
                  <w:p w14:paraId="5C4DAD89" w14:textId="77777777" w:rsidR="005E64D5" w:rsidRDefault="005E64D5" w:rsidP="0029485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v:textbox>
              <w10:wrap type="square" anchorx="margin" anchory="margin"/>
            </v:rect>
          </w:pict>
        </mc:Fallback>
      </mc:AlternateContent>
    </w:r>
    <w:r w:rsidRPr="0011413F">
      <w:rPr>
        <w:noProof/>
        <w:color w:val="808080" w:themeColor="background1" w:themeShade="80"/>
      </w:rPr>
      <mc:AlternateContent>
        <mc:Choice Requires="wpg">
          <w:drawing>
            <wp:anchor distT="0" distB="0" distL="0" distR="0" simplePos="0" relativeHeight="251664384" behindDoc="0" locked="0" layoutInCell="1" allowOverlap="1" wp14:anchorId="6F2409C4" wp14:editId="54979BB6">
              <wp:simplePos x="0" y="0"/>
              <wp:positionH relativeFrom="margin">
                <wp:align>right</wp:align>
              </wp:positionH>
              <wp:positionV relativeFrom="bottomMargin">
                <wp:posOffset>271145</wp:posOffset>
              </wp:positionV>
              <wp:extent cx="6537960" cy="358140"/>
              <wp:effectExtent l="0" t="0" r="0" b="3810"/>
              <wp:wrapSquare wrapText="bothSides"/>
              <wp:docPr id="3" name="Grupo 3"/>
              <wp:cNvGraphicFramePr/>
              <a:graphic xmlns:a="http://schemas.openxmlformats.org/drawingml/2006/main">
                <a:graphicData uri="http://schemas.microsoft.com/office/word/2010/wordprocessingGroup">
                  <wpg:wgp>
                    <wpg:cNvGrpSpPr/>
                    <wpg:grpSpPr>
                      <a:xfrm>
                        <a:off x="0" y="0"/>
                        <a:ext cx="6537960" cy="358139"/>
                        <a:chOff x="-313421" y="0"/>
                        <a:chExt cx="6276071" cy="323851"/>
                      </a:xfrm>
                    </wpg:grpSpPr>
                    <wps:wsp>
                      <wps:cNvPr id="4" name="Rectángulo 4"/>
                      <wps:cNvSpPr/>
                      <wps:spPr>
                        <a:xfrm>
                          <a:off x="19050" y="0"/>
                          <a:ext cx="5943600" cy="18826"/>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uadro de texto 5"/>
                      <wps:cNvSpPr txBox="1"/>
                      <wps:spPr>
                        <a:xfrm>
                          <a:off x="-313421" y="66676"/>
                          <a:ext cx="6257021"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Liberation Sans" w:eastAsia="Liberation Sans" w:hAnsi="Liberation Sans" w:cs="Liberation Sans"/>
                                <w:color w:val="004586"/>
                                <w:sz w:val="16"/>
                                <w:szCs w:val="16"/>
                              </w:rPr>
                              <w:alias w:val="Fecha"/>
                              <w:tag w:val=""/>
                              <w:id w:val="207292639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75FB2D42" w14:textId="77777777" w:rsidR="005E64D5" w:rsidRDefault="005E64D5" w:rsidP="00294856">
                                <w:pPr>
                                  <w:jc w:val="right"/>
                                  <w:rPr>
                                    <w:color w:val="7F7F7F" w:themeColor="text1" w:themeTint="80"/>
                                  </w:rPr>
                                </w:pPr>
                                <w:r>
                                  <w:rPr>
                                    <w:rFonts w:ascii="Liberation Sans" w:eastAsia="Liberation Sans" w:hAnsi="Liberation Sans" w:cs="Liberation Sans"/>
                                    <w:color w:val="004586"/>
                                    <w:sz w:val="16"/>
                                    <w:szCs w:val="16"/>
                                    <w:lang w:val="es-ES"/>
                                  </w:rPr>
                                  <w:t>Universidad Nacional Autónoma de Honduras | CIUDAD UNIVERSITARIA   | Tegucigalpa M.D.C. Honduras C.A  |  www.unah.edu.hn</w:t>
                                </w:r>
                              </w:p>
                            </w:sdtContent>
                          </w:sdt>
                          <w:p w14:paraId="40043024" w14:textId="77777777" w:rsidR="005E64D5" w:rsidRDefault="005E64D5" w:rsidP="00294856">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2409C4" id="Grupo 3" o:spid="_x0000_s1031" style="position:absolute;left:0;text-align:left;margin-left:463.6pt;margin-top:21.35pt;width:514.8pt;height:28.2pt;z-index:251664384;mso-wrap-distance-left:0;mso-wrap-distance-right:0;mso-position-horizontal:right;mso-position-horizontal-relative:margin;mso-position-vertical-relative:bottom-margin-area;mso-width-relative:margin;mso-height-relative:margin" coordorigin="-3134" coordsize="62760,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">
              <v:rect id="Rectángulo 4" o:spid="_x0000_s1032"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" fillcolor="#2f5496 [2404]" stroked="f" strokeweight="1pt"/>
              <v:shapetype id="_x0000_t202" coordsize="21600,21600" o:spt="202" path="m,l,21600r21600,l21600,xe">
                <v:stroke joinstyle="miter"/>
                <v:path gradientshapeok="t" o:connecttype="rect"/>
              </v:shapetype>
              <v:shape id="Cuadro de texto 5" o:spid="_x0000_s1033" type="#_x0000_t202" style="position:absolute;left:-3134;top:666;width:62570;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" filled="f" stroked="f" strokeweight=".5pt">
                <v:textbox inset=",,,0">
                  <w:txbxContent>
                    <w:sdt>
                      <w:sdtPr>
                        <w:rPr>
                          <w:rFonts w:ascii="Liberation Sans" w:eastAsia="Liberation Sans" w:hAnsi="Liberation Sans" w:cs="Liberation Sans"/>
                          <w:color w:val="004586"/>
                          <w:sz w:val="16"/>
                          <w:szCs w:val="16"/>
                        </w:rPr>
                        <w:alias w:val="Fecha"/>
                        <w:tag w:val=""/>
                        <w:id w:val="207292639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75FB2D42" w14:textId="77777777" w:rsidR="005E64D5" w:rsidRDefault="005E64D5" w:rsidP="00294856">
                          <w:pPr>
                            <w:jc w:val="right"/>
                            <w:rPr>
                              <w:color w:val="7F7F7F" w:themeColor="text1" w:themeTint="80"/>
                            </w:rPr>
                          </w:pPr>
                          <w:r>
                            <w:rPr>
                              <w:rFonts w:ascii="Liberation Sans" w:eastAsia="Liberation Sans" w:hAnsi="Liberation Sans" w:cs="Liberation Sans"/>
                              <w:color w:val="004586"/>
                              <w:sz w:val="16"/>
                              <w:szCs w:val="16"/>
                              <w:lang w:val="es-ES"/>
                            </w:rPr>
                            <w:t>Universidad Nacional Autónoma de Honduras | CIUDAD UNIVERSITARIA   | Tegucigalpa M.D.C. Honduras C.A  |  www.unah.edu.hn</w:t>
                          </w:r>
                        </w:p>
                      </w:sdtContent>
                    </w:sdt>
                    <w:p w14:paraId="40043024" w14:textId="77777777" w:rsidR="005E64D5" w:rsidRDefault="005E64D5" w:rsidP="00294856">
                      <w:pPr>
                        <w:jc w:val="right"/>
                        <w:rPr>
                          <w:color w:val="808080" w:themeColor="background1" w:themeShade="80"/>
                        </w:rPr>
                      </w:pPr>
                    </w:p>
                  </w:txbxContent>
                </v:textbox>
              </v:shape>
              <w10:wrap type="square" anchorx="margin" anchory="margin"/>
            </v:group>
          </w:pict>
        </mc:Fallback>
      </mc:AlternateContent>
    </w:r>
  </w:p>
  <w:p w14:paraId="2B60441C" w14:textId="77777777" w:rsidR="005E64D5" w:rsidRPr="001056DB" w:rsidRDefault="005E64D5" w:rsidP="001056DB">
    <w:pPr>
      <w:pStyle w:val="Piedepgina"/>
      <w:jc w:val="right"/>
      <w:rPr>
        <w:color w:val="4472C4"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13AAB" w14:textId="77777777" w:rsidR="00E34EB9" w:rsidRDefault="00E34EB9">
      <w:r>
        <w:separator/>
      </w:r>
    </w:p>
  </w:footnote>
  <w:footnote w:type="continuationSeparator" w:id="0">
    <w:p w14:paraId="5E1623BF" w14:textId="77777777" w:rsidR="00E34EB9" w:rsidRDefault="00E34E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7F821" w14:textId="77777777" w:rsidR="007835F0" w:rsidRDefault="007835F0">
    <w:pPr>
      <w:pBdr>
        <w:top w:val="nil"/>
        <w:left w:val="nil"/>
        <w:bottom w:val="nil"/>
        <w:right w:val="nil"/>
        <w:between w:val="nil"/>
      </w:pBdr>
      <w:spacing w:line="276" w:lineRule="auto"/>
      <w:jc w:val="left"/>
    </w:pPr>
  </w:p>
  <w:tbl>
    <w:tblPr>
      <w:tblStyle w:val="a"/>
      <w:tblW w:w="10867" w:type="dxa"/>
      <w:tblInd w:w="-625" w:type="dxa"/>
      <w:tblBorders>
        <w:right w:val="single" w:sz="8" w:space="0" w:color="000080"/>
        <w:insideV w:val="single" w:sz="8" w:space="0" w:color="000080"/>
      </w:tblBorders>
      <w:tblLayout w:type="fixed"/>
      <w:tblLook w:val="0000" w:firstRow="0" w:lastRow="0" w:firstColumn="0" w:lastColumn="0" w:noHBand="0" w:noVBand="0"/>
    </w:tblPr>
    <w:tblGrid>
      <w:gridCol w:w="1493"/>
      <w:gridCol w:w="5160"/>
      <w:gridCol w:w="3707"/>
      <w:gridCol w:w="507"/>
    </w:tblGrid>
    <w:tr w:rsidR="007835F0" w14:paraId="1CDC0EDA" w14:textId="77777777">
      <w:trPr>
        <w:trHeight w:val="1226"/>
      </w:trPr>
      <w:tc>
        <w:tcPr>
          <w:tcW w:w="1493" w:type="dxa"/>
          <w:tcBorders>
            <w:right w:val="single" w:sz="8" w:space="0" w:color="000080"/>
          </w:tcBorders>
          <w:shd w:val="clear" w:color="auto" w:fill="auto"/>
        </w:tcPr>
        <w:p w14:paraId="3C86D7B1" w14:textId="77777777" w:rsidR="007835F0" w:rsidRDefault="00910155">
          <w:pPr>
            <w:pBdr>
              <w:top w:val="nil"/>
              <w:left w:val="nil"/>
              <w:bottom w:val="nil"/>
              <w:right w:val="nil"/>
              <w:between w:val="nil"/>
            </w:pBdr>
            <w:ind w:right="107"/>
            <w:rPr>
              <w:rFonts w:ascii="Liberation Sans" w:eastAsia="Liberation Sans" w:hAnsi="Liberation Sans" w:cs="Liberation Sans"/>
              <w:color w:val="000000"/>
            </w:rPr>
          </w:pPr>
          <w:r>
            <w:rPr>
              <w:noProof/>
            </w:rPr>
            <w:drawing>
              <wp:anchor distT="0" distB="0" distL="114300" distR="114300" simplePos="0" relativeHeight="251658240" behindDoc="0" locked="0" layoutInCell="1" hidden="0" allowOverlap="1" wp14:anchorId="3CE43510" wp14:editId="28B82316">
                <wp:simplePos x="0" y="0"/>
                <wp:positionH relativeFrom="column">
                  <wp:posOffset>139700</wp:posOffset>
                </wp:positionH>
                <wp:positionV relativeFrom="paragraph">
                  <wp:posOffset>-10794</wp:posOffset>
                </wp:positionV>
                <wp:extent cx="647700" cy="915670"/>
                <wp:effectExtent l="0" t="0" r="0" b="0"/>
                <wp:wrapSquare wrapText="bothSides" distT="0" distB="0" distL="114300" distR="11430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47700" cy="915670"/>
                        </a:xfrm>
                        <a:prstGeom prst="rect">
                          <a:avLst/>
                        </a:prstGeom>
                        <a:ln/>
                      </pic:spPr>
                    </pic:pic>
                  </a:graphicData>
                </a:graphic>
              </wp:anchor>
            </w:drawing>
          </w:r>
        </w:p>
      </w:tc>
      <w:tc>
        <w:tcPr>
          <w:tcW w:w="5160" w:type="dxa"/>
          <w:shd w:val="clear" w:color="auto" w:fill="auto"/>
        </w:tcPr>
        <w:p w14:paraId="1C0D62A4" w14:textId="77777777" w:rsidR="007835F0" w:rsidRPr="004B4DD6" w:rsidRDefault="00910155">
          <w:pPr>
            <w:pBdr>
              <w:top w:val="nil"/>
              <w:left w:val="nil"/>
              <w:bottom w:val="nil"/>
              <w:right w:val="nil"/>
              <w:between w:val="nil"/>
            </w:pBdr>
            <w:rPr>
              <w:rFonts w:ascii="Times New Roman" w:eastAsia="Liberation Sans" w:hAnsi="Times New Roman" w:cs="Times New Roman"/>
              <w:b/>
              <w:color w:val="004586"/>
              <w:sz w:val="56"/>
              <w:szCs w:val="56"/>
            </w:rPr>
          </w:pPr>
          <w:r w:rsidRPr="004B4DD6">
            <w:rPr>
              <w:rFonts w:ascii="Times New Roman" w:eastAsia="Liberation Sans" w:hAnsi="Times New Roman" w:cs="Times New Roman"/>
              <w:b/>
              <w:color w:val="004586"/>
              <w:sz w:val="56"/>
              <w:szCs w:val="56"/>
            </w:rPr>
            <w:t>UNAH</w:t>
          </w:r>
        </w:p>
        <w:p w14:paraId="488DF00A" w14:textId="77777777" w:rsidR="007835F0" w:rsidRPr="004B4DD6" w:rsidRDefault="00910155">
          <w:pPr>
            <w:pBdr>
              <w:top w:val="nil"/>
              <w:left w:val="nil"/>
              <w:bottom w:val="nil"/>
              <w:right w:val="nil"/>
              <w:between w:val="nil"/>
            </w:pBdr>
            <w:jc w:val="left"/>
            <w:rPr>
              <w:rFonts w:ascii="Times New Roman" w:eastAsia="Liberation Sans" w:hAnsi="Times New Roman" w:cs="Times New Roman"/>
              <w:color w:val="004586"/>
              <w:sz w:val="12"/>
              <w:szCs w:val="12"/>
            </w:rPr>
          </w:pPr>
          <w:r w:rsidRPr="004B4DD6">
            <w:rPr>
              <w:rFonts w:ascii="Times New Roman" w:eastAsia="Liberation Sans" w:hAnsi="Times New Roman" w:cs="Times New Roman"/>
              <w:color w:val="004586"/>
              <w:sz w:val="12"/>
              <w:szCs w:val="12"/>
            </w:rPr>
            <w:t xml:space="preserve">UNIVERSIDAD NACIONAL </w:t>
          </w:r>
        </w:p>
        <w:p w14:paraId="083E8DE5" w14:textId="77777777" w:rsidR="007835F0" w:rsidRPr="004B4DD6" w:rsidRDefault="00910155">
          <w:pPr>
            <w:pBdr>
              <w:top w:val="nil"/>
              <w:left w:val="nil"/>
              <w:bottom w:val="nil"/>
              <w:right w:val="nil"/>
              <w:between w:val="nil"/>
            </w:pBdr>
            <w:jc w:val="left"/>
            <w:rPr>
              <w:rFonts w:ascii="Times New Roman" w:eastAsia="Liberation Sans" w:hAnsi="Times New Roman" w:cs="Times New Roman"/>
              <w:b/>
              <w:color w:val="004586"/>
              <w:sz w:val="12"/>
              <w:szCs w:val="12"/>
            </w:rPr>
          </w:pPr>
          <w:r w:rsidRPr="004B4DD6">
            <w:rPr>
              <w:rFonts w:ascii="Times New Roman" w:eastAsia="Liberation Sans" w:hAnsi="Times New Roman" w:cs="Times New Roman"/>
              <w:b/>
              <w:color w:val="004586"/>
              <w:sz w:val="12"/>
              <w:szCs w:val="12"/>
            </w:rPr>
            <w:t>AUTÓNOMA DE HONDURAS</w:t>
          </w:r>
        </w:p>
        <w:p w14:paraId="62D650FF" w14:textId="77777777" w:rsidR="007835F0" w:rsidRPr="004B4DD6" w:rsidRDefault="007835F0">
          <w:pPr>
            <w:pBdr>
              <w:top w:val="nil"/>
              <w:left w:val="nil"/>
              <w:bottom w:val="nil"/>
              <w:right w:val="nil"/>
              <w:between w:val="nil"/>
            </w:pBdr>
            <w:jc w:val="left"/>
            <w:rPr>
              <w:rFonts w:ascii="Times New Roman" w:eastAsia="Liberation Sans" w:hAnsi="Times New Roman" w:cs="Times New Roman"/>
              <w:b/>
              <w:color w:val="004586"/>
              <w:sz w:val="12"/>
              <w:szCs w:val="12"/>
            </w:rPr>
          </w:pPr>
        </w:p>
        <w:p w14:paraId="52EE396D" w14:textId="77777777" w:rsidR="007835F0" w:rsidRPr="004B4DD6" w:rsidRDefault="00910155">
          <w:pPr>
            <w:pBdr>
              <w:top w:val="nil"/>
              <w:left w:val="nil"/>
              <w:bottom w:val="nil"/>
              <w:right w:val="nil"/>
              <w:between w:val="nil"/>
            </w:pBdr>
            <w:rPr>
              <w:rFonts w:ascii="Times New Roman" w:eastAsia="Liberation Sans" w:hAnsi="Times New Roman" w:cs="Times New Roman"/>
              <w:b/>
              <w:color w:val="004586"/>
              <w:sz w:val="16"/>
              <w:szCs w:val="16"/>
            </w:rPr>
          </w:pPr>
          <w:r w:rsidRPr="004B4DD6">
            <w:rPr>
              <w:rFonts w:ascii="Times New Roman" w:eastAsia="Liberation Sans" w:hAnsi="Times New Roman" w:cs="Times New Roman"/>
              <w:b/>
              <w:color w:val="004586"/>
              <w:sz w:val="16"/>
              <w:szCs w:val="16"/>
            </w:rPr>
            <w:t xml:space="preserve">DEPARTAMENTO DE </w:t>
          </w:r>
        </w:p>
        <w:p w14:paraId="181DEEEE" w14:textId="77777777" w:rsidR="007835F0" w:rsidRDefault="00910155">
          <w:pPr>
            <w:pBdr>
              <w:top w:val="nil"/>
              <w:left w:val="nil"/>
              <w:bottom w:val="nil"/>
              <w:right w:val="nil"/>
              <w:between w:val="nil"/>
            </w:pBdr>
            <w:rPr>
              <w:rFonts w:ascii="Liberation Sans" w:eastAsia="Liberation Sans" w:hAnsi="Liberation Sans" w:cs="Liberation Sans"/>
              <w:b/>
              <w:color w:val="004586"/>
            </w:rPr>
          </w:pPr>
          <w:r w:rsidRPr="004B4DD6">
            <w:rPr>
              <w:rFonts w:ascii="Times New Roman" w:eastAsia="Liberation Sans" w:hAnsi="Times New Roman" w:cs="Times New Roman"/>
              <w:b/>
              <w:color w:val="004586"/>
              <w:sz w:val="16"/>
              <w:szCs w:val="16"/>
            </w:rPr>
            <w:t>INGENIERÍA EN SISTEMAS</w:t>
          </w:r>
        </w:p>
      </w:tc>
      <w:tc>
        <w:tcPr>
          <w:tcW w:w="3707" w:type="dxa"/>
          <w:shd w:val="clear" w:color="auto" w:fill="auto"/>
        </w:tcPr>
        <w:p w14:paraId="4F63DC41" w14:textId="77777777" w:rsidR="007835F0" w:rsidRDefault="007835F0">
          <w:pPr>
            <w:pBdr>
              <w:top w:val="nil"/>
              <w:left w:val="nil"/>
              <w:bottom w:val="nil"/>
              <w:right w:val="nil"/>
              <w:between w:val="nil"/>
            </w:pBdr>
            <w:jc w:val="center"/>
            <w:rPr>
              <w:rFonts w:ascii="Liberation Sans" w:eastAsia="Liberation Sans" w:hAnsi="Liberation Sans" w:cs="Liberation Sans"/>
              <w:i/>
              <w:color w:val="004586"/>
              <w:sz w:val="16"/>
              <w:szCs w:val="16"/>
            </w:rPr>
          </w:pPr>
        </w:p>
        <w:p w14:paraId="4D936109" w14:textId="77777777" w:rsidR="00AC4339" w:rsidRDefault="00AC4339" w:rsidP="00AC4339">
          <w:pPr>
            <w:pStyle w:val="Contenidodelatabla"/>
            <w:jc w:val="center"/>
            <w:rPr>
              <w:rFonts w:ascii="Times New Roman" w:hAnsi="Times New Roman"/>
              <w:b/>
              <w:i/>
              <w:iCs/>
              <w:color w:val="004586"/>
              <w:szCs w:val="16"/>
            </w:rPr>
          </w:pPr>
          <w:r>
            <w:rPr>
              <w:rFonts w:ascii="Times New Roman" w:hAnsi="Times New Roman"/>
              <w:b/>
              <w:i/>
              <w:iCs/>
              <w:color w:val="004586"/>
              <w:szCs w:val="16"/>
            </w:rPr>
            <w:t>Seguridad Informática</w:t>
          </w:r>
        </w:p>
        <w:p w14:paraId="29FE7189" w14:textId="77777777" w:rsidR="00AC4339" w:rsidRDefault="00AC4339" w:rsidP="00AC4339">
          <w:pPr>
            <w:pStyle w:val="Contenidodelatabla"/>
            <w:jc w:val="center"/>
            <w:rPr>
              <w:rFonts w:ascii="Times New Roman" w:hAnsi="Times New Roman"/>
              <w:i/>
              <w:iCs/>
              <w:color w:val="004586"/>
              <w:sz w:val="16"/>
              <w:szCs w:val="16"/>
            </w:rPr>
          </w:pPr>
          <w:r>
            <w:rPr>
              <w:rFonts w:ascii="Times New Roman" w:hAnsi="Times New Roman"/>
              <w:i/>
              <w:iCs/>
              <w:color w:val="004586"/>
              <w:sz w:val="16"/>
              <w:szCs w:val="16"/>
            </w:rPr>
            <w:t>Tarea 1-1</w:t>
          </w:r>
        </w:p>
        <w:p w14:paraId="21565164" w14:textId="77777777" w:rsidR="00AC4339" w:rsidRDefault="00AC4339" w:rsidP="00AC4339">
          <w:pPr>
            <w:pStyle w:val="Contenidodelatabla"/>
            <w:jc w:val="center"/>
            <w:rPr>
              <w:rFonts w:ascii="Times New Roman" w:hAnsi="Times New Roman"/>
              <w:i/>
              <w:iCs/>
              <w:color w:val="004586"/>
              <w:sz w:val="16"/>
              <w:szCs w:val="16"/>
            </w:rPr>
          </w:pPr>
        </w:p>
        <w:p w14:paraId="70D747AB" w14:textId="077D1AC9" w:rsidR="00FE24B8" w:rsidRPr="004B4DD6" w:rsidRDefault="00AC4339" w:rsidP="00AC4339">
          <w:pPr>
            <w:pBdr>
              <w:top w:val="nil"/>
              <w:left w:val="nil"/>
              <w:bottom w:val="nil"/>
              <w:right w:val="nil"/>
              <w:between w:val="nil"/>
            </w:pBdr>
            <w:jc w:val="center"/>
            <w:rPr>
              <w:rFonts w:ascii="Times New Roman" w:eastAsia="Liberation Sans" w:hAnsi="Times New Roman" w:cs="Times New Roman"/>
              <w:b/>
              <w:i/>
              <w:color w:val="004586"/>
              <w:sz w:val="16"/>
              <w:szCs w:val="16"/>
            </w:rPr>
          </w:pPr>
          <w:r>
            <w:rPr>
              <w:rFonts w:ascii="Times New Roman" w:hAnsi="Times New Roman"/>
              <w:b/>
              <w:i/>
              <w:iCs/>
              <w:color w:val="004586"/>
              <w:sz w:val="16"/>
              <w:szCs w:val="16"/>
            </w:rPr>
            <w:t>Catedrático:  Rafael E. Diaz del Valle</w:t>
          </w:r>
        </w:p>
      </w:tc>
      <w:tc>
        <w:tcPr>
          <w:tcW w:w="507" w:type="dxa"/>
          <w:shd w:val="clear" w:color="auto" w:fill="auto"/>
        </w:tcPr>
        <w:p w14:paraId="0DE54CAE" w14:textId="77777777" w:rsidR="007835F0" w:rsidRDefault="007835F0">
          <w:pPr>
            <w:pBdr>
              <w:top w:val="nil"/>
              <w:left w:val="nil"/>
              <w:bottom w:val="nil"/>
              <w:right w:val="nil"/>
              <w:between w:val="nil"/>
            </w:pBdr>
            <w:shd w:val="clear" w:color="auto" w:fill="FFD320"/>
            <w:rPr>
              <w:rFonts w:ascii="Liberation Sans" w:eastAsia="Liberation Sans" w:hAnsi="Liberation Sans" w:cs="Liberation Sans"/>
              <w:color w:val="000000"/>
            </w:rPr>
          </w:pPr>
        </w:p>
        <w:p w14:paraId="30BB75DF" w14:textId="77777777" w:rsidR="007835F0" w:rsidRDefault="007835F0">
          <w:pPr>
            <w:pBdr>
              <w:top w:val="nil"/>
              <w:left w:val="nil"/>
              <w:bottom w:val="nil"/>
              <w:right w:val="nil"/>
              <w:between w:val="nil"/>
            </w:pBdr>
            <w:shd w:val="clear" w:color="auto" w:fill="FFD320"/>
            <w:rPr>
              <w:rFonts w:ascii="Liberation Sans" w:eastAsia="Liberation Sans" w:hAnsi="Liberation Sans" w:cs="Liberation Sans"/>
              <w:color w:val="000000"/>
            </w:rPr>
          </w:pPr>
        </w:p>
        <w:p w14:paraId="22A5AA81" w14:textId="77777777" w:rsidR="007835F0" w:rsidRDefault="007835F0">
          <w:pPr>
            <w:pBdr>
              <w:top w:val="nil"/>
              <w:left w:val="nil"/>
              <w:bottom w:val="nil"/>
              <w:right w:val="nil"/>
              <w:between w:val="nil"/>
            </w:pBdr>
            <w:shd w:val="clear" w:color="auto" w:fill="FFD320"/>
            <w:rPr>
              <w:rFonts w:ascii="Liberation Sans" w:eastAsia="Liberation Sans" w:hAnsi="Liberation Sans" w:cs="Liberation Sans"/>
              <w:color w:val="000000"/>
            </w:rPr>
          </w:pPr>
        </w:p>
        <w:p w14:paraId="488ADD12" w14:textId="77777777" w:rsidR="007835F0" w:rsidRDefault="007835F0">
          <w:pPr>
            <w:pBdr>
              <w:top w:val="nil"/>
              <w:left w:val="nil"/>
              <w:bottom w:val="nil"/>
              <w:right w:val="nil"/>
              <w:between w:val="nil"/>
            </w:pBdr>
            <w:shd w:val="clear" w:color="auto" w:fill="FFD320"/>
            <w:rPr>
              <w:rFonts w:ascii="Liberation Sans" w:eastAsia="Liberation Sans" w:hAnsi="Liberation Sans" w:cs="Liberation Sans"/>
              <w:color w:val="000000"/>
            </w:rPr>
          </w:pPr>
        </w:p>
        <w:p w14:paraId="124FDCF3" w14:textId="77777777" w:rsidR="007835F0" w:rsidRDefault="007835F0">
          <w:pPr>
            <w:pBdr>
              <w:top w:val="nil"/>
              <w:left w:val="nil"/>
              <w:bottom w:val="nil"/>
              <w:right w:val="nil"/>
              <w:between w:val="nil"/>
            </w:pBdr>
            <w:shd w:val="clear" w:color="auto" w:fill="FFD320"/>
            <w:rPr>
              <w:rFonts w:ascii="Liberation Sans" w:eastAsia="Liberation Sans" w:hAnsi="Liberation Sans" w:cs="Liberation Sans"/>
              <w:color w:val="000000"/>
            </w:rPr>
          </w:pPr>
        </w:p>
      </w:tc>
    </w:tr>
  </w:tbl>
  <w:p w14:paraId="413279FE" w14:textId="77777777" w:rsidR="007835F0" w:rsidRDefault="007835F0">
    <w:pPr>
      <w:rPr>
        <w:rFonts w:ascii="Liberation Sans" w:eastAsia="Liberation Sans" w:hAnsi="Liberation Sans" w:cs="Liberation Sans"/>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E672A"/>
    <w:multiLevelType w:val="hybridMultilevel"/>
    <w:tmpl w:val="619046E6"/>
    <w:lvl w:ilvl="0" w:tplc="49665278">
      <w:start w:val="1"/>
      <w:numFmt w:val="decimal"/>
      <w:pStyle w:val="Ttulo3"/>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177A0"/>
    <w:multiLevelType w:val="hybridMultilevel"/>
    <w:tmpl w:val="53AEA838"/>
    <w:lvl w:ilvl="0" w:tplc="12E665CA">
      <w:start w:val="1"/>
      <w:numFmt w:val="decimal"/>
      <w:lvlText w:val="1.2.1.2.%1"/>
      <w:lvlJc w:val="left"/>
      <w:pPr>
        <w:ind w:left="216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 w15:restartNumberingAfterBreak="0">
    <w:nsid w:val="0D7333A2"/>
    <w:multiLevelType w:val="multilevel"/>
    <w:tmpl w:val="DE169436"/>
    <w:lvl w:ilvl="0">
      <w:start w:val="1"/>
      <w:numFmt w:val="decimal"/>
      <w:lvlText w:val="%1."/>
      <w:lvlJc w:val="left"/>
      <w:pPr>
        <w:ind w:left="720" w:hanging="360"/>
      </w:pPr>
      <w:rPr>
        <w:rFonts w:ascii="Arial" w:eastAsia="Arial" w:hAnsi="Arial" w:cs="Arial"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4A35921"/>
    <w:multiLevelType w:val="hybridMultilevel"/>
    <w:tmpl w:val="F9CCC958"/>
    <w:lvl w:ilvl="0" w:tplc="ED36E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E44331"/>
    <w:multiLevelType w:val="hybridMultilevel"/>
    <w:tmpl w:val="826289D0"/>
    <w:lvl w:ilvl="0" w:tplc="8FFACC98">
      <w:start w:val="1"/>
      <w:numFmt w:val="bullet"/>
      <w:lvlText w:val="-"/>
      <w:lvlJc w:val="left"/>
      <w:pPr>
        <w:ind w:left="420" w:hanging="360"/>
      </w:pPr>
      <w:rPr>
        <w:rFonts w:ascii="Arial" w:eastAsia="Arial"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15:restartNumberingAfterBreak="0">
    <w:nsid w:val="27E779FF"/>
    <w:multiLevelType w:val="multilevel"/>
    <w:tmpl w:val="F406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FB6F85"/>
    <w:multiLevelType w:val="hybridMultilevel"/>
    <w:tmpl w:val="088E90CC"/>
    <w:lvl w:ilvl="0" w:tplc="ED36E382">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A0E28DB"/>
    <w:multiLevelType w:val="hybridMultilevel"/>
    <w:tmpl w:val="13B8E64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CAC7BCD"/>
    <w:multiLevelType w:val="hybridMultilevel"/>
    <w:tmpl w:val="6FD49A94"/>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9" w15:restartNumberingAfterBreak="0">
    <w:nsid w:val="2D7E6544"/>
    <w:multiLevelType w:val="hybridMultilevel"/>
    <w:tmpl w:val="13B8E64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DE6035D"/>
    <w:multiLevelType w:val="hybridMultilevel"/>
    <w:tmpl w:val="FC96C2CC"/>
    <w:lvl w:ilvl="0" w:tplc="6D1A0A50">
      <w:start w:val="1"/>
      <w:numFmt w:val="decimal"/>
      <w:lvlText w:val="1.2.1.%1"/>
      <w:lvlJc w:val="left"/>
      <w:pPr>
        <w:ind w:left="115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C13AA0"/>
    <w:multiLevelType w:val="hybridMultilevel"/>
    <w:tmpl w:val="AB9ACF64"/>
    <w:lvl w:ilvl="0" w:tplc="ED36E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B22BB5"/>
    <w:multiLevelType w:val="multilevel"/>
    <w:tmpl w:val="DFFC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755FA5"/>
    <w:multiLevelType w:val="hybridMultilevel"/>
    <w:tmpl w:val="F3FEE51E"/>
    <w:lvl w:ilvl="0" w:tplc="ED36E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60039E"/>
    <w:multiLevelType w:val="hybridMultilevel"/>
    <w:tmpl w:val="E3DAB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9506AE"/>
    <w:multiLevelType w:val="hybridMultilevel"/>
    <w:tmpl w:val="DAAC8266"/>
    <w:lvl w:ilvl="0" w:tplc="F0C673CA">
      <w:start w:val="1"/>
      <w:numFmt w:val="decimal"/>
      <w:lvlText w:val="%1.2.3.3."/>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0442956"/>
    <w:multiLevelType w:val="multilevel"/>
    <w:tmpl w:val="01C2EE02"/>
    <w:lvl w:ilvl="0">
      <w:start w:val="1"/>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7" w15:restartNumberingAfterBreak="0">
    <w:nsid w:val="467E035E"/>
    <w:multiLevelType w:val="hybridMultilevel"/>
    <w:tmpl w:val="D6DEA206"/>
    <w:lvl w:ilvl="0" w:tplc="54ACD9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D601AE"/>
    <w:multiLevelType w:val="hybridMultilevel"/>
    <w:tmpl w:val="18468B14"/>
    <w:lvl w:ilvl="0" w:tplc="ED36E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F46302"/>
    <w:multiLevelType w:val="hybridMultilevel"/>
    <w:tmpl w:val="2CA29DAE"/>
    <w:lvl w:ilvl="0" w:tplc="ED36E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B32115"/>
    <w:multiLevelType w:val="hybridMultilevel"/>
    <w:tmpl w:val="99D4DCAC"/>
    <w:lvl w:ilvl="0" w:tplc="ED36E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F25032"/>
    <w:multiLevelType w:val="hybridMultilevel"/>
    <w:tmpl w:val="C4D80A94"/>
    <w:lvl w:ilvl="0" w:tplc="ED36E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7816FA"/>
    <w:multiLevelType w:val="hybridMultilevel"/>
    <w:tmpl w:val="627A66B6"/>
    <w:lvl w:ilvl="0" w:tplc="ED36E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7755D9"/>
    <w:multiLevelType w:val="hybridMultilevel"/>
    <w:tmpl w:val="518E201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5B21C85"/>
    <w:multiLevelType w:val="hybridMultilevel"/>
    <w:tmpl w:val="B0ECE864"/>
    <w:lvl w:ilvl="0" w:tplc="56C435A0">
      <w:start w:val="3"/>
      <w:numFmt w:val="decimal"/>
      <w:lvlText w:val="%1.2.3.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C60F9F"/>
    <w:multiLevelType w:val="multilevel"/>
    <w:tmpl w:val="E4289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F70452"/>
    <w:multiLevelType w:val="hybridMultilevel"/>
    <w:tmpl w:val="B2A03F76"/>
    <w:lvl w:ilvl="0" w:tplc="00BC83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CFF3AAD"/>
    <w:multiLevelType w:val="hybridMultilevel"/>
    <w:tmpl w:val="7092FD72"/>
    <w:lvl w:ilvl="0" w:tplc="ED36E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DD7244E"/>
    <w:multiLevelType w:val="hybridMultilevel"/>
    <w:tmpl w:val="DB34D462"/>
    <w:lvl w:ilvl="0" w:tplc="ED36E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B36C68"/>
    <w:multiLevelType w:val="multilevel"/>
    <w:tmpl w:val="5308B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403663A"/>
    <w:multiLevelType w:val="hybridMultilevel"/>
    <w:tmpl w:val="373EB4C0"/>
    <w:lvl w:ilvl="0" w:tplc="ED36E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48F5832"/>
    <w:multiLevelType w:val="multilevel"/>
    <w:tmpl w:val="7AA22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52E3518"/>
    <w:multiLevelType w:val="hybridMultilevel"/>
    <w:tmpl w:val="F0AA3900"/>
    <w:lvl w:ilvl="0" w:tplc="06F412C2">
      <w:start w:val="1"/>
      <w:numFmt w:val="decimal"/>
      <w:lvlText w:val="%1.2.3.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E52444"/>
    <w:multiLevelType w:val="multilevel"/>
    <w:tmpl w:val="DD58F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D1B3F87"/>
    <w:multiLevelType w:val="multilevel"/>
    <w:tmpl w:val="480A001F"/>
    <w:lvl w:ilvl="0">
      <w:start w:val="1"/>
      <w:numFmt w:val="decimal"/>
      <w:lvlText w:val="%1."/>
      <w:lvlJc w:val="left"/>
      <w:pPr>
        <w:ind w:left="2484" w:hanging="360"/>
      </w:pPr>
    </w:lvl>
    <w:lvl w:ilvl="1">
      <w:start w:val="1"/>
      <w:numFmt w:val="decimal"/>
      <w:lvlText w:val="%1.%2."/>
      <w:lvlJc w:val="left"/>
      <w:pPr>
        <w:ind w:left="2916" w:hanging="432"/>
      </w:pPr>
    </w:lvl>
    <w:lvl w:ilvl="2">
      <w:start w:val="1"/>
      <w:numFmt w:val="decimal"/>
      <w:lvlText w:val="%1.%2.%3."/>
      <w:lvlJc w:val="left"/>
      <w:pPr>
        <w:ind w:left="3348" w:hanging="504"/>
      </w:pPr>
    </w:lvl>
    <w:lvl w:ilvl="3">
      <w:start w:val="1"/>
      <w:numFmt w:val="decimal"/>
      <w:lvlText w:val="%1.%2.%3.%4."/>
      <w:lvlJc w:val="left"/>
      <w:pPr>
        <w:ind w:left="3852" w:hanging="648"/>
      </w:pPr>
    </w:lvl>
    <w:lvl w:ilvl="4">
      <w:start w:val="1"/>
      <w:numFmt w:val="decimal"/>
      <w:lvlText w:val="%1.%2.%3.%4.%5."/>
      <w:lvlJc w:val="left"/>
      <w:pPr>
        <w:ind w:left="4356" w:hanging="792"/>
      </w:pPr>
    </w:lvl>
    <w:lvl w:ilvl="5">
      <w:start w:val="1"/>
      <w:numFmt w:val="decimal"/>
      <w:lvlText w:val="%1.%2.%3.%4.%5.%6."/>
      <w:lvlJc w:val="left"/>
      <w:pPr>
        <w:ind w:left="4860" w:hanging="936"/>
      </w:pPr>
    </w:lvl>
    <w:lvl w:ilvl="6">
      <w:start w:val="1"/>
      <w:numFmt w:val="decimal"/>
      <w:lvlText w:val="%1.%2.%3.%4.%5.%6.%7."/>
      <w:lvlJc w:val="left"/>
      <w:pPr>
        <w:ind w:left="5364" w:hanging="1080"/>
      </w:pPr>
    </w:lvl>
    <w:lvl w:ilvl="7">
      <w:start w:val="1"/>
      <w:numFmt w:val="decimal"/>
      <w:lvlText w:val="%1.%2.%3.%4.%5.%6.%7.%8."/>
      <w:lvlJc w:val="left"/>
      <w:pPr>
        <w:ind w:left="5868" w:hanging="1224"/>
      </w:pPr>
    </w:lvl>
    <w:lvl w:ilvl="8">
      <w:start w:val="1"/>
      <w:numFmt w:val="decimal"/>
      <w:lvlText w:val="%1.%2.%3.%4.%5.%6.%7.%8.%9."/>
      <w:lvlJc w:val="left"/>
      <w:pPr>
        <w:ind w:left="6444" w:hanging="1440"/>
      </w:pPr>
    </w:lvl>
  </w:abstractNum>
  <w:abstractNum w:abstractNumId="35" w15:restartNumberingAfterBreak="0">
    <w:nsid w:val="7DC83371"/>
    <w:multiLevelType w:val="hybridMultilevel"/>
    <w:tmpl w:val="82CC48B8"/>
    <w:lvl w:ilvl="0" w:tplc="ED36E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31"/>
  </w:num>
  <w:num w:numId="3">
    <w:abstractNumId w:val="29"/>
  </w:num>
  <w:num w:numId="4">
    <w:abstractNumId w:val="18"/>
  </w:num>
  <w:num w:numId="5">
    <w:abstractNumId w:val="17"/>
  </w:num>
  <w:num w:numId="6">
    <w:abstractNumId w:val="11"/>
  </w:num>
  <w:num w:numId="7">
    <w:abstractNumId w:val="19"/>
  </w:num>
  <w:num w:numId="8">
    <w:abstractNumId w:val="28"/>
  </w:num>
  <w:num w:numId="9">
    <w:abstractNumId w:val="2"/>
  </w:num>
  <w:num w:numId="10">
    <w:abstractNumId w:val="16"/>
  </w:num>
  <w:num w:numId="11">
    <w:abstractNumId w:val="32"/>
  </w:num>
  <w:num w:numId="12">
    <w:abstractNumId w:val="24"/>
  </w:num>
  <w:num w:numId="13">
    <w:abstractNumId w:val="15"/>
  </w:num>
  <w:num w:numId="14">
    <w:abstractNumId w:val="1"/>
  </w:num>
  <w:num w:numId="15">
    <w:abstractNumId w:val="10"/>
  </w:num>
  <w:num w:numId="16">
    <w:abstractNumId w:val="30"/>
  </w:num>
  <w:num w:numId="17">
    <w:abstractNumId w:val="27"/>
  </w:num>
  <w:num w:numId="18">
    <w:abstractNumId w:val="13"/>
  </w:num>
  <w:num w:numId="19">
    <w:abstractNumId w:val="4"/>
  </w:num>
  <w:num w:numId="20">
    <w:abstractNumId w:val="7"/>
  </w:num>
  <w:num w:numId="21">
    <w:abstractNumId w:val="26"/>
  </w:num>
  <w:num w:numId="22">
    <w:abstractNumId w:val="23"/>
  </w:num>
  <w:num w:numId="23">
    <w:abstractNumId w:val="33"/>
  </w:num>
  <w:num w:numId="24">
    <w:abstractNumId w:val="0"/>
  </w:num>
  <w:num w:numId="25">
    <w:abstractNumId w:val="14"/>
  </w:num>
  <w:num w:numId="26">
    <w:abstractNumId w:val="35"/>
  </w:num>
  <w:num w:numId="27">
    <w:abstractNumId w:val="20"/>
  </w:num>
  <w:num w:numId="28">
    <w:abstractNumId w:val="21"/>
  </w:num>
  <w:num w:numId="29">
    <w:abstractNumId w:val="22"/>
  </w:num>
  <w:num w:numId="30">
    <w:abstractNumId w:val="3"/>
  </w:num>
  <w:num w:numId="31">
    <w:abstractNumId w:val="9"/>
  </w:num>
  <w:num w:numId="32">
    <w:abstractNumId w:val="6"/>
  </w:num>
  <w:num w:numId="33">
    <w:abstractNumId w:val="0"/>
  </w:num>
  <w:num w:numId="34">
    <w:abstractNumId w:val="8"/>
  </w:num>
  <w:num w:numId="35">
    <w:abstractNumId w:val="12"/>
  </w:num>
  <w:num w:numId="36">
    <w:abstractNumId w:val="5"/>
  </w:num>
  <w:num w:numId="37">
    <w:abstractNumId w:val="25"/>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5F0"/>
    <w:rsid w:val="00036023"/>
    <w:rsid w:val="00045D58"/>
    <w:rsid w:val="0005112C"/>
    <w:rsid w:val="00075861"/>
    <w:rsid w:val="000A60CB"/>
    <w:rsid w:val="000A74E1"/>
    <w:rsid w:val="000E7D18"/>
    <w:rsid w:val="001056DB"/>
    <w:rsid w:val="0011413F"/>
    <w:rsid w:val="00156322"/>
    <w:rsid w:val="001A750A"/>
    <w:rsid w:val="001B3307"/>
    <w:rsid w:val="001C7F77"/>
    <w:rsid w:val="001F587A"/>
    <w:rsid w:val="00213B73"/>
    <w:rsid w:val="00250D6C"/>
    <w:rsid w:val="00256A4D"/>
    <w:rsid w:val="00272082"/>
    <w:rsid w:val="00277718"/>
    <w:rsid w:val="0028255C"/>
    <w:rsid w:val="0029107D"/>
    <w:rsid w:val="002941E1"/>
    <w:rsid w:val="00294856"/>
    <w:rsid w:val="003523E1"/>
    <w:rsid w:val="00360267"/>
    <w:rsid w:val="00361066"/>
    <w:rsid w:val="00373ABE"/>
    <w:rsid w:val="003A7B1C"/>
    <w:rsid w:val="003B5486"/>
    <w:rsid w:val="003B5882"/>
    <w:rsid w:val="003D45F8"/>
    <w:rsid w:val="00444DF7"/>
    <w:rsid w:val="00494053"/>
    <w:rsid w:val="004A74EF"/>
    <w:rsid w:val="004B29CF"/>
    <w:rsid w:val="004B4DD6"/>
    <w:rsid w:val="004D2E7F"/>
    <w:rsid w:val="004D6005"/>
    <w:rsid w:val="00553868"/>
    <w:rsid w:val="005A5DB1"/>
    <w:rsid w:val="005D2599"/>
    <w:rsid w:val="005E64D5"/>
    <w:rsid w:val="00632771"/>
    <w:rsid w:val="0064055E"/>
    <w:rsid w:val="006710CC"/>
    <w:rsid w:val="006C7B97"/>
    <w:rsid w:val="00777F3C"/>
    <w:rsid w:val="00780D14"/>
    <w:rsid w:val="007835F0"/>
    <w:rsid w:val="00783B2E"/>
    <w:rsid w:val="007D48AC"/>
    <w:rsid w:val="00805A8E"/>
    <w:rsid w:val="00841520"/>
    <w:rsid w:val="008605F7"/>
    <w:rsid w:val="008C0228"/>
    <w:rsid w:val="008D3AC7"/>
    <w:rsid w:val="008E1104"/>
    <w:rsid w:val="008F0594"/>
    <w:rsid w:val="008F7C01"/>
    <w:rsid w:val="00910155"/>
    <w:rsid w:val="00916AFB"/>
    <w:rsid w:val="00934B5F"/>
    <w:rsid w:val="00936BB7"/>
    <w:rsid w:val="00950AD6"/>
    <w:rsid w:val="00951347"/>
    <w:rsid w:val="00966D4A"/>
    <w:rsid w:val="00970654"/>
    <w:rsid w:val="009D35EE"/>
    <w:rsid w:val="009F08E0"/>
    <w:rsid w:val="009F37FB"/>
    <w:rsid w:val="00A135AA"/>
    <w:rsid w:val="00A14B70"/>
    <w:rsid w:val="00A27BB6"/>
    <w:rsid w:val="00A952DD"/>
    <w:rsid w:val="00AC4339"/>
    <w:rsid w:val="00AD78B8"/>
    <w:rsid w:val="00AE4EA5"/>
    <w:rsid w:val="00B36284"/>
    <w:rsid w:val="00B62631"/>
    <w:rsid w:val="00B6268E"/>
    <w:rsid w:val="00B74EB0"/>
    <w:rsid w:val="00B80CEF"/>
    <w:rsid w:val="00BA321F"/>
    <w:rsid w:val="00BB4AE1"/>
    <w:rsid w:val="00BD6CAD"/>
    <w:rsid w:val="00C13D5A"/>
    <w:rsid w:val="00C57CD4"/>
    <w:rsid w:val="00CD05D2"/>
    <w:rsid w:val="00CD47FC"/>
    <w:rsid w:val="00D7292A"/>
    <w:rsid w:val="00D74FAC"/>
    <w:rsid w:val="00DA01D9"/>
    <w:rsid w:val="00DE0CC1"/>
    <w:rsid w:val="00E33946"/>
    <w:rsid w:val="00E34EB9"/>
    <w:rsid w:val="00E97B40"/>
    <w:rsid w:val="00EA2155"/>
    <w:rsid w:val="00ED481E"/>
    <w:rsid w:val="00F127A5"/>
    <w:rsid w:val="00F22ED2"/>
    <w:rsid w:val="00F2508B"/>
    <w:rsid w:val="00F65120"/>
    <w:rsid w:val="00F95443"/>
    <w:rsid w:val="00FC570A"/>
    <w:rsid w:val="00FE2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FB711A"/>
  <w15:docId w15:val="{5C62FC7A-9353-4DE8-8B6B-265DFE521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HN" w:eastAsia="en-US"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Normal"/>
    <w:uiPriority w:val="9"/>
    <w:qFormat/>
    <w:rsid w:val="00F22ED2"/>
    <w:pPr>
      <w:outlineLvl w:val="0"/>
    </w:pPr>
    <w:rPr>
      <w:rFonts w:ascii="Times New Roman" w:hAnsi="Times New Roman"/>
      <w:b/>
      <w:bCs/>
      <w:color w:val="000000" w:themeColor="text1"/>
      <w:szCs w:val="32"/>
    </w:rPr>
  </w:style>
  <w:style w:type="paragraph" w:styleId="Ttulo2">
    <w:name w:val="heading 2"/>
    <w:basedOn w:val="Normal"/>
    <w:next w:val="Normal"/>
    <w:link w:val="Ttulo2Car"/>
    <w:uiPriority w:val="9"/>
    <w:unhideWhenUsed/>
    <w:qFormat/>
    <w:rsid w:val="00877786"/>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Ttulo3">
    <w:name w:val="heading 3"/>
    <w:basedOn w:val="Normal"/>
    <w:next w:val="Normal"/>
    <w:uiPriority w:val="9"/>
    <w:unhideWhenUsed/>
    <w:qFormat/>
    <w:rsid w:val="003A7B1C"/>
    <w:pPr>
      <w:keepNext/>
      <w:keepLines/>
      <w:numPr>
        <w:numId w:val="24"/>
      </w:numPr>
      <w:spacing w:before="280" w:after="80"/>
      <w:outlineLvl w:val="2"/>
    </w:pPr>
    <w:rPr>
      <w:rFonts w:ascii="Times New Roman" w:hAnsi="Times New Roman"/>
      <w:sz w:val="24"/>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5F45BA"/>
    <w:pPr>
      <w:keepNext/>
      <w:keepLines/>
      <w:widowControl/>
      <w:spacing w:line="276" w:lineRule="auto"/>
      <w:contextualSpacing/>
      <w:jc w:val="left"/>
    </w:pPr>
    <w:rPr>
      <w:rFonts w:ascii="Trebuchet MS" w:eastAsia="Trebuchet MS" w:hAnsi="Trebuchet MS" w:cs="Trebuchet MS"/>
      <w:color w:val="000000"/>
      <w:sz w:val="42"/>
      <w:szCs w:val="20"/>
    </w:rPr>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20"/>
    </w:pPr>
  </w:style>
  <w:style w:type="paragraph" w:styleId="Lista">
    <w:name w:val="List"/>
    <w:basedOn w:val="Textoindependiente"/>
  </w:style>
  <w:style w:type="paragraph" w:styleId="Descripci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Encabezado">
    <w:name w:val="header"/>
    <w:basedOn w:val="Normal"/>
    <w:link w:val="EncabezadoCar"/>
    <w:uiPriority w:val="99"/>
    <w:pPr>
      <w:suppressLineNumbers/>
      <w:tabs>
        <w:tab w:val="center" w:pos="4819"/>
        <w:tab w:val="right" w:pos="9638"/>
      </w:tabs>
    </w:pPr>
  </w:style>
  <w:style w:type="paragraph" w:styleId="Piedepgina">
    <w:name w:val="footer"/>
    <w:basedOn w:val="Normal"/>
    <w:link w:val="PiedepginaCar"/>
    <w:uiPriority w:val="99"/>
    <w:pPr>
      <w:suppressLineNumbers/>
      <w:tabs>
        <w:tab w:val="center" w:pos="4819"/>
        <w:tab w:val="right" w:pos="9638"/>
      </w:tab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customStyle="1" w:styleId="TtuloCar">
    <w:name w:val="Título Car"/>
    <w:basedOn w:val="Fuentedeprrafopredeter"/>
    <w:link w:val="Ttulo"/>
    <w:uiPriority w:val="10"/>
    <w:qFormat/>
    <w:rsid w:val="005F45BA"/>
    <w:rPr>
      <w:rFonts w:ascii="Trebuchet MS" w:eastAsia="Trebuchet MS" w:hAnsi="Trebuchet MS" w:cs="Trebuchet MS"/>
      <w:color w:val="000000"/>
      <w:sz w:val="42"/>
      <w:szCs w:val="20"/>
      <w:lang w:eastAsia="en-US" w:bidi="ar-SA"/>
    </w:rPr>
  </w:style>
  <w:style w:type="paragraph" w:styleId="Prrafodelista">
    <w:name w:val="List Paragraph"/>
    <w:basedOn w:val="Normal"/>
    <w:uiPriority w:val="34"/>
    <w:qFormat/>
    <w:rsid w:val="005F45BA"/>
    <w:pPr>
      <w:widowControl/>
      <w:spacing w:line="276" w:lineRule="auto"/>
      <w:ind w:left="720"/>
      <w:contextualSpacing/>
      <w:jc w:val="left"/>
    </w:pPr>
    <w:rPr>
      <w:rFonts w:eastAsia="MS Mincho"/>
      <w:color w:val="000000"/>
      <w:szCs w:val="20"/>
    </w:rPr>
  </w:style>
  <w:style w:type="paragraph" w:styleId="Sinespaciado">
    <w:name w:val="No Spacing"/>
    <w:uiPriority w:val="1"/>
    <w:qFormat/>
    <w:rsid w:val="005F45BA"/>
    <w:rPr>
      <w:rFonts w:eastAsia="MS Mincho"/>
      <w:color w:val="000000"/>
      <w:szCs w:val="20"/>
      <w:lang w:val="en-US"/>
    </w:rPr>
  </w:style>
  <w:style w:type="table" w:styleId="Tablaconcuadrcula">
    <w:name w:val="Table Grid"/>
    <w:basedOn w:val="Tablanormal"/>
    <w:uiPriority w:val="39"/>
    <w:rsid w:val="005F45BA"/>
    <w:rPr>
      <w:rFonts w:eastAsia="MS Mincho"/>
      <w:color w:val="00000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F45BA"/>
    <w:rPr>
      <w:color w:val="0563C1" w:themeColor="hyperlink"/>
      <w:u w:val="single"/>
    </w:rPr>
  </w:style>
  <w:style w:type="paragraph" w:styleId="TDC1">
    <w:name w:val="toc 1"/>
    <w:basedOn w:val="Normal"/>
    <w:next w:val="Normal"/>
    <w:autoRedefine/>
    <w:uiPriority w:val="39"/>
    <w:unhideWhenUsed/>
    <w:rsid w:val="005F45BA"/>
    <w:pPr>
      <w:widowControl/>
      <w:spacing w:after="100" w:line="276" w:lineRule="auto"/>
      <w:jc w:val="left"/>
    </w:pPr>
    <w:rPr>
      <w:rFonts w:eastAsia="MS Mincho"/>
      <w:color w:val="000000"/>
      <w:szCs w:val="20"/>
    </w:rPr>
  </w:style>
  <w:style w:type="character" w:customStyle="1" w:styleId="Ttulo2Car">
    <w:name w:val="Título 2 Car"/>
    <w:basedOn w:val="Fuentedeprrafopredeter"/>
    <w:link w:val="Ttulo2"/>
    <w:uiPriority w:val="9"/>
    <w:rsid w:val="00877786"/>
    <w:rPr>
      <w:rFonts w:asciiTheme="majorHAnsi" w:eastAsiaTheme="majorEastAsia" w:hAnsiTheme="majorHAnsi" w:cs="Mangal"/>
      <w:color w:val="2F5496" w:themeColor="accent1" w:themeShade="BF"/>
      <w:sz w:val="26"/>
      <w:szCs w:val="23"/>
    </w:rPr>
  </w:style>
  <w:style w:type="character" w:styleId="Mencinsinresolver">
    <w:name w:val="Unresolved Mention"/>
    <w:basedOn w:val="Fuentedeprrafopredeter"/>
    <w:uiPriority w:val="99"/>
    <w:semiHidden/>
    <w:unhideWhenUsed/>
    <w:rsid w:val="00877786"/>
    <w:rPr>
      <w:color w:val="808080"/>
      <w:shd w:val="clear" w:color="auto" w:fill="E6E6E6"/>
    </w:rPr>
  </w:style>
  <w:style w:type="paragraph" w:styleId="TDC2">
    <w:name w:val="toc 2"/>
    <w:basedOn w:val="Normal"/>
    <w:next w:val="Normal"/>
    <w:autoRedefine/>
    <w:uiPriority w:val="39"/>
    <w:unhideWhenUsed/>
    <w:rsid w:val="009D3A0B"/>
    <w:pPr>
      <w:spacing w:after="100"/>
      <w:ind w:left="220"/>
    </w:pPr>
    <w:rPr>
      <w:rFonts w:cs="Mangal"/>
    </w:rPr>
  </w:style>
  <w:style w:type="table" w:customStyle="1" w:styleId="Tablaconcuadrcula1">
    <w:name w:val="Tabla con cuadrícula1"/>
    <w:basedOn w:val="Tablanormal"/>
    <w:next w:val="Tablaconcuadrcula"/>
    <w:uiPriority w:val="59"/>
    <w:rsid w:val="001B179D"/>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top w:w="55" w:type="dxa"/>
        <w:left w:w="55" w:type="dxa"/>
        <w:bottom w:w="55" w:type="dxa"/>
        <w:right w:w="55" w:type="dxa"/>
      </w:tblCellMar>
    </w:tblPr>
  </w:style>
  <w:style w:type="character" w:styleId="Textoennegrita">
    <w:name w:val="Strong"/>
    <w:basedOn w:val="Fuentedeprrafopredeter"/>
    <w:uiPriority w:val="22"/>
    <w:qFormat/>
    <w:rsid w:val="00BB4AE1"/>
    <w:rPr>
      <w:b/>
      <w:bCs/>
    </w:rPr>
  </w:style>
  <w:style w:type="character" w:customStyle="1" w:styleId="hscoswrapper">
    <w:name w:val="hs_cos_wrapper"/>
    <w:basedOn w:val="Fuentedeprrafopredeter"/>
    <w:rsid w:val="00BB4AE1"/>
  </w:style>
  <w:style w:type="character" w:customStyle="1" w:styleId="EncabezadoCar">
    <w:name w:val="Encabezado Car"/>
    <w:basedOn w:val="Fuentedeprrafopredeter"/>
    <w:link w:val="Encabezado"/>
    <w:uiPriority w:val="99"/>
    <w:rsid w:val="00F22ED2"/>
  </w:style>
  <w:style w:type="paragraph" w:styleId="TtuloTDC">
    <w:name w:val="TOC Heading"/>
    <w:basedOn w:val="Ttulo1"/>
    <w:next w:val="Normal"/>
    <w:uiPriority w:val="39"/>
    <w:unhideWhenUsed/>
    <w:qFormat/>
    <w:rsid w:val="003A7B1C"/>
    <w:pPr>
      <w:keepLines/>
      <w:widowControl/>
      <w:spacing w:after="0" w:line="259" w:lineRule="auto"/>
      <w:jc w:val="left"/>
      <w:outlineLvl w:val="9"/>
    </w:pPr>
    <w:rPr>
      <w:rFonts w:asciiTheme="majorHAnsi" w:eastAsiaTheme="majorEastAsia" w:hAnsiTheme="majorHAnsi" w:cstheme="majorBidi"/>
      <w:b w:val="0"/>
      <w:bCs w:val="0"/>
      <w:color w:val="2F5496" w:themeColor="accent1" w:themeShade="BF"/>
      <w:sz w:val="32"/>
      <w:lang w:val="en-US"/>
    </w:rPr>
  </w:style>
  <w:style w:type="paragraph" w:styleId="TDC3">
    <w:name w:val="toc 3"/>
    <w:basedOn w:val="Normal"/>
    <w:next w:val="Normal"/>
    <w:autoRedefine/>
    <w:uiPriority w:val="39"/>
    <w:unhideWhenUsed/>
    <w:rsid w:val="003A7B1C"/>
    <w:pPr>
      <w:widowControl/>
      <w:spacing w:after="100" w:line="259" w:lineRule="auto"/>
      <w:ind w:left="440"/>
      <w:jc w:val="left"/>
    </w:pPr>
    <w:rPr>
      <w:rFonts w:asciiTheme="minorHAnsi" w:eastAsiaTheme="minorEastAsia" w:hAnsiTheme="minorHAnsi" w:cs="Times New Roman"/>
      <w:lang w:val="en-US"/>
    </w:rPr>
  </w:style>
  <w:style w:type="character" w:styleId="nfasis">
    <w:name w:val="Emphasis"/>
    <w:basedOn w:val="Fuentedeprrafopredeter"/>
    <w:uiPriority w:val="20"/>
    <w:qFormat/>
    <w:rsid w:val="00250D6C"/>
    <w:rPr>
      <w:i/>
      <w:iCs/>
    </w:rPr>
  </w:style>
  <w:style w:type="character" w:customStyle="1" w:styleId="PiedepginaCar">
    <w:name w:val="Pie de página Car"/>
    <w:basedOn w:val="Fuentedeprrafopredeter"/>
    <w:link w:val="Piedepgina"/>
    <w:uiPriority w:val="99"/>
    <w:rsid w:val="001056DB"/>
  </w:style>
  <w:style w:type="character" w:customStyle="1" w:styleId="instancename">
    <w:name w:val="instancename"/>
    <w:basedOn w:val="Fuentedeprrafopredeter"/>
    <w:rsid w:val="006C7B97"/>
  </w:style>
  <w:style w:type="character" w:customStyle="1" w:styleId="accesshide">
    <w:name w:val="accesshide"/>
    <w:basedOn w:val="Fuentedeprrafopredeter"/>
    <w:rsid w:val="006C7B97"/>
  </w:style>
  <w:style w:type="paragraph" w:styleId="NormalWeb">
    <w:name w:val="Normal (Web)"/>
    <w:basedOn w:val="Normal"/>
    <w:uiPriority w:val="99"/>
    <w:unhideWhenUsed/>
    <w:rsid w:val="00F65120"/>
    <w:pPr>
      <w:widowControl/>
      <w:spacing w:before="100" w:beforeAutospacing="1" w:after="100" w:afterAutospacing="1"/>
      <w:jc w:val="left"/>
    </w:pPr>
    <w:rPr>
      <w:rFonts w:ascii="Times New Roman" w:eastAsia="Times New Roman" w:hAnsi="Times New Roman" w:cs="Times New Roman"/>
      <w:sz w:val="24"/>
      <w:szCs w:val="24"/>
      <w:lang w:eastAsia="es-HN"/>
    </w:rPr>
  </w:style>
  <w:style w:type="character" w:customStyle="1" w:styleId="code">
    <w:name w:val="code"/>
    <w:basedOn w:val="Fuentedeprrafopredeter"/>
    <w:rsid w:val="00CD47FC"/>
  </w:style>
  <w:style w:type="paragraph" w:customStyle="1" w:styleId="Contenidodelatabla">
    <w:name w:val="Contenido de la tabla"/>
    <w:basedOn w:val="Normal"/>
    <w:qFormat/>
    <w:rsid w:val="00AC4339"/>
    <w:pPr>
      <w:suppressLineNumbers/>
      <w:suppressAutoHyphens/>
    </w:pPr>
    <w:rPr>
      <w:rFonts w:eastAsia="WenQuanYi Micro Hei" w:cs="Lohit Hindi"/>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953421">
      <w:bodyDiv w:val="1"/>
      <w:marLeft w:val="0"/>
      <w:marRight w:val="0"/>
      <w:marTop w:val="0"/>
      <w:marBottom w:val="0"/>
      <w:divBdr>
        <w:top w:val="none" w:sz="0" w:space="0" w:color="auto"/>
        <w:left w:val="none" w:sz="0" w:space="0" w:color="auto"/>
        <w:bottom w:val="none" w:sz="0" w:space="0" w:color="auto"/>
        <w:right w:val="none" w:sz="0" w:space="0" w:color="auto"/>
      </w:divBdr>
      <w:divsChild>
        <w:div w:id="1617827968">
          <w:marLeft w:val="0"/>
          <w:marRight w:val="0"/>
          <w:marTop w:val="0"/>
          <w:marBottom w:val="0"/>
          <w:divBdr>
            <w:top w:val="none" w:sz="0" w:space="0" w:color="auto"/>
            <w:left w:val="none" w:sz="0" w:space="0" w:color="auto"/>
            <w:bottom w:val="none" w:sz="0" w:space="0" w:color="auto"/>
            <w:right w:val="none" w:sz="0" w:space="0" w:color="auto"/>
          </w:divBdr>
        </w:div>
        <w:div w:id="11685667">
          <w:marLeft w:val="0"/>
          <w:marRight w:val="0"/>
          <w:marTop w:val="0"/>
          <w:marBottom w:val="0"/>
          <w:divBdr>
            <w:top w:val="none" w:sz="0" w:space="0" w:color="auto"/>
            <w:left w:val="none" w:sz="0" w:space="0" w:color="auto"/>
            <w:bottom w:val="none" w:sz="0" w:space="0" w:color="auto"/>
            <w:right w:val="none" w:sz="0" w:space="0" w:color="auto"/>
          </w:divBdr>
        </w:div>
        <w:div w:id="469594661">
          <w:marLeft w:val="0"/>
          <w:marRight w:val="0"/>
          <w:marTop w:val="0"/>
          <w:marBottom w:val="0"/>
          <w:divBdr>
            <w:top w:val="none" w:sz="0" w:space="0" w:color="auto"/>
            <w:left w:val="none" w:sz="0" w:space="0" w:color="auto"/>
            <w:bottom w:val="none" w:sz="0" w:space="0" w:color="auto"/>
            <w:right w:val="none" w:sz="0" w:space="0" w:color="auto"/>
          </w:divBdr>
        </w:div>
      </w:divsChild>
    </w:div>
    <w:div w:id="428160406">
      <w:bodyDiv w:val="1"/>
      <w:marLeft w:val="0"/>
      <w:marRight w:val="0"/>
      <w:marTop w:val="0"/>
      <w:marBottom w:val="0"/>
      <w:divBdr>
        <w:top w:val="none" w:sz="0" w:space="0" w:color="auto"/>
        <w:left w:val="none" w:sz="0" w:space="0" w:color="auto"/>
        <w:bottom w:val="none" w:sz="0" w:space="0" w:color="auto"/>
        <w:right w:val="none" w:sz="0" w:space="0" w:color="auto"/>
      </w:divBdr>
    </w:div>
    <w:div w:id="586158916">
      <w:bodyDiv w:val="1"/>
      <w:marLeft w:val="0"/>
      <w:marRight w:val="0"/>
      <w:marTop w:val="0"/>
      <w:marBottom w:val="0"/>
      <w:divBdr>
        <w:top w:val="none" w:sz="0" w:space="0" w:color="auto"/>
        <w:left w:val="none" w:sz="0" w:space="0" w:color="auto"/>
        <w:bottom w:val="none" w:sz="0" w:space="0" w:color="auto"/>
        <w:right w:val="none" w:sz="0" w:space="0" w:color="auto"/>
      </w:divBdr>
    </w:div>
    <w:div w:id="630601567">
      <w:bodyDiv w:val="1"/>
      <w:marLeft w:val="0"/>
      <w:marRight w:val="0"/>
      <w:marTop w:val="0"/>
      <w:marBottom w:val="0"/>
      <w:divBdr>
        <w:top w:val="none" w:sz="0" w:space="0" w:color="auto"/>
        <w:left w:val="none" w:sz="0" w:space="0" w:color="auto"/>
        <w:bottom w:val="none" w:sz="0" w:space="0" w:color="auto"/>
        <w:right w:val="none" w:sz="0" w:space="0" w:color="auto"/>
      </w:divBdr>
    </w:div>
    <w:div w:id="690185883">
      <w:bodyDiv w:val="1"/>
      <w:marLeft w:val="0"/>
      <w:marRight w:val="0"/>
      <w:marTop w:val="0"/>
      <w:marBottom w:val="0"/>
      <w:divBdr>
        <w:top w:val="none" w:sz="0" w:space="0" w:color="auto"/>
        <w:left w:val="none" w:sz="0" w:space="0" w:color="auto"/>
        <w:bottom w:val="none" w:sz="0" w:space="0" w:color="auto"/>
        <w:right w:val="none" w:sz="0" w:space="0" w:color="auto"/>
      </w:divBdr>
    </w:div>
    <w:div w:id="857935426">
      <w:bodyDiv w:val="1"/>
      <w:marLeft w:val="0"/>
      <w:marRight w:val="0"/>
      <w:marTop w:val="0"/>
      <w:marBottom w:val="0"/>
      <w:divBdr>
        <w:top w:val="none" w:sz="0" w:space="0" w:color="auto"/>
        <w:left w:val="none" w:sz="0" w:space="0" w:color="auto"/>
        <w:bottom w:val="none" w:sz="0" w:space="0" w:color="auto"/>
        <w:right w:val="none" w:sz="0" w:space="0" w:color="auto"/>
      </w:divBdr>
    </w:div>
    <w:div w:id="1062950745">
      <w:bodyDiv w:val="1"/>
      <w:marLeft w:val="0"/>
      <w:marRight w:val="0"/>
      <w:marTop w:val="0"/>
      <w:marBottom w:val="0"/>
      <w:divBdr>
        <w:top w:val="none" w:sz="0" w:space="0" w:color="auto"/>
        <w:left w:val="none" w:sz="0" w:space="0" w:color="auto"/>
        <w:bottom w:val="none" w:sz="0" w:space="0" w:color="auto"/>
        <w:right w:val="none" w:sz="0" w:space="0" w:color="auto"/>
      </w:divBdr>
      <w:divsChild>
        <w:div w:id="942765048">
          <w:marLeft w:val="0"/>
          <w:marRight w:val="0"/>
          <w:marTop w:val="0"/>
          <w:marBottom w:val="0"/>
          <w:divBdr>
            <w:top w:val="none" w:sz="0" w:space="0" w:color="auto"/>
            <w:left w:val="none" w:sz="0" w:space="0" w:color="auto"/>
            <w:bottom w:val="none" w:sz="0" w:space="0" w:color="auto"/>
            <w:right w:val="none" w:sz="0" w:space="0" w:color="auto"/>
          </w:divBdr>
        </w:div>
        <w:div w:id="608850973">
          <w:marLeft w:val="0"/>
          <w:marRight w:val="0"/>
          <w:marTop w:val="0"/>
          <w:marBottom w:val="0"/>
          <w:divBdr>
            <w:top w:val="none" w:sz="0" w:space="0" w:color="auto"/>
            <w:left w:val="none" w:sz="0" w:space="0" w:color="auto"/>
            <w:bottom w:val="none" w:sz="0" w:space="0" w:color="auto"/>
            <w:right w:val="none" w:sz="0" w:space="0" w:color="auto"/>
          </w:divBdr>
        </w:div>
        <w:div w:id="2631566">
          <w:marLeft w:val="0"/>
          <w:marRight w:val="0"/>
          <w:marTop w:val="0"/>
          <w:marBottom w:val="0"/>
          <w:divBdr>
            <w:top w:val="none" w:sz="0" w:space="0" w:color="auto"/>
            <w:left w:val="none" w:sz="0" w:space="0" w:color="auto"/>
            <w:bottom w:val="none" w:sz="0" w:space="0" w:color="auto"/>
            <w:right w:val="none" w:sz="0" w:space="0" w:color="auto"/>
          </w:divBdr>
        </w:div>
        <w:div w:id="406073653">
          <w:marLeft w:val="0"/>
          <w:marRight w:val="0"/>
          <w:marTop w:val="0"/>
          <w:marBottom w:val="0"/>
          <w:divBdr>
            <w:top w:val="none" w:sz="0" w:space="0" w:color="auto"/>
            <w:left w:val="none" w:sz="0" w:space="0" w:color="auto"/>
            <w:bottom w:val="none" w:sz="0" w:space="0" w:color="auto"/>
            <w:right w:val="none" w:sz="0" w:space="0" w:color="auto"/>
          </w:divBdr>
        </w:div>
        <w:div w:id="1408113740">
          <w:marLeft w:val="0"/>
          <w:marRight w:val="0"/>
          <w:marTop w:val="0"/>
          <w:marBottom w:val="0"/>
          <w:divBdr>
            <w:top w:val="none" w:sz="0" w:space="0" w:color="auto"/>
            <w:left w:val="none" w:sz="0" w:space="0" w:color="auto"/>
            <w:bottom w:val="none" w:sz="0" w:space="0" w:color="auto"/>
            <w:right w:val="none" w:sz="0" w:space="0" w:color="auto"/>
          </w:divBdr>
        </w:div>
        <w:div w:id="752706034">
          <w:marLeft w:val="0"/>
          <w:marRight w:val="0"/>
          <w:marTop w:val="0"/>
          <w:marBottom w:val="0"/>
          <w:divBdr>
            <w:top w:val="none" w:sz="0" w:space="0" w:color="auto"/>
            <w:left w:val="none" w:sz="0" w:space="0" w:color="auto"/>
            <w:bottom w:val="none" w:sz="0" w:space="0" w:color="auto"/>
            <w:right w:val="none" w:sz="0" w:space="0" w:color="auto"/>
          </w:divBdr>
        </w:div>
        <w:div w:id="803432013">
          <w:marLeft w:val="0"/>
          <w:marRight w:val="0"/>
          <w:marTop w:val="0"/>
          <w:marBottom w:val="0"/>
          <w:divBdr>
            <w:top w:val="none" w:sz="0" w:space="0" w:color="auto"/>
            <w:left w:val="none" w:sz="0" w:space="0" w:color="auto"/>
            <w:bottom w:val="none" w:sz="0" w:space="0" w:color="auto"/>
            <w:right w:val="none" w:sz="0" w:space="0" w:color="auto"/>
          </w:divBdr>
        </w:div>
        <w:div w:id="747845309">
          <w:marLeft w:val="0"/>
          <w:marRight w:val="0"/>
          <w:marTop w:val="0"/>
          <w:marBottom w:val="0"/>
          <w:divBdr>
            <w:top w:val="none" w:sz="0" w:space="0" w:color="auto"/>
            <w:left w:val="none" w:sz="0" w:space="0" w:color="auto"/>
            <w:bottom w:val="none" w:sz="0" w:space="0" w:color="auto"/>
            <w:right w:val="none" w:sz="0" w:space="0" w:color="auto"/>
          </w:divBdr>
        </w:div>
        <w:div w:id="205148524">
          <w:marLeft w:val="0"/>
          <w:marRight w:val="0"/>
          <w:marTop w:val="0"/>
          <w:marBottom w:val="0"/>
          <w:divBdr>
            <w:top w:val="none" w:sz="0" w:space="0" w:color="auto"/>
            <w:left w:val="none" w:sz="0" w:space="0" w:color="auto"/>
            <w:bottom w:val="none" w:sz="0" w:space="0" w:color="auto"/>
            <w:right w:val="none" w:sz="0" w:space="0" w:color="auto"/>
          </w:divBdr>
        </w:div>
        <w:div w:id="1280339055">
          <w:marLeft w:val="0"/>
          <w:marRight w:val="0"/>
          <w:marTop w:val="0"/>
          <w:marBottom w:val="0"/>
          <w:divBdr>
            <w:top w:val="none" w:sz="0" w:space="0" w:color="auto"/>
            <w:left w:val="none" w:sz="0" w:space="0" w:color="auto"/>
            <w:bottom w:val="none" w:sz="0" w:space="0" w:color="auto"/>
            <w:right w:val="none" w:sz="0" w:space="0" w:color="auto"/>
          </w:divBdr>
        </w:div>
        <w:div w:id="159858919">
          <w:marLeft w:val="0"/>
          <w:marRight w:val="0"/>
          <w:marTop w:val="0"/>
          <w:marBottom w:val="0"/>
          <w:divBdr>
            <w:top w:val="none" w:sz="0" w:space="0" w:color="auto"/>
            <w:left w:val="none" w:sz="0" w:space="0" w:color="auto"/>
            <w:bottom w:val="none" w:sz="0" w:space="0" w:color="auto"/>
            <w:right w:val="none" w:sz="0" w:space="0" w:color="auto"/>
          </w:divBdr>
        </w:div>
        <w:div w:id="2059550159">
          <w:marLeft w:val="0"/>
          <w:marRight w:val="0"/>
          <w:marTop w:val="0"/>
          <w:marBottom w:val="0"/>
          <w:divBdr>
            <w:top w:val="none" w:sz="0" w:space="0" w:color="auto"/>
            <w:left w:val="none" w:sz="0" w:space="0" w:color="auto"/>
            <w:bottom w:val="none" w:sz="0" w:space="0" w:color="auto"/>
            <w:right w:val="none" w:sz="0" w:space="0" w:color="auto"/>
          </w:divBdr>
        </w:div>
        <w:div w:id="1183786394">
          <w:marLeft w:val="0"/>
          <w:marRight w:val="0"/>
          <w:marTop w:val="0"/>
          <w:marBottom w:val="0"/>
          <w:divBdr>
            <w:top w:val="none" w:sz="0" w:space="0" w:color="auto"/>
            <w:left w:val="none" w:sz="0" w:space="0" w:color="auto"/>
            <w:bottom w:val="none" w:sz="0" w:space="0" w:color="auto"/>
            <w:right w:val="none" w:sz="0" w:space="0" w:color="auto"/>
          </w:divBdr>
        </w:div>
        <w:div w:id="522012176">
          <w:marLeft w:val="0"/>
          <w:marRight w:val="0"/>
          <w:marTop w:val="0"/>
          <w:marBottom w:val="0"/>
          <w:divBdr>
            <w:top w:val="none" w:sz="0" w:space="0" w:color="auto"/>
            <w:left w:val="none" w:sz="0" w:space="0" w:color="auto"/>
            <w:bottom w:val="none" w:sz="0" w:space="0" w:color="auto"/>
            <w:right w:val="none" w:sz="0" w:space="0" w:color="auto"/>
          </w:divBdr>
        </w:div>
        <w:div w:id="1854421447">
          <w:marLeft w:val="0"/>
          <w:marRight w:val="0"/>
          <w:marTop w:val="0"/>
          <w:marBottom w:val="0"/>
          <w:divBdr>
            <w:top w:val="none" w:sz="0" w:space="0" w:color="auto"/>
            <w:left w:val="none" w:sz="0" w:space="0" w:color="auto"/>
            <w:bottom w:val="none" w:sz="0" w:space="0" w:color="auto"/>
            <w:right w:val="none" w:sz="0" w:space="0" w:color="auto"/>
          </w:divBdr>
        </w:div>
        <w:div w:id="488448761">
          <w:marLeft w:val="0"/>
          <w:marRight w:val="0"/>
          <w:marTop w:val="0"/>
          <w:marBottom w:val="0"/>
          <w:divBdr>
            <w:top w:val="none" w:sz="0" w:space="0" w:color="auto"/>
            <w:left w:val="none" w:sz="0" w:space="0" w:color="auto"/>
            <w:bottom w:val="none" w:sz="0" w:space="0" w:color="auto"/>
            <w:right w:val="none" w:sz="0" w:space="0" w:color="auto"/>
          </w:divBdr>
        </w:div>
        <w:div w:id="840201342">
          <w:marLeft w:val="0"/>
          <w:marRight w:val="0"/>
          <w:marTop w:val="0"/>
          <w:marBottom w:val="0"/>
          <w:divBdr>
            <w:top w:val="none" w:sz="0" w:space="0" w:color="auto"/>
            <w:left w:val="none" w:sz="0" w:space="0" w:color="auto"/>
            <w:bottom w:val="none" w:sz="0" w:space="0" w:color="auto"/>
            <w:right w:val="none" w:sz="0" w:space="0" w:color="auto"/>
          </w:divBdr>
        </w:div>
      </w:divsChild>
    </w:div>
    <w:div w:id="1247885655">
      <w:bodyDiv w:val="1"/>
      <w:marLeft w:val="0"/>
      <w:marRight w:val="0"/>
      <w:marTop w:val="0"/>
      <w:marBottom w:val="0"/>
      <w:divBdr>
        <w:top w:val="none" w:sz="0" w:space="0" w:color="auto"/>
        <w:left w:val="none" w:sz="0" w:space="0" w:color="auto"/>
        <w:bottom w:val="none" w:sz="0" w:space="0" w:color="auto"/>
        <w:right w:val="none" w:sz="0" w:space="0" w:color="auto"/>
      </w:divBdr>
    </w:div>
    <w:div w:id="1403328332">
      <w:bodyDiv w:val="1"/>
      <w:marLeft w:val="0"/>
      <w:marRight w:val="0"/>
      <w:marTop w:val="0"/>
      <w:marBottom w:val="0"/>
      <w:divBdr>
        <w:top w:val="none" w:sz="0" w:space="0" w:color="auto"/>
        <w:left w:val="none" w:sz="0" w:space="0" w:color="auto"/>
        <w:bottom w:val="none" w:sz="0" w:space="0" w:color="auto"/>
        <w:right w:val="none" w:sz="0" w:space="0" w:color="auto"/>
      </w:divBdr>
    </w:div>
    <w:div w:id="1567567292">
      <w:bodyDiv w:val="1"/>
      <w:marLeft w:val="0"/>
      <w:marRight w:val="0"/>
      <w:marTop w:val="0"/>
      <w:marBottom w:val="0"/>
      <w:divBdr>
        <w:top w:val="none" w:sz="0" w:space="0" w:color="auto"/>
        <w:left w:val="none" w:sz="0" w:space="0" w:color="auto"/>
        <w:bottom w:val="none" w:sz="0" w:space="0" w:color="auto"/>
        <w:right w:val="none" w:sz="0" w:space="0" w:color="auto"/>
      </w:divBdr>
    </w:div>
    <w:div w:id="15780523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campusvirtual.unah.edu.hn/mod/page/view.php?id=2489783" TargetMode="External"/><Relationship Id="rId17" Type="http://schemas.openxmlformats.org/officeDocument/2006/relationships/hyperlink" Target="https://www.pandasecurity.com/es/security-info/222123/information/Stuxnet.A/" TargetMode="External"/><Relationship Id="rId2" Type="http://schemas.openxmlformats.org/officeDocument/2006/relationships/customXml" Target="../customXml/item2.xml"/><Relationship Id="rId16" Type="http://schemas.openxmlformats.org/officeDocument/2006/relationships/hyperlink" Target="https://cronicaseguridad.com/2018/05/16/stuxnet-primera-ciberarma-historia/"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www.pandasecurity.com/es/security-info/222470/MS10-046" TargetMode="External"/><Relationship Id="rId10" Type="http://schemas.openxmlformats.org/officeDocument/2006/relationships/image" Target="media/image1.png"/><Relationship Id="rId19" Type="http://schemas.openxmlformats.org/officeDocument/2006/relationships/image" Target="media/image5.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Universidad Nacional Autónoma de Honduras | CIUDAD UNIVERSITARIA   | Tegucigalpa M.D.C. Honduras C.A  |  www.unah.edu.hn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iY7PQ8/9SdpD0ZObJLUpDq4eNjLw==">AMUW2mUgVa20K4EjpiY/jFTy6LZLaCi+8D4iLw7hfzedb8HSKvkagbst0tJw9Lqh0ij0Jwzjb98MK6ECUeFRU1IWGdTWNBP+Sg5IwYMk9Py2IWkC78ZOQaJvSMU8irEXcXzSnbpk+mW8Wcwiah4pfgd4u/4tPgTqS5R+WeetxiM/CRTKnaWSVzfAcfpfEuKNZRquWElRUP1X3mQGzkeGZaVuX0DAOJaIf5sdsNQvFm5iJ44AMDnvn0lFMiMH4neL4/YWfx7GBbeXa7GzDK72ker2W1i70Ovo3kE/ikv2fOW68HRpi4iQvlA=</go:docsCustomData>
</go:gDocsCustomXmlDataStorag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30DD8F-8171-45E7-9FF9-3D611CC1DE28}">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13</Pages>
  <Words>2071</Words>
  <Characters>11393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Erick Marín</dc:creator>
  <cp:lastModifiedBy>TIFFANY MONIQUE MATAMOROS GONZALEZ</cp:lastModifiedBy>
  <cp:revision>16</cp:revision>
  <cp:lastPrinted>2022-01-27T18:59:00Z</cp:lastPrinted>
  <dcterms:created xsi:type="dcterms:W3CDTF">2022-01-27T08:41:00Z</dcterms:created>
  <dcterms:modified xsi:type="dcterms:W3CDTF">2022-01-27T19:01:00Z</dcterms:modified>
</cp:coreProperties>
</file>