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E78" w:rsidRDefault="006A3479">
      <w:pPr>
        <w:rPr>
          <w:b/>
          <w:u w:val="single"/>
        </w:rPr>
      </w:pPr>
      <w:r w:rsidRPr="005F1716">
        <w:rPr>
          <w:b/>
          <w:u w:val="single"/>
        </w:rPr>
        <w:t>Overly Manual FISMA Accreditation Processes</w:t>
      </w:r>
    </w:p>
    <w:p w:rsidR="005F1716" w:rsidRPr="005F1716" w:rsidRDefault="005F1716"/>
    <w:p w:rsidR="005F1716" w:rsidRDefault="00923115">
      <w:r>
        <w:t xml:space="preserve">The </w:t>
      </w:r>
      <w:r w:rsidRPr="00923115">
        <w:t>Federal Information Security Management Act of 2002</w:t>
      </w:r>
      <w:r>
        <w:t xml:space="preserve"> (FISMA) </w:t>
      </w:r>
      <w:r w:rsidRPr="00923115">
        <w:t xml:space="preserve">requires </w:t>
      </w:r>
      <w:r w:rsidR="00B01620">
        <w:t xml:space="preserve">federal agencies </w:t>
      </w:r>
      <w:r w:rsidRPr="00923115">
        <w:t xml:space="preserve">to develop, document, and implement </w:t>
      </w:r>
      <w:r w:rsidR="00B01620">
        <w:t xml:space="preserve">programs </w:t>
      </w:r>
      <w:r w:rsidRPr="00923115">
        <w:t xml:space="preserve">to provide security for the information and systems that support </w:t>
      </w:r>
      <w:r w:rsidR="00F53FF6">
        <w:t>them</w:t>
      </w:r>
      <w:r w:rsidRPr="00923115">
        <w:t>.</w:t>
      </w:r>
    </w:p>
    <w:p w:rsidR="00B01620" w:rsidRDefault="00B01620"/>
    <w:p w:rsidR="00B20245" w:rsidRDefault="00B20245" w:rsidP="00B20245">
      <w:r>
        <w:t xml:space="preserve">FISMA directs </w:t>
      </w:r>
      <w:r w:rsidR="005E4F08">
        <w:t xml:space="preserve">these </w:t>
      </w:r>
      <w:r>
        <w:t xml:space="preserve">agencies </w:t>
      </w:r>
      <w:r w:rsidR="005E4F08">
        <w:t xml:space="preserve">to </w:t>
      </w:r>
      <w:r>
        <w:t xml:space="preserve">implement a large range of security controls, guidelines, and frameworks developed by </w:t>
      </w:r>
      <w:r w:rsidR="00F53FF6">
        <w:t>t</w:t>
      </w:r>
      <w:r>
        <w:t>he National Institute of Standards and Technology</w:t>
      </w:r>
      <w:r w:rsidRPr="004E0A25">
        <w:t xml:space="preserve"> </w:t>
      </w:r>
      <w:r>
        <w:t xml:space="preserve">(NIST). </w:t>
      </w:r>
      <w:r w:rsidR="00F53FF6">
        <w:t xml:space="preserve">Agencies must successfully apply these standards </w:t>
      </w:r>
      <w:r w:rsidR="005E4F08">
        <w:t xml:space="preserve">for </w:t>
      </w:r>
      <w:r w:rsidR="00F53FF6">
        <w:t xml:space="preserve">each </w:t>
      </w:r>
      <w:r w:rsidR="005E4F08">
        <w:t xml:space="preserve">system </w:t>
      </w:r>
      <w:r w:rsidR="00F53FF6">
        <w:t xml:space="preserve">in order to receive </w:t>
      </w:r>
      <w:r>
        <w:t>an authori</w:t>
      </w:r>
      <w:r w:rsidR="009A5271">
        <w:t>zation</w:t>
      </w:r>
      <w:r>
        <w:t xml:space="preserve"> to operate (ATO) </w:t>
      </w:r>
      <w:r w:rsidR="00F53FF6">
        <w:t xml:space="preserve">that allows </w:t>
      </w:r>
      <w:r w:rsidR="005E4F08">
        <w:t xml:space="preserve">the </w:t>
      </w:r>
      <w:r>
        <w:t xml:space="preserve">system </w:t>
      </w:r>
      <w:r w:rsidR="00F53FF6">
        <w:t xml:space="preserve">to </w:t>
      </w:r>
      <w:r>
        <w:t xml:space="preserve">be put into operation. </w:t>
      </w:r>
    </w:p>
    <w:p w:rsidR="00B20245" w:rsidRDefault="00B20245" w:rsidP="00B20245"/>
    <w:p w:rsidR="00B01620" w:rsidRDefault="00B01620" w:rsidP="00B01620">
      <w:r>
        <w:t xml:space="preserve">FISMA’s original certification and accreditation (C&amp;A) process was extremely report-heavy and labor-intensive, resulting in the production of expensive multi-part documents running to thousands of pages in scores of volumes.  Systems only needed to be recertified every three years, so that even a minor change to a system early on would immediately render its ATO effectively </w:t>
      </w:r>
      <w:r w:rsidR="00F53FF6">
        <w:t>meaningless</w:t>
      </w:r>
      <w:r>
        <w:t>, with no recertification on the horizon.</w:t>
      </w:r>
    </w:p>
    <w:p w:rsidR="00B01620" w:rsidRDefault="00B01620" w:rsidP="00B01620"/>
    <w:p w:rsidR="00B01620" w:rsidRDefault="00B01620" w:rsidP="00B01620">
      <w:r>
        <w:t xml:space="preserve">FISMA was amended by </w:t>
      </w:r>
      <w:r w:rsidRPr="00923115">
        <w:t xml:space="preserve">The Federal Information Security Modernization Act of 2014 </w:t>
      </w:r>
      <w:r>
        <w:t xml:space="preserve">in an effort to </w:t>
      </w:r>
      <w:r w:rsidRPr="00923115">
        <w:t xml:space="preserve">address </w:t>
      </w:r>
      <w:r>
        <w:t xml:space="preserve">these </w:t>
      </w:r>
      <w:r w:rsidRPr="00923115">
        <w:t>concerns.</w:t>
      </w:r>
      <w:r>
        <w:t xml:space="preserve"> Its </w:t>
      </w:r>
      <w:r w:rsidRPr="00923115">
        <w:t>changes result</w:t>
      </w:r>
      <w:r>
        <w:t>ed</w:t>
      </w:r>
      <w:r w:rsidRPr="00923115">
        <w:t xml:space="preserve"> in less overall reporting, </w:t>
      </w:r>
      <w:r w:rsidR="009A5271">
        <w:t xml:space="preserve">greater </w:t>
      </w:r>
      <w:r>
        <w:t>focus</w:t>
      </w:r>
      <w:r w:rsidR="009A5271">
        <w:t xml:space="preserve"> on managing risk, </w:t>
      </w:r>
      <w:r>
        <w:t xml:space="preserve">and </w:t>
      </w:r>
      <w:r w:rsidR="009A5271">
        <w:t xml:space="preserve">a greater emphasis on </w:t>
      </w:r>
      <w:r w:rsidRPr="00923115">
        <w:t>continuous monitoring</w:t>
      </w:r>
      <w:r>
        <w:t xml:space="preserve"> to assure </w:t>
      </w:r>
      <w:r w:rsidR="005E4F08">
        <w:t xml:space="preserve">the </w:t>
      </w:r>
      <w:r>
        <w:t xml:space="preserve">ongoing authorization and accreditation (A&amp;A) of a system. </w:t>
      </w:r>
      <w:r w:rsidRPr="00923115">
        <w:t xml:space="preserve"> </w:t>
      </w:r>
    </w:p>
    <w:p w:rsidR="00923115" w:rsidRDefault="00923115"/>
    <w:p w:rsidR="00842950" w:rsidRDefault="00B01620" w:rsidP="00842950">
      <w:r>
        <w:t xml:space="preserve">Nevertheless, the current </w:t>
      </w:r>
      <w:r w:rsidR="00F53FF6">
        <w:t xml:space="preserve">A&amp;A </w:t>
      </w:r>
      <w:r>
        <w:t xml:space="preserve">process </w:t>
      </w:r>
      <w:r w:rsidR="00074B63">
        <w:t xml:space="preserve">for achieving ATO </w:t>
      </w:r>
      <w:r>
        <w:t xml:space="preserve">is </w:t>
      </w:r>
      <w:r w:rsidR="00F53FF6">
        <w:t xml:space="preserve">still </w:t>
      </w:r>
      <w:r>
        <w:t xml:space="preserve">daunting.  </w:t>
      </w:r>
      <w:r w:rsidR="00B20245">
        <w:t xml:space="preserve">Driven by the NIST Risk Management Framework </w:t>
      </w:r>
      <w:r w:rsidR="00F53FF6">
        <w:t xml:space="preserve">(and by </w:t>
      </w:r>
      <w:proofErr w:type="spellStart"/>
      <w:r w:rsidR="00F53FF6">
        <w:t>FedRAMP</w:t>
      </w:r>
      <w:proofErr w:type="spellEnd"/>
      <w:r w:rsidR="00F53FF6">
        <w:t xml:space="preserve"> for cloud-based systems)</w:t>
      </w:r>
      <w:r w:rsidR="00B20245">
        <w:t>, i</w:t>
      </w:r>
      <w:r>
        <w:t xml:space="preserve">t is a </w:t>
      </w:r>
      <w:r w:rsidRPr="00B01620">
        <w:t>comprehensive evaluation of an information system</w:t>
      </w:r>
      <w:r>
        <w:t>’s</w:t>
      </w:r>
      <w:r w:rsidRPr="00B01620">
        <w:t xml:space="preserve"> </w:t>
      </w:r>
      <w:r w:rsidR="00B20245">
        <w:t xml:space="preserve">security </w:t>
      </w:r>
      <w:r w:rsidRPr="00B01620">
        <w:t xml:space="preserve">policies, technical </w:t>
      </w:r>
      <w:r>
        <w:t xml:space="preserve">and </w:t>
      </w:r>
      <w:r w:rsidRPr="00B01620">
        <w:t xml:space="preserve">non-technical security components, </w:t>
      </w:r>
      <w:r w:rsidR="00B20245">
        <w:t xml:space="preserve">controls </w:t>
      </w:r>
      <w:r w:rsidRPr="00B01620">
        <w:t xml:space="preserve">documentation, and vulnerabilities. </w:t>
      </w:r>
      <w:r w:rsidR="00842950">
        <w:t xml:space="preserve">It </w:t>
      </w:r>
      <w:r w:rsidR="005E4F08">
        <w:t xml:space="preserve">details </w:t>
      </w:r>
      <w:r w:rsidRPr="00B01620">
        <w:t xml:space="preserve">the extent to which </w:t>
      </w:r>
      <w:r w:rsidR="00B20245">
        <w:t>a system complies with federal mandates for security as well as the agency’s own unique guidelines.</w:t>
      </w:r>
      <w:r w:rsidR="009A5271">
        <w:t xml:space="preserve"> </w:t>
      </w:r>
      <w:r w:rsidR="005E4F08">
        <w:t xml:space="preserve">Its continuous monitoring provision </w:t>
      </w:r>
      <w:r w:rsidR="00842950">
        <w:t xml:space="preserve">requires </w:t>
      </w:r>
      <w:r w:rsidR="005E4F08">
        <w:t xml:space="preserve">the agency to </w:t>
      </w:r>
      <w:r w:rsidR="00842950">
        <w:t>detect and document any change in the security posture of the system to enable decision-making</w:t>
      </w:r>
      <w:r w:rsidR="00074B63">
        <w:t xml:space="preserve"> based on current information</w:t>
      </w:r>
      <w:r w:rsidR="00842950">
        <w:t>.</w:t>
      </w:r>
    </w:p>
    <w:p w:rsidR="00842950" w:rsidRDefault="00842950" w:rsidP="00842950"/>
    <w:p w:rsidR="009A5271" w:rsidRDefault="009A5271">
      <w:r>
        <w:t xml:space="preserve">Many agencies still labor </w:t>
      </w:r>
      <w:r w:rsidR="005E4F08">
        <w:t xml:space="preserve">with </w:t>
      </w:r>
      <w:r>
        <w:t>manual tools and processes</w:t>
      </w:r>
      <w:r w:rsidR="00074B63">
        <w:t xml:space="preserve"> to do this work</w:t>
      </w:r>
      <w:r>
        <w:t xml:space="preserve">, </w:t>
      </w:r>
      <w:r w:rsidR="005E4F08">
        <w:t xml:space="preserve">using </w:t>
      </w:r>
      <w:r>
        <w:t>documents</w:t>
      </w:r>
      <w:r w:rsidR="005E4F08">
        <w:t>,</w:t>
      </w:r>
      <w:r>
        <w:t xml:space="preserve"> spreadsheets</w:t>
      </w:r>
      <w:r w:rsidR="005E4F08">
        <w:t>, and email</w:t>
      </w:r>
      <w:r>
        <w:t xml:space="preserve"> to manage the compliance posture of every system. </w:t>
      </w:r>
      <w:r w:rsidR="005E4F08">
        <w:t xml:space="preserve">Relying on manual processes to </w:t>
      </w:r>
      <w:r w:rsidR="00074B63">
        <w:t xml:space="preserve">achieve and maintain their systems’ ATOs </w:t>
      </w:r>
      <w:r w:rsidR="00842950">
        <w:t xml:space="preserve">is very time-consuming, error-prone, and paper-intensive.  It </w:t>
      </w:r>
      <w:r w:rsidR="005E4F08">
        <w:t>can take months or even years</w:t>
      </w:r>
      <w:r w:rsidR="00074B63">
        <w:t xml:space="preserve"> to gain approval</w:t>
      </w:r>
      <w:r w:rsidR="005E4F08">
        <w:t xml:space="preserve">, delaying the standup of critical systems and jeopardizing an agency’s mission as a consequence.  </w:t>
      </w:r>
    </w:p>
    <w:p w:rsidR="00B20245" w:rsidRDefault="00B20245"/>
    <w:p w:rsidR="00842950" w:rsidRDefault="00842950">
      <w:bookmarkStart w:id="0" w:name="_GoBack"/>
      <w:bookmarkEnd w:id="0"/>
    </w:p>
    <w:sectPr w:rsidR="00842950" w:rsidSect="00976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479"/>
    <w:rsid w:val="00074B63"/>
    <w:rsid w:val="00161E78"/>
    <w:rsid w:val="00325374"/>
    <w:rsid w:val="003D4835"/>
    <w:rsid w:val="004E0A25"/>
    <w:rsid w:val="004E533B"/>
    <w:rsid w:val="005E4F08"/>
    <w:rsid w:val="005F1716"/>
    <w:rsid w:val="006771F9"/>
    <w:rsid w:val="006A3479"/>
    <w:rsid w:val="00842950"/>
    <w:rsid w:val="00844821"/>
    <w:rsid w:val="00923115"/>
    <w:rsid w:val="009760E8"/>
    <w:rsid w:val="009A5271"/>
    <w:rsid w:val="009E06C3"/>
    <w:rsid w:val="00B01620"/>
    <w:rsid w:val="00B20245"/>
    <w:rsid w:val="00B62082"/>
    <w:rsid w:val="00D05D94"/>
    <w:rsid w:val="00D206C1"/>
    <w:rsid w:val="00F5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3D4835"/>
    <w:rPr>
      <w:rFonts w:asciiTheme="minorHAnsi" w:hAnsiTheme="minorHAnsi"/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835"/>
    <w:rPr>
      <w:rFonts w:asciiTheme="minorHAnsi" w:hAnsiTheme="minorHAnsi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3D4835"/>
    <w:rPr>
      <w:rFonts w:asciiTheme="minorHAnsi" w:hAnsiTheme="minorHAnsi"/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835"/>
    <w:rPr>
      <w:rFonts w:asciiTheme="minorHAnsi" w:hAnsiTheme="minorHAnsi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A1C2902087F4CA0AFF1CB1C81885A" ma:contentTypeVersion="4" ma:contentTypeDescription="Create a new document." ma:contentTypeScope="" ma:versionID="45621d215f9f97ad6e329e5b97f286da">
  <xsd:schema xmlns:xsd="http://www.w3.org/2001/XMLSchema" xmlns:xs="http://www.w3.org/2001/XMLSchema" xmlns:p="http://schemas.microsoft.com/office/2006/metadata/properties" xmlns:ns2="d572d207-ce25-4f41-a628-3c941a1a45e5" xmlns:ns3="4e3f4c06-04fc-4268-b11f-7080c474a7bf" targetNamespace="http://schemas.microsoft.com/office/2006/metadata/properties" ma:root="true" ma:fieldsID="6ba30e943497d941b328b480bb6f7477" ns2:_="" ns3:_="">
    <xsd:import namespace="d572d207-ce25-4f41-a628-3c941a1a45e5"/>
    <xsd:import namespace="4e3f4c06-04fc-4268-b11f-7080c474a7b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72d207-ce25-4f41-a628-3c941a1a45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f4c06-04fc-4268-b11f-7080c474a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D25217-26D2-4371-9576-0DC59BAEB487}"/>
</file>

<file path=customXml/itemProps2.xml><?xml version="1.0" encoding="utf-8"?>
<ds:datastoreItem xmlns:ds="http://schemas.openxmlformats.org/officeDocument/2006/customXml" ds:itemID="{262ECBA4-6265-49B3-9A7D-8F5ECF8AF88D}"/>
</file>

<file path=customXml/itemProps3.xml><?xml version="1.0" encoding="utf-8"?>
<ds:datastoreItem xmlns:ds="http://schemas.openxmlformats.org/officeDocument/2006/customXml" ds:itemID="{A12E2859-29DE-404F-AB0C-C17DD911FC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Telos Corporation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Frank</dc:creator>
  <cp:lastModifiedBy>Johnson, Frank</cp:lastModifiedBy>
  <cp:revision>5</cp:revision>
  <dcterms:created xsi:type="dcterms:W3CDTF">2018-07-18T02:49:00Z</dcterms:created>
  <dcterms:modified xsi:type="dcterms:W3CDTF">2018-07-19T19:20:00Z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0x0101001EDA1C2902087F4CA0AFF1CB1C81885A</vt:lpwstr>
  </property>
</Properties>
</file>