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en"/>
        </w:rPr>
        <w:t xml:space="preserve">UML Diagrams (Use Case, Sequence &amp; Class Diagrams)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2026-04-03T17:14:26Z</dcterms:modified>
</cp:coreProperties>
</file>