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pushServer使用blowfish加密消息ID列表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一、直播类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MIDSetupV2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MIDHistorySetupV2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MIDSdp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二、配置、登录及绑定类消息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MIDClientPushOSSConfig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MIDCidPushOSSConfig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RobotCIDLogin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RobotCIDRegisterReq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MIDCidPushUpdateCid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MIDClientRegisterReq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MIDClientSetPassReq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MIDClientChangePassReq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MIDClientLoginReq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MIDClientReLoginReq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MIDClientLoginByQQReq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MIDClientLoginBySinaReq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MIDClientOpenLoginReq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MIDClientBindCidReq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MIDClientUnBindCidReq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