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57CEB" w14:textId="3CAF451D" w:rsidR="00835178" w:rsidRDefault="00686CA5">
      <w:r>
        <w:rPr>
          <w:noProof/>
        </w:rPr>
        <w:drawing>
          <wp:inline distT="0" distB="0" distL="0" distR="0" wp14:anchorId="7EC11BBB" wp14:editId="50AA9F54">
            <wp:extent cx="5274310" cy="3956685"/>
            <wp:effectExtent l="0" t="0" r="2540" b="5715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3D15" w14:textId="2B58D424" w:rsidR="00686CA5" w:rsidRDefault="00686CA5">
      <w:r>
        <w:rPr>
          <w:noProof/>
        </w:rPr>
        <w:drawing>
          <wp:inline distT="0" distB="0" distL="0" distR="0" wp14:anchorId="55CD7879" wp14:editId="2821A246">
            <wp:extent cx="5274310" cy="3956685"/>
            <wp:effectExtent l="0" t="0" r="2540" b="5715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32F6" w14:textId="63D6AF31" w:rsidR="00915B6D" w:rsidRDefault="00915B6D">
      <w:pPr>
        <w:rPr>
          <w:rFonts w:hint="eastAsia"/>
        </w:rPr>
      </w:pPr>
      <w:r>
        <w:rPr>
          <w:rFonts w:hint="eastAsia"/>
        </w:rPr>
        <w:t>洋中脊Pb同位素散点图</w:t>
      </w:r>
    </w:p>
    <w:sectPr w:rsidR="00915B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CA5"/>
    <w:rsid w:val="00686CA5"/>
    <w:rsid w:val="00835178"/>
    <w:rsid w:val="0091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D5354"/>
  <w15:chartTrackingRefBased/>
  <w15:docId w15:val="{FD88CEF0-4C9D-443B-943B-15D5E7D48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虎</dc:creator>
  <cp:keywords/>
  <dc:description/>
  <cp:lastModifiedBy>何 虎</cp:lastModifiedBy>
  <cp:revision>1</cp:revision>
  <dcterms:created xsi:type="dcterms:W3CDTF">2022-05-07T04:21:00Z</dcterms:created>
  <dcterms:modified xsi:type="dcterms:W3CDTF">2022-05-07T05:26:00Z</dcterms:modified>
</cp:coreProperties>
</file>