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Dictionary created within R-Studio. The labeled data frame used for analysis is “df2”. Accounts for all variables in both the first and secondary regression models conducted within this study.</w:t>
      </w:r>
    </w:p>
    <w:p w:rsidR="00000000" w:rsidDel="00000000" w:rsidP="00000000" w:rsidRDefault="00000000" w:rsidRPr="00000000" w14:paraId="00000002">
      <w:pPr>
        <w:rPr/>
      </w:pPr>
      <w:r w:rsidDel="00000000" w:rsidR="00000000" w:rsidRPr="00000000">
        <w:rPr>
          <w:rtl w:val="0"/>
        </w:rPr>
      </w:r>
    </w:p>
    <w:tbl>
      <w:tblPr>
        <w:tblStyle w:val="Table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2205"/>
        <w:gridCol w:w="3480"/>
        <w:tblGridChange w:id="0">
          <w:tblGrid>
            <w:gridCol w:w="3630"/>
            <w:gridCol w:w="2205"/>
            <w:gridCol w:w="34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Variable Name (R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Variable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i w:val="1"/>
              </w:rPr>
            </w:pPr>
            <w:r w:rsidDel="00000000" w:rsidR="00000000" w:rsidRPr="00000000">
              <w:rPr>
                <w:b w:val="1"/>
                <w:i w:val="1"/>
                <w:rtl w:val="0"/>
              </w:rPr>
              <w:t xml:space="preserve">Click-Through-Rate (CTR)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Response Variable, </w:t>
            </w:r>
            <w:r w:rsidDel="00000000" w:rsidR="00000000" w:rsidRPr="00000000">
              <w:rPr>
                <w:i w:val="1"/>
                <w:rtl w:val="0"/>
              </w:rPr>
              <w:t xml:space="preserve">E(y)</w:t>
            </w:r>
            <w:r w:rsidDel="00000000" w:rsidR="00000000" w:rsidRPr="00000000">
              <w:rPr>
                <w:rtl w:val="0"/>
              </w:rPr>
              <w:t xml:space="preserve">, </w:t>
            </w:r>
            <m:oMath>
              <m:acc>
                <m:accPr>
                  <m:chr m:val="̂"/>
                  <m:ctrlPr>
                    <w:rPr/>
                  </m:ctrlPr>
                </m:accPr>
                <m:e>
                  <m:r>
                    <w:rPr/>
                    <m:t xml:space="preserve">y</m:t>
                  </m:r>
                </m:e>
              </m:acc>
            </m:oMath>
            <w:r w:rsidDel="00000000" w:rsidR="00000000" w:rsidRPr="00000000">
              <w:rPr>
                <w:rtl w:val="0"/>
              </w:rPr>
              <w:t xml:space="preserve">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CTR is the proportion of Clicks to Impressions in each state.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i w:val="1"/>
              </w:rPr>
            </w:pPr>
            <w:r w:rsidDel="00000000" w:rsidR="00000000" w:rsidRPr="00000000">
              <w:rPr>
                <w:b w:val="1"/>
                <w:i w:val="1"/>
                <w:rtl w:val="0"/>
              </w:rPr>
              <w:t xml:space="preserve">AdWordCount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Quantitative Predictor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Number of words that appeared in an 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i w:val="1"/>
              </w:rPr>
            </w:pPr>
            <w:r w:rsidDel="00000000" w:rsidR="00000000" w:rsidRPr="00000000">
              <w:rPr>
                <w:b w:val="1"/>
                <w:i w:val="1"/>
                <w:rtl w:val="0"/>
              </w:rPr>
              <w:t xml:space="preserve">AdDuration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duration period for an ad, or the difference between when the ad was created and 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i w:val="1"/>
              </w:rPr>
            </w:pPr>
            <w:r w:rsidDel="00000000" w:rsidR="00000000" w:rsidRPr="00000000">
              <w:rPr>
                <w:b w:val="1"/>
                <w:i w:val="1"/>
                <w:rtl w:val="0"/>
              </w:rPr>
              <w:t xml:space="preserve">Ad_Freq_state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Qualitative (Categorical)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frequency (i.e. count) of states that the ad appeared in. Count by state essentially forms a categorical explanatory variable.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ElectYear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Qualitative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binary variable that indicates whether the ad appeared during the 2016 presidential election year (as 1) or not (as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b w:val="1"/>
                <w:i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Qualitative Predictors (fixed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binary variable that indicates the which state the ad appeared in by a 1 if present, 0 if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i w:val="1"/>
              </w:rPr>
            </w:pPr>
            <w:r w:rsidDel="00000000" w:rsidR="00000000" w:rsidRPr="00000000">
              <w:rPr>
                <w:b w:val="1"/>
                <w:i w:val="1"/>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 quantitative proportion variable measuring the average connectedness among target populations.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i w:val="1"/>
              </w:rPr>
            </w:pPr>
            <w:r w:rsidDel="00000000" w:rsidR="00000000" w:rsidRPr="00000000">
              <w:rPr>
                <w:b w:val="1"/>
                <w:i w:val="1"/>
                <w:rtl w:val="0"/>
              </w:rPr>
              <w:t xml:space="preserv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Rubles per minute, which is our measure of the IRA’s investment in a given advertisement.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i w:val="1"/>
              </w:rPr>
            </w:pPr>
            <w:r w:rsidDel="00000000" w:rsidR="00000000" w:rsidRPr="00000000">
              <w:rPr>
                <w:b w:val="1"/>
                <w:i w:val="1"/>
                <w:rtl w:val="0"/>
              </w:rPr>
              <w:t xml:space="preserv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Turn out rate, which is the number of people who voted in the 2016 presidential election over the number of registered voters in each location targeted by each advertisement.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i w:val="1"/>
              </w:rPr>
            </w:pPr>
            <w:r w:rsidDel="00000000" w:rsidR="00000000" w:rsidRPr="00000000">
              <w:rPr>
                <w:b w:val="1"/>
                <w:i w:val="1"/>
                <w:rtl w:val="0"/>
              </w:rPr>
              <w:t xml:space="preserve">"2016_Pop"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Indicates the approximate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i w:val="1"/>
              </w:rPr>
            </w:pPr>
            <w:r w:rsidDel="00000000" w:rsidR="00000000" w:rsidRPr="00000000">
              <w:rPr>
                <w:b w:val="1"/>
                <w:i w:val="1"/>
                <w:rtl w:val="0"/>
              </w:rPr>
              <w:t xml:space="preserve">Pct_Pov16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Indicates the approximate percentage of individuals at or below the poverty line within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i w:val="1"/>
              </w:rPr>
            </w:pPr>
            <w:r w:rsidDel="00000000" w:rsidR="00000000" w:rsidRPr="00000000">
              <w:rPr>
                <w:b w:val="1"/>
                <w:i w:val="1"/>
                <w:rtl w:val="0"/>
              </w:rPr>
              <w:t xml:space="preserve">MedHHInc_16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Indicates the approximate median household income within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i w:val="1"/>
              </w:rPr>
            </w:pPr>
            <w:r w:rsidDel="00000000" w:rsidR="00000000" w:rsidRPr="00000000">
              <w:rPr>
                <w:b w:val="1"/>
                <w:i w:val="1"/>
                <w:rtl w:val="0"/>
              </w:rPr>
              <w:t xml:space="preserve">`2016_Pop_Male`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Indicates the approximate male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i w:val="1"/>
              </w:rPr>
            </w:pPr>
            <w:r w:rsidDel="00000000" w:rsidR="00000000" w:rsidRPr="00000000">
              <w:rPr>
                <w:b w:val="1"/>
                <w:i w:val="1"/>
                <w:rtl w:val="0"/>
              </w:rPr>
              <w:t xml:space="preserve">`2016_Pop_Female`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Indicates the approximate female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i w:val="1"/>
              </w:rPr>
            </w:pPr>
            <w:r w:rsidDel="00000000" w:rsidR="00000000" w:rsidRPr="00000000">
              <w:rPr>
                <w:b w:val="1"/>
                <w:i w:val="1"/>
                <w:rtl w:val="0"/>
              </w:rPr>
              <w:t xml:space="preserve">`2016_Pop_White`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Indicates the approximate Caucasian only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i w:val="1"/>
              </w:rPr>
            </w:pPr>
            <w:r w:rsidDel="00000000" w:rsidR="00000000" w:rsidRPr="00000000">
              <w:rPr>
                <w:b w:val="1"/>
                <w:i w:val="1"/>
                <w:rtl w:val="0"/>
              </w:rPr>
              <w:t xml:space="preserve">`2016_Pop_Black`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Indicates the approximate Black only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i w:val="1"/>
              </w:rPr>
            </w:pPr>
            <w:r w:rsidDel="00000000" w:rsidR="00000000" w:rsidRPr="00000000">
              <w:rPr>
                <w:b w:val="1"/>
                <w:i w:val="1"/>
                <w:rtl w:val="0"/>
              </w:rPr>
              <w:t xml:space="preserve">`2016_Pop_Asian`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Indicates the approximate Asian only population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i w:val="1"/>
              </w:rPr>
            </w:pPr>
            <w:r w:rsidDel="00000000" w:rsidR="00000000" w:rsidRPr="00000000">
              <w:rPr>
                <w:b w:val="1"/>
                <w:i w:val="1"/>
                <w:rtl w:val="0"/>
              </w:rPr>
              <w:t xml:space="preserve">`2016_Pop_Other_race`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Indicates the approximate population of other races of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i w:val="1"/>
              </w:rPr>
            </w:pPr>
            <w:r w:rsidDel="00000000" w:rsidR="00000000" w:rsidRPr="00000000">
              <w:rPr>
                <w:b w:val="1"/>
                <w:i w:val="1"/>
                <w:rtl w:val="0"/>
              </w:rPr>
              <w:t xml:space="preserve">`2016_Pop_Hispanic_Latino_`</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Indicates the approximate Hispanic or Latino population of each state during the variables specified year. There are three of these variables, all of which correspond to their respective year given within their label (i.i 2015, 2016, or 2017).</w:t>
            </w:r>
          </w:p>
        </w:tc>
      </w:tr>
    </w:tbl>
    <w:p w:rsidR="00000000" w:rsidDel="00000000" w:rsidP="00000000" w:rsidRDefault="00000000" w:rsidRPr="00000000" w14:paraId="00000040">
      <w:pPr>
        <w:rPr/>
      </w:pPr>
      <w:r w:rsidDel="00000000" w:rsidR="00000000" w:rsidRPr="00000000">
        <w:rPr>
          <w:rtl w:val="0"/>
        </w:rPr>
      </w:r>
    </w:p>
    <w:tbl>
      <w:tblPr>
        <w:tblStyle w:val="Table2"/>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235"/>
        <w:gridCol w:w="3465"/>
        <w:tblGridChange w:id="0">
          <w:tblGrid>
            <w:gridCol w:w="3615"/>
            <w:gridCol w:w="223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i w:val="1"/>
              </w:rPr>
            </w:pPr>
            <w:r w:rsidDel="00000000" w:rsidR="00000000" w:rsidRPr="00000000">
              <w:rPr>
                <w:b w:val="1"/>
                <w:i w:val="1"/>
                <w:rtl w:val="0"/>
              </w:rPr>
              <w:t xml:space="preserve">`2016_Pop_Two_or_more_races`</w:t>
            </w:r>
          </w:p>
          <w:p w:rsidR="00000000" w:rsidDel="00000000" w:rsidP="00000000" w:rsidRDefault="00000000" w:rsidRPr="00000000" w14:paraId="00000042">
            <w:pPr>
              <w:widowControl w:val="0"/>
              <w:spacing w:line="240" w:lineRule="auto"/>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Quantitative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Indicates the approximate population that identify as two or more races in each state during the variables specified year. There are three of these variables, all of which correspond to their respective year given within their label (i.i 2015, 2016, or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