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54FCD" w14:textId="06114B54" w:rsidR="006042DB" w:rsidRDefault="0009119E" w:rsidP="0009119E">
      <w:r>
        <w:rPr>
          <w:noProof/>
        </w:rPr>
        <w:drawing>
          <wp:inline distT="0" distB="0" distL="0" distR="0" wp14:anchorId="608392E1" wp14:editId="318464C6">
            <wp:extent cx="1016000" cy="1016000"/>
            <wp:effectExtent l="0" t="0" r="0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19FE8" w14:textId="3F1ACFCE" w:rsidR="0009119E" w:rsidRDefault="0009119E"/>
    <w:p w14:paraId="2B733D5E" w14:textId="77777777" w:rsidR="0009119E" w:rsidRDefault="0009119E" w:rsidP="0009119E">
      <w:pPr>
        <w:jc w:val="center"/>
        <w:rPr>
          <w:rFonts w:asciiTheme="majorHAnsi" w:eastAsiaTheme="majorEastAsia" w:hAnsiTheme="majorHAnsi" w:cstheme="majorBidi"/>
          <w:b/>
          <w:color w:val="0000FF"/>
          <w:sz w:val="40"/>
          <w:szCs w:val="32"/>
        </w:rPr>
      </w:pPr>
      <w:r>
        <w:rPr>
          <w:rFonts w:asciiTheme="majorHAnsi" w:eastAsiaTheme="majorEastAsia" w:hAnsiTheme="majorHAnsi" w:cstheme="majorBidi"/>
          <w:b/>
          <w:color w:val="0000FF"/>
          <w:sz w:val="40"/>
          <w:szCs w:val="32"/>
        </w:rPr>
        <w:t>Талон заказа</w:t>
      </w:r>
    </w:p>
    <w:p w14:paraId="2DC8A7A3" w14:textId="265B8635" w:rsidR="0009119E" w:rsidRDefault="0009119E" w:rsidP="0009119E">
      <w:pPr>
        <w:jc w:val="center"/>
        <w:rPr>
          <w:rFonts w:asciiTheme="majorHAnsi" w:eastAsiaTheme="majorEastAsia" w:hAnsiTheme="majorHAnsi" w:cstheme="majorBidi"/>
          <w:b/>
          <w:color w:val="0000FF"/>
          <w:sz w:val="40"/>
          <w:szCs w:val="32"/>
        </w:rPr>
      </w:pPr>
      <w:r>
        <w:rPr>
          <w:rFonts w:asciiTheme="majorHAnsi" w:eastAsiaTheme="majorEastAsia" w:hAnsiTheme="majorHAnsi" w:cstheme="majorBidi"/>
          <w:b/>
          <w:color w:val="0000FF"/>
          <w:sz w:val="40"/>
          <w:szCs w:val="32"/>
        </w:rPr>
        <w:t>№ 1136</w:t>
      </w:r>
    </w:p>
    <w:p w14:paraId="70BFA172" w14:textId="77777777" w:rsidR="0009119E" w:rsidRDefault="0009119E" w:rsidP="0009119E">
      <w:pPr>
        <w:rPr>
          <w:rFonts w:asciiTheme="majorHAnsi" w:eastAsiaTheme="majorEastAsia" w:hAnsiTheme="majorHAnsi" w:cstheme="majorBidi"/>
          <w:color w:val="0000FF"/>
          <w:sz w:val="40"/>
          <w:szCs w:val="32"/>
        </w:rPr>
      </w:pPr>
    </w:p>
    <w:p w14:paraId="0AD610E9" w14:textId="77777777" w:rsidR="0009119E" w:rsidRDefault="0009119E" w:rsidP="0009119E">
      <w:pPr>
        <w:rPr>
          <w:rFonts w:asciiTheme="majorHAnsi" w:eastAsiaTheme="majorEastAsia" w:hAnsiTheme="majorHAnsi" w:cstheme="majorBidi"/>
          <w:color w:val="0000FF"/>
          <w:sz w:val="40"/>
          <w:szCs w:val="32"/>
        </w:rPr>
      </w:pPr>
      <w:r>
        <w:rPr>
          <w:rFonts w:asciiTheme="majorHAnsi" w:eastAsiaTheme="majorEastAsia" w:hAnsiTheme="majorHAnsi" w:cstheme="majorBidi"/>
          <w:color w:val="0000FF"/>
          <w:sz w:val="40"/>
          <w:szCs w:val="32"/>
        </w:rPr>
        <w:t>Дата оформления заказа: 12 июня 2024 г.</w:t>
      </w:r>
    </w:p>
    <w:p w14:paraId="40902EE5" w14:textId="067E3D69" w:rsidR="0009119E" w:rsidRDefault="0009119E" w:rsidP="0009119E">
      <w:pPr>
        <w:rPr>
          <w:rFonts w:asciiTheme="majorHAnsi" w:eastAsiaTheme="majorEastAsia" w:hAnsiTheme="majorHAnsi" w:cstheme="majorBidi"/>
          <w:color w:val="0000FF"/>
          <w:sz w:val="40"/>
          <w:szCs w:val="32"/>
        </w:rPr>
      </w:pPr>
      <w:r>
        <w:rPr>
          <w:rFonts w:asciiTheme="majorHAnsi" w:eastAsiaTheme="majorEastAsia" w:hAnsiTheme="majorHAnsi" w:cstheme="majorBidi"/>
          <w:color w:val="0000FF"/>
          <w:sz w:val="40"/>
          <w:szCs w:val="32"/>
        </w:rPr>
        <w:t>ФИО клиента, оформившего заказ: Даниил Васильев Сергеевич</w:t>
      </w:r>
    </w:p>
    <w:p w14:paraId="331A2FD5" w14:textId="20B11DDE" w:rsidR="0009119E" w:rsidRDefault="0009119E" w:rsidP="0009119E">
      <w:pPr>
        <w:rPr>
          <w:rFonts w:asciiTheme="majorHAnsi" w:eastAsiaTheme="majorEastAsia" w:hAnsiTheme="majorHAnsi" w:cstheme="majorBidi"/>
          <w:i/>
          <w:color w:val="0000FF"/>
          <w:sz w:val="40"/>
          <w:szCs w:val="32"/>
        </w:rPr>
      </w:pPr>
      <w:r>
        <w:rPr>
          <w:rFonts w:asciiTheme="majorHAnsi" w:eastAsiaTheme="majorEastAsia" w:hAnsiTheme="majorHAnsi" w:cstheme="majorBidi"/>
          <w:i/>
          <w:color w:val="0000FF"/>
          <w:sz w:val="40"/>
          <w:szCs w:val="32"/>
        </w:rPr>
        <w:t>Состав заказа:</w:t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22"/>
        <w:gridCol w:w="2422"/>
        <w:gridCol w:w="2422"/>
        <w:gridCol w:w="2423"/>
      </w:tblGrid>
      <w:tr w:rsidR="0009119E" w:rsidRPr="0009119E" w14:paraId="0A43B40F" w14:textId="77777777" w:rsidTr="0009119E">
        <w:tblPrEx>
          <w:tblCellMar>
            <w:top w:w="0" w:type="dxa"/>
            <w:bottom w:w="0" w:type="dxa"/>
          </w:tblCellMar>
        </w:tblPrEx>
        <w:tc>
          <w:tcPr>
            <w:tcW w:w="2422" w:type="dxa"/>
            <w:tcBorders>
              <w:top w:val="double" w:sz="4" w:space="0" w:color="auto"/>
              <w:bottom w:val="single" w:sz="4" w:space="0" w:color="auto"/>
            </w:tcBorders>
            <w:shd w:val="solid" w:color="FFFF00" w:fill="0000FF"/>
          </w:tcPr>
          <w:p w14:paraId="0EF04474" w14:textId="0AFFECC1" w:rsidR="0009119E" w:rsidRPr="0009119E" w:rsidRDefault="0009119E" w:rsidP="0009119E">
            <w:pPr>
              <w:jc w:val="center"/>
              <w:rPr>
                <w:rFonts w:ascii="Times New Roman" w:hAnsi="Times New Roman" w:cs="Times New Roman"/>
                <w:b/>
                <w:color w:val="000000"/>
                <w:sz w:val="36"/>
              </w:rPr>
            </w:pPr>
            <w:r w:rsidRPr="0009119E">
              <w:rPr>
                <w:rFonts w:ascii="Times New Roman" w:hAnsi="Times New Roman" w:cs="Times New Roman"/>
                <w:b/>
                <w:color w:val="000000"/>
                <w:sz w:val="36"/>
              </w:rPr>
              <w:t>Название</w:t>
            </w:r>
          </w:p>
        </w:tc>
        <w:tc>
          <w:tcPr>
            <w:tcW w:w="2422" w:type="dxa"/>
            <w:tcBorders>
              <w:top w:val="double" w:sz="4" w:space="0" w:color="auto"/>
              <w:bottom w:val="single" w:sz="4" w:space="0" w:color="auto"/>
            </w:tcBorders>
            <w:shd w:val="solid" w:color="FFFF00" w:fill="0000FF"/>
          </w:tcPr>
          <w:p w14:paraId="327EDE73" w14:textId="172A5872" w:rsidR="0009119E" w:rsidRPr="0009119E" w:rsidRDefault="0009119E" w:rsidP="0009119E">
            <w:pPr>
              <w:jc w:val="center"/>
              <w:rPr>
                <w:rFonts w:ascii="Times New Roman" w:hAnsi="Times New Roman" w:cs="Times New Roman"/>
                <w:b/>
                <w:color w:val="000000"/>
                <w:sz w:val="36"/>
              </w:rPr>
            </w:pPr>
            <w:r w:rsidRPr="0009119E">
              <w:rPr>
                <w:rFonts w:ascii="Times New Roman" w:hAnsi="Times New Roman" w:cs="Times New Roman"/>
                <w:b/>
                <w:color w:val="000000"/>
                <w:sz w:val="36"/>
              </w:rPr>
              <w:t>Цена</w:t>
            </w:r>
          </w:p>
        </w:tc>
        <w:tc>
          <w:tcPr>
            <w:tcW w:w="2422" w:type="dxa"/>
            <w:tcBorders>
              <w:top w:val="double" w:sz="4" w:space="0" w:color="auto"/>
              <w:bottom w:val="single" w:sz="4" w:space="0" w:color="auto"/>
            </w:tcBorders>
            <w:shd w:val="solid" w:color="FFFF00" w:fill="0000FF"/>
          </w:tcPr>
          <w:p w14:paraId="4828A01E" w14:textId="4E8FC6F5" w:rsidR="0009119E" w:rsidRPr="0009119E" w:rsidRDefault="0009119E" w:rsidP="0009119E">
            <w:pPr>
              <w:jc w:val="center"/>
              <w:rPr>
                <w:rFonts w:ascii="Times New Roman" w:hAnsi="Times New Roman" w:cs="Times New Roman"/>
                <w:b/>
                <w:color w:val="000000"/>
                <w:sz w:val="36"/>
              </w:rPr>
            </w:pPr>
            <w:r w:rsidRPr="0009119E">
              <w:rPr>
                <w:rFonts w:ascii="Times New Roman" w:hAnsi="Times New Roman" w:cs="Times New Roman"/>
                <w:b/>
                <w:color w:val="000000"/>
                <w:sz w:val="36"/>
              </w:rPr>
              <w:t>Количество</w:t>
            </w:r>
          </w:p>
        </w:tc>
        <w:tc>
          <w:tcPr>
            <w:tcW w:w="2423" w:type="dxa"/>
            <w:tcBorders>
              <w:top w:val="double" w:sz="4" w:space="0" w:color="auto"/>
              <w:bottom w:val="single" w:sz="4" w:space="0" w:color="auto"/>
            </w:tcBorders>
            <w:shd w:val="solid" w:color="FFFF00" w:fill="0000FF"/>
          </w:tcPr>
          <w:p w14:paraId="59937D88" w14:textId="7CD09205" w:rsidR="0009119E" w:rsidRPr="0009119E" w:rsidRDefault="0009119E" w:rsidP="0009119E">
            <w:pPr>
              <w:jc w:val="center"/>
              <w:rPr>
                <w:rFonts w:ascii="Times New Roman" w:hAnsi="Times New Roman" w:cs="Times New Roman"/>
                <w:b/>
                <w:color w:val="000000"/>
                <w:sz w:val="36"/>
              </w:rPr>
            </w:pPr>
            <w:r w:rsidRPr="0009119E">
              <w:rPr>
                <w:rFonts w:ascii="Times New Roman" w:hAnsi="Times New Roman" w:cs="Times New Roman"/>
                <w:b/>
                <w:color w:val="000000"/>
                <w:sz w:val="36"/>
              </w:rPr>
              <w:t>Стоимость</w:t>
            </w:r>
          </w:p>
        </w:tc>
      </w:tr>
      <w:tr w:rsidR="0009119E" w:rsidRPr="0009119E" w14:paraId="58B74C88" w14:textId="77777777" w:rsidTr="0009119E">
        <w:tblPrEx>
          <w:tblCellMar>
            <w:top w:w="0" w:type="dxa"/>
            <w:bottom w:w="0" w:type="dxa"/>
          </w:tblCellMar>
        </w:tblPrEx>
        <w:tc>
          <w:tcPr>
            <w:tcW w:w="2422" w:type="dxa"/>
            <w:tcBorders>
              <w:top w:val="single" w:sz="4" w:space="0" w:color="auto"/>
            </w:tcBorders>
            <w:shd w:val="clear" w:color="auto" w:fill="auto"/>
          </w:tcPr>
          <w:p w14:paraId="625F5B45" w14:textId="687ED508" w:rsidR="0009119E" w:rsidRPr="0009119E" w:rsidRDefault="0009119E" w:rsidP="0009119E">
            <w:pPr>
              <w:jc w:val="center"/>
              <w:rPr>
                <w:rFonts w:ascii="Times New Roman" w:hAnsi="Times New Roman" w:cs="Times New Roman"/>
                <w:color w:val="000000"/>
                <w:sz w:val="36"/>
              </w:rPr>
            </w:pPr>
            <w:r w:rsidRPr="0009119E">
              <w:rPr>
                <w:rFonts w:ascii="Times New Roman" w:hAnsi="Times New Roman" w:cs="Times New Roman"/>
                <w:color w:val="000000"/>
                <w:sz w:val="36"/>
              </w:rPr>
              <w:t>Риномарис</w:t>
            </w:r>
          </w:p>
        </w:tc>
        <w:tc>
          <w:tcPr>
            <w:tcW w:w="2422" w:type="dxa"/>
            <w:tcBorders>
              <w:top w:val="single" w:sz="4" w:space="0" w:color="auto"/>
            </w:tcBorders>
            <w:shd w:val="clear" w:color="auto" w:fill="auto"/>
          </w:tcPr>
          <w:p w14:paraId="7F3D4C44" w14:textId="64BF80A0" w:rsidR="0009119E" w:rsidRPr="0009119E" w:rsidRDefault="0009119E" w:rsidP="0009119E">
            <w:pPr>
              <w:jc w:val="center"/>
              <w:rPr>
                <w:rFonts w:ascii="Times New Roman" w:hAnsi="Times New Roman" w:cs="Times New Roman"/>
                <w:color w:val="000000"/>
                <w:sz w:val="36"/>
              </w:rPr>
            </w:pPr>
            <w:r>
              <w:rPr>
                <w:rFonts w:ascii="Times New Roman" w:hAnsi="Times New Roman" w:cs="Times New Roman"/>
                <w:color w:val="000000"/>
                <w:sz w:val="36"/>
              </w:rPr>
              <w:t>169.9</w:t>
            </w:r>
          </w:p>
        </w:tc>
        <w:tc>
          <w:tcPr>
            <w:tcW w:w="2422" w:type="dxa"/>
            <w:tcBorders>
              <w:top w:val="single" w:sz="4" w:space="0" w:color="auto"/>
            </w:tcBorders>
            <w:shd w:val="clear" w:color="auto" w:fill="auto"/>
          </w:tcPr>
          <w:p w14:paraId="6DA3C39D" w14:textId="21B66978" w:rsidR="0009119E" w:rsidRPr="0009119E" w:rsidRDefault="0009119E" w:rsidP="0009119E">
            <w:pPr>
              <w:jc w:val="center"/>
              <w:rPr>
                <w:rFonts w:ascii="Times New Roman" w:hAnsi="Times New Roman" w:cs="Times New Roman"/>
                <w:color w:val="000000"/>
                <w:sz w:val="36"/>
              </w:rPr>
            </w:pPr>
            <w:r>
              <w:rPr>
                <w:rFonts w:ascii="Times New Roman" w:hAnsi="Times New Roman" w:cs="Times New Roman"/>
                <w:color w:val="000000"/>
                <w:sz w:val="36"/>
              </w:rPr>
              <w:t>1</w:t>
            </w:r>
          </w:p>
        </w:tc>
        <w:tc>
          <w:tcPr>
            <w:tcW w:w="2423" w:type="dxa"/>
            <w:tcBorders>
              <w:top w:val="single" w:sz="4" w:space="0" w:color="auto"/>
            </w:tcBorders>
            <w:shd w:val="clear" w:color="auto" w:fill="auto"/>
          </w:tcPr>
          <w:p w14:paraId="3E944211" w14:textId="6DF8F749" w:rsidR="0009119E" w:rsidRPr="0009119E" w:rsidRDefault="0009119E" w:rsidP="0009119E">
            <w:pPr>
              <w:jc w:val="center"/>
              <w:rPr>
                <w:rFonts w:ascii="Times New Roman" w:hAnsi="Times New Roman" w:cs="Times New Roman"/>
                <w:color w:val="000000"/>
                <w:sz w:val="36"/>
              </w:rPr>
            </w:pPr>
            <w:r>
              <w:rPr>
                <w:rFonts w:ascii="Times New Roman" w:hAnsi="Times New Roman" w:cs="Times New Roman"/>
                <w:color w:val="000000"/>
                <w:sz w:val="36"/>
              </w:rPr>
              <w:t>169.9</w:t>
            </w:r>
          </w:p>
        </w:tc>
      </w:tr>
    </w:tbl>
    <w:p w14:paraId="45D39D4C" w14:textId="03338B6F" w:rsidR="0009119E" w:rsidRDefault="0009119E" w:rsidP="0009119E">
      <w:pPr>
        <w:pStyle w:val="2"/>
        <w:rPr>
          <w:rFonts w:ascii="Times New Roman" w:hAnsi="Times New Roman" w:cs="Times New Roman"/>
          <w:color w:val="000000"/>
          <w:sz w:val="36"/>
        </w:rPr>
      </w:pPr>
    </w:p>
    <w:p w14:paraId="6C582DE6" w14:textId="3F988CEC" w:rsidR="0009119E" w:rsidRDefault="0009119E" w:rsidP="0009119E">
      <w:pPr>
        <w:rPr>
          <w:rFonts w:asciiTheme="majorHAnsi" w:eastAsiaTheme="majorEastAsia" w:hAnsiTheme="majorHAnsi" w:cstheme="majorBidi"/>
          <w:b/>
          <w:color w:val="FF6600"/>
          <w:sz w:val="40"/>
          <w:szCs w:val="32"/>
        </w:rPr>
      </w:pPr>
      <w:r>
        <w:rPr>
          <w:rFonts w:asciiTheme="majorHAnsi" w:eastAsiaTheme="majorEastAsia" w:hAnsiTheme="majorHAnsi" w:cstheme="majorBidi"/>
          <w:b/>
          <w:color w:val="FF6600"/>
          <w:sz w:val="40"/>
          <w:szCs w:val="32"/>
        </w:rPr>
        <w:t>Итого:</w:t>
      </w:r>
    </w:p>
    <w:p w14:paraId="3B607818" w14:textId="3D168762" w:rsidR="0009119E" w:rsidRDefault="0009119E" w:rsidP="0009119E">
      <w:pPr>
        <w:rPr>
          <w:rFonts w:asciiTheme="majorHAnsi" w:eastAsiaTheme="majorEastAsia" w:hAnsiTheme="majorHAnsi" w:cstheme="majorBidi"/>
          <w:b/>
          <w:color w:val="003300"/>
          <w:sz w:val="40"/>
          <w:szCs w:val="32"/>
        </w:rPr>
      </w:pPr>
      <w:r>
        <w:rPr>
          <w:rFonts w:asciiTheme="majorHAnsi" w:eastAsiaTheme="majorEastAsia" w:hAnsiTheme="majorHAnsi" w:cstheme="majorBidi"/>
          <w:b/>
          <w:color w:val="003300"/>
          <w:sz w:val="40"/>
          <w:szCs w:val="32"/>
        </w:rPr>
        <w:t>Сумма заказа без скидки: 169.90 рублей</w:t>
      </w:r>
    </w:p>
    <w:p w14:paraId="05BFA27B" w14:textId="7355C1D8" w:rsidR="0009119E" w:rsidRDefault="0009119E" w:rsidP="0009119E">
      <w:pPr>
        <w:rPr>
          <w:rFonts w:asciiTheme="majorHAnsi" w:eastAsiaTheme="majorEastAsia" w:hAnsiTheme="majorHAnsi" w:cstheme="majorBidi"/>
          <w:b/>
          <w:color w:val="003300"/>
          <w:sz w:val="40"/>
          <w:szCs w:val="32"/>
        </w:rPr>
      </w:pPr>
      <w:r>
        <w:rPr>
          <w:rFonts w:asciiTheme="majorHAnsi" w:eastAsiaTheme="majorEastAsia" w:hAnsiTheme="majorHAnsi" w:cstheme="majorBidi"/>
          <w:b/>
          <w:color w:val="003300"/>
          <w:sz w:val="40"/>
          <w:szCs w:val="32"/>
        </w:rPr>
        <w:t>Величина скидки: 25.49 рублей</w:t>
      </w:r>
    </w:p>
    <w:p w14:paraId="33794345" w14:textId="4EBC7FBB" w:rsidR="0009119E" w:rsidRDefault="0009119E" w:rsidP="0009119E">
      <w:pPr>
        <w:rPr>
          <w:rFonts w:asciiTheme="majorHAnsi" w:eastAsiaTheme="majorEastAsia" w:hAnsiTheme="majorHAnsi" w:cstheme="majorBidi"/>
          <w:b/>
          <w:color w:val="003300"/>
          <w:sz w:val="40"/>
          <w:szCs w:val="32"/>
        </w:rPr>
      </w:pPr>
      <w:r>
        <w:rPr>
          <w:rFonts w:asciiTheme="majorHAnsi" w:eastAsiaTheme="majorEastAsia" w:hAnsiTheme="majorHAnsi" w:cstheme="majorBidi"/>
          <w:b/>
          <w:color w:val="003300"/>
          <w:sz w:val="40"/>
          <w:szCs w:val="32"/>
        </w:rPr>
        <w:t>Сумма заказа со скидкой: 144.42 рублей</w:t>
      </w:r>
    </w:p>
    <w:p w14:paraId="78DF6148" w14:textId="28B02925" w:rsidR="0009119E" w:rsidRDefault="0009119E" w:rsidP="0009119E">
      <w:pPr>
        <w:jc w:val="right"/>
        <w:rPr>
          <w:rFonts w:asciiTheme="majorHAnsi" w:eastAsiaTheme="majorEastAsia" w:hAnsiTheme="majorHAnsi" w:cstheme="majorBidi"/>
          <w:b/>
          <w:color w:val="0000FF"/>
          <w:sz w:val="66"/>
          <w:szCs w:val="32"/>
        </w:rPr>
      </w:pPr>
      <w:r>
        <w:rPr>
          <w:rFonts w:asciiTheme="majorHAnsi" w:eastAsiaTheme="majorEastAsia" w:hAnsiTheme="majorHAnsi" w:cstheme="majorBidi"/>
          <w:b/>
          <w:color w:val="0000FF"/>
          <w:sz w:val="66"/>
          <w:szCs w:val="32"/>
        </w:rPr>
        <w:t>@</w:t>
      </w:r>
    </w:p>
    <w:p w14:paraId="467057CF" w14:textId="5EE58188" w:rsidR="0009119E" w:rsidRPr="0009119E" w:rsidRDefault="0009119E" w:rsidP="0009119E">
      <w:pPr>
        <w:jc w:val="center"/>
      </w:pPr>
      <w:r w:rsidRPr="0009119E">
        <w:rPr>
          <w:rFonts w:ascii="Times New Roman" w:eastAsiaTheme="majorEastAsia" w:hAnsi="Times New Roman" w:cs="Times New Roman"/>
          <w:i/>
          <w:color w:val="0000FF"/>
          <w:sz w:val="40"/>
          <w:szCs w:val="32"/>
        </w:rPr>
        <w:t>Аптека Медфарм ©️</w:t>
      </w:r>
    </w:p>
    <w:sectPr w:rsidR="0009119E" w:rsidRPr="0009119E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19E"/>
    <w:rsid w:val="0009119E"/>
    <w:rsid w:val="006042DB"/>
    <w:rsid w:val="009052F3"/>
    <w:rsid w:val="00BE4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67E50"/>
  <w15:chartTrackingRefBased/>
  <w15:docId w15:val="{FBC722DA-8CC9-4B09-BC0A-C6AAA8DFA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E48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911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NewRomanText">
    <w:name w:val="Times New Roman (Text)"/>
    <w:basedOn w:val="a"/>
    <w:link w:val="TimesNewRomanText0"/>
    <w:qFormat/>
    <w:rsid w:val="009052F3"/>
    <w:pPr>
      <w:spacing w:after="0" w:line="360" w:lineRule="auto"/>
      <w:ind w:firstLine="720"/>
      <w:jc w:val="both"/>
    </w:pPr>
    <w:rPr>
      <w:rFonts w:ascii="Times New Roman" w:hAnsi="Times New Roman"/>
      <w:sz w:val="28"/>
      <w:lang w:val="ru-RU"/>
    </w:rPr>
  </w:style>
  <w:style w:type="character" w:customStyle="1" w:styleId="TimesNewRomanText0">
    <w:name w:val="Times New Roman (Text) Знак"/>
    <w:basedOn w:val="a0"/>
    <w:link w:val="TimesNewRomanText"/>
    <w:rsid w:val="009052F3"/>
    <w:rPr>
      <w:rFonts w:ascii="Times New Roman" w:hAnsi="Times New Roman"/>
      <w:sz w:val="28"/>
      <w:lang w:val="ru-RU"/>
    </w:rPr>
  </w:style>
  <w:style w:type="paragraph" w:styleId="a3">
    <w:name w:val="Title"/>
    <w:basedOn w:val="1"/>
    <w:next w:val="1"/>
    <w:link w:val="a4"/>
    <w:uiPriority w:val="10"/>
    <w:qFormat/>
    <w:rsid w:val="00BE48F3"/>
    <w:pPr>
      <w:spacing w:before="120" w:after="120" w:line="360" w:lineRule="auto"/>
      <w:contextualSpacing/>
      <w:jc w:val="both"/>
    </w:pPr>
    <w:rPr>
      <w:rFonts w:ascii="Times New Roman" w:hAnsi="Times New Roman"/>
      <w:color w:val="auto"/>
      <w:spacing w:val="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BE48F3"/>
    <w:rPr>
      <w:rFonts w:ascii="Times New Roman" w:eastAsiaTheme="majorEastAsia" w:hAnsi="Times New Roman" w:cstheme="majorBidi"/>
      <w:spacing w:val="10"/>
      <w:kern w:val="28"/>
      <w:sz w:val="32"/>
      <w:szCs w:val="56"/>
    </w:rPr>
  </w:style>
  <w:style w:type="character" w:customStyle="1" w:styleId="10">
    <w:name w:val="Заголовок 1 Знак"/>
    <w:basedOn w:val="a0"/>
    <w:link w:val="1"/>
    <w:uiPriority w:val="9"/>
    <w:rsid w:val="00BE48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911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Tiger Redfield</dc:creator>
  <cp:keywords/>
  <dc:description/>
  <cp:lastModifiedBy>Tiger Redfield</cp:lastModifiedBy>
  <cp:revision>1</cp:revision>
  <dcterms:created xsi:type="dcterms:W3CDTF">2024-06-12T19:11:00Z</dcterms:created>
  <dcterms:modified xsi:type="dcterms:W3CDTF">2024-06-12T19:11:00Z</dcterms:modified>
</cp:coreProperties>
</file>