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62F61" w14:textId="77777777" w:rsidR="00F71FB9" w:rsidRDefault="00F71FB9" w:rsidP="005B6224">
      <w:pPr>
        <w:pStyle w:val="Title"/>
        <w:spacing w:line="360" w:lineRule="auto"/>
        <w:jc w:val="center"/>
        <w:rPr>
          <w:rFonts w:asciiTheme="minorHAnsi" w:hAnsiTheme="minorHAnsi" w:cs="Times New Roman"/>
        </w:rPr>
      </w:pPr>
    </w:p>
    <w:p w14:paraId="6CBC686A" w14:textId="77777777" w:rsidR="00F71FB9" w:rsidRDefault="00F71FB9" w:rsidP="005B6224">
      <w:pPr>
        <w:pStyle w:val="Title"/>
        <w:spacing w:line="360" w:lineRule="auto"/>
        <w:jc w:val="center"/>
        <w:rPr>
          <w:rFonts w:asciiTheme="minorHAnsi" w:hAnsiTheme="minorHAnsi" w:cs="Times New Roman"/>
        </w:rPr>
      </w:pPr>
    </w:p>
    <w:p w14:paraId="4A05720C" w14:textId="77777777" w:rsidR="00F71FB9" w:rsidRDefault="00F71FB9" w:rsidP="005B6224">
      <w:pPr>
        <w:pStyle w:val="Title"/>
        <w:spacing w:line="360" w:lineRule="auto"/>
        <w:jc w:val="center"/>
        <w:rPr>
          <w:rFonts w:asciiTheme="minorHAnsi" w:hAnsiTheme="minorHAnsi" w:cs="Times New Roman"/>
        </w:rPr>
      </w:pPr>
    </w:p>
    <w:p w14:paraId="742C6FC7" w14:textId="12FE8A1F" w:rsidR="00C42C3C" w:rsidRPr="00134BC0" w:rsidRDefault="00ED0EFF" w:rsidP="005B6224">
      <w:pPr>
        <w:pStyle w:val="Title"/>
        <w:spacing w:line="360" w:lineRule="auto"/>
        <w:jc w:val="center"/>
        <w:rPr>
          <w:rFonts w:asciiTheme="minorHAnsi" w:hAnsiTheme="minorHAnsi" w:cs="Times New Roman"/>
        </w:rPr>
      </w:pPr>
      <w:proofErr w:type="spellStart"/>
      <w:r w:rsidRPr="00134BC0">
        <w:rPr>
          <w:rFonts w:asciiTheme="minorHAnsi" w:hAnsiTheme="minorHAnsi" w:cs="Times New Roman"/>
        </w:rPr>
        <w:t>Tiger</w:t>
      </w:r>
      <w:r w:rsidR="00DE29E8">
        <w:rPr>
          <w:rFonts w:asciiTheme="minorHAnsi" w:hAnsiTheme="minorHAnsi" w:cs="Times New Roman"/>
        </w:rPr>
        <w:t>Bridge</w:t>
      </w:r>
      <w:proofErr w:type="spellEnd"/>
    </w:p>
    <w:p w14:paraId="459A2FB3" w14:textId="77777777" w:rsidR="00CC1D86" w:rsidRPr="00134BC0" w:rsidRDefault="00CC1D86" w:rsidP="005B6224">
      <w:pPr>
        <w:spacing w:line="360" w:lineRule="auto"/>
        <w:rPr>
          <w:rFonts w:cs="Times New Roman"/>
        </w:rPr>
      </w:pPr>
    </w:p>
    <w:p w14:paraId="6A9ED9C3" w14:textId="77777777" w:rsidR="00CC1D86" w:rsidRPr="00134BC0" w:rsidRDefault="00CC1D86" w:rsidP="005B6224">
      <w:pPr>
        <w:spacing w:line="360" w:lineRule="auto"/>
        <w:rPr>
          <w:rFonts w:cs="Times New Roman"/>
        </w:rPr>
      </w:pPr>
    </w:p>
    <w:p w14:paraId="2080DC6A" w14:textId="77777777" w:rsidR="00CC1D86" w:rsidRPr="00134BC0" w:rsidRDefault="00CC1D86" w:rsidP="005B6224">
      <w:pPr>
        <w:spacing w:line="360" w:lineRule="auto"/>
        <w:rPr>
          <w:rFonts w:cs="Times New Roman"/>
        </w:rPr>
      </w:pPr>
    </w:p>
    <w:p w14:paraId="7FA462B2" w14:textId="294C781E" w:rsidR="00CC1D86" w:rsidRPr="00134BC0" w:rsidRDefault="00CC1D86" w:rsidP="005B6224">
      <w:pPr>
        <w:spacing w:line="360" w:lineRule="auto"/>
        <w:jc w:val="center"/>
        <w:rPr>
          <w:rFonts w:cs="Times New Roman"/>
        </w:rPr>
      </w:pPr>
      <w:r w:rsidRPr="00134BC0">
        <w:rPr>
          <w:rFonts w:cs="Times New Roman"/>
        </w:rPr>
        <w:t>Joshua Shoup</w:t>
      </w:r>
      <w:r w:rsidR="007916FD" w:rsidRPr="00134BC0">
        <w:rPr>
          <w:rFonts w:cs="Times New Roman"/>
        </w:rPr>
        <w:t>, Trevor Holland, Ryan Niiya</w:t>
      </w:r>
    </w:p>
    <w:p w14:paraId="5505C767" w14:textId="4457D2E4" w:rsidR="00CC1D86" w:rsidRPr="00134BC0" w:rsidRDefault="00C9234C" w:rsidP="005B6224">
      <w:pPr>
        <w:spacing w:line="360" w:lineRule="auto"/>
        <w:jc w:val="center"/>
        <w:rPr>
          <w:rFonts w:cs="Times New Roman"/>
        </w:rPr>
      </w:pPr>
      <w:r w:rsidRPr="00134BC0">
        <w:rPr>
          <w:rFonts w:cs="Times New Roman"/>
        </w:rPr>
        <w:t xml:space="preserve">Last edited </w:t>
      </w:r>
      <w:r w:rsidR="00DE29E8">
        <w:rPr>
          <w:rFonts w:cs="Times New Roman"/>
        </w:rPr>
        <w:t>2</w:t>
      </w:r>
      <w:r w:rsidR="00CC1D86" w:rsidRPr="00134BC0">
        <w:rPr>
          <w:rFonts w:cs="Times New Roman"/>
        </w:rPr>
        <w:t>/</w:t>
      </w:r>
      <w:r w:rsidR="00DE29E8">
        <w:rPr>
          <w:rFonts w:cs="Times New Roman"/>
        </w:rPr>
        <w:t>3</w:t>
      </w:r>
      <w:r w:rsidR="00CC1D86" w:rsidRPr="00134BC0">
        <w:rPr>
          <w:rFonts w:cs="Times New Roman"/>
        </w:rPr>
        <w:t>/202</w:t>
      </w:r>
      <w:r w:rsidR="00DE29E8">
        <w:rPr>
          <w:rFonts w:cs="Times New Roman"/>
        </w:rPr>
        <w:t>5</w:t>
      </w:r>
    </w:p>
    <w:p w14:paraId="253A145D" w14:textId="402C0A67" w:rsidR="00CC1D86" w:rsidRPr="00134BC0" w:rsidRDefault="00CC1D86" w:rsidP="005B6224">
      <w:pPr>
        <w:spacing w:line="360" w:lineRule="auto"/>
        <w:rPr>
          <w:rFonts w:cs="Times New Roman"/>
        </w:rPr>
      </w:pPr>
      <w:r w:rsidRPr="00134BC0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250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5FDB9" w14:textId="5859E38F" w:rsidR="00227D28" w:rsidRPr="00134BC0" w:rsidRDefault="00227D28" w:rsidP="005B6224">
          <w:pPr>
            <w:pStyle w:val="TOCHeading"/>
            <w:spacing w:line="360" w:lineRule="auto"/>
          </w:pPr>
          <w:r w:rsidRPr="00134BC0">
            <w:t>Contents</w:t>
          </w:r>
        </w:p>
        <w:p w14:paraId="48E14477" w14:textId="579118C9" w:rsidR="00C12592" w:rsidRDefault="00227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34BC0">
            <w:fldChar w:fldCharType="begin"/>
          </w:r>
          <w:r w:rsidRPr="00134BC0">
            <w:instrText xml:space="preserve"> TOC \o "1-3" \h \z \u </w:instrText>
          </w:r>
          <w:r w:rsidRPr="00134BC0">
            <w:fldChar w:fldCharType="separate"/>
          </w:r>
          <w:hyperlink w:anchor="_Toc188363600" w:history="1">
            <w:r w:rsidR="00C12592" w:rsidRPr="00570F92">
              <w:rPr>
                <w:rStyle w:val="Hyperlink"/>
                <w:rFonts w:cs="Times New Roman"/>
                <w:noProof/>
              </w:rPr>
              <w:t>Establishing Communication</w:t>
            </w:r>
            <w:r w:rsidR="00C12592">
              <w:rPr>
                <w:noProof/>
                <w:webHidden/>
              </w:rPr>
              <w:tab/>
            </w:r>
            <w:r w:rsidR="00C12592">
              <w:rPr>
                <w:noProof/>
                <w:webHidden/>
              </w:rPr>
              <w:fldChar w:fldCharType="begin"/>
            </w:r>
            <w:r w:rsidR="00C12592">
              <w:rPr>
                <w:noProof/>
                <w:webHidden/>
              </w:rPr>
              <w:instrText xml:space="preserve"> PAGEREF _Toc188363600 \h </w:instrText>
            </w:r>
            <w:r w:rsidR="00C12592">
              <w:rPr>
                <w:noProof/>
                <w:webHidden/>
              </w:rPr>
            </w:r>
            <w:r w:rsidR="00C12592">
              <w:rPr>
                <w:noProof/>
                <w:webHidden/>
              </w:rPr>
              <w:fldChar w:fldCharType="separate"/>
            </w:r>
            <w:r w:rsidR="00C12592">
              <w:rPr>
                <w:noProof/>
                <w:webHidden/>
              </w:rPr>
              <w:t>3</w:t>
            </w:r>
            <w:r w:rsidR="00C12592">
              <w:rPr>
                <w:noProof/>
                <w:webHidden/>
              </w:rPr>
              <w:fldChar w:fldCharType="end"/>
            </w:r>
          </w:hyperlink>
        </w:p>
        <w:p w14:paraId="050C5A9B" w14:textId="5E0E90FC" w:rsidR="00C12592" w:rsidRDefault="00C12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1" w:history="1">
            <w:r w:rsidRPr="00570F92">
              <w:rPr>
                <w:rStyle w:val="Hyperlink"/>
                <w:noProof/>
              </w:rPr>
              <w:t>Communication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A9D3" w14:textId="5CB441F4" w:rsidR="00C12592" w:rsidRDefault="00C12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2" w:history="1">
            <w:r w:rsidRPr="00570F92">
              <w:rPr>
                <w:rStyle w:val="Hyperlink"/>
                <w:noProof/>
              </w:rPr>
              <w:t>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E25E" w14:textId="230E2E92" w:rsidR="00C12592" w:rsidRDefault="00C12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3" w:history="1">
            <w:r w:rsidRPr="00570F92">
              <w:rPr>
                <w:rStyle w:val="Hyperlink"/>
                <w:noProof/>
              </w:rPr>
              <w:t>Receiving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D40A" w14:textId="6DBF952D" w:rsidR="00C12592" w:rsidRDefault="00C12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4" w:history="1">
            <w:r w:rsidRPr="00570F92">
              <w:rPr>
                <w:rStyle w:val="Hyperlink"/>
                <w:noProof/>
              </w:rPr>
              <w:t>Message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5DB2" w14:textId="49F98474" w:rsidR="00C12592" w:rsidRDefault="00C12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5" w:history="1">
            <w:r w:rsidRPr="00570F92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5C3E" w14:textId="296007EC" w:rsidR="00C12592" w:rsidRDefault="00C12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6" w:history="1">
            <w:r w:rsidRPr="00570F92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838D" w14:textId="508E7415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7" w:history="1">
            <w:r w:rsidRPr="00570F92">
              <w:rPr>
                <w:rStyle w:val="Hyperlink"/>
                <w:noProof/>
              </w:rPr>
              <w:t>Stop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8792" w14:textId="270D770B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8" w:history="1">
            <w:r w:rsidRPr="00570F92">
              <w:rPr>
                <w:rStyle w:val="Hyperlink"/>
                <w:noProof/>
              </w:rPr>
              <w:t>Move To Position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D396" w14:textId="77F32486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09" w:history="1">
            <w:r w:rsidRPr="00570F92">
              <w:rPr>
                <w:rStyle w:val="Hyperlink"/>
                <w:noProof/>
              </w:rPr>
              <w:t>Get Setting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22BE" w14:textId="156CF522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0" w:history="1">
            <w:r w:rsidRPr="00570F92">
              <w:rPr>
                <w:rStyle w:val="Hyperlink"/>
                <w:noProof/>
              </w:rPr>
              <w:t>Get Position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B99A" w14:textId="2049C2C4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1" w:history="1">
            <w:r w:rsidRPr="00570F92">
              <w:rPr>
                <w:rStyle w:val="Hyperlink"/>
                <w:noProof/>
              </w:rPr>
              <w:t>Calibrate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15F8" w14:textId="09277FA3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2" w:history="1">
            <w:r w:rsidRPr="00570F92">
              <w:rPr>
                <w:rStyle w:val="Hyperlink"/>
                <w:noProof/>
              </w:rPr>
              <w:t>Home Routine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C0CE" w14:textId="76E96B7F" w:rsidR="00C12592" w:rsidRDefault="00C12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3" w:history="1">
            <w:r w:rsidRPr="00570F92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8676" w14:textId="1726103C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4" w:history="1">
            <w:r w:rsidRPr="00570F92">
              <w:rPr>
                <w:rStyle w:val="Hyperlink"/>
                <w:noProof/>
              </w:rPr>
              <w:t>Received Position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3EB9" w14:textId="285AD7D6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5" w:history="1">
            <w:r w:rsidRPr="00570F92">
              <w:rPr>
                <w:rStyle w:val="Hyperlink"/>
                <w:noProof/>
              </w:rPr>
              <w:t>Tool Engaged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2196" w14:textId="2FB80CBA" w:rsidR="00C12592" w:rsidRDefault="00C12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363616" w:history="1">
            <w:r w:rsidRPr="00570F92">
              <w:rPr>
                <w:rStyle w:val="Hyperlink"/>
                <w:noProof/>
              </w:rPr>
              <w:t>Tool Disengaged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8C9B" w14:textId="00AB644B" w:rsidR="00227D28" w:rsidRPr="00134BC0" w:rsidRDefault="00227D28" w:rsidP="005B6224">
          <w:pPr>
            <w:spacing w:line="360" w:lineRule="auto"/>
          </w:pPr>
          <w:r w:rsidRPr="00134BC0">
            <w:rPr>
              <w:b/>
              <w:bCs/>
            </w:rPr>
            <w:fldChar w:fldCharType="end"/>
          </w:r>
        </w:p>
      </w:sdtContent>
    </w:sdt>
    <w:p w14:paraId="39D181BE" w14:textId="178A68C2" w:rsidR="00DF13A2" w:rsidRPr="00134BC0" w:rsidRDefault="00DC61A4" w:rsidP="005B6224">
      <w:pPr>
        <w:spacing w:line="360" w:lineRule="auto"/>
      </w:pPr>
      <w:r w:rsidRPr="00134BC0">
        <w:br w:type="page"/>
      </w:r>
    </w:p>
    <w:p w14:paraId="78A676C1" w14:textId="09DF5981" w:rsidR="003D130B" w:rsidRPr="00134BC0" w:rsidRDefault="004A65EB" w:rsidP="005B6224">
      <w:pPr>
        <w:pStyle w:val="Heading1"/>
        <w:spacing w:line="360" w:lineRule="auto"/>
        <w:rPr>
          <w:rFonts w:asciiTheme="minorHAnsi" w:hAnsiTheme="minorHAnsi" w:cs="Times New Roman"/>
        </w:rPr>
      </w:pPr>
      <w:bookmarkStart w:id="0" w:name="_Toc170825430"/>
      <w:bookmarkStart w:id="1" w:name="_Toc188363600"/>
      <w:r w:rsidRPr="00134BC0">
        <w:rPr>
          <w:rFonts w:asciiTheme="minorHAnsi" w:hAnsiTheme="minorHAnsi" w:cs="Times New Roman"/>
        </w:rPr>
        <w:lastRenderedPageBreak/>
        <w:t>Establishing Communication</w:t>
      </w:r>
      <w:bookmarkEnd w:id="0"/>
      <w:bookmarkEnd w:id="1"/>
    </w:p>
    <w:p w14:paraId="290C86B3" w14:textId="69BAD269" w:rsidR="009E4D14" w:rsidRPr="00134BC0" w:rsidRDefault="00227D28" w:rsidP="005B6224">
      <w:pPr>
        <w:spacing w:line="360" w:lineRule="auto"/>
        <w:rPr>
          <w:rFonts w:cs="Times New Roman"/>
        </w:rPr>
      </w:pPr>
      <w:r w:rsidRPr="00134BC0">
        <w:rPr>
          <w:rFonts w:cs="Times New Roman"/>
        </w:rPr>
        <w:t>In order to establish communication with the TigerStop Pro®</w:t>
      </w:r>
      <w:r w:rsidR="00103311" w:rsidRPr="00134BC0">
        <w:rPr>
          <w:rFonts w:cs="Times New Roman"/>
        </w:rPr>
        <w:t xml:space="preserve"> controller</w:t>
      </w:r>
      <w:r w:rsidR="009B0DC7" w:rsidRPr="00134BC0">
        <w:rPr>
          <w:rFonts w:cs="Times New Roman"/>
        </w:rPr>
        <w:t xml:space="preserve"> (a.k.a. “the controller”)</w:t>
      </w:r>
      <w:r w:rsidRPr="00134BC0">
        <w:rPr>
          <w:rFonts w:cs="Times New Roman"/>
        </w:rPr>
        <w:t xml:space="preserve">, the </w:t>
      </w:r>
      <w:r w:rsidR="00E15BF7" w:rsidRPr="00134BC0">
        <w:rPr>
          <w:rFonts w:cs="Times New Roman"/>
        </w:rPr>
        <w:t xml:space="preserve">client </w:t>
      </w:r>
      <w:r w:rsidRPr="00134BC0">
        <w:rPr>
          <w:rFonts w:cs="Times New Roman"/>
        </w:rPr>
        <w:t xml:space="preserve">will connect via TCP/IP using the </w:t>
      </w:r>
      <w:r w:rsidR="009B0DC7" w:rsidRPr="00134BC0">
        <w:rPr>
          <w:rFonts w:cs="Times New Roman"/>
        </w:rPr>
        <w:t xml:space="preserve">controller’s </w:t>
      </w:r>
      <w:r w:rsidRPr="00134BC0">
        <w:rPr>
          <w:rFonts w:cs="Times New Roman"/>
        </w:rPr>
        <w:t xml:space="preserve">IP address </w:t>
      </w:r>
      <w:r w:rsidR="009B0DC7" w:rsidRPr="00134BC0">
        <w:rPr>
          <w:rFonts w:cs="Times New Roman"/>
        </w:rPr>
        <w:t>on</w:t>
      </w:r>
      <w:r w:rsidRPr="00134BC0">
        <w:rPr>
          <w:rFonts w:cs="Times New Roman"/>
        </w:rPr>
        <w:t xml:space="preserve"> </w:t>
      </w:r>
      <w:r w:rsidR="009B0DC7" w:rsidRPr="00134BC0">
        <w:rPr>
          <w:rFonts w:cs="Times New Roman"/>
        </w:rPr>
        <w:t>port</w:t>
      </w:r>
      <w:r w:rsidRPr="00134BC0">
        <w:rPr>
          <w:rFonts w:cs="Times New Roman"/>
        </w:rPr>
        <w:t xml:space="preserve"> 707</w:t>
      </w:r>
      <w:r w:rsidR="006B429D" w:rsidRPr="00134BC0">
        <w:rPr>
          <w:rFonts w:cs="Times New Roman"/>
        </w:rPr>
        <w:t>1</w:t>
      </w:r>
      <w:r w:rsidRPr="00134BC0">
        <w:rPr>
          <w:rFonts w:cs="Times New Roman"/>
        </w:rPr>
        <w:t>.</w:t>
      </w:r>
      <w:r w:rsidR="009B0DC7" w:rsidRPr="00134BC0">
        <w:rPr>
          <w:rFonts w:cs="Times New Roman"/>
        </w:rPr>
        <w:t xml:space="preserve"> This IP address can be found in the controller’s interface under the “My Machine” section</w:t>
      </w:r>
      <w:r w:rsidR="00103311" w:rsidRPr="00134BC0">
        <w:rPr>
          <w:rFonts w:cs="Times New Roman"/>
        </w:rPr>
        <w:t xml:space="preserve"> of the settings</w:t>
      </w:r>
      <w:r w:rsidR="009B0DC7" w:rsidRPr="00134BC0">
        <w:rPr>
          <w:rFonts w:cs="Times New Roman"/>
        </w:rPr>
        <w:t xml:space="preserve">, so long as it is connected via ethernet to a DHCP network. It’s necessary that the </w:t>
      </w:r>
      <w:r w:rsidR="00E15BF7" w:rsidRPr="00134BC0">
        <w:rPr>
          <w:rFonts w:cs="Times New Roman"/>
        </w:rPr>
        <w:t xml:space="preserve">client’s </w:t>
      </w:r>
      <w:r w:rsidR="009B0DC7" w:rsidRPr="00134BC0">
        <w:rPr>
          <w:rFonts w:cs="Times New Roman"/>
        </w:rPr>
        <w:t xml:space="preserve">computer </w:t>
      </w:r>
      <w:r w:rsidR="00103311" w:rsidRPr="00134BC0">
        <w:rPr>
          <w:rFonts w:cs="Times New Roman"/>
        </w:rPr>
        <w:t>is also connected to this same DHCP network for communication to function.</w:t>
      </w:r>
    </w:p>
    <w:p w14:paraId="4AB2C412" w14:textId="5604036B" w:rsidR="009E4D14" w:rsidRPr="00134BC0" w:rsidRDefault="009E4D14" w:rsidP="005B6224">
      <w:pPr>
        <w:pStyle w:val="Heading1"/>
        <w:spacing w:line="360" w:lineRule="auto"/>
      </w:pPr>
      <w:bookmarkStart w:id="2" w:name="_Toc188363601"/>
      <w:r w:rsidRPr="00134BC0">
        <w:t>Communication Structure</w:t>
      </w:r>
      <w:bookmarkEnd w:id="2"/>
    </w:p>
    <w:p w14:paraId="1484F3A4" w14:textId="56BB3B0C" w:rsidR="002A230A" w:rsidRPr="00134BC0" w:rsidRDefault="005F0562" w:rsidP="005B6224">
      <w:pPr>
        <w:spacing w:line="360" w:lineRule="auto"/>
      </w:pPr>
      <w:r w:rsidRPr="00134BC0">
        <w:t xml:space="preserve">All messages are fundamentally ASCII strings. Data may have a type but should always be represented as a string when </w:t>
      </w:r>
      <w:r w:rsidR="00E15BF7" w:rsidRPr="00134BC0">
        <w:t>formatted</w:t>
      </w:r>
      <w:r w:rsidRPr="00134BC0">
        <w:t xml:space="preserve"> into a message.</w:t>
      </w:r>
    </w:p>
    <w:p w14:paraId="52B95F6D" w14:textId="1082EF96" w:rsidR="007D0B9F" w:rsidRPr="00134BC0" w:rsidRDefault="007D0B9F" w:rsidP="005B6224">
      <w:pPr>
        <w:pStyle w:val="Heading2"/>
        <w:spacing w:line="360" w:lineRule="auto"/>
      </w:pPr>
      <w:bookmarkStart w:id="3" w:name="_Toc188363602"/>
      <w:r w:rsidRPr="00134BC0">
        <w:t>Sending Messages</w:t>
      </w:r>
      <w:bookmarkEnd w:id="3"/>
    </w:p>
    <w:p w14:paraId="40F554DD" w14:textId="7EFF0130" w:rsidR="001827AB" w:rsidRPr="00134BC0" w:rsidRDefault="007D0B9F" w:rsidP="005B6224">
      <w:pPr>
        <w:spacing w:line="360" w:lineRule="auto"/>
      </w:pPr>
      <w:r w:rsidRPr="00134BC0">
        <w:t xml:space="preserve">Messages sent to the controller </w:t>
      </w:r>
      <w:r w:rsidR="001827AB" w:rsidRPr="00134BC0">
        <w:t>should begin with a string matching the requested function and end with a newline character ‘\n’.</w:t>
      </w:r>
    </w:p>
    <w:p w14:paraId="76B40E3F" w14:textId="6BDEF60C" w:rsidR="001827AB" w:rsidRPr="00134BC0" w:rsidRDefault="001827AB" w:rsidP="005B6224">
      <w:pPr>
        <w:spacing w:line="360" w:lineRule="auto"/>
      </w:pPr>
      <w:r w:rsidRPr="00134BC0">
        <w:t>Some functions will require additional parameters, which should be delimited by pipe ‘|’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310"/>
        <w:gridCol w:w="1975"/>
      </w:tblGrid>
      <w:tr w:rsidR="00CF57F3" w:rsidRPr="00134BC0" w14:paraId="46F39B41" w14:textId="77777777" w:rsidTr="00530B76">
        <w:tc>
          <w:tcPr>
            <w:tcW w:w="2065" w:type="dxa"/>
          </w:tcPr>
          <w:p w14:paraId="04C8D5B1" w14:textId="169D195C" w:rsidR="00CF57F3" w:rsidRPr="00134BC0" w:rsidRDefault="00CF57F3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Message Identifier</w:t>
            </w:r>
          </w:p>
        </w:tc>
        <w:tc>
          <w:tcPr>
            <w:tcW w:w="5310" w:type="dxa"/>
          </w:tcPr>
          <w:p w14:paraId="27BA8DAA" w14:textId="3915D3EF" w:rsidR="00CF57F3" w:rsidRPr="00134BC0" w:rsidRDefault="00CF57F3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Description</w:t>
            </w:r>
          </w:p>
        </w:tc>
        <w:tc>
          <w:tcPr>
            <w:tcW w:w="1975" w:type="dxa"/>
          </w:tcPr>
          <w:p w14:paraId="3AD98C99" w14:textId="4BAC0CA4" w:rsidR="00CF57F3" w:rsidRPr="00134BC0" w:rsidRDefault="00CF57F3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Sent Parameters</w:t>
            </w:r>
          </w:p>
        </w:tc>
      </w:tr>
      <w:tr w:rsidR="00CF57F3" w:rsidRPr="00134BC0" w14:paraId="05017AA8" w14:textId="77777777" w:rsidTr="00530B76">
        <w:tc>
          <w:tcPr>
            <w:tcW w:w="2065" w:type="dxa"/>
          </w:tcPr>
          <w:p w14:paraId="0A97E602" w14:textId="1C64845C" w:rsidR="00CF57F3" w:rsidRPr="00134BC0" w:rsidRDefault="00CF57F3" w:rsidP="005B6224">
            <w:pPr>
              <w:spacing w:line="360" w:lineRule="auto"/>
            </w:pPr>
            <w:r w:rsidRPr="00134BC0">
              <w:t>“stop”</w:t>
            </w:r>
          </w:p>
        </w:tc>
        <w:tc>
          <w:tcPr>
            <w:tcW w:w="5310" w:type="dxa"/>
          </w:tcPr>
          <w:p w14:paraId="005F8298" w14:textId="48BCE02E" w:rsidR="00CF57F3" w:rsidRPr="00134BC0" w:rsidRDefault="00CF57F3" w:rsidP="005B6224">
            <w:pPr>
              <w:spacing w:line="360" w:lineRule="auto"/>
            </w:pPr>
            <w:r w:rsidRPr="00134BC0">
              <w:t>Requests the positioner to stop moving</w:t>
            </w:r>
          </w:p>
        </w:tc>
        <w:tc>
          <w:tcPr>
            <w:tcW w:w="1975" w:type="dxa"/>
          </w:tcPr>
          <w:p w14:paraId="6B21A69B" w14:textId="75F31E61" w:rsidR="00CF57F3" w:rsidRPr="00134BC0" w:rsidRDefault="00CF57F3" w:rsidP="005B6224">
            <w:pPr>
              <w:spacing w:line="360" w:lineRule="auto"/>
            </w:pPr>
            <w:r w:rsidRPr="00134BC0">
              <w:t>None</w:t>
            </w:r>
          </w:p>
        </w:tc>
      </w:tr>
      <w:tr w:rsidR="00CF57F3" w:rsidRPr="00134BC0" w14:paraId="1D61FA51" w14:textId="77777777" w:rsidTr="00530B76">
        <w:tc>
          <w:tcPr>
            <w:tcW w:w="2065" w:type="dxa"/>
          </w:tcPr>
          <w:p w14:paraId="24CB2193" w14:textId="6BD2C8EF" w:rsidR="00CF57F3" w:rsidRPr="00134BC0" w:rsidRDefault="00CF57F3" w:rsidP="005B6224">
            <w:pPr>
              <w:spacing w:line="360" w:lineRule="auto"/>
            </w:pPr>
            <w:r w:rsidRPr="00134BC0">
              <w:t>“</w:t>
            </w:r>
            <w:proofErr w:type="spellStart"/>
            <w:r w:rsidRPr="00134BC0">
              <w:t>move_to</w:t>
            </w:r>
            <w:proofErr w:type="spellEnd"/>
            <w:r w:rsidRPr="00134BC0">
              <w:t>”</w:t>
            </w:r>
          </w:p>
        </w:tc>
        <w:tc>
          <w:tcPr>
            <w:tcW w:w="5310" w:type="dxa"/>
          </w:tcPr>
          <w:p w14:paraId="1FD3D421" w14:textId="555E4391" w:rsidR="00CF57F3" w:rsidRPr="00134BC0" w:rsidRDefault="00CF57F3" w:rsidP="005B6224">
            <w:pPr>
              <w:spacing w:line="360" w:lineRule="auto"/>
            </w:pPr>
            <w:r w:rsidRPr="00134BC0">
              <w:t>Requests the positioner to move to the provided position value</w:t>
            </w:r>
          </w:p>
        </w:tc>
        <w:tc>
          <w:tcPr>
            <w:tcW w:w="1975" w:type="dxa"/>
          </w:tcPr>
          <w:p w14:paraId="1C7DB3A8" w14:textId="50F39397" w:rsidR="00CF57F3" w:rsidRPr="00134BC0" w:rsidRDefault="00CF57F3" w:rsidP="005B6224">
            <w:pPr>
              <w:spacing w:line="360" w:lineRule="auto"/>
            </w:pPr>
            <w:r w:rsidRPr="00134BC0">
              <w:t>Position</w:t>
            </w:r>
          </w:p>
        </w:tc>
      </w:tr>
      <w:tr w:rsidR="00CF57F3" w:rsidRPr="00134BC0" w14:paraId="625AC772" w14:textId="77777777" w:rsidTr="00530B76">
        <w:tc>
          <w:tcPr>
            <w:tcW w:w="2065" w:type="dxa"/>
          </w:tcPr>
          <w:p w14:paraId="52CCB770" w14:textId="61C514C9" w:rsidR="00CF57F3" w:rsidRPr="00134BC0" w:rsidRDefault="00CF57F3" w:rsidP="005B6224">
            <w:pPr>
              <w:spacing w:line="360" w:lineRule="auto"/>
            </w:pPr>
            <w:r w:rsidRPr="00134BC0">
              <w:t>“</w:t>
            </w:r>
            <w:proofErr w:type="spellStart"/>
            <w:r w:rsidRPr="00134BC0">
              <w:t>get_setting</w:t>
            </w:r>
            <w:proofErr w:type="spellEnd"/>
            <w:r w:rsidRPr="00134BC0">
              <w:t>”</w:t>
            </w:r>
          </w:p>
        </w:tc>
        <w:tc>
          <w:tcPr>
            <w:tcW w:w="5310" w:type="dxa"/>
          </w:tcPr>
          <w:p w14:paraId="12A61E81" w14:textId="328FBEFE" w:rsidR="00CF57F3" w:rsidRPr="00134BC0" w:rsidRDefault="00CF57F3" w:rsidP="005B6224">
            <w:pPr>
              <w:spacing w:line="360" w:lineRule="auto"/>
            </w:pPr>
            <w:r w:rsidRPr="00134BC0">
              <w:t>Requests a setting value from the controller</w:t>
            </w:r>
          </w:p>
        </w:tc>
        <w:tc>
          <w:tcPr>
            <w:tcW w:w="1975" w:type="dxa"/>
          </w:tcPr>
          <w:p w14:paraId="09ECF40A" w14:textId="6272B286" w:rsidR="00CF57F3" w:rsidRPr="00134BC0" w:rsidRDefault="00CF57F3" w:rsidP="005B6224">
            <w:pPr>
              <w:spacing w:line="360" w:lineRule="auto"/>
            </w:pPr>
            <w:r w:rsidRPr="00134BC0">
              <w:t>Setting Name</w:t>
            </w:r>
          </w:p>
        </w:tc>
      </w:tr>
      <w:tr w:rsidR="00CF57F3" w:rsidRPr="00134BC0" w14:paraId="61884623" w14:textId="77777777" w:rsidTr="00530B76">
        <w:tc>
          <w:tcPr>
            <w:tcW w:w="2065" w:type="dxa"/>
          </w:tcPr>
          <w:p w14:paraId="45BDFDE7" w14:textId="0A77C047" w:rsidR="00CF57F3" w:rsidRPr="00134BC0" w:rsidRDefault="00CF57F3" w:rsidP="005B6224">
            <w:pPr>
              <w:spacing w:line="360" w:lineRule="auto"/>
            </w:pPr>
            <w:r w:rsidRPr="00134BC0">
              <w:t>“</w:t>
            </w:r>
            <w:proofErr w:type="spellStart"/>
            <w:r w:rsidRPr="00134BC0">
              <w:t>get_position</w:t>
            </w:r>
            <w:proofErr w:type="spellEnd"/>
            <w:r w:rsidRPr="00134BC0">
              <w:t>”</w:t>
            </w:r>
          </w:p>
        </w:tc>
        <w:tc>
          <w:tcPr>
            <w:tcW w:w="5310" w:type="dxa"/>
          </w:tcPr>
          <w:p w14:paraId="24C26C73" w14:textId="6BD140A1" w:rsidR="00CF57F3" w:rsidRPr="00134BC0" w:rsidRDefault="00CF57F3" w:rsidP="005B6224">
            <w:pPr>
              <w:spacing w:line="360" w:lineRule="auto"/>
            </w:pPr>
            <w:r w:rsidRPr="00134BC0">
              <w:t>Requests the current position of the positioner</w:t>
            </w:r>
          </w:p>
        </w:tc>
        <w:tc>
          <w:tcPr>
            <w:tcW w:w="1975" w:type="dxa"/>
          </w:tcPr>
          <w:p w14:paraId="51C72FF9" w14:textId="7C516F80" w:rsidR="00CF57F3" w:rsidRPr="00134BC0" w:rsidRDefault="00CF57F3" w:rsidP="005B6224">
            <w:pPr>
              <w:spacing w:line="360" w:lineRule="auto"/>
            </w:pPr>
            <w:r w:rsidRPr="00134BC0">
              <w:t>None</w:t>
            </w:r>
          </w:p>
        </w:tc>
      </w:tr>
      <w:tr w:rsidR="00CF57F3" w:rsidRPr="00134BC0" w14:paraId="03508E88" w14:textId="77777777" w:rsidTr="00530B76">
        <w:tc>
          <w:tcPr>
            <w:tcW w:w="2065" w:type="dxa"/>
          </w:tcPr>
          <w:p w14:paraId="0BBDC478" w14:textId="1B2B34A2" w:rsidR="00CF57F3" w:rsidRPr="00134BC0" w:rsidRDefault="00CF57F3" w:rsidP="005B6224">
            <w:pPr>
              <w:spacing w:line="360" w:lineRule="auto"/>
            </w:pPr>
            <w:r w:rsidRPr="00134BC0">
              <w:t>“calibrate</w:t>
            </w:r>
            <w:r w:rsidR="009555EA" w:rsidRPr="00134BC0">
              <w:t>”</w:t>
            </w:r>
          </w:p>
        </w:tc>
        <w:tc>
          <w:tcPr>
            <w:tcW w:w="5310" w:type="dxa"/>
          </w:tcPr>
          <w:p w14:paraId="0A26EAF1" w14:textId="5F10000C" w:rsidR="00CF57F3" w:rsidRPr="00134BC0" w:rsidRDefault="00B40669" w:rsidP="005B6224">
            <w:pPr>
              <w:spacing w:line="360" w:lineRule="auto"/>
            </w:pPr>
            <w:r w:rsidRPr="00134BC0">
              <w:t>Sets the positioner</w:t>
            </w:r>
            <w:r w:rsidR="00E15BF7" w:rsidRPr="00134BC0">
              <w:t>’</w:t>
            </w:r>
            <w:r w:rsidRPr="00134BC0">
              <w:t>s position in relation to the tool</w:t>
            </w:r>
          </w:p>
        </w:tc>
        <w:tc>
          <w:tcPr>
            <w:tcW w:w="1975" w:type="dxa"/>
          </w:tcPr>
          <w:p w14:paraId="120FCDA3" w14:textId="18FCC70A" w:rsidR="00CF57F3" w:rsidRPr="00134BC0" w:rsidRDefault="00B40669" w:rsidP="005B6224">
            <w:pPr>
              <w:spacing w:line="360" w:lineRule="auto"/>
            </w:pPr>
            <w:r w:rsidRPr="00134BC0">
              <w:t>Position</w:t>
            </w:r>
          </w:p>
        </w:tc>
      </w:tr>
      <w:tr w:rsidR="00B40669" w:rsidRPr="00134BC0" w14:paraId="2A493C1C" w14:textId="77777777" w:rsidTr="00530B76">
        <w:tc>
          <w:tcPr>
            <w:tcW w:w="2065" w:type="dxa"/>
          </w:tcPr>
          <w:p w14:paraId="4913A02F" w14:textId="1A8E0F45" w:rsidR="00B40669" w:rsidRPr="00134BC0" w:rsidRDefault="00B40669" w:rsidP="005B6224">
            <w:pPr>
              <w:spacing w:line="360" w:lineRule="auto"/>
            </w:pPr>
            <w:r w:rsidRPr="00134BC0">
              <w:t>“home”</w:t>
            </w:r>
          </w:p>
        </w:tc>
        <w:tc>
          <w:tcPr>
            <w:tcW w:w="5310" w:type="dxa"/>
          </w:tcPr>
          <w:p w14:paraId="10F4F4CF" w14:textId="2473DD49" w:rsidR="00B40669" w:rsidRPr="00134BC0" w:rsidRDefault="003744A1" w:rsidP="005B6224">
            <w:pPr>
              <w:spacing w:line="360" w:lineRule="auto"/>
            </w:pPr>
            <w:r w:rsidRPr="00134BC0">
              <w:t>Sends the positioner to the far end of the beam (relative to the tool), allowing for a consistent reference point for positioning</w:t>
            </w:r>
          </w:p>
        </w:tc>
        <w:tc>
          <w:tcPr>
            <w:tcW w:w="1975" w:type="dxa"/>
          </w:tcPr>
          <w:p w14:paraId="2060527D" w14:textId="3D358879" w:rsidR="00B40669" w:rsidRPr="00134BC0" w:rsidRDefault="003744A1" w:rsidP="005B6224">
            <w:pPr>
              <w:spacing w:line="360" w:lineRule="auto"/>
            </w:pPr>
            <w:r w:rsidRPr="00134BC0">
              <w:t>None</w:t>
            </w:r>
          </w:p>
        </w:tc>
      </w:tr>
    </w:tbl>
    <w:p w14:paraId="010D01CB" w14:textId="77777777" w:rsidR="00CF57F3" w:rsidRPr="00134BC0" w:rsidRDefault="00CF57F3" w:rsidP="005B6224">
      <w:pPr>
        <w:spacing w:line="360" w:lineRule="auto"/>
      </w:pPr>
    </w:p>
    <w:p w14:paraId="5AB7C718" w14:textId="3455669A" w:rsidR="00624578" w:rsidRPr="00134BC0" w:rsidRDefault="00624578" w:rsidP="005B6224">
      <w:pPr>
        <w:pStyle w:val="Heading2"/>
        <w:spacing w:line="360" w:lineRule="auto"/>
      </w:pPr>
      <w:bookmarkStart w:id="4" w:name="_Toc188363603"/>
      <w:r w:rsidRPr="00134BC0">
        <w:lastRenderedPageBreak/>
        <w:t>Receiving Messages</w:t>
      </w:r>
      <w:bookmarkEnd w:id="4"/>
    </w:p>
    <w:p w14:paraId="14CEF3F1" w14:textId="5CBAA299" w:rsidR="009E4D14" w:rsidRPr="00134BC0" w:rsidRDefault="00624578" w:rsidP="005B6224">
      <w:pPr>
        <w:spacing w:line="360" w:lineRule="auto"/>
      </w:pPr>
      <w:r w:rsidRPr="00134BC0">
        <w:t xml:space="preserve">Messages </w:t>
      </w:r>
      <w:r w:rsidR="004B29DA" w:rsidRPr="00134BC0">
        <w:t xml:space="preserve">received from the controller </w:t>
      </w:r>
      <w:r w:rsidRPr="00134BC0">
        <w:t>will begin with a unique integer code that specifies the type of message</w:t>
      </w:r>
      <w:r w:rsidR="007D0B9F" w:rsidRPr="00134BC0">
        <w:t xml:space="preserve"> and end in a newline character ‘\n’.</w:t>
      </w:r>
    </w:p>
    <w:p w14:paraId="5D183195" w14:textId="3F3437A6" w:rsidR="00624578" w:rsidRPr="00134BC0" w:rsidRDefault="00C12592" w:rsidP="005B6224">
      <w:pPr>
        <w:spacing w:line="360" w:lineRule="auto"/>
      </w:pPr>
      <w:r>
        <w:t>Certain</w:t>
      </w:r>
      <w:r w:rsidR="00624578" w:rsidRPr="00134BC0">
        <w:t xml:space="preserve"> messages will contain additional data, delimited by a pipe ‘|’ character after the identifier code.</w:t>
      </w:r>
    </w:p>
    <w:p w14:paraId="10F9F05E" w14:textId="77777777" w:rsidR="003744A1" w:rsidRPr="00134BC0" w:rsidRDefault="003744A1" w:rsidP="005B6224">
      <w:pPr>
        <w:pStyle w:val="Heading2"/>
        <w:spacing w:line="360" w:lineRule="auto"/>
      </w:pPr>
      <w:bookmarkStart w:id="5" w:name="_Toc188363604"/>
      <w:r w:rsidRPr="00134BC0">
        <w:t>Message Codes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5462"/>
        <w:gridCol w:w="2785"/>
      </w:tblGrid>
      <w:tr w:rsidR="003744A1" w:rsidRPr="00134BC0" w14:paraId="7E80BC34" w14:textId="77777777">
        <w:trPr>
          <w:trHeight w:val="340"/>
        </w:trPr>
        <w:tc>
          <w:tcPr>
            <w:tcW w:w="1103" w:type="dxa"/>
          </w:tcPr>
          <w:p w14:paraId="5F871173" w14:textId="77777777" w:rsidR="003744A1" w:rsidRPr="00134BC0" w:rsidRDefault="003744A1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Message Code</w:t>
            </w:r>
          </w:p>
        </w:tc>
        <w:tc>
          <w:tcPr>
            <w:tcW w:w="5462" w:type="dxa"/>
          </w:tcPr>
          <w:p w14:paraId="5BB557AB" w14:textId="77777777" w:rsidR="003744A1" w:rsidRPr="00134BC0" w:rsidRDefault="003744A1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Description</w:t>
            </w:r>
          </w:p>
        </w:tc>
        <w:tc>
          <w:tcPr>
            <w:tcW w:w="2785" w:type="dxa"/>
          </w:tcPr>
          <w:p w14:paraId="56F134BB" w14:textId="77777777" w:rsidR="003744A1" w:rsidRPr="00134BC0" w:rsidRDefault="003744A1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Received Data</w:t>
            </w:r>
          </w:p>
        </w:tc>
      </w:tr>
      <w:tr w:rsidR="003744A1" w:rsidRPr="00134BC0" w14:paraId="72CA3EF7" w14:textId="77777777">
        <w:trPr>
          <w:trHeight w:val="340"/>
        </w:trPr>
        <w:tc>
          <w:tcPr>
            <w:tcW w:w="1103" w:type="dxa"/>
          </w:tcPr>
          <w:p w14:paraId="2BC101AA" w14:textId="77777777" w:rsidR="003744A1" w:rsidRPr="00134BC0" w:rsidRDefault="003744A1" w:rsidP="005B6224">
            <w:pPr>
              <w:spacing w:line="360" w:lineRule="auto"/>
            </w:pPr>
            <w:r w:rsidRPr="00134BC0">
              <w:t>0</w:t>
            </w:r>
          </w:p>
        </w:tc>
        <w:tc>
          <w:tcPr>
            <w:tcW w:w="5462" w:type="dxa"/>
          </w:tcPr>
          <w:p w14:paraId="2669AA74" w14:textId="77777777" w:rsidR="003744A1" w:rsidRPr="00134BC0" w:rsidRDefault="003744A1" w:rsidP="005B6224">
            <w:pPr>
              <w:spacing w:line="360" w:lineRule="auto"/>
            </w:pPr>
            <w:r w:rsidRPr="00134BC0">
              <w:t>Movement has finished</w:t>
            </w:r>
          </w:p>
        </w:tc>
        <w:tc>
          <w:tcPr>
            <w:tcW w:w="2785" w:type="dxa"/>
          </w:tcPr>
          <w:p w14:paraId="3EBCF9DC" w14:textId="77777777" w:rsidR="003744A1" w:rsidRPr="00134BC0" w:rsidRDefault="003744A1" w:rsidP="005B6224">
            <w:pPr>
              <w:spacing w:line="360" w:lineRule="auto"/>
            </w:pPr>
            <w:r w:rsidRPr="00134BC0">
              <w:t>None</w:t>
            </w:r>
          </w:p>
        </w:tc>
      </w:tr>
      <w:tr w:rsidR="003744A1" w:rsidRPr="00134BC0" w14:paraId="672E1DAA" w14:textId="77777777">
        <w:trPr>
          <w:trHeight w:val="355"/>
        </w:trPr>
        <w:tc>
          <w:tcPr>
            <w:tcW w:w="1103" w:type="dxa"/>
          </w:tcPr>
          <w:p w14:paraId="53DE85F6" w14:textId="77777777" w:rsidR="003744A1" w:rsidRPr="00134BC0" w:rsidRDefault="003744A1" w:rsidP="005B6224">
            <w:pPr>
              <w:spacing w:line="360" w:lineRule="auto"/>
            </w:pPr>
            <w:r w:rsidRPr="00134BC0">
              <w:t>1</w:t>
            </w:r>
          </w:p>
        </w:tc>
        <w:tc>
          <w:tcPr>
            <w:tcW w:w="5462" w:type="dxa"/>
          </w:tcPr>
          <w:p w14:paraId="1AC60E81" w14:textId="77777777" w:rsidR="003744A1" w:rsidRPr="00134BC0" w:rsidRDefault="003744A1" w:rsidP="005B6224">
            <w:pPr>
              <w:spacing w:line="360" w:lineRule="auto"/>
            </w:pPr>
            <w:r w:rsidRPr="00134BC0">
              <w:t>Received a setting from the controller</w:t>
            </w:r>
          </w:p>
        </w:tc>
        <w:tc>
          <w:tcPr>
            <w:tcW w:w="2785" w:type="dxa"/>
          </w:tcPr>
          <w:p w14:paraId="3B272010" w14:textId="77777777" w:rsidR="003744A1" w:rsidRPr="00134BC0" w:rsidRDefault="003744A1" w:rsidP="005B6224">
            <w:pPr>
              <w:spacing w:line="360" w:lineRule="auto"/>
            </w:pPr>
            <w:r w:rsidRPr="00134BC0">
              <w:t>Setting Name,</w:t>
            </w:r>
          </w:p>
          <w:p w14:paraId="6705DE4D" w14:textId="77777777" w:rsidR="003744A1" w:rsidRPr="00134BC0" w:rsidRDefault="003744A1" w:rsidP="005B6224">
            <w:pPr>
              <w:spacing w:line="360" w:lineRule="auto"/>
            </w:pPr>
            <w:r w:rsidRPr="00134BC0">
              <w:t>Setting Value</w:t>
            </w:r>
          </w:p>
        </w:tc>
      </w:tr>
      <w:tr w:rsidR="003744A1" w:rsidRPr="00134BC0" w14:paraId="6161B209" w14:textId="77777777">
        <w:trPr>
          <w:trHeight w:val="340"/>
        </w:trPr>
        <w:tc>
          <w:tcPr>
            <w:tcW w:w="1103" w:type="dxa"/>
          </w:tcPr>
          <w:p w14:paraId="6F34FFF6" w14:textId="77777777" w:rsidR="003744A1" w:rsidRPr="00134BC0" w:rsidRDefault="003744A1" w:rsidP="005B6224">
            <w:pPr>
              <w:spacing w:line="360" w:lineRule="auto"/>
            </w:pPr>
            <w:r w:rsidRPr="00134BC0">
              <w:t>2</w:t>
            </w:r>
          </w:p>
        </w:tc>
        <w:tc>
          <w:tcPr>
            <w:tcW w:w="5462" w:type="dxa"/>
          </w:tcPr>
          <w:p w14:paraId="5F4C6E36" w14:textId="77777777" w:rsidR="003744A1" w:rsidRPr="00134BC0" w:rsidRDefault="003744A1" w:rsidP="005B6224">
            <w:pPr>
              <w:spacing w:line="360" w:lineRule="auto"/>
            </w:pPr>
            <w:r w:rsidRPr="00134BC0">
              <w:t>Received the current position of the positioner from the controller</w:t>
            </w:r>
          </w:p>
        </w:tc>
        <w:tc>
          <w:tcPr>
            <w:tcW w:w="2785" w:type="dxa"/>
          </w:tcPr>
          <w:p w14:paraId="122CF28C" w14:textId="77777777" w:rsidR="003744A1" w:rsidRPr="00134BC0" w:rsidRDefault="003744A1" w:rsidP="005B6224">
            <w:pPr>
              <w:spacing w:line="360" w:lineRule="auto"/>
            </w:pPr>
            <w:r w:rsidRPr="00134BC0">
              <w:t>Position Value</w:t>
            </w:r>
          </w:p>
        </w:tc>
      </w:tr>
      <w:tr w:rsidR="003744A1" w:rsidRPr="00134BC0" w14:paraId="0C8CD68D" w14:textId="77777777">
        <w:trPr>
          <w:trHeight w:val="340"/>
        </w:trPr>
        <w:tc>
          <w:tcPr>
            <w:tcW w:w="1103" w:type="dxa"/>
          </w:tcPr>
          <w:p w14:paraId="7BF7E08D" w14:textId="77777777" w:rsidR="003744A1" w:rsidRPr="00134BC0" w:rsidRDefault="003744A1" w:rsidP="005B6224">
            <w:pPr>
              <w:spacing w:line="360" w:lineRule="auto"/>
            </w:pPr>
            <w:r w:rsidRPr="00134BC0">
              <w:t>3</w:t>
            </w:r>
          </w:p>
        </w:tc>
        <w:tc>
          <w:tcPr>
            <w:tcW w:w="5462" w:type="dxa"/>
          </w:tcPr>
          <w:p w14:paraId="6F6E86E4" w14:textId="77777777" w:rsidR="003744A1" w:rsidRPr="00134BC0" w:rsidRDefault="003744A1" w:rsidP="005B6224">
            <w:pPr>
              <w:spacing w:line="360" w:lineRule="auto"/>
            </w:pPr>
            <w:r w:rsidRPr="00134BC0">
              <w:t>Received an error</w:t>
            </w:r>
          </w:p>
        </w:tc>
        <w:tc>
          <w:tcPr>
            <w:tcW w:w="2785" w:type="dxa"/>
          </w:tcPr>
          <w:p w14:paraId="7E39DAD3" w14:textId="77777777" w:rsidR="003744A1" w:rsidRPr="00134BC0" w:rsidRDefault="003744A1" w:rsidP="005B6224">
            <w:pPr>
              <w:spacing w:line="360" w:lineRule="auto"/>
            </w:pPr>
            <w:r w:rsidRPr="00134BC0">
              <w:t>Error Code</w:t>
            </w:r>
          </w:p>
        </w:tc>
      </w:tr>
      <w:tr w:rsidR="003744A1" w:rsidRPr="00134BC0" w14:paraId="133F2ED1" w14:textId="77777777">
        <w:trPr>
          <w:trHeight w:val="340"/>
        </w:trPr>
        <w:tc>
          <w:tcPr>
            <w:tcW w:w="1103" w:type="dxa"/>
          </w:tcPr>
          <w:p w14:paraId="120FA97B" w14:textId="77777777" w:rsidR="003744A1" w:rsidRPr="00134BC0" w:rsidRDefault="003744A1" w:rsidP="005B6224">
            <w:pPr>
              <w:spacing w:line="360" w:lineRule="auto"/>
            </w:pPr>
            <w:r w:rsidRPr="00134BC0">
              <w:t>4</w:t>
            </w:r>
          </w:p>
        </w:tc>
        <w:tc>
          <w:tcPr>
            <w:tcW w:w="5462" w:type="dxa"/>
          </w:tcPr>
          <w:p w14:paraId="7DE58761" w14:textId="77777777" w:rsidR="003744A1" w:rsidRPr="00134BC0" w:rsidRDefault="003744A1" w:rsidP="005B6224">
            <w:pPr>
              <w:spacing w:line="360" w:lineRule="auto"/>
            </w:pPr>
            <w:r w:rsidRPr="00134BC0">
              <w:t>Tool has been engaged</w:t>
            </w:r>
          </w:p>
        </w:tc>
        <w:tc>
          <w:tcPr>
            <w:tcW w:w="2785" w:type="dxa"/>
          </w:tcPr>
          <w:p w14:paraId="6987A12D" w14:textId="77777777" w:rsidR="003744A1" w:rsidRPr="00134BC0" w:rsidRDefault="003744A1" w:rsidP="005B6224">
            <w:pPr>
              <w:spacing w:line="360" w:lineRule="auto"/>
            </w:pPr>
            <w:r w:rsidRPr="00134BC0">
              <w:t>None</w:t>
            </w:r>
          </w:p>
        </w:tc>
      </w:tr>
      <w:tr w:rsidR="003744A1" w:rsidRPr="00134BC0" w14:paraId="513D82F4" w14:textId="77777777">
        <w:trPr>
          <w:trHeight w:val="340"/>
        </w:trPr>
        <w:tc>
          <w:tcPr>
            <w:tcW w:w="1103" w:type="dxa"/>
          </w:tcPr>
          <w:p w14:paraId="79F3B7E0" w14:textId="77777777" w:rsidR="003744A1" w:rsidRPr="00134BC0" w:rsidRDefault="003744A1" w:rsidP="005B6224">
            <w:pPr>
              <w:spacing w:line="360" w:lineRule="auto"/>
            </w:pPr>
            <w:r w:rsidRPr="00134BC0">
              <w:t>5</w:t>
            </w:r>
          </w:p>
        </w:tc>
        <w:tc>
          <w:tcPr>
            <w:tcW w:w="5462" w:type="dxa"/>
          </w:tcPr>
          <w:p w14:paraId="15E2162C" w14:textId="77777777" w:rsidR="003744A1" w:rsidRPr="00134BC0" w:rsidRDefault="003744A1" w:rsidP="005B6224">
            <w:pPr>
              <w:spacing w:line="360" w:lineRule="auto"/>
            </w:pPr>
            <w:r w:rsidRPr="00134BC0">
              <w:t>Tool has been disengaged</w:t>
            </w:r>
          </w:p>
        </w:tc>
        <w:tc>
          <w:tcPr>
            <w:tcW w:w="2785" w:type="dxa"/>
          </w:tcPr>
          <w:p w14:paraId="1D794AF6" w14:textId="77777777" w:rsidR="003744A1" w:rsidRPr="00134BC0" w:rsidRDefault="003744A1" w:rsidP="005B6224">
            <w:pPr>
              <w:spacing w:line="360" w:lineRule="auto"/>
            </w:pPr>
            <w:r w:rsidRPr="00134BC0">
              <w:t>None</w:t>
            </w:r>
          </w:p>
        </w:tc>
      </w:tr>
      <w:tr w:rsidR="00E10B21" w:rsidRPr="00134BC0" w14:paraId="00A0A9A5" w14:textId="77777777">
        <w:trPr>
          <w:trHeight w:val="340"/>
        </w:trPr>
        <w:tc>
          <w:tcPr>
            <w:tcW w:w="1103" w:type="dxa"/>
          </w:tcPr>
          <w:p w14:paraId="722491A5" w14:textId="2E98DD95" w:rsidR="00E10B21" w:rsidRPr="00134BC0" w:rsidRDefault="00E10B21" w:rsidP="005B6224">
            <w:pPr>
              <w:spacing w:line="360" w:lineRule="auto"/>
            </w:pPr>
            <w:r w:rsidRPr="00134BC0">
              <w:t>6</w:t>
            </w:r>
          </w:p>
        </w:tc>
        <w:tc>
          <w:tcPr>
            <w:tcW w:w="5462" w:type="dxa"/>
          </w:tcPr>
          <w:p w14:paraId="7FF4541C" w14:textId="1E6C0F02" w:rsidR="00E10B21" w:rsidRPr="00134BC0" w:rsidRDefault="00E10B21" w:rsidP="005B6224">
            <w:pPr>
              <w:spacing w:line="360" w:lineRule="auto"/>
            </w:pPr>
            <w:r w:rsidRPr="00134BC0">
              <w:t>Calibration succeeded</w:t>
            </w:r>
          </w:p>
        </w:tc>
        <w:tc>
          <w:tcPr>
            <w:tcW w:w="2785" w:type="dxa"/>
          </w:tcPr>
          <w:p w14:paraId="5B4BA909" w14:textId="064B45B5" w:rsidR="00E10B21" w:rsidRPr="00134BC0" w:rsidRDefault="00E10B21" w:rsidP="005B6224">
            <w:pPr>
              <w:spacing w:line="360" w:lineRule="auto"/>
            </w:pPr>
            <w:r w:rsidRPr="00134BC0">
              <w:t>None</w:t>
            </w:r>
          </w:p>
        </w:tc>
      </w:tr>
    </w:tbl>
    <w:p w14:paraId="3FD59E56" w14:textId="77777777" w:rsidR="003744A1" w:rsidRPr="00134BC0" w:rsidRDefault="003744A1" w:rsidP="005B6224">
      <w:pPr>
        <w:spacing w:line="360" w:lineRule="auto"/>
      </w:pPr>
    </w:p>
    <w:p w14:paraId="01281EF7" w14:textId="77777777" w:rsidR="003744A1" w:rsidRPr="00134BC0" w:rsidRDefault="003744A1" w:rsidP="005B6224">
      <w:pPr>
        <w:pStyle w:val="Heading2"/>
        <w:spacing w:line="360" w:lineRule="auto"/>
      </w:pPr>
      <w:bookmarkStart w:id="6" w:name="_Toc188363605"/>
      <w:r w:rsidRPr="00134BC0">
        <w:t>Error Codes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3744A1" w:rsidRPr="00134BC0" w14:paraId="68482365" w14:textId="77777777">
        <w:tc>
          <w:tcPr>
            <w:tcW w:w="985" w:type="dxa"/>
          </w:tcPr>
          <w:p w14:paraId="7B389569" w14:textId="77777777" w:rsidR="003744A1" w:rsidRPr="00134BC0" w:rsidRDefault="003744A1" w:rsidP="005B6224">
            <w:pPr>
              <w:spacing w:line="360" w:lineRule="auto"/>
              <w:rPr>
                <w:b/>
                <w:bCs/>
              </w:rPr>
            </w:pPr>
            <w:r w:rsidRPr="00134BC0">
              <w:rPr>
                <w:b/>
                <w:bCs/>
              </w:rPr>
              <w:t>Error Code</w:t>
            </w:r>
          </w:p>
        </w:tc>
        <w:tc>
          <w:tcPr>
            <w:tcW w:w="8365" w:type="dxa"/>
          </w:tcPr>
          <w:p w14:paraId="44C8D960" w14:textId="77777777" w:rsidR="003744A1" w:rsidRPr="00134BC0" w:rsidRDefault="003744A1" w:rsidP="005B6224">
            <w:pPr>
              <w:spacing w:line="360" w:lineRule="auto"/>
            </w:pPr>
            <w:r w:rsidRPr="00134BC0">
              <w:rPr>
                <w:b/>
                <w:bCs/>
              </w:rPr>
              <w:t>Description</w:t>
            </w:r>
          </w:p>
        </w:tc>
      </w:tr>
      <w:tr w:rsidR="003744A1" w:rsidRPr="00134BC0" w14:paraId="659B7C06" w14:textId="77777777">
        <w:tc>
          <w:tcPr>
            <w:tcW w:w="985" w:type="dxa"/>
          </w:tcPr>
          <w:p w14:paraId="3282CCA2" w14:textId="77777777" w:rsidR="003744A1" w:rsidRPr="00134BC0" w:rsidRDefault="003744A1" w:rsidP="005B6224">
            <w:pPr>
              <w:spacing w:line="360" w:lineRule="auto"/>
            </w:pPr>
            <w:r w:rsidRPr="00134BC0">
              <w:t>101</w:t>
            </w:r>
          </w:p>
        </w:tc>
        <w:tc>
          <w:tcPr>
            <w:tcW w:w="8365" w:type="dxa"/>
          </w:tcPr>
          <w:p w14:paraId="5EF12EC1" w14:textId="77777777" w:rsidR="003744A1" w:rsidRPr="00134BC0" w:rsidRDefault="003744A1" w:rsidP="005B6224">
            <w:pPr>
              <w:spacing w:line="360" w:lineRule="auto"/>
            </w:pPr>
            <w:r w:rsidRPr="00134BC0">
              <w:t>The requested destination is beyond the minimum limit of the machine</w:t>
            </w:r>
          </w:p>
        </w:tc>
      </w:tr>
      <w:tr w:rsidR="003744A1" w:rsidRPr="00134BC0" w14:paraId="68759791" w14:textId="77777777">
        <w:tc>
          <w:tcPr>
            <w:tcW w:w="985" w:type="dxa"/>
          </w:tcPr>
          <w:p w14:paraId="18F1F130" w14:textId="77777777" w:rsidR="003744A1" w:rsidRPr="00134BC0" w:rsidRDefault="003744A1" w:rsidP="005B6224">
            <w:pPr>
              <w:spacing w:line="360" w:lineRule="auto"/>
            </w:pPr>
            <w:r w:rsidRPr="00134BC0">
              <w:t>102</w:t>
            </w:r>
          </w:p>
        </w:tc>
        <w:tc>
          <w:tcPr>
            <w:tcW w:w="8365" w:type="dxa"/>
          </w:tcPr>
          <w:p w14:paraId="14BE6D58" w14:textId="77777777" w:rsidR="003744A1" w:rsidRPr="00134BC0" w:rsidRDefault="003744A1" w:rsidP="005B6224">
            <w:pPr>
              <w:spacing w:line="360" w:lineRule="auto"/>
            </w:pPr>
            <w:r w:rsidRPr="00134BC0">
              <w:t>The requested destination is beyond the maximum limit of the machine</w:t>
            </w:r>
          </w:p>
        </w:tc>
      </w:tr>
      <w:tr w:rsidR="003744A1" w:rsidRPr="00134BC0" w14:paraId="3D91233B" w14:textId="77777777">
        <w:tc>
          <w:tcPr>
            <w:tcW w:w="985" w:type="dxa"/>
          </w:tcPr>
          <w:p w14:paraId="02448446" w14:textId="77777777" w:rsidR="003744A1" w:rsidRPr="00134BC0" w:rsidRDefault="003744A1" w:rsidP="005B6224">
            <w:pPr>
              <w:spacing w:line="360" w:lineRule="auto"/>
            </w:pPr>
            <w:r w:rsidRPr="00134BC0">
              <w:t>103</w:t>
            </w:r>
          </w:p>
        </w:tc>
        <w:tc>
          <w:tcPr>
            <w:tcW w:w="8365" w:type="dxa"/>
          </w:tcPr>
          <w:p w14:paraId="199328CE" w14:textId="77777777" w:rsidR="003744A1" w:rsidRPr="00134BC0" w:rsidRDefault="003744A1" w:rsidP="005B6224">
            <w:pPr>
              <w:spacing w:line="360" w:lineRule="auto"/>
            </w:pPr>
            <w:r w:rsidRPr="00134BC0">
              <w:t>The positioner was unexpectedly halted during movement</w:t>
            </w:r>
          </w:p>
        </w:tc>
      </w:tr>
      <w:tr w:rsidR="003744A1" w:rsidRPr="00134BC0" w14:paraId="1D6B83BA" w14:textId="77777777">
        <w:tc>
          <w:tcPr>
            <w:tcW w:w="985" w:type="dxa"/>
          </w:tcPr>
          <w:p w14:paraId="0401685A" w14:textId="77777777" w:rsidR="003744A1" w:rsidRPr="00134BC0" w:rsidRDefault="003744A1" w:rsidP="005B6224">
            <w:pPr>
              <w:spacing w:line="360" w:lineRule="auto"/>
            </w:pPr>
            <w:r w:rsidRPr="00134BC0">
              <w:t>104</w:t>
            </w:r>
          </w:p>
        </w:tc>
        <w:tc>
          <w:tcPr>
            <w:tcW w:w="8365" w:type="dxa"/>
          </w:tcPr>
          <w:p w14:paraId="450CF6F9" w14:textId="77777777" w:rsidR="003744A1" w:rsidRPr="00134BC0" w:rsidRDefault="003744A1" w:rsidP="005B6224">
            <w:pPr>
              <w:spacing w:line="360" w:lineRule="auto"/>
            </w:pPr>
            <w:r w:rsidRPr="00134BC0">
              <w:t>The positioner was unexpectedly moved while at rest</w:t>
            </w:r>
          </w:p>
        </w:tc>
      </w:tr>
      <w:tr w:rsidR="003744A1" w:rsidRPr="00134BC0" w14:paraId="093728B8" w14:textId="77777777">
        <w:tc>
          <w:tcPr>
            <w:tcW w:w="985" w:type="dxa"/>
          </w:tcPr>
          <w:p w14:paraId="40A9452C" w14:textId="77777777" w:rsidR="003744A1" w:rsidRPr="00134BC0" w:rsidRDefault="003744A1" w:rsidP="005B6224">
            <w:pPr>
              <w:spacing w:line="360" w:lineRule="auto"/>
            </w:pPr>
            <w:r w:rsidRPr="00134BC0">
              <w:t>105</w:t>
            </w:r>
          </w:p>
        </w:tc>
        <w:tc>
          <w:tcPr>
            <w:tcW w:w="8365" w:type="dxa"/>
          </w:tcPr>
          <w:p w14:paraId="38CF7137" w14:textId="2CE30DB5" w:rsidR="003744A1" w:rsidRPr="00134BC0" w:rsidRDefault="003744A1" w:rsidP="005B6224">
            <w:pPr>
              <w:spacing w:line="360" w:lineRule="auto"/>
            </w:pPr>
            <w:r w:rsidRPr="00134BC0">
              <w:t xml:space="preserve">The requested position value is not a </w:t>
            </w:r>
            <w:r w:rsidR="00B016F8">
              <w:t>valid number</w:t>
            </w:r>
          </w:p>
        </w:tc>
      </w:tr>
      <w:tr w:rsidR="003744A1" w:rsidRPr="00134BC0" w14:paraId="759B4E3E" w14:textId="77777777">
        <w:tc>
          <w:tcPr>
            <w:tcW w:w="985" w:type="dxa"/>
          </w:tcPr>
          <w:p w14:paraId="2421D73D" w14:textId="77777777" w:rsidR="003744A1" w:rsidRPr="00134BC0" w:rsidRDefault="003744A1" w:rsidP="005B6224">
            <w:pPr>
              <w:spacing w:line="360" w:lineRule="auto"/>
            </w:pPr>
            <w:r w:rsidRPr="00134BC0">
              <w:t>106</w:t>
            </w:r>
          </w:p>
        </w:tc>
        <w:tc>
          <w:tcPr>
            <w:tcW w:w="8365" w:type="dxa"/>
          </w:tcPr>
          <w:p w14:paraId="414B0212" w14:textId="77777777" w:rsidR="003744A1" w:rsidRPr="00134BC0" w:rsidRDefault="003744A1" w:rsidP="005B6224">
            <w:pPr>
              <w:spacing w:line="360" w:lineRule="auto"/>
            </w:pPr>
            <w:r w:rsidRPr="00134BC0">
              <w:t>The requested command is unrecognized</w:t>
            </w:r>
          </w:p>
        </w:tc>
      </w:tr>
      <w:tr w:rsidR="003744A1" w:rsidRPr="00134BC0" w14:paraId="597428A8" w14:textId="77777777">
        <w:tc>
          <w:tcPr>
            <w:tcW w:w="985" w:type="dxa"/>
          </w:tcPr>
          <w:p w14:paraId="62159B54" w14:textId="77777777" w:rsidR="003744A1" w:rsidRPr="00134BC0" w:rsidRDefault="003744A1" w:rsidP="005B6224">
            <w:pPr>
              <w:spacing w:line="360" w:lineRule="auto"/>
            </w:pPr>
            <w:r w:rsidRPr="00134BC0">
              <w:t>107</w:t>
            </w:r>
          </w:p>
        </w:tc>
        <w:tc>
          <w:tcPr>
            <w:tcW w:w="8365" w:type="dxa"/>
          </w:tcPr>
          <w:p w14:paraId="71F4DAA0" w14:textId="77777777" w:rsidR="003744A1" w:rsidRPr="00134BC0" w:rsidRDefault="003744A1" w:rsidP="005B6224">
            <w:pPr>
              <w:spacing w:line="360" w:lineRule="auto"/>
            </w:pPr>
            <w:r w:rsidRPr="00134BC0">
              <w:t>The requested setting is unavailable</w:t>
            </w:r>
          </w:p>
        </w:tc>
      </w:tr>
      <w:tr w:rsidR="003744A1" w:rsidRPr="00134BC0" w14:paraId="0C413317" w14:textId="77777777">
        <w:tc>
          <w:tcPr>
            <w:tcW w:w="985" w:type="dxa"/>
          </w:tcPr>
          <w:p w14:paraId="58488AAC" w14:textId="77777777" w:rsidR="003744A1" w:rsidRPr="00134BC0" w:rsidRDefault="003744A1" w:rsidP="005B6224">
            <w:pPr>
              <w:spacing w:line="360" w:lineRule="auto"/>
            </w:pPr>
            <w:r w:rsidRPr="00134BC0">
              <w:lastRenderedPageBreak/>
              <w:t>108</w:t>
            </w:r>
          </w:p>
        </w:tc>
        <w:tc>
          <w:tcPr>
            <w:tcW w:w="8365" w:type="dxa"/>
          </w:tcPr>
          <w:p w14:paraId="71FCD9EC" w14:textId="77777777" w:rsidR="003744A1" w:rsidRPr="00134BC0" w:rsidRDefault="003744A1" w:rsidP="005B6224">
            <w:pPr>
              <w:spacing w:line="360" w:lineRule="auto"/>
            </w:pPr>
            <w:r w:rsidRPr="00134BC0">
              <w:t>Unable to begin movement due to positioner already being in motion</w:t>
            </w:r>
          </w:p>
        </w:tc>
      </w:tr>
      <w:tr w:rsidR="003744A1" w:rsidRPr="00134BC0" w14:paraId="33EDC496" w14:textId="77777777">
        <w:tc>
          <w:tcPr>
            <w:tcW w:w="985" w:type="dxa"/>
          </w:tcPr>
          <w:p w14:paraId="3C51B2AD" w14:textId="77777777" w:rsidR="003744A1" w:rsidRPr="00134BC0" w:rsidRDefault="003744A1" w:rsidP="005B6224">
            <w:pPr>
              <w:spacing w:line="360" w:lineRule="auto"/>
            </w:pPr>
            <w:r w:rsidRPr="00134BC0">
              <w:t>109</w:t>
            </w:r>
          </w:p>
        </w:tc>
        <w:tc>
          <w:tcPr>
            <w:tcW w:w="8365" w:type="dxa"/>
          </w:tcPr>
          <w:p w14:paraId="25406EF7" w14:textId="77777777" w:rsidR="003744A1" w:rsidRPr="00134BC0" w:rsidRDefault="003744A1" w:rsidP="005B6224">
            <w:pPr>
              <w:spacing w:line="360" w:lineRule="auto"/>
            </w:pPr>
            <w:r w:rsidRPr="00134BC0">
              <w:t>The machine is below the voltage threshold for standard operation</w:t>
            </w:r>
          </w:p>
        </w:tc>
      </w:tr>
      <w:tr w:rsidR="003744A1" w:rsidRPr="00134BC0" w14:paraId="4CD3C4E6" w14:textId="77777777">
        <w:tc>
          <w:tcPr>
            <w:tcW w:w="985" w:type="dxa"/>
          </w:tcPr>
          <w:p w14:paraId="439B7394" w14:textId="77777777" w:rsidR="003744A1" w:rsidRPr="00134BC0" w:rsidRDefault="003744A1" w:rsidP="005B6224">
            <w:pPr>
              <w:spacing w:line="360" w:lineRule="auto"/>
            </w:pPr>
            <w:r w:rsidRPr="00134BC0">
              <w:t>110</w:t>
            </w:r>
          </w:p>
        </w:tc>
        <w:tc>
          <w:tcPr>
            <w:tcW w:w="8365" w:type="dxa"/>
          </w:tcPr>
          <w:p w14:paraId="3DADBA60" w14:textId="77777777" w:rsidR="003744A1" w:rsidRPr="00134BC0" w:rsidRDefault="003744A1" w:rsidP="005B6224">
            <w:pPr>
              <w:spacing w:line="360" w:lineRule="auto"/>
            </w:pPr>
            <w:r w:rsidRPr="00134BC0">
              <w:t>The machine is above the voltage threshold for standard operation</w:t>
            </w:r>
          </w:p>
        </w:tc>
      </w:tr>
      <w:tr w:rsidR="003744A1" w:rsidRPr="00134BC0" w14:paraId="149732C4" w14:textId="77777777">
        <w:tc>
          <w:tcPr>
            <w:tcW w:w="985" w:type="dxa"/>
          </w:tcPr>
          <w:p w14:paraId="73358517" w14:textId="77777777" w:rsidR="003744A1" w:rsidRPr="00134BC0" w:rsidRDefault="003744A1" w:rsidP="005B6224">
            <w:pPr>
              <w:spacing w:line="360" w:lineRule="auto"/>
            </w:pPr>
            <w:r w:rsidRPr="00134BC0">
              <w:t>111</w:t>
            </w:r>
          </w:p>
        </w:tc>
        <w:tc>
          <w:tcPr>
            <w:tcW w:w="8365" w:type="dxa"/>
          </w:tcPr>
          <w:p w14:paraId="673FC5E1" w14:textId="47F7B6EB" w:rsidR="003744A1" w:rsidRPr="00134BC0" w:rsidRDefault="003744A1" w:rsidP="005B6224">
            <w:pPr>
              <w:spacing w:line="360" w:lineRule="auto"/>
            </w:pPr>
            <w:r w:rsidRPr="00134BC0">
              <w:t xml:space="preserve">The temperature of the amplifier has exceeded </w:t>
            </w:r>
            <w:r w:rsidR="00F36BF6">
              <w:t xml:space="preserve">safe </w:t>
            </w:r>
            <w:r w:rsidRPr="00134BC0">
              <w:t>operating threshold</w:t>
            </w:r>
          </w:p>
        </w:tc>
      </w:tr>
      <w:tr w:rsidR="003744A1" w:rsidRPr="00134BC0" w14:paraId="0884344B" w14:textId="77777777">
        <w:tc>
          <w:tcPr>
            <w:tcW w:w="985" w:type="dxa"/>
          </w:tcPr>
          <w:p w14:paraId="07833D82" w14:textId="77777777" w:rsidR="003744A1" w:rsidRPr="00134BC0" w:rsidRDefault="003744A1" w:rsidP="005B6224">
            <w:pPr>
              <w:spacing w:line="360" w:lineRule="auto"/>
            </w:pPr>
            <w:r w:rsidRPr="00134BC0">
              <w:t>112</w:t>
            </w:r>
          </w:p>
        </w:tc>
        <w:tc>
          <w:tcPr>
            <w:tcW w:w="8365" w:type="dxa"/>
          </w:tcPr>
          <w:p w14:paraId="50DB4F76" w14:textId="77777777" w:rsidR="003744A1" w:rsidRPr="00134BC0" w:rsidRDefault="003744A1" w:rsidP="005B6224">
            <w:pPr>
              <w:spacing w:line="360" w:lineRule="auto"/>
            </w:pPr>
            <w:r w:rsidRPr="00134BC0">
              <w:t>The temperature is increasing at an unsafe rate</w:t>
            </w:r>
          </w:p>
        </w:tc>
      </w:tr>
      <w:tr w:rsidR="003744A1" w:rsidRPr="00134BC0" w14:paraId="3B13CA10" w14:textId="77777777">
        <w:tc>
          <w:tcPr>
            <w:tcW w:w="985" w:type="dxa"/>
          </w:tcPr>
          <w:p w14:paraId="52D6CD3A" w14:textId="77777777" w:rsidR="003744A1" w:rsidRPr="00134BC0" w:rsidRDefault="003744A1" w:rsidP="005B6224">
            <w:pPr>
              <w:spacing w:line="360" w:lineRule="auto"/>
            </w:pPr>
            <w:r w:rsidRPr="00134BC0">
              <w:t>113</w:t>
            </w:r>
          </w:p>
        </w:tc>
        <w:tc>
          <w:tcPr>
            <w:tcW w:w="8365" w:type="dxa"/>
          </w:tcPr>
          <w:p w14:paraId="158C1BD0" w14:textId="63299747" w:rsidR="003744A1" w:rsidRPr="00134BC0" w:rsidRDefault="003744A1" w:rsidP="005B6224">
            <w:pPr>
              <w:spacing w:line="360" w:lineRule="auto"/>
            </w:pPr>
            <w:r w:rsidRPr="00134BC0">
              <w:t>The electrical current through the machine has exceeded</w:t>
            </w:r>
            <w:r w:rsidR="00C65B8C">
              <w:t xml:space="preserve"> safe</w:t>
            </w:r>
            <w:r w:rsidRPr="00134BC0">
              <w:t xml:space="preserve"> operating threshold</w:t>
            </w:r>
          </w:p>
        </w:tc>
      </w:tr>
      <w:tr w:rsidR="003744A1" w:rsidRPr="00134BC0" w14:paraId="19429DA2" w14:textId="77777777">
        <w:tc>
          <w:tcPr>
            <w:tcW w:w="985" w:type="dxa"/>
          </w:tcPr>
          <w:p w14:paraId="013B96F1" w14:textId="77777777" w:rsidR="003744A1" w:rsidRPr="00134BC0" w:rsidRDefault="003744A1" w:rsidP="005B6224">
            <w:pPr>
              <w:spacing w:line="360" w:lineRule="auto"/>
            </w:pPr>
            <w:r w:rsidRPr="00134BC0">
              <w:t>114</w:t>
            </w:r>
          </w:p>
        </w:tc>
        <w:tc>
          <w:tcPr>
            <w:tcW w:w="8365" w:type="dxa"/>
          </w:tcPr>
          <w:p w14:paraId="661A47D5" w14:textId="77777777" w:rsidR="003744A1" w:rsidRPr="00134BC0" w:rsidRDefault="003744A1" w:rsidP="005B6224">
            <w:pPr>
              <w:spacing w:line="360" w:lineRule="auto"/>
            </w:pPr>
            <w:r w:rsidRPr="00134BC0">
              <w:t>The machine was signaled to stop while moving</w:t>
            </w:r>
          </w:p>
        </w:tc>
      </w:tr>
      <w:tr w:rsidR="003744A1" w:rsidRPr="00134BC0" w14:paraId="09BF2A44" w14:textId="77777777">
        <w:tc>
          <w:tcPr>
            <w:tcW w:w="985" w:type="dxa"/>
          </w:tcPr>
          <w:p w14:paraId="2BA61A55" w14:textId="77777777" w:rsidR="003744A1" w:rsidRPr="00134BC0" w:rsidRDefault="003744A1" w:rsidP="005B6224">
            <w:pPr>
              <w:spacing w:line="360" w:lineRule="auto"/>
            </w:pPr>
            <w:r w:rsidRPr="00134BC0">
              <w:t>115</w:t>
            </w:r>
          </w:p>
        </w:tc>
        <w:tc>
          <w:tcPr>
            <w:tcW w:w="8365" w:type="dxa"/>
          </w:tcPr>
          <w:p w14:paraId="1E4CF77D" w14:textId="77777777" w:rsidR="003744A1" w:rsidRPr="00134BC0" w:rsidRDefault="003744A1" w:rsidP="005B6224">
            <w:pPr>
              <w:spacing w:line="360" w:lineRule="auto"/>
            </w:pPr>
            <w:r w:rsidRPr="00134BC0">
              <w:t>A movement was attempted while the tool was engaged</w:t>
            </w:r>
          </w:p>
        </w:tc>
      </w:tr>
      <w:tr w:rsidR="003744A1" w:rsidRPr="00134BC0" w14:paraId="1A38F60D" w14:textId="77777777">
        <w:tc>
          <w:tcPr>
            <w:tcW w:w="985" w:type="dxa"/>
          </w:tcPr>
          <w:p w14:paraId="05C51A7E" w14:textId="77777777" w:rsidR="003744A1" w:rsidRPr="00134BC0" w:rsidRDefault="003744A1" w:rsidP="005B6224">
            <w:pPr>
              <w:spacing w:line="360" w:lineRule="auto"/>
            </w:pPr>
            <w:r w:rsidRPr="00134BC0">
              <w:t>116</w:t>
            </w:r>
          </w:p>
        </w:tc>
        <w:tc>
          <w:tcPr>
            <w:tcW w:w="8365" w:type="dxa"/>
          </w:tcPr>
          <w:p w14:paraId="7596188E" w14:textId="77777777" w:rsidR="003744A1" w:rsidRPr="00134BC0" w:rsidRDefault="003744A1" w:rsidP="005B6224">
            <w:pPr>
              <w:spacing w:line="360" w:lineRule="auto"/>
            </w:pPr>
            <w:r w:rsidRPr="00134BC0">
              <w:t>The tool was engaged while the positioner was moving</w:t>
            </w:r>
          </w:p>
        </w:tc>
      </w:tr>
      <w:tr w:rsidR="003744A1" w:rsidRPr="00134BC0" w14:paraId="6E23BA13" w14:textId="77777777">
        <w:tc>
          <w:tcPr>
            <w:tcW w:w="985" w:type="dxa"/>
          </w:tcPr>
          <w:p w14:paraId="16440AF2" w14:textId="77777777" w:rsidR="003744A1" w:rsidRPr="00134BC0" w:rsidRDefault="003744A1" w:rsidP="005B6224">
            <w:pPr>
              <w:spacing w:line="360" w:lineRule="auto"/>
            </w:pPr>
            <w:r w:rsidRPr="00134BC0">
              <w:t>117</w:t>
            </w:r>
          </w:p>
        </w:tc>
        <w:tc>
          <w:tcPr>
            <w:tcW w:w="8365" w:type="dxa"/>
          </w:tcPr>
          <w:p w14:paraId="4B649E8F" w14:textId="6411C4FF" w:rsidR="003744A1" w:rsidRPr="00134BC0" w:rsidRDefault="003744A1" w:rsidP="005B6224">
            <w:pPr>
              <w:spacing w:line="360" w:lineRule="auto"/>
            </w:pPr>
            <w:r w:rsidRPr="00134BC0">
              <w:t xml:space="preserve">The requested calibration position is not a valid </w:t>
            </w:r>
            <w:r w:rsidR="00AE4251">
              <w:t>number</w:t>
            </w:r>
          </w:p>
        </w:tc>
      </w:tr>
    </w:tbl>
    <w:p w14:paraId="14659B15" w14:textId="34187147" w:rsidR="00FB1F5B" w:rsidRPr="00134BC0" w:rsidRDefault="00FB1F5B" w:rsidP="005B6224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A21B3C4" w14:textId="76B239D7" w:rsidR="004B29DA" w:rsidRPr="00134BC0" w:rsidRDefault="000965F6" w:rsidP="005B6224">
      <w:pPr>
        <w:pStyle w:val="Heading2"/>
        <w:spacing w:line="360" w:lineRule="auto"/>
      </w:pPr>
      <w:bookmarkStart w:id="7" w:name="_Toc188363606"/>
      <w:r w:rsidRPr="00134BC0">
        <w:t>Functions</w:t>
      </w:r>
      <w:bookmarkEnd w:id="7"/>
    </w:p>
    <w:p w14:paraId="0B91DB01" w14:textId="799767C6" w:rsidR="00332A5B" w:rsidRPr="00134BC0" w:rsidRDefault="004662D4" w:rsidP="00332A5B">
      <w:r w:rsidRPr="00134BC0">
        <w:t>Areas of</w:t>
      </w:r>
      <w:r w:rsidR="00332A5B" w:rsidRPr="00134BC0">
        <w:t xml:space="preserve"> this section surrounded in quotes represent string literals, or sequences of bytes to be sent across a TCP connection. Sections of a string literal surrounded in curly braces represent the name of a value that will appear in that section. For example, for a message formatted by the string “2|{position}”, {position} could be a value of 50, and the message string would really be “2|50”. Additionally, ‘\n’ in a string represents the newline character.</w:t>
      </w:r>
    </w:p>
    <w:p w14:paraId="16C5D565" w14:textId="0D93C649" w:rsidR="00A84C5C" w:rsidRPr="00134BC0" w:rsidRDefault="00A84C5C" w:rsidP="005B6224">
      <w:pPr>
        <w:pStyle w:val="Heading3"/>
        <w:spacing w:line="360" w:lineRule="auto"/>
      </w:pPr>
      <w:bookmarkStart w:id="8" w:name="_Toc188363607"/>
      <w:r w:rsidRPr="00134BC0">
        <w:t>Stop</w:t>
      </w:r>
      <w:r w:rsidR="00CB0911" w:rsidRPr="00134BC0">
        <w:t xml:space="preserve"> Function</w:t>
      </w:r>
      <w:bookmarkEnd w:id="8"/>
    </w:p>
    <w:p w14:paraId="317FF306" w14:textId="6259155B" w:rsidR="005B6224" w:rsidRPr="00134BC0" w:rsidRDefault="005B6224" w:rsidP="005B6224">
      <w:r w:rsidRPr="00134BC0">
        <w:t>This function causes the positioner to stop if moving. If the positioner is at rest</w:t>
      </w:r>
      <w:r w:rsidR="00637C88" w:rsidRPr="00134BC0">
        <w:t>, nothing should happen</w:t>
      </w:r>
    </w:p>
    <w:p w14:paraId="2D7CF7D8" w14:textId="11203C18" w:rsidR="005F0562" w:rsidRPr="00134BC0" w:rsidRDefault="005F0562" w:rsidP="005B6224">
      <w:pPr>
        <w:pStyle w:val="Heading4"/>
        <w:spacing w:line="360" w:lineRule="auto"/>
      </w:pPr>
      <w:r w:rsidRPr="00134BC0">
        <w:t>Request</w:t>
      </w:r>
    </w:p>
    <w:p w14:paraId="15C5FBBD" w14:textId="11276793" w:rsidR="00A84C5C" w:rsidRPr="00134BC0" w:rsidRDefault="00A84C5C" w:rsidP="005B6224">
      <w:pPr>
        <w:pStyle w:val="ListParagraph"/>
        <w:numPr>
          <w:ilvl w:val="0"/>
          <w:numId w:val="21"/>
        </w:numPr>
        <w:spacing w:line="360" w:lineRule="auto"/>
      </w:pPr>
      <w:r w:rsidRPr="00134BC0">
        <w:t>Identifier: “stop”</w:t>
      </w:r>
    </w:p>
    <w:p w14:paraId="2836B4BC" w14:textId="30C31BA4" w:rsidR="005B6224" w:rsidRPr="00134BC0" w:rsidRDefault="005E1D1E" w:rsidP="005B6224">
      <w:pPr>
        <w:pStyle w:val="ListParagraph"/>
        <w:numPr>
          <w:ilvl w:val="0"/>
          <w:numId w:val="21"/>
        </w:numPr>
        <w:spacing w:line="360" w:lineRule="auto"/>
      </w:pPr>
      <w:r w:rsidRPr="00134BC0">
        <w:t>Parameters: None</w:t>
      </w:r>
    </w:p>
    <w:p w14:paraId="1D5BC048" w14:textId="36DCFA0F" w:rsidR="00FB1F5B" w:rsidRPr="00134BC0" w:rsidRDefault="00A84C5C" w:rsidP="005B6224">
      <w:pPr>
        <w:pStyle w:val="Heading4"/>
        <w:spacing w:line="360" w:lineRule="auto"/>
      </w:pPr>
      <w:r w:rsidRPr="00134BC0">
        <w:t>Response</w:t>
      </w:r>
    </w:p>
    <w:p w14:paraId="2E8A5611" w14:textId="13CC9AB8" w:rsidR="00FB1F5B" w:rsidRPr="00134BC0" w:rsidRDefault="00154F0D" w:rsidP="00154F0D">
      <w:pPr>
        <w:pStyle w:val="ListParagraph"/>
        <w:numPr>
          <w:ilvl w:val="0"/>
          <w:numId w:val="21"/>
        </w:numPr>
        <w:spacing w:line="360" w:lineRule="auto"/>
      </w:pPr>
      <w:r w:rsidRPr="00134BC0">
        <w:t xml:space="preserve">Possible </w:t>
      </w:r>
      <w:r w:rsidR="003B1572" w:rsidRPr="00134BC0">
        <w:t>E</w:t>
      </w:r>
      <w:r w:rsidRPr="00134BC0">
        <w:t xml:space="preserve">rror </w:t>
      </w:r>
      <w:r w:rsidR="003B1572" w:rsidRPr="00134BC0">
        <w:t>C</w:t>
      </w:r>
      <w:r w:rsidRPr="00134BC0">
        <w:t>odes</w:t>
      </w:r>
    </w:p>
    <w:p w14:paraId="26ECE229" w14:textId="4F51405D" w:rsidR="00154F0D" w:rsidRPr="00134BC0" w:rsidRDefault="00154F0D" w:rsidP="00154F0D">
      <w:pPr>
        <w:pStyle w:val="ListParagraph"/>
        <w:numPr>
          <w:ilvl w:val="1"/>
          <w:numId w:val="21"/>
        </w:numPr>
        <w:spacing w:line="360" w:lineRule="auto"/>
      </w:pPr>
      <w:r w:rsidRPr="00134BC0">
        <w:t>114</w:t>
      </w:r>
    </w:p>
    <w:p w14:paraId="50EED118" w14:textId="30DB276B" w:rsidR="00FB1F5B" w:rsidRPr="00134BC0" w:rsidRDefault="00FB1F5B" w:rsidP="005B6224">
      <w:pPr>
        <w:pStyle w:val="Heading3"/>
        <w:spacing w:line="360" w:lineRule="auto"/>
      </w:pPr>
      <w:bookmarkStart w:id="9" w:name="_Toc188363608"/>
      <w:r w:rsidRPr="00134BC0">
        <w:lastRenderedPageBreak/>
        <w:t>Move To Position Function</w:t>
      </w:r>
      <w:bookmarkEnd w:id="9"/>
    </w:p>
    <w:p w14:paraId="562F3A38" w14:textId="0E1D14AA" w:rsidR="00142A3E" w:rsidRPr="00134BC0" w:rsidRDefault="00142A3E" w:rsidP="005B6224">
      <w:pPr>
        <w:spacing w:line="360" w:lineRule="auto"/>
      </w:pPr>
      <w:r w:rsidRPr="00134BC0">
        <w:t>Basic movement of the positioner is accomplished through this function. The desired position is passed</w:t>
      </w:r>
      <w:r w:rsidR="005B6224" w:rsidRPr="00134BC0">
        <w:t xml:space="preserve"> to the TigerStop in millimeters, which will cause the positioner to move to the provided position, if possible</w:t>
      </w:r>
    </w:p>
    <w:p w14:paraId="0238A988" w14:textId="41D5FCBF" w:rsidR="00CB0911" w:rsidRPr="00134BC0" w:rsidRDefault="00CB0911" w:rsidP="005B6224">
      <w:pPr>
        <w:pStyle w:val="Heading4"/>
        <w:spacing w:line="360" w:lineRule="auto"/>
      </w:pPr>
      <w:r w:rsidRPr="00134BC0">
        <w:t>Request</w:t>
      </w:r>
    </w:p>
    <w:p w14:paraId="58F01618" w14:textId="77777777" w:rsidR="00CB0911" w:rsidRPr="00134BC0" w:rsidRDefault="00CB0911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Identifier: “</w:t>
      </w:r>
      <w:proofErr w:type="spellStart"/>
      <w:r w:rsidRPr="00134BC0">
        <w:t>move_to</w:t>
      </w:r>
      <w:proofErr w:type="spellEnd"/>
      <w:r w:rsidRPr="00134BC0">
        <w:t>”</w:t>
      </w:r>
    </w:p>
    <w:p w14:paraId="0D8C7EDF" w14:textId="77777777" w:rsidR="00CB0911" w:rsidRPr="00134BC0" w:rsidRDefault="00CB0911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Parameters: position</w:t>
      </w:r>
    </w:p>
    <w:p w14:paraId="61EBF6EB" w14:textId="77777777" w:rsidR="00CB0911" w:rsidRPr="00134BC0" w:rsidRDefault="00CB0911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Type: float</w:t>
      </w:r>
    </w:p>
    <w:p w14:paraId="346C8145" w14:textId="77777777" w:rsidR="00CB0911" w:rsidRPr="00134BC0" w:rsidRDefault="00CB0911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Note: position values must be sent in metric millimeters</w:t>
      </w:r>
    </w:p>
    <w:p w14:paraId="30220425" w14:textId="1DAE4691" w:rsidR="00CB0911" w:rsidRPr="00134BC0" w:rsidRDefault="00CB0911" w:rsidP="005B6224">
      <w:pPr>
        <w:pStyle w:val="Heading4"/>
        <w:spacing w:line="360" w:lineRule="auto"/>
      </w:pPr>
      <w:r w:rsidRPr="00134BC0">
        <w:t>Response</w:t>
      </w:r>
    </w:p>
    <w:p w14:paraId="4AD37426" w14:textId="49B18541" w:rsidR="00CB0911" w:rsidRPr="00134BC0" w:rsidRDefault="00DA3F43" w:rsidP="00DA3F43">
      <w:pPr>
        <w:pStyle w:val="ListParagraph"/>
        <w:numPr>
          <w:ilvl w:val="0"/>
          <w:numId w:val="20"/>
        </w:numPr>
        <w:spacing w:line="360" w:lineRule="auto"/>
      </w:pPr>
      <w:r w:rsidRPr="00134BC0">
        <w:t>M</w:t>
      </w:r>
      <w:r w:rsidR="00FB1F5B" w:rsidRPr="00134BC0">
        <w:t xml:space="preserve">essage </w:t>
      </w:r>
      <w:r w:rsidR="00CB0911" w:rsidRPr="00134BC0">
        <w:t>Code: 0</w:t>
      </w:r>
    </w:p>
    <w:p w14:paraId="0FDB9747" w14:textId="77761342" w:rsidR="00FB1F5B" w:rsidRPr="00134BC0" w:rsidRDefault="003D0667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Possible Error</w:t>
      </w:r>
      <w:r w:rsidR="003B1572" w:rsidRPr="00134BC0">
        <w:t xml:space="preserve"> Codes</w:t>
      </w:r>
    </w:p>
    <w:p w14:paraId="7385A035" w14:textId="7F1DFD1D" w:rsidR="003D0667" w:rsidRPr="00134BC0" w:rsidRDefault="003D0667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101, 102, 103, 105, 108, 109, 110, 111, 112, 113, 114, 115, 116</w:t>
      </w:r>
    </w:p>
    <w:p w14:paraId="16A7225D" w14:textId="3278A70C" w:rsidR="003D0667" w:rsidRPr="00134BC0" w:rsidRDefault="003D0667" w:rsidP="005B6224">
      <w:pPr>
        <w:pStyle w:val="Heading3"/>
        <w:spacing w:line="360" w:lineRule="auto"/>
      </w:pPr>
      <w:bookmarkStart w:id="10" w:name="_Toc188363609"/>
      <w:r w:rsidRPr="00134BC0">
        <w:t>Get Setting Function</w:t>
      </w:r>
      <w:bookmarkEnd w:id="10"/>
    </w:p>
    <w:p w14:paraId="2D83DCA5" w14:textId="02FF7AA9" w:rsidR="003E53A0" w:rsidRPr="00134BC0" w:rsidRDefault="00805AA7" w:rsidP="005B6224">
      <w:pPr>
        <w:spacing w:line="360" w:lineRule="auto"/>
      </w:pPr>
      <w:r w:rsidRPr="00134BC0">
        <w:t xml:space="preserve">There are specific settings from the TigerStop, whose values can be read. </w:t>
      </w:r>
      <w:r w:rsidR="00142A3E" w:rsidRPr="00134BC0">
        <w:t>The setting name determines which setting to get, and both name and value are sent back upon success.</w:t>
      </w:r>
    </w:p>
    <w:p w14:paraId="22EEBDA8" w14:textId="372D003A" w:rsidR="003D0667" w:rsidRPr="00134BC0" w:rsidRDefault="003D0667" w:rsidP="005B6224">
      <w:pPr>
        <w:pStyle w:val="Heading4"/>
        <w:spacing w:line="360" w:lineRule="auto"/>
      </w:pPr>
      <w:r w:rsidRPr="00134BC0">
        <w:t>Request</w:t>
      </w:r>
    </w:p>
    <w:p w14:paraId="027DDED2" w14:textId="0A675ED3" w:rsidR="003D0667" w:rsidRPr="00134BC0" w:rsidRDefault="003D0667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Identifier: “</w:t>
      </w:r>
      <w:proofErr w:type="spellStart"/>
      <w:r w:rsidRPr="00134BC0">
        <w:t>get_setting</w:t>
      </w:r>
      <w:proofErr w:type="spellEnd"/>
      <w:r w:rsidRPr="00134BC0">
        <w:t>”</w:t>
      </w:r>
    </w:p>
    <w:p w14:paraId="2F0B3773" w14:textId="183BCC33" w:rsidR="003D0667" w:rsidRPr="00134BC0" w:rsidRDefault="003D0667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Parameters: Setting Name</w:t>
      </w:r>
    </w:p>
    <w:p w14:paraId="578036FE" w14:textId="440355FC" w:rsidR="003D0667" w:rsidRPr="00134BC0" w:rsidRDefault="003D0667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Available Settings:</w:t>
      </w:r>
    </w:p>
    <w:p w14:paraId="71AE5CB2" w14:textId="2FE65F5A" w:rsidR="003D0667" w:rsidRPr="00134BC0" w:rsidRDefault="003D0667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“</w:t>
      </w:r>
      <w:proofErr w:type="spellStart"/>
      <w:r w:rsidRPr="00134BC0">
        <w:t>minlim</w:t>
      </w:r>
      <w:proofErr w:type="spellEnd"/>
      <w:r w:rsidRPr="00134BC0">
        <w:t>”</w:t>
      </w:r>
    </w:p>
    <w:p w14:paraId="6CF8D442" w14:textId="482D63C3" w:rsidR="003D0667" w:rsidRPr="00134BC0" w:rsidRDefault="003D0667" w:rsidP="005B6224">
      <w:pPr>
        <w:pStyle w:val="ListParagraph"/>
        <w:numPr>
          <w:ilvl w:val="2"/>
          <w:numId w:val="20"/>
        </w:numPr>
        <w:spacing w:line="360" w:lineRule="auto"/>
      </w:pPr>
      <w:r w:rsidRPr="00134BC0">
        <w:t>The minimum limit of the machine (mm)</w:t>
      </w:r>
    </w:p>
    <w:p w14:paraId="40C161CF" w14:textId="476A5CBC" w:rsidR="003D0667" w:rsidRPr="00134BC0" w:rsidRDefault="003D0667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“</w:t>
      </w:r>
      <w:proofErr w:type="spellStart"/>
      <w:r w:rsidRPr="00134BC0">
        <w:t>maxlim</w:t>
      </w:r>
      <w:proofErr w:type="spellEnd"/>
      <w:r w:rsidRPr="00134BC0">
        <w:t>”</w:t>
      </w:r>
    </w:p>
    <w:p w14:paraId="4F147151" w14:textId="7C61839F" w:rsidR="003D0667" w:rsidRPr="00134BC0" w:rsidRDefault="003D0667" w:rsidP="005B6224">
      <w:pPr>
        <w:pStyle w:val="ListParagraph"/>
        <w:numPr>
          <w:ilvl w:val="2"/>
          <w:numId w:val="20"/>
        </w:numPr>
        <w:spacing w:line="360" w:lineRule="auto"/>
      </w:pPr>
      <w:r w:rsidRPr="00134BC0">
        <w:t>The maximum limit of the machine (mm)</w:t>
      </w:r>
    </w:p>
    <w:p w14:paraId="302FDA2E" w14:textId="6BA8B117" w:rsidR="003D0667" w:rsidRPr="00134BC0" w:rsidRDefault="003D0667" w:rsidP="005B6224">
      <w:pPr>
        <w:pStyle w:val="Heading4"/>
        <w:spacing w:line="360" w:lineRule="auto"/>
      </w:pPr>
      <w:r w:rsidRPr="00134BC0">
        <w:t>Response</w:t>
      </w:r>
    </w:p>
    <w:p w14:paraId="20454989" w14:textId="19E4A18D" w:rsidR="005B1ED0" w:rsidRPr="00134BC0" w:rsidRDefault="00713F40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Message f</w:t>
      </w:r>
      <w:r w:rsidR="0024541F" w:rsidRPr="00134BC0">
        <w:t xml:space="preserve">ormat: </w:t>
      </w:r>
      <w:r w:rsidR="005B1ED0" w:rsidRPr="00134BC0">
        <w:t>“1|{Setting Name}|{Setting Value}</w:t>
      </w:r>
      <w:r w:rsidR="00332A5B" w:rsidRPr="00134BC0">
        <w:t>\n</w:t>
      </w:r>
      <w:r w:rsidR="005B1ED0" w:rsidRPr="00134BC0">
        <w:t>”</w:t>
      </w:r>
    </w:p>
    <w:p w14:paraId="20A9B676" w14:textId="544D836A" w:rsidR="005B1ED0" w:rsidRPr="00134BC0" w:rsidRDefault="005B1ED0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Message Code: 1</w:t>
      </w:r>
    </w:p>
    <w:p w14:paraId="6346E97F" w14:textId="49E4D058" w:rsidR="005B1ED0" w:rsidRPr="00134BC0" w:rsidRDefault="005B1ED0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Setting Name: The name of the requested setting</w:t>
      </w:r>
    </w:p>
    <w:p w14:paraId="0EAB0829" w14:textId="0F4B3294" w:rsidR="00911460" w:rsidRPr="00134BC0" w:rsidRDefault="005B1ED0" w:rsidP="00911460">
      <w:pPr>
        <w:pStyle w:val="ListParagraph"/>
        <w:numPr>
          <w:ilvl w:val="1"/>
          <w:numId w:val="20"/>
        </w:numPr>
        <w:spacing w:line="360" w:lineRule="auto"/>
      </w:pPr>
      <w:r w:rsidRPr="00134BC0">
        <w:lastRenderedPageBreak/>
        <w:t>Setting Value: The value of the requested setting</w:t>
      </w:r>
    </w:p>
    <w:p w14:paraId="3C18EAA6" w14:textId="4BCA42BE" w:rsidR="00911460" w:rsidRPr="00134BC0" w:rsidRDefault="00911460" w:rsidP="00911460">
      <w:pPr>
        <w:pStyle w:val="ListParagraph"/>
        <w:numPr>
          <w:ilvl w:val="0"/>
          <w:numId w:val="20"/>
        </w:numPr>
        <w:spacing w:line="360" w:lineRule="auto"/>
      </w:pPr>
      <w:r w:rsidRPr="00134BC0">
        <w:t>Possible error codes</w:t>
      </w:r>
    </w:p>
    <w:p w14:paraId="2D98AE35" w14:textId="4A8CA47A" w:rsidR="00911460" w:rsidRPr="00134BC0" w:rsidRDefault="00911460" w:rsidP="00911460">
      <w:pPr>
        <w:pStyle w:val="ListParagraph"/>
        <w:numPr>
          <w:ilvl w:val="1"/>
          <w:numId w:val="20"/>
        </w:numPr>
        <w:spacing w:line="360" w:lineRule="auto"/>
      </w:pPr>
      <w:r w:rsidRPr="00134BC0">
        <w:t xml:space="preserve"> </w:t>
      </w:r>
      <w:r w:rsidR="003E0B8E" w:rsidRPr="00134BC0">
        <w:t>107</w:t>
      </w:r>
    </w:p>
    <w:p w14:paraId="2DC9DC32" w14:textId="11B25530" w:rsidR="005B1ED0" w:rsidRPr="00134BC0" w:rsidRDefault="005B1ED0" w:rsidP="005B6224">
      <w:pPr>
        <w:pStyle w:val="Heading3"/>
        <w:spacing w:line="360" w:lineRule="auto"/>
      </w:pPr>
      <w:bookmarkStart w:id="11" w:name="_Toc188363610"/>
      <w:r w:rsidRPr="00134BC0">
        <w:t>Get Position Function</w:t>
      </w:r>
      <w:bookmarkEnd w:id="11"/>
    </w:p>
    <w:p w14:paraId="0F6516D9" w14:textId="19105446" w:rsidR="00637C88" w:rsidRPr="00134BC0" w:rsidRDefault="00637C88" w:rsidP="00637C88">
      <w:r w:rsidRPr="00134BC0">
        <w:t>Provides the current position of the positioner, relative to the tool, in millimeters.</w:t>
      </w:r>
    </w:p>
    <w:p w14:paraId="61FB4628" w14:textId="7410D607" w:rsidR="005B1ED0" w:rsidRPr="00134BC0" w:rsidRDefault="005B1ED0" w:rsidP="005B6224">
      <w:pPr>
        <w:pStyle w:val="Heading4"/>
        <w:spacing w:line="360" w:lineRule="auto"/>
      </w:pPr>
      <w:r w:rsidRPr="00134BC0">
        <w:t>Request</w:t>
      </w:r>
    </w:p>
    <w:p w14:paraId="54E65ADF" w14:textId="5924E894" w:rsidR="005B1ED0" w:rsidRPr="00134BC0" w:rsidRDefault="005B1ED0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Identifier: “</w:t>
      </w:r>
      <w:proofErr w:type="spellStart"/>
      <w:r w:rsidRPr="00134BC0">
        <w:t>get_position</w:t>
      </w:r>
      <w:proofErr w:type="spellEnd"/>
      <w:r w:rsidRPr="00134BC0">
        <w:t>”</w:t>
      </w:r>
    </w:p>
    <w:p w14:paraId="7F6BDC01" w14:textId="773E7151" w:rsidR="005B1ED0" w:rsidRPr="00134BC0" w:rsidRDefault="005E1D1E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Parameters: None</w:t>
      </w:r>
    </w:p>
    <w:p w14:paraId="3AD51AA7" w14:textId="5DC4B104" w:rsidR="005B1ED0" w:rsidRPr="00134BC0" w:rsidRDefault="005B1ED0" w:rsidP="005B6224">
      <w:pPr>
        <w:pStyle w:val="Heading4"/>
        <w:spacing w:line="360" w:lineRule="auto"/>
      </w:pPr>
      <w:r w:rsidRPr="00134BC0">
        <w:t>Response</w:t>
      </w:r>
    </w:p>
    <w:p w14:paraId="3FBF0968" w14:textId="0574BD67" w:rsidR="005E1D1E" w:rsidRPr="00134BC0" w:rsidRDefault="00332A5B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Message format</w:t>
      </w:r>
      <w:r w:rsidR="005E1D1E" w:rsidRPr="00134BC0">
        <w:t>: “2|{position}</w:t>
      </w:r>
      <w:r w:rsidRPr="00134BC0">
        <w:t>\n</w:t>
      </w:r>
      <w:r w:rsidR="005E1D1E" w:rsidRPr="00134BC0">
        <w:t>”</w:t>
      </w:r>
    </w:p>
    <w:p w14:paraId="3A747E87" w14:textId="029A93C8" w:rsidR="005E1D1E" w:rsidRPr="00134BC0" w:rsidRDefault="005E1D1E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Message Code: 2</w:t>
      </w:r>
    </w:p>
    <w:p w14:paraId="24443BF1" w14:textId="1AEAE885" w:rsidR="005E1D1E" w:rsidRPr="00134BC0" w:rsidRDefault="005E1D1E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Position: The current position of the positioner (in millimeters)</w:t>
      </w:r>
    </w:p>
    <w:p w14:paraId="6DF681B4" w14:textId="6EBFAAF1" w:rsidR="00B1774C" w:rsidRPr="00134BC0" w:rsidRDefault="00B1774C" w:rsidP="00637C88">
      <w:pPr>
        <w:pStyle w:val="ListParagraph"/>
        <w:numPr>
          <w:ilvl w:val="2"/>
          <w:numId w:val="20"/>
        </w:numPr>
        <w:spacing w:line="360" w:lineRule="auto"/>
      </w:pPr>
      <w:r w:rsidRPr="00134BC0">
        <w:t>Note: Position will be a float, but will be represented as a string in the response message</w:t>
      </w:r>
    </w:p>
    <w:p w14:paraId="22D5A5CD" w14:textId="7FDF1214" w:rsidR="00B1774C" w:rsidRPr="00134BC0" w:rsidRDefault="00F707A8" w:rsidP="005B6224">
      <w:pPr>
        <w:pStyle w:val="Heading3"/>
        <w:spacing w:line="360" w:lineRule="auto"/>
      </w:pPr>
      <w:bookmarkStart w:id="12" w:name="_Toc188363611"/>
      <w:r w:rsidRPr="00134BC0">
        <w:t>Calibrate Function</w:t>
      </w:r>
      <w:bookmarkEnd w:id="12"/>
    </w:p>
    <w:p w14:paraId="37FB219F" w14:textId="3573057A" w:rsidR="004A550E" w:rsidRPr="00134BC0" w:rsidRDefault="004A550E" w:rsidP="005B6224">
      <w:pPr>
        <w:spacing w:line="360" w:lineRule="auto"/>
      </w:pPr>
      <w:r w:rsidRPr="00134BC0">
        <w:t>Calibration specifies where the positioner is relative to the tool. The current position becomes the calibrated position</w:t>
      </w:r>
      <w:r w:rsidR="00637C88" w:rsidRPr="00134BC0">
        <w:t>, and the end limits are shifted by the difference between the calibrated position and the pre-calibrated position.</w:t>
      </w:r>
    </w:p>
    <w:p w14:paraId="40BC4841" w14:textId="1E77059E" w:rsidR="00637C88" w:rsidRPr="00134BC0" w:rsidRDefault="00637C88" w:rsidP="00637C88">
      <w:pPr>
        <w:spacing w:line="360" w:lineRule="auto"/>
      </w:pPr>
      <w:r w:rsidRPr="00134BC0">
        <w:t xml:space="preserve">For example, </w:t>
      </w:r>
      <w:r w:rsidR="00066424" w:rsidRPr="00134BC0">
        <w:t>say you have</w:t>
      </w:r>
      <w:r w:rsidRPr="00134BC0">
        <w:t xml:space="preserve"> a minimum limit of 0, a maximum limit of 100, and a current position of 5. After calibrating to 0, </w:t>
      </w:r>
      <w:r w:rsidR="00066424" w:rsidRPr="00134BC0">
        <w:t>your</w:t>
      </w:r>
      <w:r w:rsidRPr="00134BC0">
        <w:t xml:space="preserve"> minimum limit </w:t>
      </w:r>
      <w:r w:rsidR="00066424" w:rsidRPr="00134BC0">
        <w:t xml:space="preserve">will be </w:t>
      </w:r>
      <w:r w:rsidRPr="00134BC0">
        <w:t xml:space="preserve">-5, maximum limit </w:t>
      </w:r>
      <w:r w:rsidR="00066424" w:rsidRPr="00134BC0">
        <w:t>will be</w:t>
      </w:r>
      <w:r w:rsidRPr="00134BC0">
        <w:t xml:space="preserve"> 95, and current position </w:t>
      </w:r>
      <w:r w:rsidR="00066424" w:rsidRPr="00134BC0">
        <w:t>will be</w:t>
      </w:r>
      <w:r w:rsidRPr="00134BC0">
        <w:t xml:space="preserve"> 0.</w:t>
      </w:r>
    </w:p>
    <w:p w14:paraId="5209EB6E" w14:textId="0900F82D" w:rsidR="00F707A8" w:rsidRPr="00134BC0" w:rsidRDefault="00F707A8" w:rsidP="005B6224">
      <w:pPr>
        <w:pStyle w:val="Heading4"/>
        <w:spacing w:line="360" w:lineRule="auto"/>
      </w:pPr>
      <w:r w:rsidRPr="00134BC0">
        <w:t>Request</w:t>
      </w:r>
    </w:p>
    <w:p w14:paraId="737B9BED" w14:textId="2BD8EC7A" w:rsidR="00F707A8" w:rsidRPr="00134BC0" w:rsidRDefault="00F707A8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Identifier: “calibrate”</w:t>
      </w:r>
    </w:p>
    <w:p w14:paraId="3C717744" w14:textId="3D784B21" w:rsidR="00F707A8" w:rsidRPr="00134BC0" w:rsidRDefault="00F707A8" w:rsidP="005B6224">
      <w:pPr>
        <w:pStyle w:val="ListParagraph"/>
        <w:numPr>
          <w:ilvl w:val="0"/>
          <w:numId w:val="20"/>
        </w:numPr>
        <w:spacing w:line="360" w:lineRule="auto"/>
      </w:pPr>
      <w:r w:rsidRPr="00134BC0">
        <w:t>Parameters: position</w:t>
      </w:r>
    </w:p>
    <w:p w14:paraId="1A5B326D" w14:textId="38FDB4AB" w:rsidR="00F707A8" w:rsidRPr="00134BC0" w:rsidRDefault="00F707A8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Type: float</w:t>
      </w:r>
    </w:p>
    <w:p w14:paraId="4242B9C1" w14:textId="660065EA" w:rsidR="00AE2E43" w:rsidRPr="00134BC0" w:rsidRDefault="00F707A8" w:rsidP="005B6224">
      <w:pPr>
        <w:pStyle w:val="ListParagraph"/>
        <w:numPr>
          <w:ilvl w:val="1"/>
          <w:numId w:val="20"/>
        </w:numPr>
        <w:spacing w:line="360" w:lineRule="auto"/>
      </w:pPr>
      <w:r w:rsidRPr="00134BC0">
        <w:t>Note: position values must be sent in metric millimeters</w:t>
      </w:r>
    </w:p>
    <w:p w14:paraId="3852BD91" w14:textId="77777777" w:rsidR="00AE2E43" w:rsidRPr="00134BC0" w:rsidRDefault="00AE2E43">
      <w:r w:rsidRPr="00134BC0">
        <w:br w:type="page"/>
      </w:r>
    </w:p>
    <w:p w14:paraId="275E387D" w14:textId="0C6BA767" w:rsidR="00F707A8" w:rsidRPr="00134BC0" w:rsidRDefault="00F707A8" w:rsidP="005B6224">
      <w:pPr>
        <w:pStyle w:val="Heading4"/>
        <w:spacing w:line="360" w:lineRule="auto"/>
      </w:pPr>
      <w:r w:rsidRPr="00134BC0">
        <w:lastRenderedPageBreak/>
        <w:t>Response</w:t>
      </w:r>
    </w:p>
    <w:p w14:paraId="6083D0E6" w14:textId="6DBAD9E6" w:rsidR="00E10B21" w:rsidRPr="00134BC0" w:rsidRDefault="00332A5B" w:rsidP="00E10B21">
      <w:pPr>
        <w:pStyle w:val="ListParagraph"/>
        <w:numPr>
          <w:ilvl w:val="0"/>
          <w:numId w:val="20"/>
        </w:numPr>
      </w:pPr>
      <w:r w:rsidRPr="00134BC0">
        <w:t>Message format</w:t>
      </w:r>
      <w:r w:rsidR="00E10B21" w:rsidRPr="00134BC0">
        <w:t>: “6</w:t>
      </w:r>
      <w:r w:rsidRPr="00134BC0">
        <w:t>\n</w:t>
      </w:r>
      <w:r w:rsidR="00E10B21" w:rsidRPr="00134BC0">
        <w:t>”</w:t>
      </w:r>
    </w:p>
    <w:p w14:paraId="0F59AD43" w14:textId="4DAD9C9E" w:rsidR="00E10B21" w:rsidRPr="00134BC0" w:rsidRDefault="00E10B21" w:rsidP="00E10B21">
      <w:pPr>
        <w:pStyle w:val="ListParagraph"/>
        <w:numPr>
          <w:ilvl w:val="1"/>
          <w:numId w:val="20"/>
        </w:numPr>
      </w:pPr>
      <w:r w:rsidRPr="00134BC0">
        <w:t>Message Code: 6</w:t>
      </w:r>
    </w:p>
    <w:p w14:paraId="72DD45F0" w14:textId="03FBFA30" w:rsidR="00E10B21" w:rsidRPr="00134BC0" w:rsidRDefault="00E10B21" w:rsidP="00E10B21">
      <w:pPr>
        <w:pStyle w:val="ListParagraph"/>
        <w:numPr>
          <w:ilvl w:val="0"/>
          <w:numId w:val="20"/>
        </w:numPr>
      </w:pPr>
      <w:r w:rsidRPr="00134BC0">
        <w:t>Possible Error</w:t>
      </w:r>
      <w:r w:rsidR="0037323D" w:rsidRPr="00134BC0">
        <w:t xml:space="preserve"> Codes</w:t>
      </w:r>
      <w:r w:rsidRPr="00134BC0">
        <w:t>:</w:t>
      </w:r>
    </w:p>
    <w:p w14:paraId="0E6FBCF9" w14:textId="165A01C6" w:rsidR="00E10B21" w:rsidRPr="00134BC0" w:rsidRDefault="00911460" w:rsidP="00E10B21">
      <w:pPr>
        <w:pStyle w:val="ListParagraph"/>
        <w:numPr>
          <w:ilvl w:val="1"/>
          <w:numId w:val="20"/>
        </w:numPr>
      </w:pPr>
      <w:r w:rsidRPr="00134BC0">
        <w:t>117</w:t>
      </w:r>
    </w:p>
    <w:p w14:paraId="72E5824B" w14:textId="2A5FA2F3" w:rsidR="00B55552" w:rsidRPr="00134BC0" w:rsidRDefault="00B55552" w:rsidP="00B55552">
      <w:pPr>
        <w:pStyle w:val="Heading3"/>
        <w:spacing w:line="360" w:lineRule="auto"/>
      </w:pPr>
      <w:bookmarkStart w:id="13" w:name="_Toc188363612"/>
      <w:r w:rsidRPr="00134BC0">
        <w:t xml:space="preserve">Home </w:t>
      </w:r>
      <w:r w:rsidR="00530B76" w:rsidRPr="00134BC0">
        <w:t xml:space="preserve">Routine </w:t>
      </w:r>
      <w:r w:rsidRPr="00134BC0">
        <w:t>Function</w:t>
      </w:r>
      <w:bookmarkEnd w:id="13"/>
    </w:p>
    <w:p w14:paraId="26164B7E" w14:textId="1906E651" w:rsidR="00530B76" w:rsidRPr="00134BC0" w:rsidRDefault="00530B76" w:rsidP="00530B76">
      <w:r w:rsidRPr="00134BC0">
        <w:t xml:space="preserve">Sends the positioner to the far end of the beam (relative to the tool), allowing for a consistent reference point for positioning. The controller will respond with message code 0 four consecutive times during a successful home routine, with each one signaling a separate step of the routine. The fourth message in the series indicates a successfully completed routine. </w:t>
      </w:r>
    </w:p>
    <w:p w14:paraId="0FB96A17" w14:textId="77777777" w:rsidR="00B55552" w:rsidRPr="00134BC0" w:rsidRDefault="00B55552" w:rsidP="00B55552">
      <w:pPr>
        <w:pStyle w:val="Heading4"/>
        <w:spacing w:line="360" w:lineRule="auto"/>
      </w:pPr>
      <w:r w:rsidRPr="00134BC0">
        <w:t>Request</w:t>
      </w:r>
    </w:p>
    <w:p w14:paraId="5727BEAF" w14:textId="193CB46F" w:rsidR="00B55552" w:rsidRPr="00134BC0" w:rsidRDefault="00B55552" w:rsidP="00B55552">
      <w:pPr>
        <w:pStyle w:val="ListParagraph"/>
        <w:numPr>
          <w:ilvl w:val="0"/>
          <w:numId w:val="20"/>
        </w:numPr>
        <w:spacing w:line="360" w:lineRule="auto"/>
      </w:pPr>
      <w:r w:rsidRPr="00134BC0">
        <w:t>Identifier: “home”</w:t>
      </w:r>
    </w:p>
    <w:p w14:paraId="2ACB209C" w14:textId="0C29A670" w:rsidR="00B55552" w:rsidRPr="00134BC0" w:rsidRDefault="00B55552" w:rsidP="00B55552">
      <w:pPr>
        <w:pStyle w:val="ListParagraph"/>
        <w:numPr>
          <w:ilvl w:val="0"/>
          <w:numId w:val="20"/>
        </w:numPr>
        <w:spacing w:line="360" w:lineRule="auto"/>
      </w:pPr>
      <w:r w:rsidRPr="00134BC0">
        <w:t>Parameters: None</w:t>
      </w:r>
    </w:p>
    <w:p w14:paraId="15EE77AA" w14:textId="77777777" w:rsidR="00B55552" w:rsidRPr="00134BC0" w:rsidRDefault="00B55552" w:rsidP="00B55552">
      <w:pPr>
        <w:pStyle w:val="Heading4"/>
        <w:spacing w:line="360" w:lineRule="auto"/>
      </w:pPr>
      <w:r w:rsidRPr="00134BC0">
        <w:t>Response</w:t>
      </w:r>
    </w:p>
    <w:p w14:paraId="78716B3A" w14:textId="60163DCA" w:rsidR="00B55552" w:rsidRPr="00134BC0" w:rsidRDefault="00B55552" w:rsidP="00B55552">
      <w:pPr>
        <w:pStyle w:val="ListParagraph"/>
        <w:numPr>
          <w:ilvl w:val="0"/>
          <w:numId w:val="20"/>
        </w:numPr>
      </w:pPr>
      <w:r w:rsidRPr="00134BC0">
        <w:t>Message format: “</w:t>
      </w:r>
      <w:r w:rsidR="00CB56AD" w:rsidRPr="00134BC0">
        <w:t>0</w:t>
      </w:r>
      <w:r w:rsidRPr="00134BC0">
        <w:t>\n”</w:t>
      </w:r>
    </w:p>
    <w:p w14:paraId="322B924C" w14:textId="44986DAD" w:rsidR="00B55552" w:rsidRPr="00134BC0" w:rsidRDefault="00B55552" w:rsidP="00B55552">
      <w:pPr>
        <w:pStyle w:val="ListParagraph"/>
        <w:numPr>
          <w:ilvl w:val="1"/>
          <w:numId w:val="20"/>
        </w:numPr>
      </w:pPr>
      <w:r w:rsidRPr="00134BC0">
        <w:t xml:space="preserve">Message Code: </w:t>
      </w:r>
      <w:r w:rsidR="00CB56AD" w:rsidRPr="00134BC0">
        <w:t>0</w:t>
      </w:r>
    </w:p>
    <w:p w14:paraId="4C983BC2" w14:textId="10B8EF90" w:rsidR="00B55552" w:rsidRPr="00134BC0" w:rsidRDefault="00B55552" w:rsidP="00B55552">
      <w:pPr>
        <w:pStyle w:val="ListParagraph"/>
        <w:numPr>
          <w:ilvl w:val="0"/>
          <w:numId w:val="20"/>
        </w:numPr>
      </w:pPr>
      <w:r w:rsidRPr="00134BC0">
        <w:t>Possible Error</w:t>
      </w:r>
      <w:r w:rsidR="00A71EF9" w:rsidRPr="00134BC0">
        <w:t xml:space="preserve"> Codes</w:t>
      </w:r>
      <w:r w:rsidRPr="00134BC0">
        <w:t>:</w:t>
      </w:r>
    </w:p>
    <w:p w14:paraId="07396CA1" w14:textId="1919FCB8" w:rsidR="00B55552" w:rsidRPr="00134BC0" w:rsidRDefault="00A71EF9" w:rsidP="00B55552">
      <w:pPr>
        <w:pStyle w:val="ListParagraph"/>
        <w:numPr>
          <w:ilvl w:val="1"/>
          <w:numId w:val="20"/>
        </w:numPr>
      </w:pPr>
      <w:r w:rsidRPr="00134BC0">
        <w:t>103, 108, 109, 110, 111, 112, 113, 114, 115, 116</w:t>
      </w:r>
    </w:p>
    <w:p w14:paraId="2288B805" w14:textId="011CFF80" w:rsidR="005B603E" w:rsidRPr="00134BC0" w:rsidRDefault="005B603E" w:rsidP="005B603E">
      <w:pPr>
        <w:pStyle w:val="Heading2"/>
        <w:spacing w:line="360" w:lineRule="auto"/>
      </w:pPr>
      <w:bookmarkStart w:id="14" w:name="_Toc188363613"/>
      <w:r>
        <w:t>Signals</w:t>
      </w:r>
      <w:bookmarkEnd w:id="14"/>
    </w:p>
    <w:p w14:paraId="563DB0CA" w14:textId="3373E3C6" w:rsidR="00AE2E43" w:rsidRPr="00134BC0" w:rsidRDefault="005B603E" w:rsidP="00AE2E43">
      <w:r>
        <w:t>Signals are messages that occur during certain operations of the TigerStop. These messages</w:t>
      </w:r>
      <w:r w:rsidR="00941F00">
        <w:t xml:space="preserve"> may </w:t>
      </w:r>
      <w:r>
        <w:t>occur independently of any function calls.</w:t>
      </w:r>
    </w:p>
    <w:p w14:paraId="0848C358" w14:textId="236A4860" w:rsidR="00B77D4C" w:rsidRPr="00134BC0" w:rsidRDefault="00B77D4C" w:rsidP="00B77D4C">
      <w:pPr>
        <w:pStyle w:val="Heading3"/>
        <w:spacing w:line="360" w:lineRule="auto"/>
      </w:pPr>
      <w:bookmarkStart w:id="15" w:name="_Toc188363614"/>
      <w:r w:rsidRPr="00134BC0">
        <w:t>Received Position Signal</w:t>
      </w:r>
      <w:bookmarkEnd w:id="15"/>
    </w:p>
    <w:p w14:paraId="65087C10" w14:textId="7C2CFD47" w:rsidR="004662D4" w:rsidRPr="00134BC0" w:rsidRDefault="004662D4" w:rsidP="00AE2E43">
      <w:r w:rsidRPr="00134BC0">
        <w:t>This signal occurs during active movement of the TigerStop’s positioner.</w:t>
      </w:r>
    </w:p>
    <w:p w14:paraId="6C311A50" w14:textId="59E9D518" w:rsidR="004662D4" w:rsidRPr="00134BC0" w:rsidRDefault="004662D4" w:rsidP="009862F9">
      <w:pPr>
        <w:pStyle w:val="ListParagraph"/>
        <w:numPr>
          <w:ilvl w:val="0"/>
          <w:numId w:val="22"/>
        </w:numPr>
      </w:pPr>
      <w:r w:rsidRPr="00134BC0">
        <w:t>Message Format: “2|{position}\n”</w:t>
      </w:r>
    </w:p>
    <w:p w14:paraId="100C6374" w14:textId="53E2DAC4" w:rsidR="00B77D4C" w:rsidRPr="00134BC0" w:rsidRDefault="000965F6" w:rsidP="00941F00">
      <w:pPr>
        <w:pStyle w:val="ListParagraph"/>
        <w:numPr>
          <w:ilvl w:val="0"/>
          <w:numId w:val="22"/>
        </w:numPr>
      </w:pPr>
      <w:r w:rsidRPr="00134BC0">
        <w:t xml:space="preserve">Message </w:t>
      </w:r>
      <w:r w:rsidR="00134BC0">
        <w:t>C</w:t>
      </w:r>
      <w:r w:rsidRPr="00134BC0">
        <w:t xml:space="preserve">ode: </w:t>
      </w:r>
      <w:r w:rsidR="004662D4" w:rsidRPr="00134BC0">
        <w:t>2</w:t>
      </w:r>
    </w:p>
    <w:p w14:paraId="13081F98" w14:textId="17568E58" w:rsidR="00E15BF7" w:rsidRDefault="00E15BF7" w:rsidP="00E15BF7">
      <w:pPr>
        <w:pStyle w:val="Heading3"/>
        <w:spacing w:line="360" w:lineRule="auto"/>
      </w:pPr>
      <w:bookmarkStart w:id="16" w:name="_Toc188363615"/>
      <w:r w:rsidRPr="00134BC0">
        <w:t>Tool Engaged Signal</w:t>
      </w:r>
      <w:bookmarkEnd w:id="16"/>
    </w:p>
    <w:p w14:paraId="456E13CB" w14:textId="62E7F61D" w:rsidR="00C50A32" w:rsidRPr="00C50A32" w:rsidRDefault="00C50A32" w:rsidP="00C50A32">
      <w:r>
        <w:t>This signal occurs when a tool connected  via a standard interconnect kit engages.</w:t>
      </w:r>
    </w:p>
    <w:p w14:paraId="4B1D9F05" w14:textId="37CB1FFF" w:rsidR="00941F00" w:rsidRDefault="00941F00" w:rsidP="00941F00">
      <w:pPr>
        <w:pStyle w:val="ListParagraph"/>
        <w:numPr>
          <w:ilvl w:val="0"/>
          <w:numId w:val="23"/>
        </w:numPr>
      </w:pPr>
      <w:r>
        <w:t>Message Format: “4\n”</w:t>
      </w:r>
    </w:p>
    <w:p w14:paraId="1AA54F38" w14:textId="1D540326" w:rsidR="00C50A32" w:rsidRDefault="004662D4" w:rsidP="00941F00">
      <w:pPr>
        <w:pStyle w:val="ListParagraph"/>
        <w:numPr>
          <w:ilvl w:val="0"/>
          <w:numId w:val="23"/>
        </w:numPr>
      </w:pPr>
      <w:r w:rsidRPr="00134BC0">
        <w:t xml:space="preserve">Message </w:t>
      </w:r>
      <w:r w:rsidR="00941F00">
        <w:t>C</w:t>
      </w:r>
      <w:r w:rsidRPr="00134BC0">
        <w:t>ode: 4</w:t>
      </w:r>
    </w:p>
    <w:p w14:paraId="4BB94334" w14:textId="57D29262" w:rsidR="004662D4" w:rsidRPr="00134BC0" w:rsidRDefault="00C50A32" w:rsidP="00C50A32">
      <w:r>
        <w:br w:type="page"/>
      </w:r>
    </w:p>
    <w:p w14:paraId="3F673D3A" w14:textId="42FCAA2D" w:rsidR="00B77D4C" w:rsidRDefault="00B77D4C" w:rsidP="00B77D4C">
      <w:pPr>
        <w:pStyle w:val="Heading3"/>
        <w:spacing w:line="360" w:lineRule="auto"/>
      </w:pPr>
      <w:bookmarkStart w:id="17" w:name="_Toc188363616"/>
      <w:r w:rsidRPr="00134BC0">
        <w:lastRenderedPageBreak/>
        <w:t>Tool Disengaged Signal</w:t>
      </w:r>
      <w:bookmarkEnd w:id="17"/>
    </w:p>
    <w:p w14:paraId="5150F343" w14:textId="18FAF9A5" w:rsidR="00C50A32" w:rsidRPr="00C50A32" w:rsidRDefault="00C50A32" w:rsidP="00C50A32">
      <w:r>
        <w:t>This signal occurs when a tool connected via a standard interconnect kit disengages.</w:t>
      </w:r>
    </w:p>
    <w:p w14:paraId="10030441" w14:textId="399F49D7" w:rsidR="00941F00" w:rsidRDefault="00941F00" w:rsidP="00941F00">
      <w:pPr>
        <w:pStyle w:val="ListBullet"/>
        <w:numPr>
          <w:ilvl w:val="0"/>
          <w:numId w:val="23"/>
        </w:numPr>
      </w:pPr>
      <w:r>
        <w:t>Message Format: “5\n”</w:t>
      </w:r>
    </w:p>
    <w:p w14:paraId="1135D1B5" w14:textId="22C238A0" w:rsidR="00E15BF7" w:rsidRPr="00E10B21" w:rsidRDefault="004662D4" w:rsidP="00941F00">
      <w:pPr>
        <w:pStyle w:val="ListBullet"/>
        <w:numPr>
          <w:ilvl w:val="0"/>
          <w:numId w:val="23"/>
        </w:numPr>
      </w:pPr>
      <w:r w:rsidRPr="00134BC0">
        <w:t>Message code: 5</w:t>
      </w:r>
    </w:p>
    <w:sectPr w:rsidR="00E15BF7" w:rsidRPr="00E1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35036" w14:textId="77777777" w:rsidR="00810750" w:rsidRPr="00134BC0" w:rsidRDefault="00810750" w:rsidP="00CC1D86">
      <w:pPr>
        <w:spacing w:after="0" w:line="240" w:lineRule="auto"/>
      </w:pPr>
      <w:r w:rsidRPr="00134BC0">
        <w:separator/>
      </w:r>
    </w:p>
  </w:endnote>
  <w:endnote w:type="continuationSeparator" w:id="0">
    <w:p w14:paraId="7E229719" w14:textId="77777777" w:rsidR="00810750" w:rsidRPr="00134BC0" w:rsidRDefault="00810750" w:rsidP="00CC1D86">
      <w:pPr>
        <w:spacing w:after="0" w:line="240" w:lineRule="auto"/>
      </w:pPr>
      <w:r w:rsidRPr="00134B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D8994" w14:textId="77777777" w:rsidR="00810750" w:rsidRPr="00134BC0" w:rsidRDefault="00810750" w:rsidP="00CC1D86">
      <w:pPr>
        <w:spacing w:after="0" w:line="240" w:lineRule="auto"/>
      </w:pPr>
      <w:r w:rsidRPr="00134BC0">
        <w:separator/>
      </w:r>
    </w:p>
  </w:footnote>
  <w:footnote w:type="continuationSeparator" w:id="0">
    <w:p w14:paraId="3B6DBF51" w14:textId="77777777" w:rsidR="00810750" w:rsidRPr="00134BC0" w:rsidRDefault="00810750" w:rsidP="00CC1D86">
      <w:pPr>
        <w:spacing w:after="0" w:line="240" w:lineRule="auto"/>
      </w:pPr>
      <w:r w:rsidRPr="00134B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A465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26EF5"/>
    <w:multiLevelType w:val="hybridMultilevel"/>
    <w:tmpl w:val="78561AC4"/>
    <w:lvl w:ilvl="0" w:tplc="628028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118F"/>
    <w:multiLevelType w:val="hybridMultilevel"/>
    <w:tmpl w:val="BE30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35190"/>
    <w:multiLevelType w:val="hybridMultilevel"/>
    <w:tmpl w:val="8A7C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82FED"/>
    <w:multiLevelType w:val="hybridMultilevel"/>
    <w:tmpl w:val="BAE0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8494D"/>
    <w:multiLevelType w:val="hybridMultilevel"/>
    <w:tmpl w:val="C92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F76"/>
    <w:multiLevelType w:val="hybridMultilevel"/>
    <w:tmpl w:val="5B041A1A"/>
    <w:lvl w:ilvl="0" w:tplc="D0EEF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49B4"/>
    <w:multiLevelType w:val="hybridMultilevel"/>
    <w:tmpl w:val="A356B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1B1F6B"/>
    <w:multiLevelType w:val="hybridMultilevel"/>
    <w:tmpl w:val="90883ED6"/>
    <w:lvl w:ilvl="0" w:tplc="2E7A4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213C1"/>
    <w:multiLevelType w:val="hybridMultilevel"/>
    <w:tmpl w:val="FDFA01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E1463B1"/>
    <w:multiLevelType w:val="hybridMultilevel"/>
    <w:tmpl w:val="9D80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317F32"/>
    <w:multiLevelType w:val="hybridMultilevel"/>
    <w:tmpl w:val="D408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C04F3"/>
    <w:multiLevelType w:val="hybridMultilevel"/>
    <w:tmpl w:val="6AF01A08"/>
    <w:lvl w:ilvl="0" w:tplc="43207F2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952C0"/>
    <w:multiLevelType w:val="hybridMultilevel"/>
    <w:tmpl w:val="AE4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A49C1"/>
    <w:multiLevelType w:val="hybridMultilevel"/>
    <w:tmpl w:val="7FDA7604"/>
    <w:lvl w:ilvl="0" w:tplc="FB1AA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476B9"/>
    <w:multiLevelType w:val="hybridMultilevel"/>
    <w:tmpl w:val="61045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A34C5"/>
    <w:multiLevelType w:val="hybridMultilevel"/>
    <w:tmpl w:val="6104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29D"/>
    <w:multiLevelType w:val="hybridMultilevel"/>
    <w:tmpl w:val="852A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0746"/>
    <w:multiLevelType w:val="hybridMultilevel"/>
    <w:tmpl w:val="5EFA3358"/>
    <w:lvl w:ilvl="0" w:tplc="985A2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34EB0"/>
    <w:multiLevelType w:val="hybridMultilevel"/>
    <w:tmpl w:val="096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5354E"/>
    <w:multiLevelType w:val="hybridMultilevel"/>
    <w:tmpl w:val="5ACA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20C91"/>
    <w:multiLevelType w:val="hybridMultilevel"/>
    <w:tmpl w:val="8448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2000A"/>
    <w:multiLevelType w:val="hybridMultilevel"/>
    <w:tmpl w:val="74B4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80BF3"/>
    <w:multiLevelType w:val="hybridMultilevel"/>
    <w:tmpl w:val="766E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3098">
    <w:abstractNumId w:val="16"/>
  </w:num>
  <w:num w:numId="2" w16cid:durableId="1912694526">
    <w:abstractNumId w:val="15"/>
  </w:num>
  <w:num w:numId="3" w16cid:durableId="1622492544">
    <w:abstractNumId w:val="20"/>
  </w:num>
  <w:num w:numId="4" w16cid:durableId="690031347">
    <w:abstractNumId w:val="13"/>
  </w:num>
  <w:num w:numId="5" w16cid:durableId="710691227">
    <w:abstractNumId w:val="22"/>
  </w:num>
  <w:num w:numId="6" w16cid:durableId="1989701543">
    <w:abstractNumId w:val="5"/>
  </w:num>
  <w:num w:numId="7" w16cid:durableId="1632638509">
    <w:abstractNumId w:val="23"/>
  </w:num>
  <w:num w:numId="8" w16cid:durableId="1879656508">
    <w:abstractNumId w:val="21"/>
  </w:num>
  <w:num w:numId="9" w16cid:durableId="314798574">
    <w:abstractNumId w:val="2"/>
  </w:num>
  <w:num w:numId="10" w16cid:durableId="414474660">
    <w:abstractNumId w:val="3"/>
  </w:num>
  <w:num w:numId="11" w16cid:durableId="154535086">
    <w:abstractNumId w:val="9"/>
  </w:num>
  <w:num w:numId="12" w16cid:durableId="854004802">
    <w:abstractNumId w:val="17"/>
  </w:num>
  <w:num w:numId="13" w16cid:durableId="698510210">
    <w:abstractNumId w:val="10"/>
  </w:num>
  <w:num w:numId="14" w16cid:durableId="1309703857">
    <w:abstractNumId w:val="1"/>
  </w:num>
  <w:num w:numId="15" w16cid:durableId="602542954">
    <w:abstractNumId w:val="19"/>
  </w:num>
  <w:num w:numId="16" w16cid:durableId="1324889235">
    <w:abstractNumId w:val="7"/>
  </w:num>
  <w:num w:numId="17" w16cid:durableId="71241221">
    <w:abstractNumId w:val="8"/>
  </w:num>
  <w:num w:numId="18" w16cid:durableId="1799685107">
    <w:abstractNumId w:val="12"/>
  </w:num>
  <w:num w:numId="19" w16cid:durableId="955062679">
    <w:abstractNumId w:val="14"/>
  </w:num>
  <w:num w:numId="20" w16cid:durableId="813177555">
    <w:abstractNumId w:val="18"/>
  </w:num>
  <w:num w:numId="21" w16cid:durableId="818961189">
    <w:abstractNumId w:val="6"/>
  </w:num>
  <w:num w:numId="22" w16cid:durableId="78185665">
    <w:abstractNumId w:val="4"/>
  </w:num>
  <w:num w:numId="23" w16cid:durableId="1507213483">
    <w:abstractNumId w:val="11"/>
  </w:num>
  <w:num w:numId="24" w16cid:durableId="11859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86"/>
    <w:rsid w:val="00017914"/>
    <w:rsid w:val="00035FC6"/>
    <w:rsid w:val="0006589A"/>
    <w:rsid w:val="00066424"/>
    <w:rsid w:val="0007405C"/>
    <w:rsid w:val="0008371F"/>
    <w:rsid w:val="000965F6"/>
    <w:rsid w:val="000D1978"/>
    <w:rsid w:val="00103311"/>
    <w:rsid w:val="00125E0D"/>
    <w:rsid w:val="00134BC0"/>
    <w:rsid w:val="00136C02"/>
    <w:rsid w:val="00142A3E"/>
    <w:rsid w:val="0014314F"/>
    <w:rsid w:val="0015278A"/>
    <w:rsid w:val="00154F0D"/>
    <w:rsid w:val="001669A0"/>
    <w:rsid w:val="001827AB"/>
    <w:rsid w:val="00186F88"/>
    <w:rsid w:val="00191548"/>
    <w:rsid w:val="001A66F8"/>
    <w:rsid w:val="001C2C2F"/>
    <w:rsid w:val="001F509E"/>
    <w:rsid w:val="0020464D"/>
    <w:rsid w:val="002049D7"/>
    <w:rsid w:val="00207D44"/>
    <w:rsid w:val="002108D9"/>
    <w:rsid w:val="002241CA"/>
    <w:rsid w:val="00227D28"/>
    <w:rsid w:val="00233679"/>
    <w:rsid w:val="0024541F"/>
    <w:rsid w:val="00274BFA"/>
    <w:rsid w:val="00283981"/>
    <w:rsid w:val="00284291"/>
    <w:rsid w:val="00292262"/>
    <w:rsid w:val="002A14A7"/>
    <w:rsid w:val="002A230A"/>
    <w:rsid w:val="002A765F"/>
    <w:rsid w:val="002B6796"/>
    <w:rsid w:val="002D2AAA"/>
    <w:rsid w:val="002E0A78"/>
    <w:rsid w:val="002E4EA9"/>
    <w:rsid w:val="002E7B35"/>
    <w:rsid w:val="002F377A"/>
    <w:rsid w:val="002F4AE5"/>
    <w:rsid w:val="00301ED7"/>
    <w:rsid w:val="003100A3"/>
    <w:rsid w:val="00310D74"/>
    <w:rsid w:val="00320D6F"/>
    <w:rsid w:val="00321596"/>
    <w:rsid w:val="00323255"/>
    <w:rsid w:val="0032785E"/>
    <w:rsid w:val="00332A5B"/>
    <w:rsid w:val="0034198E"/>
    <w:rsid w:val="0037323D"/>
    <w:rsid w:val="003744A1"/>
    <w:rsid w:val="003909E9"/>
    <w:rsid w:val="003A711A"/>
    <w:rsid w:val="003B1572"/>
    <w:rsid w:val="003B2804"/>
    <w:rsid w:val="003B41C9"/>
    <w:rsid w:val="003D0667"/>
    <w:rsid w:val="003D130B"/>
    <w:rsid w:val="003E0B8E"/>
    <w:rsid w:val="003E53A0"/>
    <w:rsid w:val="003F4A09"/>
    <w:rsid w:val="003F6848"/>
    <w:rsid w:val="00404D73"/>
    <w:rsid w:val="00421CBA"/>
    <w:rsid w:val="004603B6"/>
    <w:rsid w:val="004662D4"/>
    <w:rsid w:val="004763F1"/>
    <w:rsid w:val="0048512C"/>
    <w:rsid w:val="00497C0C"/>
    <w:rsid w:val="004A3DB9"/>
    <w:rsid w:val="004A550E"/>
    <w:rsid w:val="004A65EB"/>
    <w:rsid w:val="004B29DA"/>
    <w:rsid w:val="004B44C6"/>
    <w:rsid w:val="004B6B16"/>
    <w:rsid w:val="004C4D64"/>
    <w:rsid w:val="004D0AB2"/>
    <w:rsid w:val="004D27C8"/>
    <w:rsid w:val="004D3114"/>
    <w:rsid w:val="004D53F3"/>
    <w:rsid w:val="004E1EE4"/>
    <w:rsid w:val="004E44B2"/>
    <w:rsid w:val="0050633C"/>
    <w:rsid w:val="00514047"/>
    <w:rsid w:val="00514603"/>
    <w:rsid w:val="005266E1"/>
    <w:rsid w:val="00530B76"/>
    <w:rsid w:val="0054308B"/>
    <w:rsid w:val="00584A8C"/>
    <w:rsid w:val="005B1ED0"/>
    <w:rsid w:val="005B603E"/>
    <w:rsid w:val="005B6224"/>
    <w:rsid w:val="005C31C7"/>
    <w:rsid w:val="005E1D1E"/>
    <w:rsid w:val="005F0562"/>
    <w:rsid w:val="0060548B"/>
    <w:rsid w:val="00624578"/>
    <w:rsid w:val="00633A5E"/>
    <w:rsid w:val="0063780D"/>
    <w:rsid w:val="00637C88"/>
    <w:rsid w:val="00680825"/>
    <w:rsid w:val="00682B90"/>
    <w:rsid w:val="006B429D"/>
    <w:rsid w:val="006B675E"/>
    <w:rsid w:val="006E6525"/>
    <w:rsid w:val="00713F40"/>
    <w:rsid w:val="00734763"/>
    <w:rsid w:val="00751F59"/>
    <w:rsid w:val="00764CF0"/>
    <w:rsid w:val="00771730"/>
    <w:rsid w:val="007725C0"/>
    <w:rsid w:val="007804E0"/>
    <w:rsid w:val="007916FD"/>
    <w:rsid w:val="00792364"/>
    <w:rsid w:val="007B159C"/>
    <w:rsid w:val="007D0B9F"/>
    <w:rsid w:val="007D17FF"/>
    <w:rsid w:val="007E43B6"/>
    <w:rsid w:val="00805AA7"/>
    <w:rsid w:val="00810750"/>
    <w:rsid w:val="0082096A"/>
    <w:rsid w:val="0082379D"/>
    <w:rsid w:val="00824B3A"/>
    <w:rsid w:val="00851DE1"/>
    <w:rsid w:val="00867AB4"/>
    <w:rsid w:val="0087065E"/>
    <w:rsid w:val="008741D1"/>
    <w:rsid w:val="00877A10"/>
    <w:rsid w:val="008870CA"/>
    <w:rsid w:val="00892C03"/>
    <w:rsid w:val="0089637B"/>
    <w:rsid w:val="008C46BC"/>
    <w:rsid w:val="008E3589"/>
    <w:rsid w:val="008F2A3B"/>
    <w:rsid w:val="00911460"/>
    <w:rsid w:val="00922162"/>
    <w:rsid w:val="00924D65"/>
    <w:rsid w:val="00941930"/>
    <w:rsid w:val="00941F00"/>
    <w:rsid w:val="009524AE"/>
    <w:rsid w:val="009555EA"/>
    <w:rsid w:val="009862F9"/>
    <w:rsid w:val="00993BEC"/>
    <w:rsid w:val="009B0DC7"/>
    <w:rsid w:val="009B23D4"/>
    <w:rsid w:val="009C3697"/>
    <w:rsid w:val="009E3525"/>
    <w:rsid w:val="009E4D14"/>
    <w:rsid w:val="00A0316E"/>
    <w:rsid w:val="00A260B3"/>
    <w:rsid w:val="00A31839"/>
    <w:rsid w:val="00A4195C"/>
    <w:rsid w:val="00A6022F"/>
    <w:rsid w:val="00A71EF9"/>
    <w:rsid w:val="00A84262"/>
    <w:rsid w:val="00A84C5C"/>
    <w:rsid w:val="00A90436"/>
    <w:rsid w:val="00AB25FE"/>
    <w:rsid w:val="00AD135F"/>
    <w:rsid w:val="00AE2E43"/>
    <w:rsid w:val="00AE4251"/>
    <w:rsid w:val="00AF49BB"/>
    <w:rsid w:val="00B016F8"/>
    <w:rsid w:val="00B1774C"/>
    <w:rsid w:val="00B36A51"/>
    <w:rsid w:val="00B40669"/>
    <w:rsid w:val="00B41F6D"/>
    <w:rsid w:val="00B52ACC"/>
    <w:rsid w:val="00B55552"/>
    <w:rsid w:val="00B66B2E"/>
    <w:rsid w:val="00B77D4C"/>
    <w:rsid w:val="00BC56AE"/>
    <w:rsid w:val="00C07C6C"/>
    <w:rsid w:val="00C12592"/>
    <w:rsid w:val="00C16CFD"/>
    <w:rsid w:val="00C23580"/>
    <w:rsid w:val="00C23D54"/>
    <w:rsid w:val="00C37DDF"/>
    <w:rsid w:val="00C42C3C"/>
    <w:rsid w:val="00C44263"/>
    <w:rsid w:val="00C50A32"/>
    <w:rsid w:val="00C64105"/>
    <w:rsid w:val="00C65B8C"/>
    <w:rsid w:val="00C80312"/>
    <w:rsid w:val="00C86433"/>
    <w:rsid w:val="00C9234C"/>
    <w:rsid w:val="00CA2379"/>
    <w:rsid w:val="00CA4BAB"/>
    <w:rsid w:val="00CB0911"/>
    <w:rsid w:val="00CB56AD"/>
    <w:rsid w:val="00CB6A55"/>
    <w:rsid w:val="00CC1C8F"/>
    <w:rsid w:val="00CC1D86"/>
    <w:rsid w:val="00CC78D3"/>
    <w:rsid w:val="00CF57F3"/>
    <w:rsid w:val="00D3542B"/>
    <w:rsid w:val="00D37914"/>
    <w:rsid w:val="00D453A9"/>
    <w:rsid w:val="00D5579A"/>
    <w:rsid w:val="00D66E6C"/>
    <w:rsid w:val="00D84783"/>
    <w:rsid w:val="00D923B5"/>
    <w:rsid w:val="00DA1A69"/>
    <w:rsid w:val="00DA3F43"/>
    <w:rsid w:val="00DA61F8"/>
    <w:rsid w:val="00DB6154"/>
    <w:rsid w:val="00DC61A4"/>
    <w:rsid w:val="00DD5520"/>
    <w:rsid w:val="00DD7E3B"/>
    <w:rsid w:val="00DE29E8"/>
    <w:rsid w:val="00DF13A2"/>
    <w:rsid w:val="00DF52A4"/>
    <w:rsid w:val="00DF677C"/>
    <w:rsid w:val="00E03C9B"/>
    <w:rsid w:val="00E10B21"/>
    <w:rsid w:val="00E14B37"/>
    <w:rsid w:val="00E14DE5"/>
    <w:rsid w:val="00E15BF7"/>
    <w:rsid w:val="00E17995"/>
    <w:rsid w:val="00E25CD5"/>
    <w:rsid w:val="00E33692"/>
    <w:rsid w:val="00E47F1F"/>
    <w:rsid w:val="00E75081"/>
    <w:rsid w:val="00E753C3"/>
    <w:rsid w:val="00E81342"/>
    <w:rsid w:val="00E901EA"/>
    <w:rsid w:val="00E97021"/>
    <w:rsid w:val="00EB4B22"/>
    <w:rsid w:val="00EB55A9"/>
    <w:rsid w:val="00EB5D72"/>
    <w:rsid w:val="00ED0EFF"/>
    <w:rsid w:val="00F076F7"/>
    <w:rsid w:val="00F36BF6"/>
    <w:rsid w:val="00F707A8"/>
    <w:rsid w:val="00F71FB9"/>
    <w:rsid w:val="00F86640"/>
    <w:rsid w:val="00F90532"/>
    <w:rsid w:val="00FA0BA0"/>
    <w:rsid w:val="00FA2E64"/>
    <w:rsid w:val="00FB1F5B"/>
    <w:rsid w:val="00FB6A47"/>
    <w:rsid w:val="00FC1101"/>
    <w:rsid w:val="00FF18FE"/>
    <w:rsid w:val="00FF1CB8"/>
    <w:rsid w:val="00FF41C6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7E340"/>
  <w15:docId w15:val="{53B678B0-00E6-4418-9175-C72D5B7C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32"/>
  </w:style>
  <w:style w:type="paragraph" w:styleId="Heading1">
    <w:name w:val="heading 1"/>
    <w:basedOn w:val="Normal"/>
    <w:next w:val="Normal"/>
    <w:link w:val="Heading1Char"/>
    <w:uiPriority w:val="9"/>
    <w:qFormat/>
    <w:rsid w:val="00CC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1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D86"/>
  </w:style>
  <w:style w:type="paragraph" w:styleId="Footer">
    <w:name w:val="footer"/>
    <w:basedOn w:val="Normal"/>
    <w:link w:val="FooterChar"/>
    <w:uiPriority w:val="99"/>
    <w:unhideWhenUsed/>
    <w:rsid w:val="00CC1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D86"/>
  </w:style>
  <w:style w:type="paragraph" w:styleId="TOCHeading">
    <w:name w:val="TOC Heading"/>
    <w:basedOn w:val="Heading1"/>
    <w:next w:val="Normal"/>
    <w:uiPriority w:val="39"/>
    <w:unhideWhenUsed/>
    <w:qFormat/>
    <w:rsid w:val="00421CBA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1C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C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1CB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E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41F00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64C2E-5097-4C7E-9101-D3368D2C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9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Shoup</dc:creator>
  <cp:keywords/>
  <dc:description/>
  <cp:lastModifiedBy>Trevor Holland</cp:lastModifiedBy>
  <cp:revision>38</cp:revision>
  <cp:lastPrinted>2024-07-02T21:39:00Z</cp:lastPrinted>
  <dcterms:created xsi:type="dcterms:W3CDTF">2024-11-18T18:17:00Z</dcterms:created>
  <dcterms:modified xsi:type="dcterms:W3CDTF">2025-02-03T16:19:00Z</dcterms:modified>
</cp:coreProperties>
</file>