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טופס הגדרת סוכן AI</w:t>
      </w:r>
    </w:p>
    <w:p>
      <w:pPr>
        <w:spacing w:after="400"/>
        <w:jc w:val="center"/>
      </w:pPr>
      <w:r>
        <w:rPr>
          <w:color w:val="7F8C8D"/>
          <w:sz w:val="24"/>
          <w:szCs w:val="24"/>
        </w:rPr>
        <w:t xml:space="preserve">מלאו טופס זה כדי להגדיר את התנהגות ויכולות סוכן ה-AI שלכם</w:t>
      </w:r>
    </w:p>
    <w:p>
      <w:pPr>
        <w:pStyle w:val="Heading1"/>
      </w:pPr>
      <w:r>
        <w:t xml:space="preserve">1. שם הסוכן</w:t>
      </w:r>
    </w:p>
    <w:p>
      <w:pPr>
        <w:pStyle w:val="SectionIntro"/>
      </w:pPr>
      <w:r>
        <w:t xml:space="preserve">תנו לסוכן ה-AI שלכם שם ייחודי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שם הסוכן:</w:t>
            </w:r>
          </w:p>
          <w:p>
            <w:pPr>
              <w:spacing w:before="100"/>
            </w:pPr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7F8C8D"/>
        </w:rPr>
        <w:t xml:space="preserve">דוגמאות: </w:t>
      </w:r>
      <w:r>
        <w:rPr>
          <w:color w:val="7F8C8D"/>
        </w:rPr>
        <w:t xml:space="preserve">"מאיה - עוזרת שירות לקוחות", "בוט המכירות", "העוזר הדיגיטלי"</w:t>
      </w:r>
    </w:p>
    <w:p>
      <w:pPr>
        <w:pStyle w:val="Heading1"/>
      </w:pPr>
      <w:r>
        <w:t xml:space="preserve">2. תיאור הסוכן</w:t>
      </w:r>
    </w:p>
    <w:p>
      <w:pPr>
        <w:pStyle w:val="SectionIntro"/>
      </w:pPr>
      <w:r>
        <w:t xml:space="preserve">ספקו סקירה קצרה של מה הסוכן עושה ומהי המטרה העיקרית שלו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תיאור (2-3 משפטים):</w:t>
            </w:r>
          </w:p>
          <w:p>
            <w:pPr>
              <w:spacing w:before="100"/>
            </w:pPr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7F8C8D"/>
        </w:rPr>
        <w:t xml:space="preserve">דוגמה: </w:t>
      </w:r>
      <w:r>
        <w:rPr>
          <w:color w:val="7F8C8D"/>
        </w:rPr>
        <w:t xml:space="preserve">"סוכן זה מטפל בפניות לקוחות לחנות האונליין שלנו, מספק מידע על מוצרים, עדכוני סטטוס הזמנות ופותר בעיות נפוצות. הוא פועל 24/7 כדי להבטיח שלקוחות תמיד יקבלו מענה מהיר."</w:t>
      </w:r>
    </w:p>
    <w:p>
      <w:pPr>
        <w:pStyle w:val="Heading1"/>
      </w:pPr>
      <w:r>
        <w:t xml:space="preserve">3. פרסונה ותפקיד</w:t>
      </w:r>
    </w:p>
    <w:p>
      <w:pPr>
        <w:pStyle w:val="SectionIntro"/>
      </w:pPr>
      <w:r>
        <w:t xml:space="preserve">הגדירו את האופי, תחומי האחריות וסגנון התקשורת של הסוכן</w:t>
      </w:r>
    </w:p>
    <w:p>
      <w:pPr>
        <w:pStyle w:val="FieldLabel"/>
      </w:pPr>
      <w:r>
        <w:t xml:space="preserve">3.1 התפקיד שהסוכן ממלא</w:t>
      </w:r>
    </w:p>
    <w:p>
      <w:r>
        <w:rPr>
          <w:i/>
          <w:iCs/>
        </w:rPr>
        <w:t xml:space="preserve">איזה תפקיד הסוכן מייצג?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3.2 תחומי אחריות עיקריים</w:t>
      </w:r>
    </w:p>
    <w:p>
      <w:r>
        <w:rPr>
          <w:i/>
          <w:iCs/>
        </w:rPr>
        <w:t xml:space="preserve">רשמו את המשימות והאחריויות העיקריות: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1. </w:t>
            </w:r>
          </w:p>
          <w:p>
            <w:r>
              <w:t xml:space="preserve">2. </w:t>
            </w:r>
          </w:p>
          <w:p>
            <w:r>
              <w:t xml:space="preserve">3. </w:t>
            </w:r>
          </w:p>
          <w:p>
            <w:r>
              <w:t xml:space="preserve">4. </w:t>
            </w:r>
          </w:p>
          <w:p>
            <w:r>
              <w:t xml:space="preserve">5. </w:t>
            </w:r>
          </w:p>
        </w:tc>
      </w:tr>
    </w:tbl>
    <w:p>
      <w:pPr>
        <w:pStyle w:val="FieldLabel"/>
      </w:pPr>
      <w:r>
        <w:t xml:space="preserve">3.3 סגנון תגובה וטון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טון התקשורת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רשמי  ☐ מקצועי  ☐ חברי  ☐ משפחתי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שפה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עברית  ☐ אנגלית  ☐ ערבית  ☐ אחר: 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שימוש באמוג'ים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כן, הרבה  ☐ מדי פעם  ☐ אף פעם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אורך תגובות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קצר ותמציתי  ☐ בינוני  ☐ מפורט</w:t>
            </w:r>
          </w:p>
        </w:tc>
      </w:tr>
    </w:tbl>
    <w:p>
      <w:pPr>
        <w:pStyle w:val="FieldLabel"/>
      </w:pPr>
      <w:r>
        <w:t xml:space="preserve">3.4 תכונות אישיות</w:t>
      </w:r>
    </w:p>
    <w:p>
      <w:r>
        <w:rPr>
          <w:i/>
          <w:iCs/>
        </w:rPr>
        <w:t xml:space="preserve">תארו את האישיות של הסוכן (למשל: עוזר, סבלני, נלהב, אמפתי):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1"/>
      </w:pPr>
      <w:r>
        <w:t xml:space="preserve">4. מיומנויות - פונקציות ותהליכים</w:t>
      </w:r>
    </w:p>
    <w:p>
      <w:pPr>
        <w:pStyle w:val="SectionIntro"/>
      </w:pPr>
      <w:r>
        <w:t xml:space="preserve">הגדירו את היכולות, זרימות העבודה וכיצד הסוכן צריך להגיב בתרחישים שונים</w:t>
      </w:r>
    </w:p>
    <w:p>
      <w:pPr>
        <w:pStyle w:val="FieldLabel"/>
      </w:pPr>
      <w:r>
        <w:t xml:space="preserve">4.1 יכולות ליבה</w:t>
      </w:r>
    </w:p>
    <w:p>
      <w:r>
        <w:rPr>
          <w:i/>
          <w:iCs/>
        </w:rPr>
        <w:t xml:space="preserve">מה הסוכן יכול לעשות? סמנו את כל הרלוונטי:</w:t>
      </w:r>
    </w:p>
    <w:p>
      <w:pPr>
        <w:pStyle w:val="ListParagraph"/>
        <w:numPr>
          <w:ilvl w:val="0"/>
          <w:numId w:val="2"/>
        </w:numPr>
      </w:pPr>
      <w:r>
        <w:t xml:space="preserve">☐ מענה על שאלות נפוצות</w:t>
      </w:r>
    </w:p>
    <w:p>
      <w:pPr>
        <w:pStyle w:val="ListParagraph"/>
        <w:numPr>
          <w:ilvl w:val="0"/>
          <w:numId w:val="2"/>
        </w:numPr>
      </w:pPr>
      <w:r>
        <w:t xml:space="preserve">☐ איסוף מידע על משתמשים (יצירת לידים)</w:t>
      </w:r>
    </w:p>
    <w:p>
      <w:pPr>
        <w:pStyle w:val="ListParagraph"/>
        <w:numPr>
          <w:ilvl w:val="0"/>
          <w:numId w:val="2"/>
        </w:numPr>
      </w:pPr>
      <w:r>
        <w:t xml:space="preserve">☐ עיבוד הזמנות/הזמנות תורים</w:t>
      </w:r>
    </w:p>
    <w:p>
      <w:pPr>
        <w:pStyle w:val="ListParagraph"/>
        <w:numPr>
          <w:ilvl w:val="0"/>
          <w:numId w:val="2"/>
        </w:numPr>
      </w:pPr>
      <w:r>
        <w:t xml:space="preserve">☐ מתן המלצות על מוצרים</w:t>
      </w:r>
    </w:p>
    <w:p>
      <w:pPr>
        <w:pStyle w:val="ListParagraph"/>
        <w:numPr>
          <w:ilvl w:val="0"/>
          <w:numId w:val="2"/>
        </w:numPr>
      </w:pPr>
      <w:r>
        <w:t xml:space="preserve">☐ פתרון בעיות טכניות</w:t>
      </w:r>
    </w:p>
    <w:p>
      <w:pPr>
        <w:pStyle w:val="ListParagraph"/>
        <w:numPr>
          <w:ilvl w:val="0"/>
          <w:numId w:val="2"/>
        </w:numPr>
      </w:pPr>
      <w:r>
        <w:t xml:space="preserve">☐ קביעת פגישות</w:t>
      </w:r>
    </w:p>
    <w:p>
      <w:pPr>
        <w:pStyle w:val="ListParagraph"/>
        <w:numPr>
          <w:ilvl w:val="0"/>
          <w:numId w:val="2"/>
        </w:numPr>
      </w:pPr>
      <w:r>
        <w:t xml:space="preserve">☐ העברה לנציג אנושי</w:t>
      </w:r>
    </w:p>
    <w:p>
      <w:pPr>
        <w:pStyle w:val="ListParagraph"/>
        <w:numPr>
          <w:ilvl w:val="0"/>
          <w:numId w:val="2"/>
        </w:numPr>
      </w:pPr>
      <w:r>
        <w:t xml:space="preserve">☐ אחר: _________________________________</w:t>
      </w:r>
    </w:p>
    <w:p>
      <w:pPr>
        <w:pStyle w:val="FieldLabel"/>
      </w:pPr>
      <w:r>
        <w:t xml:space="preserve">4.2 תרחישי עבודה</w:t>
      </w:r>
    </w:p>
    <w:p>
      <w:r>
        <w:rPr>
          <w:i/>
          <w:iCs/>
        </w:rPr>
        <w:t xml:space="preserve">תארו כיצד הסוכן צריך להתמודד עם תרחישים ספציפיים:</w:t>
      </w:r>
    </w:p>
    <w:p>
      <w:pPr>
        <w:spacing w:before="200"/>
      </w:pPr>
      <w:r>
        <w:rPr>
          <w:b/>
          <w:bCs/>
        </w:rPr>
        <w:t xml:space="preserve">תרחיש 1: ברכת פתיחה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i/>
                <w:iCs/>
              </w:rPr>
              <w:t xml:space="preserve">כאשר משתמש מתחיל שיחה, הסוכן צריך: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תרחיש 2: משתמש צריך עזרה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i/>
                <w:iCs/>
              </w:rPr>
              <w:t xml:space="preserve">כאשר משתמש מבקש עזרה או שואל שאלה: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תרחיש 3: הסוכן לא יכול לעזור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i/>
                <w:iCs/>
              </w:rPr>
              <w:t xml:space="preserve">כאשר הסוכן לא יכול לענות או לפתור בעיה: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תרחיש 4: משתמש מתוסכל/כועס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i/>
                <w:iCs/>
              </w:rPr>
              <w:t xml:space="preserve">כאשר משתמש מראה סימני תסכול או כעס: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תרחישים נוספים (אם רלוונטי):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1"/>
      </w:pPr>
      <w:r>
        <w:t xml:space="preserve">5. מידע על מוצרים ושירותים</w:t>
      </w:r>
    </w:p>
    <w:p>
      <w:pPr>
        <w:pStyle w:val="SectionIntro"/>
      </w:pPr>
      <w:r>
        <w:t xml:space="preserve">ספקו מידע מפורט על המוצרים/שירותים שהסוכן צריך להכיר</w:t>
      </w:r>
    </w:p>
    <w:p>
      <w:pPr>
        <w:pStyle w:val="FieldLabel"/>
      </w:pPr>
      <w:r>
        <w:t xml:space="preserve">5.1 סקירת מוצרים/שירותים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</w:rPr>
              <w:t xml:space="preserve">רשמו את המוצרים/שירותים העיקריים ותיאור קצר: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5.2 מפרטים ופרטים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</w:rPr>
              <w:t xml:space="preserve">מפרטים מרכזיים, תכונות או פרטים טכניים: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5.3 מידע על מחירים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</w:rPr>
              <w:t xml:space="preserve">מחירים, חבילות או אפשרויות תשלום: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5.4 אפשרויות הזמנה/רכישה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</w:rPr>
              <w:t xml:space="preserve">כיצד לקוחות יכולים להזמין/לרכוש? כללו קישורים אם רלוונטי: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5.5 הפניות ומשאבים מועילים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</w:rPr>
              <w:t xml:space="preserve">קישורים לתיעוד, שאלות נפוצות, מדריכים או משאבים אחרים: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☐ אספק תיעוד נוסף בנפרד (דפי שאלות נפוצות, קטלוגי מוצרים וכו')</w:t>
      </w:r>
    </w:p>
    <w:p>
      <w:pPr>
        <w:pStyle w:val="Heading1"/>
      </w:pPr>
      <w:r>
        <w:t xml:space="preserve">6. אילוצים ומגבלות</w:t>
      </w:r>
    </w:p>
    <w:p>
      <w:pPr>
        <w:pStyle w:val="SectionIntro"/>
      </w:pPr>
      <w:r>
        <w:t xml:space="preserve">הגדירו מה הסוכן כן ומה לא צריך לעשות כדי לשמור על גבולות נאותים</w:t>
      </w:r>
    </w:p>
    <w:p>
      <w:pPr>
        <w:pStyle w:val="FieldLabel"/>
      </w:pPr>
      <w:r>
        <w:t xml:space="preserve">6.1 נושאים שהסוכן כן צריך לדון בהם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i/>
                <w:iCs/>
              </w:rPr>
              <w:t xml:space="preserve">רשמו נושאים ושאלות שהסוכן צריך לענות עליהם: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6.2 נושאים שהסוכן לא צריך לדון בהם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i/>
                <w:iCs/>
              </w:rPr>
              <w:t xml:space="preserve">רשמו נושאים ושאלות שהסוכן צריך לסרב לענות עליהם: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6.3 מידע סודי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r>
              <w:rPr>
                <w:i/>
                <w:iCs/>
              </w:rPr>
              <w:t xml:space="preserve">מידע שהסוכן אסור לו לחשוף בשום מקרה: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6.4 הגבלות התנהגותיות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</w:rPr>
              <w:t xml:space="preserve">פעולות או התנהגויות שהסוכן צריך להימנע מהן:</w:t>
            </w:r>
          </w:p>
          <w:p>
            <w:r>
              <w:t xml:space="preserve">☐ לעולם לא להבטיח זמני אספקה</w:t>
            </w:r>
          </w:p>
          <w:p>
            <w:r>
              <w:t xml:space="preserve">☐ לעולם לא לתת ייעוץ משפטי/רפואי/פיננסי</w:t>
            </w:r>
          </w:p>
          <w:p>
            <w:r>
              <w:t xml:space="preserve">☐ לעולם לא לדבר על מתחרים</w:t>
            </w:r>
          </w:p>
          <w:p>
            <w:r>
              <w:t xml:space="preserve">☐ לעולם לא לשתף מחירים/הנחות פנימיות ללא אישור</w:t>
            </w:r>
          </w:p>
          <w:p>
            <w:r>
              <w:t xml:space="preserve">☐ אחר: _________________________________</w:t>
            </w:r>
          </w:p>
          <w:p>
            <w:r>
              <w:t xml:space="preserve"/>
            </w:r>
          </w:p>
        </w:tc>
      </w:tr>
    </w:tbl>
    <w:p>
      <w:pPr>
        <w:pStyle w:val="FieldLabel"/>
      </w:pPr>
      <w:r>
        <w:t xml:space="preserve">6.5 כללי הסלמה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</w:rPr>
              <w:t xml:space="preserve">מתי הסוכן צריך להעביר מיידית לנציג אנושי?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EBF5FB" w:val="clear"/>
        <w:spacing w:before="400"/>
      </w:pPr>
      <w:r>
        <w:rPr>
          <w:b/>
          <w:bCs/>
        </w:rPr>
        <w:t xml:space="preserve">מולא על ידי: _______________    תאריך: _______________    חברה: 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עמוד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5A5A6"/>
        <w:sz w:val="20"/>
        <w:szCs w:val="20"/>
      </w:rPr>
      <w:t xml:space="preserve">טופס הגדרת סוכן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874A6"/>
      <w:sz w:val="32"/>
      <w:szCs w:val="32"/>
    </w:rPr>
  </w:style>
  <w:style w:type="paragraph" w:styleId="SectionIntro">
    <w:name w:val="Section Intro"/>
    <w:basedOn w:val="Normal"/>
    <w:pPr>
      <w:spacing w:after="240"/>
    </w:pPr>
    <w:rPr>
      <w:i/>
      <w:iCs/>
      <w:color w:val="566573"/>
      <w:sz w:val="22"/>
      <w:szCs w:val="22"/>
    </w:rPr>
  </w:style>
  <w:style w:type="paragraph" w:styleId="FieldLabel">
    <w:name w:val="Field Label"/>
    <w:basedOn w:val="Normal"/>
    <w:pPr>
      <w:spacing w:before="200" w:after="100"/>
    </w:pPr>
    <w:rPr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2025-11-16T20:23:36.189Z</dcterms:created>
  <dcterms:modified xsi:type="dcterms:W3CDTF">2025-11-16T20:23:36.190Z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