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00022223" w14:textId="24017DAA" w:rsidR="009C4517" w:rsidRPr="00472BF6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val="en-US"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472BF6">
        <w:rPr>
          <w:rFonts w:eastAsia="Times New Roman"/>
          <w:sz w:val="44"/>
          <w:szCs w:val="24"/>
          <w:lang w:val="en-US" w:eastAsia="ru-RU"/>
        </w:rPr>
        <w:t>4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</w:t>
      </w:r>
      <w:r w:rsidR="004E3456">
        <w:rPr>
          <w:rFonts w:eastAsia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eastAsia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50EDE404" w14:textId="6B98509B" w:rsidR="00601F60" w:rsidRDefault="00601F60" w:rsidP="00601F60">
      <w:pPr>
        <w:spacing w:line="276" w:lineRule="auto"/>
        <w:ind w:firstLine="851"/>
        <w:jc w:val="center"/>
        <w:rPr>
          <w:rFonts w:eastAsia="Times New Roman"/>
          <w:b/>
          <w:bCs/>
          <w:szCs w:val="24"/>
          <w:lang w:eastAsia="ru-RU"/>
        </w:rPr>
      </w:pPr>
      <w:r w:rsidRPr="00601F60">
        <w:rPr>
          <w:rFonts w:eastAsia="Times New Roman"/>
          <w:b/>
          <w:bCs/>
          <w:szCs w:val="24"/>
          <w:lang w:eastAsia="ru-RU"/>
        </w:rPr>
        <w:lastRenderedPageBreak/>
        <w:t>Цель работы</w:t>
      </w:r>
    </w:p>
    <w:p w14:paraId="186881DB" w14:textId="54E93E89" w:rsidR="00472BF6" w:rsidRPr="00472BF6" w:rsidRDefault="00472BF6" w:rsidP="00472BF6">
      <w:pPr>
        <w:spacing w:after="0" w:line="276" w:lineRule="auto"/>
        <w:ind w:firstLine="851"/>
        <w:jc w:val="both"/>
      </w:pPr>
      <w:r>
        <w:t>О</w:t>
      </w:r>
      <w:r w:rsidRPr="00472BF6">
        <w:t>писать навигацию сайта; описать основные элементы интерфейса реализующие функциональные возможности, доступные на сайте; оформить отчет.</w:t>
      </w:r>
    </w:p>
    <w:p w14:paraId="0807788C" w14:textId="7B94D97D" w:rsidR="00D56FE7" w:rsidRDefault="00601F60" w:rsidP="00472BF6">
      <w:pPr>
        <w:ind w:firstLine="851"/>
        <w:jc w:val="center"/>
        <w:rPr>
          <w:b/>
          <w:bCs/>
        </w:rPr>
      </w:pPr>
      <w:r w:rsidRPr="00601F60">
        <w:rPr>
          <w:b/>
          <w:bCs/>
        </w:rPr>
        <w:t>Выполн</w:t>
      </w:r>
      <w:r>
        <w:rPr>
          <w:b/>
          <w:bCs/>
        </w:rPr>
        <w:t>ен</w:t>
      </w:r>
      <w:r w:rsidRPr="00601F60">
        <w:rPr>
          <w:b/>
          <w:bCs/>
        </w:rPr>
        <w:t>ие работы</w:t>
      </w:r>
    </w:p>
    <w:p w14:paraId="3B096A15" w14:textId="763D1B73" w:rsidR="00A961CA" w:rsidRDefault="00A961CA" w:rsidP="00A961CA">
      <w:pPr>
        <w:ind w:firstLine="851"/>
        <w:jc w:val="both"/>
      </w:pPr>
      <w:r>
        <w:rPr>
          <w:b/>
          <w:bCs/>
        </w:rPr>
        <w:t xml:space="preserve">Тематика веб-сайта: </w:t>
      </w:r>
      <w:r>
        <w:t>веб сайт компании, которая разрабатыва</w:t>
      </w:r>
      <w:r w:rsidR="008B531C">
        <w:t>е</w:t>
      </w:r>
      <w:r>
        <w:t>т игры.</w:t>
      </w:r>
    </w:p>
    <w:p w14:paraId="741F7BD5" w14:textId="60AD146D" w:rsidR="00970887" w:rsidRPr="008B531C" w:rsidRDefault="008B531C" w:rsidP="00A961CA">
      <w:pPr>
        <w:ind w:firstLine="851"/>
        <w:jc w:val="both"/>
        <w:rPr>
          <w:b/>
          <w:bCs/>
        </w:rPr>
      </w:pPr>
      <w:r w:rsidRPr="008B531C">
        <w:rPr>
          <w:b/>
          <w:bCs/>
        </w:rPr>
        <w:t>Разделы информации:</w:t>
      </w:r>
    </w:p>
    <w:p w14:paraId="3702DB7F" w14:textId="4275C936" w:rsidR="008B531C" w:rsidRDefault="008B531C" w:rsidP="008B531C">
      <w:pPr>
        <w:pStyle w:val="a3"/>
        <w:numPr>
          <w:ilvl w:val="0"/>
          <w:numId w:val="7"/>
        </w:numPr>
        <w:jc w:val="both"/>
      </w:pPr>
      <w:bookmarkStart w:id="0" w:name="_Hlk55388492"/>
      <w:r>
        <w:t>Разработанные игры</w:t>
      </w:r>
    </w:p>
    <w:bookmarkEnd w:id="0"/>
    <w:p w14:paraId="3BB4F0D6" w14:textId="1A5C887A" w:rsidR="008B531C" w:rsidRDefault="008B531C" w:rsidP="008B531C">
      <w:pPr>
        <w:pStyle w:val="a3"/>
        <w:numPr>
          <w:ilvl w:val="0"/>
          <w:numId w:val="7"/>
        </w:numPr>
        <w:jc w:val="both"/>
      </w:pPr>
      <w:r>
        <w:t>Карьера в компании (включая вакансии)</w:t>
      </w:r>
    </w:p>
    <w:p w14:paraId="6AEC6E35" w14:textId="1DBBBB4E" w:rsidR="008B531C" w:rsidRDefault="00580E94" w:rsidP="008B531C">
      <w:pPr>
        <w:pStyle w:val="a3"/>
        <w:numPr>
          <w:ilvl w:val="0"/>
          <w:numId w:val="7"/>
        </w:numPr>
        <w:jc w:val="both"/>
      </w:pPr>
      <w:r>
        <w:t>Новости игровой компании</w:t>
      </w:r>
    </w:p>
    <w:p w14:paraId="460D4E9E" w14:textId="18B8A552" w:rsidR="00580E94" w:rsidRDefault="00E07C56" w:rsidP="008B531C">
      <w:pPr>
        <w:pStyle w:val="a3"/>
        <w:numPr>
          <w:ilvl w:val="0"/>
          <w:numId w:val="7"/>
        </w:numPr>
        <w:jc w:val="both"/>
      </w:pPr>
      <w:r>
        <w:t>Форум, комментарии пользователей</w:t>
      </w:r>
    </w:p>
    <w:p w14:paraId="411F83FF" w14:textId="77777777" w:rsidR="00F66ABD" w:rsidRPr="00F66ABD" w:rsidRDefault="00F66ABD" w:rsidP="00F66ABD">
      <w:pPr>
        <w:ind w:firstLine="851"/>
      </w:pPr>
    </w:p>
    <w:p w14:paraId="2E0EC93A" w14:textId="77777777" w:rsidR="00E55F08" w:rsidRDefault="00E55F08" w:rsidP="00E55F08">
      <w:pPr>
        <w:keepNext/>
        <w:jc w:val="both"/>
      </w:pPr>
      <w:r>
        <w:rPr>
          <w:noProof/>
        </w:rPr>
        <w:drawing>
          <wp:inline distT="0" distB="0" distL="0" distR="0" wp14:anchorId="35E58175" wp14:editId="4E38B10A">
            <wp:extent cx="581977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9CC9" w14:textId="65887CC1" w:rsidR="00F66ABD" w:rsidRDefault="00E55F08" w:rsidP="00E55F08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E55F0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55F08">
        <w:rPr>
          <w:i w:val="0"/>
          <w:iCs w:val="0"/>
          <w:color w:val="auto"/>
          <w:sz w:val="28"/>
          <w:szCs w:val="28"/>
        </w:rPr>
        <w:fldChar w:fldCharType="begin"/>
      </w:r>
      <w:r w:rsidRPr="00E55F0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5F08">
        <w:rPr>
          <w:i w:val="0"/>
          <w:iCs w:val="0"/>
          <w:color w:val="auto"/>
          <w:sz w:val="28"/>
          <w:szCs w:val="28"/>
        </w:rPr>
        <w:fldChar w:fldCharType="separate"/>
      </w:r>
      <w:r w:rsidRPr="00E55F08">
        <w:rPr>
          <w:i w:val="0"/>
          <w:iCs w:val="0"/>
          <w:noProof/>
          <w:color w:val="auto"/>
          <w:sz w:val="28"/>
          <w:szCs w:val="28"/>
        </w:rPr>
        <w:t>1</w:t>
      </w:r>
      <w:r w:rsidRPr="00E55F08">
        <w:rPr>
          <w:i w:val="0"/>
          <w:iCs w:val="0"/>
          <w:color w:val="auto"/>
          <w:sz w:val="28"/>
          <w:szCs w:val="28"/>
        </w:rPr>
        <w:fldChar w:fldCharType="end"/>
      </w:r>
      <w:r w:rsidRPr="00E55F08">
        <w:rPr>
          <w:i w:val="0"/>
          <w:iCs w:val="0"/>
          <w:color w:val="auto"/>
          <w:sz w:val="28"/>
          <w:szCs w:val="28"/>
        </w:rPr>
        <w:t>. Схема навигации сайта.</w:t>
      </w:r>
    </w:p>
    <w:p w14:paraId="4026E8FE" w14:textId="56248D59" w:rsidR="00E55F08" w:rsidRDefault="00E55F08" w:rsidP="003D2C97">
      <w:pPr>
        <w:ind w:firstLine="851"/>
        <w:jc w:val="both"/>
      </w:pPr>
      <w:r>
        <w:t>На каждой из страниц есть «шапка» сайта, в которой всегда доступны навигационные кнопки для основных страниц\разделов сайта (Главная, Карьера в компании, Форум).</w:t>
      </w:r>
    </w:p>
    <w:p w14:paraId="534F613A" w14:textId="795589AF" w:rsidR="003D2C97" w:rsidRDefault="003D2C97" w:rsidP="003D2C97">
      <w:pPr>
        <w:ind w:firstLine="851"/>
        <w:jc w:val="both"/>
      </w:pPr>
      <w:r>
        <w:t>Со страницы «Главная» можно открыть разделы (нажав на соответственные кнопки интерфейса): «Разработанные игры» и «Новости».</w:t>
      </w:r>
    </w:p>
    <w:p w14:paraId="618FE5F9" w14:textId="4927C020" w:rsidR="003D2C97" w:rsidRDefault="003D2C97" w:rsidP="003D2C97">
      <w:pPr>
        <w:ind w:firstLine="851"/>
        <w:jc w:val="both"/>
      </w:pPr>
      <w:r>
        <w:lastRenderedPageBreak/>
        <w:t xml:space="preserve">Со страницы </w:t>
      </w:r>
      <w:r>
        <w:t>«Разработанные игры»</w:t>
      </w:r>
      <w:r>
        <w:t xml:space="preserve"> можно открыть отдельную игру компании, нажав на соответствующий баннер, а с нее вернуться обратно.</w:t>
      </w:r>
    </w:p>
    <w:p w14:paraId="1ADB36CC" w14:textId="0A8E8CB0" w:rsidR="003D2C97" w:rsidRDefault="003D2C97" w:rsidP="003D2C97">
      <w:pPr>
        <w:ind w:firstLine="851"/>
        <w:jc w:val="both"/>
      </w:pPr>
      <w:r>
        <w:t xml:space="preserve">Со страницы «Новости» можно открыть отдельную </w:t>
      </w:r>
      <w:r>
        <w:t xml:space="preserve">новость </w:t>
      </w:r>
      <w:r>
        <w:t>компании, нажав на соответствующий баннер, а с нее вернуться обратно.</w:t>
      </w:r>
    </w:p>
    <w:p w14:paraId="19B7F69C" w14:textId="0EE0F76A" w:rsidR="003D2C97" w:rsidRDefault="003D2C97" w:rsidP="003D2C97">
      <w:pPr>
        <w:ind w:firstLine="851"/>
        <w:jc w:val="both"/>
      </w:pPr>
      <w:r>
        <w:t>Со страницы «Вакансии» можно перейти на отдельную вакансию компании</w:t>
      </w:r>
      <w:r w:rsidR="00482AC0">
        <w:t>, нажав на соответствующий баннер, а с нее вернуться обратно.</w:t>
      </w:r>
    </w:p>
    <w:p w14:paraId="7C41900E" w14:textId="4E66E3BA" w:rsidR="003D2C97" w:rsidRPr="00E55F08" w:rsidRDefault="00482AC0" w:rsidP="00482AC0">
      <w:pPr>
        <w:ind w:firstLine="851"/>
        <w:jc w:val="both"/>
      </w:pPr>
      <w:r>
        <w:t>Со страницы «</w:t>
      </w:r>
      <w:r>
        <w:t>Форум</w:t>
      </w:r>
      <w:r>
        <w:t xml:space="preserve">» можно перейти на отдельную </w:t>
      </w:r>
      <w:r>
        <w:t>тему форума</w:t>
      </w:r>
      <w:r>
        <w:t>, нажав на соответствующий баннер, а с нее вернуться обратно.</w:t>
      </w:r>
    </w:p>
    <w:p w14:paraId="72364005" w14:textId="3216710F" w:rsidR="00F23F13" w:rsidRDefault="00F23F13" w:rsidP="00F23F13">
      <w:pPr>
        <w:spacing w:before="240"/>
        <w:ind w:firstLine="851"/>
        <w:jc w:val="center"/>
        <w:rPr>
          <w:b/>
          <w:bCs/>
        </w:rPr>
      </w:pPr>
      <w:r w:rsidRPr="00F23F13">
        <w:rPr>
          <w:b/>
          <w:bCs/>
        </w:rPr>
        <w:t>Выводы</w:t>
      </w:r>
    </w:p>
    <w:p w14:paraId="21FC1A60" w14:textId="076204E4" w:rsidR="00F23F13" w:rsidRPr="00F23F13" w:rsidRDefault="00472BF6" w:rsidP="00472BF6">
      <w:pPr>
        <w:spacing w:after="0" w:line="276" w:lineRule="auto"/>
        <w:ind w:firstLine="851"/>
        <w:jc w:val="both"/>
        <w:rPr>
          <w:b/>
          <w:bCs/>
        </w:rPr>
      </w:pPr>
      <w:r>
        <w:t>О</w:t>
      </w:r>
      <w:r w:rsidRPr="00472BF6">
        <w:t>писа</w:t>
      </w:r>
      <w:r>
        <w:t>л</w:t>
      </w:r>
      <w:r w:rsidRPr="00472BF6">
        <w:t xml:space="preserve"> навигацию сайта; описа</w:t>
      </w:r>
      <w:r>
        <w:t>л</w:t>
      </w:r>
      <w:r w:rsidRPr="00472BF6">
        <w:t xml:space="preserve"> основные элементы интерфейса реализующие функциональные возможности, доступные на сайте; оформи</w:t>
      </w:r>
      <w:r>
        <w:t xml:space="preserve">л </w:t>
      </w:r>
      <w:r w:rsidRPr="00472BF6">
        <w:t>отчет.</w:t>
      </w:r>
    </w:p>
    <w:sectPr w:rsidR="00F23F13" w:rsidRPr="00F2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3A0A"/>
    <w:multiLevelType w:val="hybridMultilevel"/>
    <w:tmpl w:val="B3D81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6E3D9F"/>
    <w:multiLevelType w:val="hybridMultilevel"/>
    <w:tmpl w:val="87AA1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360C01"/>
    <w:multiLevelType w:val="hybridMultilevel"/>
    <w:tmpl w:val="5C00E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31F3D"/>
    <w:multiLevelType w:val="hybridMultilevel"/>
    <w:tmpl w:val="5A7CB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ED1A8F"/>
    <w:multiLevelType w:val="hybridMultilevel"/>
    <w:tmpl w:val="A8347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1A5DFC"/>
    <w:rsid w:val="001F39ED"/>
    <w:rsid w:val="003D2C97"/>
    <w:rsid w:val="003D4E71"/>
    <w:rsid w:val="00472BF6"/>
    <w:rsid w:val="00482AC0"/>
    <w:rsid w:val="00493CA1"/>
    <w:rsid w:val="004E3456"/>
    <w:rsid w:val="00580E94"/>
    <w:rsid w:val="00601F60"/>
    <w:rsid w:val="00645BD2"/>
    <w:rsid w:val="007335D1"/>
    <w:rsid w:val="007B462C"/>
    <w:rsid w:val="00810FDF"/>
    <w:rsid w:val="008B531C"/>
    <w:rsid w:val="00970887"/>
    <w:rsid w:val="009C4517"/>
    <w:rsid w:val="00A07938"/>
    <w:rsid w:val="00A74EAF"/>
    <w:rsid w:val="00A961CA"/>
    <w:rsid w:val="00AC5D09"/>
    <w:rsid w:val="00B60366"/>
    <w:rsid w:val="00CD4F9B"/>
    <w:rsid w:val="00D56FE7"/>
    <w:rsid w:val="00E07C56"/>
    <w:rsid w:val="00E55F08"/>
    <w:rsid w:val="00EA203E"/>
    <w:rsid w:val="00F23F13"/>
    <w:rsid w:val="00F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cs="Arial"/>
      <w:color w:val="000000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19</cp:revision>
  <dcterms:created xsi:type="dcterms:W3CDTF">2020-10-06T16:49:00Z</dcterms:created>
  <dcterms:modified xsi:type="dcterms:W3CDTF">2020-11-24T15:49:00Z</dcterms:modified>
</cp:coreProperties>
</file>