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D012B" w:rsidRPr="00555EEA" w:rsidRDefault="008D012B" w:rsidP="008D012B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8D012B" w:rsidRDefault="008D012B" w:rsidP="008D012B">
      <w:pPr>
        <w:ind w:firstLine="709"/>
        <w:jc w:val="center"/>
        <w:rPr>
          <w:b/>
        </w:rPr>
      </w:pPr>
    </w:p>
    <w:p w:rsidR="008D012B" w:rsidRPr="00A55948" w:rsidRDefault="008D012B" w:rsidP="008D012B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8D012B" w:rsidRDefault="008D012B" w:rsidP="008D012B">
      <w:pPr>
        <w:jc w:val="center"/>
        <w:rPr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8D012B" w:rsidRPr="003540C9" w:rsidRDefault="00D464EA" w:rsidP="008D012B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 работа  №</w:t>
      </w:r>
      <w:r w:rsidR="003540C9" w:rsidRPr="003540C9">
        <w:rPr>
          <w:rFonts w:ascii="Times New Roman" w:hAnsi="Times New Roman"/>
          <w:sz w:val="44"/>
        </w:rPr>
        <w:t>1</w:t>
      </w:r>
    </w:p>
    <w:p w:rsidR="008D012B" w:rsidRDefault="008D012B" w:rsidP="008D012B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 дисциплине</w:t>
      </w:r>
      <w:r>
        <w:rPr>
          <w:rFonts w:ascii="Times New Roman" w:hAnsi="Times New Roman"/>
          <w:sz w:val="44"/>
        </w:rPr>
        <w:t xml:space="preserve">  "</w:t>
      </w:r>
      <w:r w:rsidR="00CF07F8">
        <w:rPr>
          <w:rFonts w:ascii="Times New Roman" w:hAnsi="Times New Roman"/>
          <w:sz w:val="44"/>
        </w:rPr>
        <w:t>Теория информационных процессов и систем</w:t>
      </w:r>
      <w:r>
        <w:rPr>
          <w:rFonts w:ascii="Times New Roman" w:hAnsi="Times New Roman"/>
          <w:sz w:val="44"/>
        </w:rPr>
        <w:t>"</w:t>
      </w:r>
    </w:p>
    <w:p w:rsidR="003540C9" w:rsidRDefault="003540C9" w:rsidP="008D012B">
      <w:pPr>
        <w:pStyle w:val="a4"/>
        <w:jc w:val="center"/>
        <w:rPr>
          <w:rFonts w:ascii="Times New Roman" w:hAnsi="Times New Roman"/>
          <w:sz w:val="44"/>
        </w:rPr>
      </w:pPr>
    </w:p>
    <w:p w:rsidR="008D012B" w:rsidRPr="003540C9" w:rsidRDefault="00D31686" w:rsidP="003540C9">
      <w:pPr>
        <w:pStyle w:val="a4"/>
        <w:jc w:val="center"/>
        <w:rPr>
          <w:rFonts w:ascii="Times New Roman" w:hAnsi="Times New Roman"/>
          <w:sz w:val="32"/>
          <w:szCs w:val="32"/>
        </w:rPr>
      </w:pPr>
      <w:r w:rsidRPr="003540C9">
        <w:rPr>
          <w:rFonts w:ascii="Times New Roman" w:hAnsi="Times New Roman"/>
          <w:sz w:val="32"/>
          <w:szCs w:val="32"/>
        </w:rPr>
        <w:t>Тема рабо</w:t>
      </w:r>
      <w:r w:rsidR="00657B9D" w:rsidRPr="003540C9">
        <w:rPr>
          <w:rFonts w:ascii="Times New Roman" w:hAnsi="Times New Roman"/>
          <w:sz w:val="32"/>
          <w:szCs w:val="32"/>
        </w:rPr>
        <w:t xml:space="preserve">ты: </w:t>
      </w:r>
      <w:r w:rsidR="00CF07F8">
        <w:rPr>
          <w:rFonts w:ascii="Times New Roman" w:hAnsi="Times New Roman"/>
          <w:sz w:val="32"/>
          <w:szCs w:val="32"/>
        </w:rPr>
        <w:t>Создание контекстной диаграммы</w:t>
      </w: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Pr="003008FF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8D012B" w:rsidRDefault="00D31686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</w:t>
      </w:r>
      <w:r w:rsidR="008D012B">
        <w:rPr>
          <w:rFonts w:ascii="Times New Roman" w:hAnsi="Times New Roman"/>
          <w:sz w:val="28"/>
        </w:rPr>
        <w:t>-1</w:t>
      </w:r>
      <w:r>
        <w:rPr>
          <w:rFonts w:ascii="Times New Roman" w:hAnsi="Times New Roman"/>
          <w:sz w:val="28"/>
        </w:rPr>
        <w:t>20</w:t>
      </w:r>
    </w:p>
    <w:p w:rsidR="008D012B" w:rsidRPr="00D31686" w:rsidRDefault="003540C9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CF07F8" w:rsidRDefault="00CD5D8F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8D012B">
        <w:rPr>
          <w:rFonts w:ascii="Times New Roman" w:hAnsi="Times New Roman"/>
          <w:sz w:val="28"/>
        </w:rPr>
        <w:t>:</w:t>
      </w:r>
    </w:p>
    <w:p w:rsidR="00CF07F8" w:rsidRDefault="00CF07F8" w:rsidP="00CF07F8">
      <w:pPr>
        <w:pStyle w:val="a4"/>
        <w:ind w:left="694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преподаватель кафедры ИСПИ</w:t>
      </w:r>
      <w:r>
        <w:rPr>
          <w:rFonts w:ascii="Times New Roman" w:hAnsi="Times New Roman"/>
          <w:sz w:val="28"/>
          <w:szCs w:val="28"/>
        </w:rPr>
        <w:tab/>
      </w:r>
    </w:p>
    <w:p w:rsidR="008D012B" w:rsidRPr="002730EF" w:rsidRDefault="00CF07F8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Бородина</w:t>
      </w:r>
      <w:r w:rsidR="00E56A02">
        <w:rPr>
          <w:rFonts w:ascii="Times New Roman" w:hAnsi="Times New Roman"/>
          <w:sz w:val="28"/>
          <w:szCs w:val="28"/>
        </w:rPr>
        <w:t xml:space="preserve"> Е.К.</w:t>
      </w:r>
      <w:bookmarkStart w:id="0" w:name="_GoBack"/>
      <w:bookmarkEnd w:id="0"/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Pr="002933E6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8D012B" w:rsidRDefault="00D31686" w:rsidP="008D012B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</w:t>
      </w:r>
      <w:r w:rsidR="00CF07F8">
        <w:rPr>
          <w:rFonts w:ascii="Times New Roman" w:hAnsi="Times New Roman"/>
          <w:sz w:val="28"/>
        </w:rPr>
        <w:t>2</w:t>
      </w:r>
      <w:r w:rsidR="008D012B">
        <w:rPr>
          <w:rFonts w:ascii="Times New Roman" w:hAnsi="Times New Roman"/>
          <w:sz w:val="28"/>
        </w:rPr>
        <w:t xml:space="preserve"> г.</w:t>
      </w:r>
    </w:p>
    <w:p w:rsidR="003540C9" w:rsidRDefault="003540C9">
      <w:pPr>
        <w:spacing w:after="200" w:line="276" w:lineRule="auto"/>
      </w:pPr>
    </w:p>
    <w:p w:rsidR="00CF07F8" w:rsidRDefault="003540C9" w:rsidP="00CF07F8">
      <w:pPr>
        <w:jc w:val="center"/>
        <w:rPr>
          <w:sz w:val="28"/>
          <w:szCs w:val="28"/>
        </w:rPr>
      </w:pPr>
      <w:r w:rsidRPr="00CF07F8">
        <w:rPr>
          <w:sz w:val="28"/>
          <w:szCs w:val="28"/>
        </w:rPr>
        <w:lastRenderedPageBreak/>
        <w:t>Цель работы:</w:t>
      </w:r>
    </w:p>
    <w:p w:rsidR="003008FF" w:rsidRPr="00CF07F8" w:rsidRDefault="00CF07F8" w:rsidP="000870DD">
      <w:pPr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CF07F8">
        <w:rPr>
          <w:sz w:val="28"/>
          <w:szCs w:val="28"/>
        </w:rPr>
        <w:t xml:space="preserve">ать навык создания и редактирования функциональных моделей в </w:t>
      </w:r>
      <w:r w:rsidRPr="00CF07F8">
        <w:rPr>
          <w:sz w:val="28"/>
          <w:szCs w:val="28"/>
          <w:lang w:val="en-US"/>
        </w:rPr>
        <w:t>All</w:t>
      </w:r>
      <w:r w:rsidRPr="00CF07F8">
        <w:rPr>
          <w:sz w:val="28"/>
          <w:szCs w:val="28"/>
        </w:rPr>
        <w:t xml:space="preserve"> </w:t>
      </w:r>
      <w:r w:rsidRPr="00CF07F8">
        <w:rPr>
          <w:sz w:val="28"/>
          <w:szCs w:val="28"/>
          <w:lang w:val="en-US"/>
        </w:rPr>
        <w:t>Fusion</w:t>
      </w:r>
      <w:r w:rsidRPr="00CF07F8">
        <w:rPr>
          <w:sz w:val="28"/>
          <w:szCs w:val="28"/>
        </w:rPr>
        <w:t xml:space="preserve"> </w:t>
      </w:r>
      <w:r w:rsidRPr="00CF07F8">
        <w:rPr>
          <w:sz w:val="28"/>
          <w:szCs w:val="28"/>
          <w:lang w:val="en-US"/>
        </w:rPr>
        <w:t>Process</w:t>
      </w:r>
      <w:r w:rsidRPr="00CF07F8">
        <w:rPr>
          <w:sz w:val="28"/>
          <w:szCs w:val="28"/>
        </w:rPr>
        <w:t xml:space="preserve"> </w:t>
      </w:r>
      <w:r w:rsidRPr="00CF07F8">
        <w:rPr>
          <w:sz w:val="28"/>
          <w:szCs w:val="28"/>
          <w:lang w:val="en-US"/>
        </w:rPr>
        <w:t>Manager</w:t>
      </w:r>
    </w:p>
    <w:p w:rsidR="003540C9" w:rsidRDefault="003540C9" w:rsidP="000870DD">
      <w:pPr>
        <w:jc w:val="both"/>
        <w:rPr>
          <w:sz w:val="28"/>
          <w:szCs w:val="28"/>
        </w:rPr>
      </w:pPr>
    </w:p>
    <w:p w:rsidR="00CF07F8" w:rsidRDefault="00CF07F8" w:rsidP="00CF07F8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CF07F8" w:rsidRDefault="00CF07F8" w:rsidP="00CF07F8">
      <w:pPr>
        <w:jc w:val="center"/>
        <w:rPr>
          <w:sz w:val="28"/>
          <w:szCs w:val="28"/>
        </w:rPr>
      </w:pP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автоматизируемой области:</w:t>
      </w:r>
    </w:p>
    <w:p w:rsidR="00CF07F8" w:rsidRDefault="00CF07F8" w:rsidP="00CF07F8">
      <w:pPr>
        <w:jc w:val="both"/>
        <w:rPr>
          <w:sz w:val="28"/>
          <w:szCs w:val="28"/>
        </w:rPr>
      </w:pP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будет использоваться предметная область розничной компании, занимающейся продажей телефонов в некоторых магазинах, расположенных в городе. Целью создания моделей будет автоматизация торговой деятельности, проводимой данной сетью. </w:t>
      </w:r>
    </w:p>
    <w:p w:rsidR="00CF07F8" w:rsidRDefault="00CF07F8" w:rsidP="00CF07F8">
      <w:pPr>
        <w:jc w:val="both"/>
        <w:rPr>
          <w:sz w:val="28"/>
          <w:szCs w:val="28"/>
        </w:rPr>
      </w:pP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Основные сведения о действиях компании: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-компания осуществляет закупку телефонов по некоторым ценам у производителей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-осуществляет доставку и распространение телефонов в конечные филиалы (магазины розничной сети)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-компания проводит набор кадров на должности продавцов и менеджеров 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-компания продает свои модели телефонов клиентам посредствам их привлечения (рекламой в интернете, проведением грамотной скидочной политики и тд)</w:t>
      </w:r>
    </w:p>
    <w:p w:rsidR="00CF07F8" w:rsidRDefault="00CF07F8" w:rsidP="00CF07F8">
      <w:pPr>
        <w:jc w:val="both"/>
        <w:rPr>
          <w:sz w:val="28"/>
          <w:szCs w:val="28"/>
        </w:rPr>
      </w:pPr>
    </w:p>
    <w:p w:rsidR="00CF07F8" w:rsidRDefault="007B2A28" w:rsidP="007E74D0">
      <w:pPr>
        <w:ind w:left="-1134" w:right="-710"/>
        <w:jc w:val="center"/>
        <w:rPr>
          <w:sz w:val="28"/>
          <w:szCs w:val="28"/>
        </w:rPr>
      </w:pPr>
      <w:r w:rsidRPr="007B2A28">
        <w:rPr>
          <w:noProof/>
          <w:sz w:val="28"/>
          <w:szCs w:val="28"/>
        </w:rPr>
        <w:drawing>
          <wp:inline distT="0" distB="0" distL="0" distR="0" wp14:anchorId="4B8321EA" wp14:editId="254FC7B5">
            <wp:extent cx="6952311" cy="44767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7273" cy="447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F8" w:rsidRDefault="00CF07F8" w:rsidP="00CF07F8">
      <w:pPr>
        <w:jc w:val="center"/>
        <w:rPr>
          <w:sz w:val="28"/>
          <w:szCs w:val="28"/>
        </w:rPr>
      </w:pPr>
    </w:p>
    <w:p w:rsidR="00D10181" w:rsidRDefault="00CF07F8" w:rsidP="007B2A2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7B2A28">
        <w:rPr>
          <w:sz w:val="28"/>
          <w:szCs w:val="28"/>
        </w:rPr>
        <w:t>. Скриншот контекстной диаграмм</w:t>
      </w:r>
    </w:p>
    <w:p w:rsidR="00CF07F8" w:rsidRPr="00CF07F8" w:rsidRDefault="00CF07F8" w:rsidP="00CF07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Далее создадим отчет к созданной ранее модели.</w:t>
      </w:r>
    </w:p>
    <w:p w:rsidR="00006F96" w:rsidRDefault="00006F96" w:rsidP="00006F96">
      <w:pPr>
        <w:pStyle w:val="af"/>
        <w:ind w:left="0" w:firstLine="709"/>
        <w:jc w:val="both"/>
        <w:rPr>
          <w:sz w:val="28"/>
          <w:szCs w:val="28"/>
        </w:rPr>
      </w:pPr>
    </w:p>
    <w:p w:rsidR="00CF07F8" w:rsidRDefault="00CF07F8" w:rsidP="00CF07F8">
      <w:pPr>
        <w:pStyle w:val="af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B27D5E" wp14:editId="2E1492D0">
            <wp:extent cx="3771900" cy="2333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F8" w:rsidRDefault="00CF07F8" w:rsidP="00CF07F8">
      <w:pPr>
        <w:pStyle w:val="af"/>
        <w:ind w:left="0"/>
        <w:jc w:val="center"/>
        <w:rPr>
          <w:sz w:val="28"/>
          <w:szCs w:val="28"/>
        </w:rPr>
      </w:pPr>
    </w:p>
    <w:p w:rsidR="00CF07F8" w:rsidRDefault="00CF07F8" w:rsidP="00CF07F8">
      <w:pPr>
        <w:pStyle w:val="af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Меню «</w:t>
      </w:r>
      <w:r>
        <w:rPr>
          <w:sz w:val="28"/>
          <w:szCs w:val="28"/>
          <w:lang w:val="en-US"/>
        </w:rPr>
        <w:t>Model report</w:t>
      </w:r>
      <w:r>
        <w:rPr>
          <w:sz w:val="28"/>
          <w:szCs w:val="28"/>
        </w:rPr>
        <w:t>»</w:t>
      </w:r>
    </w:p>
    <w:p w:rsidR="00CF07F8" w:rsidRDefault="00CF07F8" w:rsidP="00CF07F8">
      <w:pPr>
        <w:pStyle w:val="af"/>
        <w:ind w:left="0"/>
        <w:jc w:val="center"/>
        <w:rPr>
          <w:sz w:val="28"/>
          <w:szCs w:val="28"/>
        </w:rPr>
      </w:pPr>
    </w:p>
    <w:p w:rsidR="00CF07F8" w:rsidRDefault="007B2A28" w:rsidP="00CF07F8">
      <w:pPr>
        <w:pStyle w:val="af"/>
        <w:ind w:left="0"/>
        <w:jc w:val="center"/>
        <w:rPr>
          <w:sz w:val="28"/>
          <w:szCs w:val="28"/>
        </w:rPr>
      </w:pPr>
      <w:r w:rsidRPr="007B2A28">
        <w:rPr>
          <w:noProof/>
          <w:sz w:val="28"/>
          <w:szCs w:val="28"/>
        </w:rPr>
        <w:drawing>
          <wp:inline distT="0" distB="0" distL="0" distR="0" wp14:anchorId="7FDF49B3" wp14:editId="1196B107">
            <wp:extent cx="6300470" cy="2889885"/>
            <wp:effectExtent l="0" t="0" r="508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F8" w:rsidRDefault="00CF07F8" w:rsidP="00CF07F8">
      <w:pPr>
        <w:pStyle w:val="af"/>
        <w:ind w:left="0"/>
        <w:jc w:val="center"/>
        <w:rPr>
          <w:sz w:val="28"/>
          <w:szCs w:val="28"/>
        </w:rPr>
      </w:pPr>
    </w:p>
    <w:p w:rsidR="00CF07F8" w:rsidRDefault="00CF07F8" w:rsidP="00CF07F8">
      <w:pPr>
        <w:pStyle w:val="af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Полученный отчет по модели</w:t>
      </w:r>
    </w:p>
    <w:p w:rsidR="00CF07F8" w:rsidRDefault="00CF07F8" w:rsidP="00CF07F8">
      <w:pPr>
        <w:pStyle w:val="af"/>
        <w:ind w:left="0"/>
        <w:jc w:val="center"/>
        <w:rPr>
          <w:sz w:val="28"/>
          <w:szCs w:val="28"/>
        </w:rPr>
      </w:pPr>
    </w:p>
    <w:p w:rsidR="00DE48A0" w:rsidRDefault="00DE48A0" w:rsidP="00CF07F8">
      <w:pPr>
        <w:pStyle w:val="af"/>
        <w:ind w:left="0"/>
        <w:jc w:val="center"/>
        <w:rPr>
          <w:sz w:val="28"/>
          <w:szCs w:val="28"/>
        </w:rPr>
      </w:pPr>
    </w:p>
    <w:p w:rsidR="00DE48A0" w:rsidRDefault="00DE48A0" w:rsidP="00CF07F8">
      <w:pPr>
        <w:pStyle w:val="af"/>
        <w:ind w:left="0"/>
        <w:jc w:val="center"/>
        <w:rPr>
          <w:sz w:val="28"/>
          <w:szCs w:val="28"/>
        </w:rPr>
      </w:pPr>
    </w:p>
    <w:p w:rsidR="00DE48A0" w:rsidRDefault="00DE48A0" w:rsidP="00CF07F8">
      <w:pPr>
        <w:pStyle w:val="af"/>
        <w:ind w:left="0"/>
        <w:jc w:val="center"/>
        <w:rPr>
          <w:sz w:val="28"/>
          <w:szCs w:val="28"/>
        </w:rPr>
      </w:pPr>
    </w:p>
    <w:p w:rsidR="00DE48A0" w:rsidRDefault="00DE48A0" w:rsidP="00CF07F8">
      <w:pPr>
        <w:pStyle w:val="af"/>
        <w:ind w:left="0"/>
        <w:jc w:val="center"/>
        <w:rPr>
          <w:sz w:val="28"/>
          <w:szCs w:val="28"/>
        </w:rPr>
      </w:pPr>
    </w:p>
    <w:p w:rsidR="00DE48A0" w:rsidRDefault="00DE48A0" w:rsidP="00CF07F8">
      <w:pPr>
        <w:pStyle w:val="af"/>
        <w:ind w:left="0"/>
        <w:jc w:val="center"/>
        <w:rPr>
          <w:sz w:val="28"/>
          <w:szCs w:val="28"/>
        </w:rPr>
      </w:pPr>
    </w:p>
    <w:p w:rsidR="00DE48A0" w:rsidRDefault="00DE48A0" w:rsidP="00CF07F8">
      <w:pPr>
        <w:pStyle w:val="af"/>
        <w:ind w:left="0"/>
        <w:jc w:val="center"/>
        <w:rPr>
          <w:sz w:val="28"/>
          <w:szCs w:val="28"/>
        </w:rPr>
      </w:pPr>
    </w:p>
    <w:p w:rsidR="00DE48A0" w:rsidRDefault="00DE48A0" w:rsidP="00CF07F8">
      <w:pPr>
        <w:pStyle w:val="af"/>
        <w:ind w:left="0"/>
        <w:jc w:val="center"/>
        <w:rPr>
          <w:sz w:val="28"/>
          <w:szCs w:val="28"/>
        </w:rPr>
      </w:pPr>
    </w:p>
    <w:p w:rsidR="00DE48A0" w:rsidRDefault="00DE48A0" w:rsidP="00CF07F8">
      <w:pPr>
        <w:pStyle w:val="af"/>
        <w:ind w:left="0"/>
        <w:jc w:val="center"/>
        <w:rPr>
          <w:sz w:val="28"/>
          <w:szCs w:val="28"/>
        </w:rPr>
      </w:pPr>
    </w:p>
    <w:p w:rsidR="00DE48A0" w:rsidRDefault="00DE48A0" w:rsidP="00CF07F8">
      <w:pPr>
        <w:pStyle w:val="af"/>
        <w:ind w:left="0"/>
        <w:jc w:val="center"/>
        <w:rPr>
          <w:sz w:val="28"/>
          <w:szCs w:val="28"/>
        </w:rPr>
      </w:pPr>
    </w:p>
    <w:p w:rsidR="00DE48A0" w:rsidRDefault="00DE48A0" w:rsidP="00CF07F8">
      <w:pPr>
        <w:pStyle w:val="af"/>
        <w:ind w:left="0"/>
        <w:jc w:val="center"/>
        <w:rPr>
          <w:sz w:val="28"/>
          <w:szCs w:val="28"/>
        </w:rPr>
      </w:pPr>
    </w:p>
    <w:p w:rsidR="00DE48A0" w:rsidRDefault="00DE48A0" w:rsidP="00CF07F8">
      <w:pPr>
        <w:pStyle w:val="af"/>
        <w:ind w:left="0"/>
        <w:jc w:val="center"/>
        <w:rPr>
          <w:sz w:val="28"/>
          <w:szCs w:val="28"/>
        </w:rPr>
      </w:pPr>
    </w:p>
    <w:p w:rsidR="00B50F37" w:rsidRDefault="00B50F37" w:rsidP="00DE48A0">
      <w:pPr>
        <w:pStyle w:val="af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Проведем декомпозицию работы «Деятельность сети по продаже телефонов сети».</w:t>
      </w:r>
    </w:p>
    <w:p w:rsidR="00B50F37" w:rsidRDefault="00B50F37" w:rsidP="00DE48A0">
      <w:pPr>
        <w:pStyle w:val="af"/>
        <w:ind w:left="0"/>
        <w:jc w:val="both"/>
        <w:rPr>
          <w:sz w:val="28"/>
          <w:szCs w:val="28"/>
        </w:rPr>
      </w:pPr>
    </w:p>
    <w:p w:rsidR="00B50F37" w:rsidRDefault="00B50F37" w:rsidP="00DE48A0">
      <w:pPr>
        <w:pStyle w:val="af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Разделим ее на три отдельные работы:</w:t>
      </w:r>
    </w:p>
    <w:p w:rsidR="00B50F37" w:rsidRDefault="00B50F37" w:rsidP="00DE48A0">
      <w:pPr>
        <w:pStyle w:val="af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-Подбор персонала</w:t>
      </w:r>
    </w:p>
    <w:p w:rsidR="00B50F37" w:rsidRDefault="00B50F37" w:rsidP="00DE48A0">
      <w:pPr>
        <w:pStyle w:val="af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-Маркетинг</w:t>
      </w:r>
    </w:p>
    <w:p w:rsidR="00B50F37" w:rsidRDefault="00B50F37" w:rsidP="00DE48A0">
      <w:pPr>
        <w:pStyle w:val="af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-Доставка продукции</w:t>
      </w:r>
    </w:p>
    <w:p w:rsidR="00B50F37" w:rsidRPr="00B50F37" w:rsidRDefault="00B50F37" w:rsidP="00DE48A0">
      <w:pPr>
        <w:pStyle w:val="af"/>
        <w:ind w:left="0"/>
        <w:jc w:val="both"/>
        <w:rPr>
          <w:sz w:val="28"/>
          <w:szCs w:val="28"/>
        </w:rPr>
      </w:pPr>
    </w:p>
    <w:p w:rsidR="00DE48A0" w:rsidRDefault="00DE48A0" w:rsidP="00DE48A0">
      <w:pPr>
        <w:pStyle w:val="af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Создаем первичный вид диаграммы декомпозиции</w:t>
      </w:r>
      <w:r w:rsidR="00B50F37">
        <w:rPr>
          <w:sz w:val="28"/>
          <w:szCs w:val="28"/>
        </w:rPr>
        <w:t>, разделив стрелку «Менеджмент» на 3 составляющие: Менеджмент персонала, менеджмент маркетинга и планирования и менджемент технического обслуживания</w:t>
      </w:r>
    </w:p>
    <w:p w:rsidR="00B50F37" w:rsidRDefault="00B50F37" w:rsidP="00DE48A0">
      <w:pPr>
        <w:pStyle w:val="af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Стрелку «Система учета и планирования» разделим на 2 составляющие : Планирование и учет прибыли компании, Планирование огрузок со складов</w:t>
      </w:r>
    </w:p>
    <w:p w:rsidR="00DE48A0" w:rsidRDefault="00DE48A0" w:rsidP="00DE48A0">
      <w:pPr>
        <w:pStyle w:val="af"/>
        <w:ind w:left="0"/>
        <w:jc w:val="both"/>
        <w:rPr>
          <w:sz w:val="28"/>
          <w:szCs w:val="28"/>
        </w:rPr>
      </w:pPr>
    </w:p>
    <w:p w:rsidR="00CF07F8" w:rsidRDefault="00E96E45" w:rsidP="00E96E45">
      <w:pPr>
        <w:pStyle w:val="af"/>
        <w:ind w:left="-426"/>
        <w:jc w:val="center"/>
        <w:rPr>
          <w:sz w:val="28"/>
          <w:szCs w:val="28"/>
        </w:rPr>
      </w:pPr>
      <w:r w:rsidRPr="00E96E45">
        <w:rPr>
          <w:noProof/>
          <w:sz w:val="28"/>
          <w:szCs w:val="28"/>
        </w:rPr>
        <w:drawing>
          <wp:inline distT="0" distB="0" distL="0" distR="0" wp14:anchorId="2AD5B351" wp14:editId="242EC935">
            <wp:extent cx="6784569" cy="4200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6853" cy="420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45" w:rsidRDefault="00E96E45" w:rsidP="00E96E45">
      <w:pPr>
        <w:pStyle w:val="af"/>
        <w:ind w:left="-426"/>
        <w:jc w:val="center"/>
        <w:rPr>
          <w:sz w:val="28"/>
          <w:szCs w:val="28"/>
        </w:rPr>
      </w:pPr>
    </w:p>
    <w:p w:rsidR="00E96E45" w:rsidRDefault="00E96E45" w:rsidP="00E96E45">
      <w:pPr>
        <w:pStyle w:val="af"/>
        <w:ind w:left="-426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Первичный вид диаграммы декомпозиции</w:t>
      </w:r>
    </w:p>
    <w:p w:rsidR="00A77B67" w:rsidRDefault="00A77B67" w:rsidP="00E96E45">
      <w:pPr>
        <w:pStyle w:val="af"/>
        <w:ind w:left="-426"/>
        <w:jc w:val="center"/>
        <w:rPr>
          <w:sz w:val="28"/>
          <w:szCs w:val="28"/>
        </w:rPr>
      </w:pPr>
    </w:p>
    <w:p w:rsidR="00B50F37" w:rsidRDefault="00B50F37" w:rsidP="00E96E45">
      <w:pPr>
        <w:pStyle w:val="af"/>
        <w:ind w:left="-426"/>
        <w:jc w:val="center"/>
        <w:rPr>
          <w:sz w:val="28"/>
          <w:szCs w:val="28"/>
        </w:rPr>
      </w:pPr>
    </w:p>
    <w:p w:rsidR="00B50F37" w:rsidRDefault="00B50F37" w:rsidP="00E96E45">
      <w:pPr>
        <w:pStyle w:val="af"/>
        <w:ind w:left="-426"/>
        <w:jc w:val="center"/>
        <w:rPr>
          <w:sz w:val="28"/>
          <w:szCs w:val="28"/>
        </w:rPr>
      </w:pPr>
    </w:p>
    <w:p w:rsidR="00B50F37" w:rsidRDefault="00B50F37" w:rsidP="00E96E45">
      <w:pPr>
        <w:pStyle w:val="af"/>
        <w:ind w:left="-426"/>
        <w:jc w:val="center"/>
        <w:rPr>
          <w:sz w:val="28"/>
          <w:szCs w:val="28"/>
        </w:rPr>
      </w:pPr>
    </w:p>
    <w:p w:rsidR="00B50F37" w:rsidRDefault="00B50F37" w:rsidP="00E96E45">
      <w:pPr>
        <w:pStyle w:val="af"/>
        <w:ind w:left="-426"/>
        <w:jc w:val="center"/>
        <w:rPr>
          <w:sz w:val="28"/>
          <w:szCs w:val="28"/>
        </w:rPr>
      </w:pPr>
    </w:p>
    <w:p w:rsidR="00B50F37" w:rsidRDefault="00B50F37" w:rsidP="00E96E45">
      <w:pPr>
        <w:pStyle w:val="af"/>
        <w:ind w:left="-426"/>
        <w:jc w:val="center"/>
        <w:rPr>
          <w:sz w:val="28"/>
          <w:szCs w:val="28"/>
        </w:rPr>
      </w:pPr>
    </w:p>
    <w:p w:rsidR="00B50F37" w:rsidRDefault="00B50F37" w:rsidP="00E96E45">
      <w:pPr>
        <w:pStyle w:val="af"/>
        <w:ind w:left="-426"/>
        <w:jc w:val="center"/>
        <w:rPr>
          <w:sz w:val="28"/>
          <w:szCs w:val="28"/>
        </w:rPr>
      </w:pPr>
    </w:p>
    <w:p w:rsidR="00B50F37" w:rsidRDefault="00B50F37" w:rsidP="00E96E45">
      <w:pPr>
        <w:pStyle w:val="af"/>
        <w:ind w:left="-426"/>
        <w:jc w:val="center"/>
        <w:rPr>
          <w:sz w:val="28"/>
          <w:szCs w:val="28"/>
        </w:rPr>
      </w:pPr>
    </w:p>
    <w:p w:rsidR="00B50F37" w:rsidRDefault="00B50F37" w:rsidP="00E96E45">
      <w:pPr>
        <w:pStyle w:val="af"/>
        <w:ind w:left="-426"/>
        <w:jc w:val="center"/>
        <w:rPr>
          <w:sz w:val="28"/>
          <w:szCs w:val="28"/>
        </w:rPr>
      </w:pPr>
    </w:p>
    <w:p w:rsidR="00B50F37" w:rsidRDefault="00B50F37" w:rsidP="00B50F37">
      <w:pPr>
        <w:pStyle w:val="af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проводим дополнительные стрелки-связи между блоками, показывающие взаимодействие между ними. </w:t>
      </w:r>
      <w:r>
        <w:rPr>
          <w:sz w:val="28"/>
          <w:szCs w:val="28"/>
        </w:rPr>
        <w:br/>
        <w:t>Впоследствии, создаем специальные результирующие обратные стрелки (</w:t>
      </w:r>
      <w:r>
        <w:rPr>
          <w:sz w:val="28"/>
          <w:szCs w:val="28"/>
          <w:lang w:val="en-US"/>
        </w:rPr>
        <w:t>ExtraHead</w:t>
      </w:r>
      <w:r w:rsidRPr="00B50F3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от блока </w:t>
      </w:r>
      <w:r w:rsidR="009E434D">
        <w:rPr>
          <w:sz w:val="28"/>
          <w:szCs w:val="28"/>
        </w:rPr>
        <w:t>«</w:t>
      </w:r>
      <w:r>
        <w:rPr>
          <w:sz w:val="28"/>
          <w:szCs w:val="28"/>
        </w:rPr>
        <w:t>Маркетинг</w:t>
      </w:r>
      <w:r w:rsidR="009E434D">
        <w:rPr>
          <w:sz w:val="28"/>
          <w:szCs w:val="28"/>
        </w:rPr>
        <w:t>»</w:t>
      </w:r>
      <w:r>
        <w:rPr>
          <w:sz w:val="28"/>
          <w:szCs w:val="28"/>
        </w:rPr>
        <w:t xml:space="preserve"> к блоку </w:t>
      </w:r>
      <w:r w:rsidR="009E434D">
        <w:rPr>
          <w:sz w:val="28"/>
          <w:szCs w:val="28"/>
        </w:rPr>
        <w:t>«</w:t>
      </w:r>
      <w:r>
        <w:rPr>
          <w:sz w:val="28"/>
          <w:szCs w:val="28"/>
        </w:rPr>
        <w:t>Подбор персонала</w:t>
      </w:r>
      <w:r w:rsidR="009E434D">
        <w:rPr>
          <w:sz w:val="28"/>
          <w:szCs w:val="28"/>
        </w:rPr>
        <w:t>»</w:t>
      </w:r>
      <w:r>
        <w:rPr>
          <w:sz w:val="28"/>
          <w:szCs w:val="28"/>
        </w:rPr>
        <w:t xml:space="preserve"> (Начисление премий по результату маркетинговых операций), от блока </w:t>
      </w:r>
      <w:r w:rsidR="009E434D">
        <w:rPr>
          <w:sz w:val="28"/>
          <w:szCs w:val="28"/>
        </w:rPr>
        <w:t>«</w:t>
      </w:r>
      <w:r>
        <w:rPr>
          <w:sz w:val="28"/>
          <w:szCs w:val="28"/>
        </w:rPr>
        <w:t>Доставка продукции</w:t>
      </w:r>
      <w:r w:rsidR="009E434D">
        <w:rPr>
          <w:sz w:val="28"/>
          <w:szCs w:val="28"/>
        </w:rPr>
        <w:t>»</w:t>
      </w:r>
      <w:r>
        <w:rPr>
          <w:sz w:val="28"/>
          <w:szCs w:val="28"/>
        </w:rPr>
        <w:t xml:space="preserve"> к блоку </w:t>
      </w:r>
      <w:r w:rsidR="009E434D">
        <w:rPr>
          <w:sz w:val="28"/>
          <w:szCs w:val="28"/>
        </w:rPr>
        <w:t>«</w:t>
      </w:r>
      <w:r>
        <w:rPr>
          <w:sz w:val="28"/>
          <w:szCs w:val="28"/>
        </w:rPr>
        <w:t>Маркетинг</w:t>
      </w:r>
      <w:r w:rsidR="009E434D">
        <w:rPr>
          <w:sz w:val="28"/>
          <w:szCs w:val="28"/>
        </w:rPr>
        <w:t>»</w:t>
      </w:r>
      <w:r>
        <w:rPr>
          <w:sz w:val="28"/>
          <w:szCs w:val="28"/>
        </w:rPr>
        <w:t xml:space="preserve"> (Получение прибыли в результате доставки товраров клиентам).</w:t>
      </w:r>
    </w:p>
    <w:p w:rsidR="009E434D" w:rsidRDefault="009E434D" w:rsidP="00B50F37">
      <w:pPr>
        <w:pStyle w:val="af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Остальные стрелки п</w:t>
      </w:r>
    </w:p>
    <w:p w:rsidR="009E434D" w:rsidRDefault="009E434D" w:rsidP="00B50F37">
      <w:pPr>
        <w:pStyle w:val="af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роводим к другим блокам, как на рисунке 5.</w:t>
      </w:r>
    </w:p>
    <w:p w:rsidR="00B50F37" w:rsidRPr="00B50F37" w:rsidRDefault="00B50F37" w:rsidP="00B50F37">
      <w:pPr>
        <w:pStyle w:val="af"/>
        <w:ind w:left="0"/>
        <w:jc w:val="both"/>
        <w:rPr>
          <w:sz w:val="28"/>
          <w:szCs w:val="28"/>
        </w:rPr>
      </w:pPr>
    </w:p>
    <w:p w:rsidR="00B50F37" w:rsidRDefault="00B50F37" w:rsidP="00B50F37">
      <w:pPr>
        <w:pStyle w:val="af"/>
        <w:ind w:left="0"/>
        <w:jc w:val="both"/>
        <w:rPr>
          <w:sz w:val="28"/>
          <w:szCs w:val="28"/>
        </w:rPr>
      </w:pPr>
    </w:p>
    <w:p w:rsidR="00A77B67" w:rsidRDefault="00A77B67" w:rsidP="00A77B67">
      <w:pPr>
        <w:pStyle w:val="af"/>
        <w:ind w:left="-1134" w:right="-568"/>
        <w:jc w:val="center"/>
        <w:rPr>
          <w:sz w:val="28"/>
          <w:szCs w:val="28"/>
        </w:rPr>
      </w:pPr>
      <w:r w:rsidRPr="00A77B67">
        <w:rPr>
          <w:noProof/>
          <w:sz w:val="28"/>
          <w:szCs w:val="28"/>
        </w:rPr>
        <w:drawing>
          <wp:inline distT="0" distB="0" distL="0" distR="0" wp14:anchorId="3B3D86B6" wp14:editId="07BB5B9A">
            <wp:extent cx="6848475" cy="4848875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2805" cy="48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67" w:rsidRDefault="00A77B67" w:rsidP="00A77B67">
      <w:pPr>
        <w:pStyle w:val="af"/>
        <w:ind w:left="-1134" w:right="-568"/>
        <w:jc w:val="center"/>
        <w:rPr>
          <w:sz w:val="28"/>
          <w:szCs w:val="28"/>
        </w:rPr>
      </w:pPr>
    </w:p>
    <w:p w:rsidR="00A77B67" w:rsidRDefault="00A77B67" w:rsidP="00A77B67">
      <w:pPr>
        <w:pStyle w:val="af"/>
        <w:ind w:left="-1134" w:right="-568"/>
        <w:jc w:val="center"/>
        <w:rPr>
          <w:sz w:val="28"/>
          <w:szCs w:val="28"/>
        </w:rPr>
      </w:pPr>
      <w:r>
        <w:rPr>
          <w:sz w:val="28"/>
          <w:szCs w:val="28"/>
        </w:rPr>
        <w:t>Рисунок 5. Результат выполнения дальнейшей декомпозиции и получение диаграммы АО</w:t>
      </w:r>
    </w:p>
    <w:p w:rsidR="00B50F37" w:rsidRDefault="00B50F37" w:rsidP="00A77B67">
      <w:pPr>
        <w:pStyle w:val="af"/>
        <w:ind w:left="-1134" w:right="-568"/>
        <w:jc w:val="center"/>
        <w:rPr>
          <w:sz w:val="28"/>
          <w:szCs w:val="28"/>
        </w:rPr>
      </w:pPr>
    </w:p>
    <w:p w:rsidR="00B50F37" w:rsidRDefault="00B50F3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50F37" w:rsidRDefault="00B50F37" w:rsidP="00B50F37">
      <w:pPr>
        <w:pStyle w:val="af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 декомпозируем блок Маркетинг, выделив его основные подпроцессы, такие как:</w:t>
      </w:r>
    </w:p>
    <w:p w:rsidR="00B50F37" w:rsidRPr="00557323" w:rsidRDefault="00B50F37" w:rsidP="00B50F37">
      <w:pPr>
        <w:pStyle w:val="af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Анализ </w:t>
      </w:r>
      <w:r w:rsidR="00E07E2D">
        <w:rPr>
          <w:sz w:val="28"/>
          <w:szCs w:val="28"/>
        </w:rPr>
        <w:t>потребностей клиентов на рынке</w:t>
      </w:r>
    </w:p>
    <w:p w:rsidR="00B50F37" w:rsidRDefault="00B50F37" w:rsidP="00B50F37">
      <w:pPr>
        <w:pStyle w:val="af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Создание </w:t>
      </w:r>
      <w:r w:rsidR="00926D9C">
        <w:rPr>
          <w:sz w:val="28"/>
          <w:szCs w:val="28"/>
        </w:rPr>
        <w:t xml:space="preserve">и внедрение </w:t>
      </w:r>
      <w:r>
        <w:rPr>
          <w:sz w:val="28"/>
          <w:szCs w:val="28"/>
        </w:rPr>
        <w:t>контекстной рекламы (контент-маркетинг)</w:t>
      </w:r>
    </w:p>
    <w:p w:rsidR="00B50F37" w:rsidRDefault="00B50F37" w:rsidP="00B50F37">
      <w:pPr>
        <w:pStyle w:val="af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- Увеличение объемов продаж</w:t>
      </w:r>
    </w:p>
    <w:p w:rsidR="00B50F37" w:rsidRDefault="00B50F37" w:rsidP="00B50F37">
      <w:pPr>
        <w:pStyle w:val="af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- Сервисное обслуживание</w:t>
      </w:r>
    </w:p>
    <w:p w:rsidR="00E07E2D" w:rsidRDefault="00E07E2D" w:rsidP="00B50F37">
      <w:pPr>
        <w:pStyle w:val="af"/>
        <w:ind w:left="0" w:right="-1"/>
        <w:jc w:val="both"/>
        <w:rPr>
          <w:sz w:val="28"/>
          <w:szCs w:val="28"/>
        </w:rPr>
      </w:pPr>
    </w:p>
    <w:p w:rsidR="009E434D" w:rsidRDefault="009E434D" w:rsidP="00B50F37">
      <w:pPr>
        <w:pStyle w:val="af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Разбиваем стрелку Менеджмент маркетинга и планирования на 2 составлюящие: Менеджмент рекламного планирования и менеджмент инвестиционного планирования. Остальные стрелки подводим к другим блокам, как на рисунке 6.</w:t>
      </w:r>
    </w:p>
    <w:p w:rsidR="00E07E2D" w:rsidRPr="00E07E2D" w:rsidRDefault="00E07E2D" w:rsidP="00B50F37">
      <w:pPr>
        <w:pStyle w:val="af"/>
        <w:ind w:left="0" w:right="-1"/>
        <w:jc w:val="both"/>
        <w:rPr>
          <w:sz w:val="28"/>
          <w:szCs w:val="28"/>
        </w:rPr>
      </w:pPr>
    </w:p>
    <w:p w:rsidR="00A77B67" w:rsidRDefault="00A77B67" w:rsidP="00A77B67">
      <w:pPr>
        <w:pStyle w:val="af"/>
        <w:ind w:left="-1134" w:right="-568"/>
        <w:jc w:val="center"/>
        <w:rPr>
          <w:sz w:val="28"/>
          <w:szCs w:val="28"/>
        </w:rPr>
      </w:pPr>
    </w:p>
    <w:p w:rsidR="00A77B67" w:rsidRDefault="00557323" w:rsidP="00A77B67">
      <w:pPr>
        <w:pStyle w:val="af"/>
        <w:ind w:left="-1134" w:right="-568"/>
        <w:jc w:val="center"/>
        <w:rPr>
          <w:sz w:val="28"/>
          <w:szCs w:val="28"/>
        </w:rPr>
      </w:pPr>
      <w:r w:rsidRPr="00557323">
        <w:rPr>
          <w:noProof/>
          <w:sz w:val="28"/>
          <w:szCs w:val="28"/>
        </w:rPr>
        <w:drawing>
          <wp:inline distT="0" distB="0" distL="0" distR="0" wp14:anchorId="57B8C886" wp14:editId="213B074C">
            <wp:extent cx="6300470" cy="446341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2D" w:rsidRDefault="00E07E2D" w:rsidP="00A77B67">
      <w:pPr>
        <w:pStyle w:val="af"/>
        <w:ind w:left="-1134" w:right="-568"/>
        <w:jc w:val="center"/>
        <w:rPr>
          <w:sz w:val="28"/>
          <w:szCs w:val="28"/>
        </w:rPr>
      </w:pPr>
    </w:p>
    <w:p w:rsidR="00E07E2D" w:rsidRDefault="00E07E2D" w:rsidP="00A77B67">
      <w:pPr>
        <w:pStyle w:val="af"/>
        <w:ind w:left="-1134" w:right="-568"/>
        <w:jc w:val="center"/>
        <w:rPr>
          <w:sz w:val="28"/>
          <w:szCs w:val="28"/>
        </w:rPr>
      </w:pPr>
      <w:r>
        <w:rPr>
          <w:sz w:val="28"/>
          <w:szCs w:val="28"/>
        </w:rPr>
        <w:t>Рисунок 6. Начало декомпозиции блока «Маркетинг»</w:t>
      </w:r>
    </w:p>
    <w:p w:rsidR="00926D9C" w:rsidRDefault="00926D9C" w:rsidP="00A77B67">
      <w:pPr>
        <w:pStyle w:val="af"/>
        <w:ind w:left="-1134" w:right="-568"/>
        <w:jc w:val="center"/>
        <w:rPr>
          <w:sz w:val="28"/>
          <w:szCs w:val="28"/>
        </w:rPr>
      </w:pPr>
    </w:p>
    <w:p w:rsidR="009E434D" w:rsidRDefault="009E434D" w:rsidP="00A77B67">
      <w:pPr>
        <w:pStyle w:val="af"/>
        <w:ind w:left="-1134" w:right="-568"/>
        <w:jc w:val="center"/>
        <w:rPr>
          <w:sz w:val="28"/>
          <w:szCs w:val="28"/>
        </w:rPr>
      </w:pPr>
    </w:p>
    <w:p w:rsidR="009E434D" w:rsidRDefault="009E434D" w:rsidP="00A77B67">
      <w:pPr>
        <w:pStyle w:val="af"/>
        <w:ind w:left="-1134" w:right="-568"/>
        <w:jc w:val="center"/>
        <w:rPr>
          <w:sz w:val="28"/>
          <w:szCs w:val="28"/>
        </w:rPr>
      </w:pPr>
    </w:p>
    <w:p w:rsidR="009E434D" w:rsidRDefault="009E434D" w:rsidP="00A77B67">
      <w:pPr>
        <w:pStyle w:val="af"/>
        <w:ind w:left="-1134" w:right="-568"/>
        <w:jc w:val="center"/>
        <w:rPr>
          <w:sz w:val="28"/>
          <w:szCs w:val="28"/>
        </w:rPr>
      </w:pPr>
    </w:p>
    <w:p w:rsidR="009E434D" w:rsidRDefault="009E434D" w:rsidP="00A77B67">
      <w:pPr>
        <w:pStyle w:val="af"/>
        <w:ind w:left="-1134" w:right="-568"/>
        <w:jc w:val="center"/>
        <w:rPr>
          <w:sz w:val="28"/>
          <w:szCs w:val="28"/>
        </w:rPr>
      </w:pPr>
    </w:p>
    <w:p w:rsidR="009E434D" w:rsidRDefault="009E434D" w:rsidP="00A77B67">
      <w:pPr>
        <w:pStyle w:val="af"/>
        <w:ind w:left="-1134" w:right="-568"/>
        <w:jc w:val="center"/>
        <w:rPr>
          <w:sz w:val="28"/>
          <w:szCs w:val="28"/>
        </w:rPr>
      </w:pPr>
    </w:p>
    <w:p w:rsidR="009E434D" w:rsidRDefault="009E434D" w:rsidP="00A77B67">
      <w:pPr>
        <w:pStyle w:val="af"/>
        <w:ind w:left="-1134" w:right="-568"/>
        <w:jc w:val="center"/>
        <w:rPr>
          <w:sz w:val="28"/>
          <w:szCs w:val="28"/>
        </w:rPr>
      </w:pPr>
    </w:p>
    <w:p w:rsidR="009E434D" w:rsidRDefault="009E434D" w:rsidP="00A77B67">
      <w:pPr>
        <w:pStyle w:val="af"/>
        <w:ind w:left="-1134" w:right="-568"/>
        <w:jc w:val="center"/>
        <w:rPr>
          <w:sz w:val="28"/>
          <w:szCs w:val="28"/>
        </w:rPr>
      </w:pPr>
    </w:p>
    <w:p w:rsidR="009E434D" w:rsidRDefault="009E434D" w:rsidP="00A77B67">
      <w:pPr>
        <w:pStyle w:val="af"/>
        <w:ind w:left="-1134" w:right="-568"/>
        <w:jc w:val="center"/>
        <w:rPr>
          <w:sz w:val="28"/>
          <w:szCs w:val="28"/>
        </w:rPr>
      </w:pPr>
    </w:p>
    <w:p w:rsidR="009E434D" w:rsidRDefault="009E434D" w:rsidP="009E434D">
      <w:pPr>
        <w:pStyle w:val="af"/>
        <w:ind w:left="0" w:right="-56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Соединяем взаимодействующие между собой блоки дополнительными стрелками, добавляем выходные стрелки «Начисление премий по результату проведения маркетинговых операций» и «Затраты на перевозки». Далее создаем результирующую стрелку (</w:t>
      </w:r>
      <w:r>
        <w:rPr>
          <w:sz w:val="28"/>
          <w:szCs w:val="28"/>
          <w:lang w:val="en-US"/>
        </w:rPr>
        <w:t>ExtraHead</w:t>
      </w:r>
      <w:r w:rsidRPr="009E434D">
        <w:rPr>
          <w:sz w:val="28"/>
          <w:szCs w:val="28"/>
        </w:rPr>
        <w:t xml:space="preserve">) </w:t>
      </w:r>
      <w:r>
        <w:rPr>
          <w:sz w:val="28"/>
          <w:szCs w:val="28"/>
        </w:rPr>
        <w:t>от блока «Увеличение объемов продаж» к блоку «Анализ потребностей клиентов».</w:t>
      </w:r>
    </w:p>
    <w:p w:rsidR="009E434D" w:rsidRPr="009E434D" w:rsidRDefault="009E434D" w:rsidP="009E434D">
      <w:pPr>
        <w:pStyle w:val="af"/>
        <w:ind w:left="0" w:right="-568"/>
        <w:jc w:val="both"/>
        <w:rPr>
          <w:sz w:val="28"/>
          <w:szCs w:val="28"/>
        </w:rPr>
      </w:pPr>
    </w:p>
    <w:p w:rsidR="00926D9C" w:rsidRDefault="00926D9C" w:rsidP="00926D9C">
      <w:pPr>
        <w:pStyle w:val="af"/>
        <w:ind w:left="0" w:right="-568"/>
        <w:jc w:val="both"/>
        <w:rPr>
          <w:sz w:val="28"/>
          <w:szCs w:val="28"/>
        </w:rPr>
      </w:pPr>
      <w:r w:rsidRPr="00926D9C">
        <w:rPr>
          <w:noProof/>
          <w:sz w:val="28"/>
          <w:szCs w:val="28"/>
        </w:rPr>
        <w:drawing>
          <wp:inline distT="0" distB="0" distL="0" distR="0" wp14:anchorId="53F5EE2A" wp14:editId="6E5B9CE9">
            <wp:extent cx="6300470" cy="4455795"/>
            <wp:effectExtent l="0" t="0" r="508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9C" w:rsidRDefault="00926D9C" w:rsidP="00926D9C">
      <w:pPr>
        <w:pStyle w:val="af"/>
        <w:ind w:left="0" w:right="-568"/>
        <w:jc w:val="both"/>
        <w:rPr>
          <w:sz w:val="28"/>
          <w:szCs w:val="28"/>
        </w:rPr>
      </w:pPr>
    </w:p>
    <w:p w:rsidR="00926D9C" w:rsidRDefault="009E434D" w:rsidP="00926D9C">
      <w:pPr>
        <w:pStyle w:val="af"/>
        <w:ind w:left="0" w:right="-568"/>
        <w:jc w:val="center"/>
        <w:rPr>
          <w:sz w:val="28"/>
          <w:szCs w:val="28"/>
        </w:rPr>
      </w:pPr>
      <w:r>
        <w:rPr>
          <w:sz w:val="28"/>
          <w:szCs w:val="28"/>
        </w:rPr>
        <w:t>Рисунок 7. Результат декомпозиции блока «Маркетинг»</w:t>
      </w:r>
    </w:p>
    <w:p w:rsidR="009E434D" w:rsidRDefault="009E434D" w:rsidP="00926D9C">
      <w:pPr>
        <w:pStyle w:val="af"/>
        <w:ind w:left="0" w:right="-568"/>
        <w:jc w:val="center"/>
        <w:rPr>
          <w:sz w:val="28"/>
          <w:szCs w:val="28"/>
        </w:rPr>
      </w:pPr>
    </w:p>
    <w:p w:rsidR="009E434D" w:rsidRDefault="009E434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434D" w:rsidRDefault="009E434D" w:rsidP="009E434D">
      <w:pPr>
        <w:pStyle w:val="af"/>
        <w:ind w:left="0" w:right="-568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создаем диаграмму узлов. Из меню </w:t>
      </w:r>
      <w:r>
        <w:rPr>
          <w:sz w:val="28"/>
          <w:szCs w:val="28"/>
          <w:lang w:val="en-US"/>
        </w:rPr>
        <w:t>Diagram</w:t>
      </w:r>
      <w:r w:rsidRPr="009E434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Node</w:t>
      </w:r>
      <w:r w:rsidRPr="009E43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Tree</w:t>
      </w:r>
      <w:r w:rsidRPr="009E434D">
        <w:rPr>
          <w:sz w:val="28"/>
          <w:szCs w:val="28"/>
        </w:rPr>
        <w:t xml:space="preserve"> </w:t>
      </w:r>
      <w:r>
        <w:rPr>
          <w:sz w:val="28"/>
          <w:szCs w:val="28"/>
        </w:rPr>
        <w:t>вызываем контекстное меню, убираем галку с пункта «</w:t>
      </w:r>
      <w:r>
        <w:rPr>
          <w:sz w:val="28"/>
          <w:szCs w:val="28"/>
          <w:lang w:val="en-US"/>
        </w:rPr>
        <w:t>Bullet</w:t>
      </w:r>
      <w:r w:rsidRPr="009E43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last</w:t>
      </w:r>
      <w:r w:rsidRPr="009E43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level</w:t>
      </w:r>
      <w:r>
        <w:rPr>
          <w:sz w:val="28"/>
          <w:szCs w:val="28"/>
        </w:rPr>
        <w:t>» и получаем полную узловую схему, на которой на всех уровнях все блоки отображаются в виде прямоугольников:</w:t>
      </w:r>
    </w:p>
    <w:p w:rsidR="009E434D" w:rsidRDefault="009E434D" w:rsidP="009E434D">
      <w:pPr>
        <w:pStyle w:val="af"/>
        <w:ind w:left="0" w:right="-568" w:firstLine="709"/>
        <w:jc w:val="both"/>
        <w:rPr>
          <w:sz w:val="28"/>
          <w:szCs w:val="28"/>
        </w:rPr>
      </w:pPr>
    </w:p>
    <w:p w:rsidR="009E434D" w:rsidRDefault="009E434D" w:rsidP="009E434D">
      <w:pPr>
        <w:pStyle w:val="af"/>
        <w:ind w:left="0" w:right="-568"/>
        <w:jc w:val="both"/>
        <w:rPr>
          <w:sz w:val="28"/>
          <w:szCs w:val="28"/>
        </w:rPr>
      </w:pPr>
      <w:r w:rsidRPr="009E434D">
        <w:rPr>
          <w:noProof/>
          <w:sz w:val="28"/>
          <w:szCs w:val="28"/>
        </w:rPr>
        <w:drawing>
          <wp:inline distT="0" distB="0" distL="0" distR="0" wp14:anchorId="33D4182A" wp14:editId="6DAEC191">
            <wp:extent cx="6534304" cy="3495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5203" cy="349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4D" w:rsidRDefault="009E434D" w:rsidP="009E434D">
      <w:pPr>
        <w:pStyle w:val="af"/>
        <w:ind w:left="0" w:right="-568"/>
        <w:jc w:val="both"/>
        <w:rPr>
          <w:sz w:val="28"/>
          <w:szCs w:val="28"/>
        </w:rPr>
      </w:pPr>
    </w:p>
    <w:p w:rsid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  <w:r>
        <w:rPr>
          <w:sz w:val="28"/>
          <w:szCs w:val="28"/>
        </w:rPr>
        <w:t>Рисунок 8. Диаграмма узлов</w:t>
      </w:r>
    </w:p>
    <w:p w:rsid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335EF4" w:rsidRDefault="00335EF4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335EF4" w:rsidRDefault="00335EF4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335EF4" w:rsidRDefault="00335EF4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335EF4" w:rsidRDefault="00335EF4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335EF4" w:rsidRDefault="00335EF4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335EF4" w:rsidRDefault="00335EF4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335EF4" w:rsidRDefault="00335EF4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335EF4" w:rsidRDefault="00335EF4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</w:p>
    <w:p w:rsidR="009E434D" w:rsidRPr="009E434D" w:rsidRDefault="009E434D" w:rsidP="009E434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работы, были получены </w:t>
      </w:r>
      <w:r w:rsidRPr="00CF07F8">
        <w:rPr>
          <w:sz w:val="28"/>
          <w:szCs w:val="28"/>
        </w:rPr>
        <w:t>навык</w:t>
      </w:r>
      <w:r>
        <w:rPr>
          <w:sz w:val="28"/>
          <w:szCs w:val="28"/>
        </w:rPr>
        <w:t>и</w:t>
      </w:r>
      <w:r w:rsidRPr="00CF07F8">
        <w:rPr>
          <w:sz w:val="28"/>
          <w:szCs w:val="28"/>
        </w:rPr>
        <w:t xml:space="preserve"> создания и редактирования </w:t>
      </w:r>
      <w:r>
        <w:rPr>
          <w:sz w:val="28"/>
          <w:szCs w:val="28"/>
        </w:rPr>
        <w:t xml:space="preserve">основных </w:t>
      </w:r>
      <w:r w:rsidRPr="00CF07F8">
        <w:rPr>
          <w:sz w:val="28"/>
          <w:szCs w:val="28"/>
        </w:rPr>
        <w:t xml:space="preserve">функциональных моделей в </w:t>
      </w:r>
      <w:r w:rsidRPr="00CF07F8">
        <w:rPr>
          <w:sz w:val="28"/>
          <w:szCs w:val="28"/>
          <w:lang w:val="en-US"/>
        </w:rPr>
        <w:t>All</w:t>
      </w:r>
      <w:r w:rsidRPr="00CF07F8">
        <w:rPr>
          <w:sz w:val="28"/>
          <w:szCs w:val="28"/>
        </w:rPr>
        <w:t xml:space="preserve"> </w:t>
      </w:r>
      <w:r w:rsidRPr="00CF07F8">
        <w:rPr>
          <w:sz w:val="28"/>
          <w:szCs w:val="28"/>
          <w:lang w:val="en-US"/>
        </w:rPr>
        <w:t>Fusion</w:t>
      </w:r>
      <w:r w:rsidRPr="00CF07F8">
        <w:rPr>
          <w:sz w:val="28"/>
          <w:szCs w:val="28"/>
        </w:rPr>
        <w:t xml:space="preserve"> </w:t>
      </w:r>
      <w:r w:rsidRPr="00CF07F8">
        <w:rPr>
          <w:sz w:val="28"/>
          <w:szCs w:val="28"/>
          <w:lang w:val="en-US"/>
        </w:rPr>
        <w:t>Process</w:t>
      </w:r>
      <w:r w:rsidRPr="00CF07F8">
        <w:rPr>
          <w:sz w:val="28"/>
          <w:szCs w:val="28"/>
        </w:rPr>
        <w:t xml:space="preserve"> </w:t>
      </w:r>
      <w:r w:rsidRPr="00CF07F8">
        <w:rPr>
          <w:sz w:val="28"/>
          <w:szCs w:val="28"/>
          <w:lang w:val="en-US"/>
        </w:rPr>
        <w:t>Manager</w:t>
      </w:r>
      <w:r>
        <w:rPr>
          <w:sz w:val="28"/>
          <w:szCs w:val="28"/>
        </w:rPr>
        <w:t>, таких как контекстная диаграмма, диаграммы декомпозиции разных уровней и диаграмма узлов.</w:t>
      </w:r>
    </w:p>
    <w:p w:rsidR="009E434D" w:rsidRPr="009E434D" w:rsidRDefault="009E434D" w:rsidP="009E434D">
      <w:pPr>
        <w:pStyle w:val="af"/>
        <w:ind w:left="0" w:right="-568"/>
        <w:jc w:val="center"/>
        <w:rPr>
          <w:sz w:val="28"/>
          <w:szCs w:val="28"/>
        </w:rPr>
      </w:pPr>
    </w:p>
    <w:sectPr w:rsidR="009E434D" w:rsidRPr="009E434D" w:rsidSect="00A47B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3442C"/>
    <w:multiLevelType w:val="hybridMultilevel"/>
    <w:tmpl w:val="18C6CE64"/>
    <w:lvl w:ilvl="0" w:tplc="F38AA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D1268"/>
    <w:multiLevelType w:val="hybridMultilevel"/>
    <w:tmpl w:val="B992AD78"/>
    <w:lvl w:ilvl="0" w:tplc="B504015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163E4"/>
    <w:multiLevelType w:val="hybridMultilevel"/>
    <w:tmpl w:val="CE0C6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34F2B"/>
    <w:multiLevelType w:val="hybridMultilevel"/>
    <w:tmpl w:val="F4645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2B"/>
    <w:rsid w:val="00000F72"/>
    <w:rsid w:val="000016BC"/>
    <w:rsid w:val="000034A9"/>
    <w:rsid w:val="00006F96"/>
    <w:rsid w:val="0000739E"/>
    <w:rsid w:val="00016822"/>
    <w:rsid w:val="00016B83"/>
    <w:rsid w:val="00016D56"/>
    <w:rsid w:val="0002009D"/>
    <w:rsid w:val="00027B78"/>
    <w:rsid w:val="00032613"/>
    <w:rsid w:val="0003266B"/>
    <w:rsid w:val="0003787E"/>
    <w:rsid w:val="0004393F"/>
    <w:rsid w:val="000570A0"/>
    <w:rsid w:val="00062ED7"/>
    <w:rsid w:val="00065F94"/>
    <w:rsid w:val="00070106"/>
    <w:rsid w:val="0007297C"/>
    <w:rsid w:val="00072BCE"/>
    <w:rsid w:val="00081D1E"/>
    <w:rsid w:val="000870DD"/>
    <w:rsid w:val="000965E3"/>
    <w:rsid w:val="000A1452"/>
    <w:rsid w:val="000A4891"/>
    <w:rsid w:val="000A62EA"/>
    <w:rsid w:val="000A7E3F"/>
    <w:rsid w:val="000B0D1D"/>
    <w:rsid w:val="000B252D"/>
    <w:rsid w:val="000C1381"/>
    <w:rsid w:val="000C4B86"/>
    <w:rsid w:val="000D22B9"/>
    <w:rsid w:val="000D2DEC"/>
    <w:rsid w:val="000D46A4"/>
    <w:rsid w:val="000D4815"/>
    <w:rsid w:val="000D6CE6"/>
    <w:rsid w:val="000D7D30"/>
    <w:rsid w:val="000E1850"/>
    <w:rsid w:val="000E7160"/>
    <w:rsid w:val="000F0C56"/>
    <w:rsid w:val="000F1277"/>
    <w:rsid w:val="000F75AE"/>
    <w:rsid w:val="001215FD"/>
    <w:rsid w:val="00124C25"/>
    <w:rsid w:val="00124F86"/>
    <w:rsid w:val="00127150"/>
    <w:rsid w:val="00131826"/>
    <w:rsid w:val="00133F9C"/>
    <w:rsid w:val="00134582"/>
    <w:rsid w:val="001459AC"/>
    <w:rsid w:val="00147BE4"/>
    <w:rsid w:val="00153659"/>
    <w:rsid w:val="00163CBC"/>
    <w:rsid w:val="001654F2"/>
    <w:rsid w:val="001703BD"/>
    <w:rsid w:val="00176A23"/>
    <w:rsid w:val="001777A7"/>
    <w:rsid w:val="001835D8"/>
    <w:rsid w:val="001B1CEE"/>
    <w:rsid w:val="001B7E45"/>
    <w:rsid w:val="001C1177"/>
    <w:rsid w:val="001D55AE"/>
    <w:rsid w:val="001E068D"/>
    <w:rsid w:val="001E1A01"/>
    <w:rsid w:val="001E2F36"/>
    <w:rsid w:val="001E6111"/>
    <w:rsid w:val="001F092D"/>
    <w:rsid w:val="001F0D9E"/>
    <w:rsid w:val="001F1B2C"/>
    <w:rsid w:val="001F74B9"/>
    <w:rsid w:val="0021171F"/>
    <w:rsid w:val="0021454E"/>
    <w:rsid w:val="00223F3C"/>
    <w:rsid w:val="00225E01"/>
    <w:rsid w:val="0022719D"/>
    <w:rsid w:val="00234964"/>
    <w:rsid w:val="0025346A"/>
    <w:rsid w:val="00255FF6"/>
    <w:rsid w:val="00264F02"/>
    <w:rsid w:val="002730EF"/>
    <w:rsid w:val="00274739"/>
    <w:rsid w:val="002815F2"/>
    <w:rsid w:val="00286843"/>
    <w:rsid w:val="002874C3"/>
    <w:rsid w:val="00292709"/>
    <w:rsid w:val="002933E6"/>
    <w:rsid w:val="00294280"/>
    <w:rsid w:val="00295074"/>
    <w:rsid w:val="00297141"/>
    <w:rsid w:val="002A7028"/>
    <w:rsid w:val="002B753A"/>
    <w:rsid w:val="002C0FC0"/>
    <w:rsid w:val="002D161A"/>
    <w:rsid w:val="002E736D"/>
    <w:rsid w:val="002F0088"/>
    <w:rsid w:val="002F024F"/>
    <w:rsid w:val="002F0491"/>
    <w:rsid w:val="002F0F57"/>
    <w:rsid w:val="002F2B7C"/>
    <w:rsid w:val="003008FF"/>
    <w:rsid w:val="003012FC"/>
    <w:rsid w:val="00302DE3"/>
    <w:rsid w:val="00307DA7"/>
    <w:rsid w:val="00313286"/>
    <w:rsid w:val="00316977"/>
    <w:rsid w:val="00316CA4"/>
    <w:rsid w:val="00330033"/>
    <w:rsid w:val="00331CE2"/>
    <w:rsid w:val="00334B42"/>
    <w:rsid w:val="00335EF4"/>
    <w:rsid w:val="00340ACA"/>
    <w:rsid w:val="0034149D"/>
    <w:rsid w:val="00341F7B"/>
    <w:rsid w:val="003433D8"/>
    <w:rsid w:val="0035372F"/>
    <w:rsid w:val="003540C9"/>
    <w:rsid w:val="0035676F"/>
    <w:rsid w:val="00366B81"/>
    <w:rsid w:val="003679F2"/>
    <w:rsid w:val="0037514C"/>
    <w:rsid w:val="003935FB"/>
    <w:rsid w:val="00394F6F"/>
    <w:rsid w:val="003A2620"/>
    <w:rsid w:val="003C1811"/>
    <w:rsid w:val="003C5656"/>
    <w:rsid w:val="003D0667"/>
    <w:rsid w:val="003E3573"/>
    <w:rsid w:val="003E5DB7"/>
    <w:rsid w:val="003F5055"/>
    <w:rsid w:val="004025F5"/>
    <w:rsid w:val="00403B7D"/>
    <w:rsid w:val="0041330D"/>
    <w:rsid w:val="00413C8B"/>
    <w:rsid w:val="0041618A"/>
    <w:rsid w:val="004166EA"/>
    <w:rsid w:val="00420649"/>
    <w:rsid w:val="00422CA9"/>
    <w:rsid w:val="00430026"/>
    <w:rsid w:val="00430A57"/>
    <w:rsid w:val="0043197D"/>
    <w:rsid w:val="00433A1F"/>
    <w:rsid w:val="00436A3B"/>
    <w:rsid w:val="0044547E"/>
    <w:rsid w:val="00456B5C"/>
    <w:rsid w:val="00467647"/>
    <w:rsid w:val="00473F9C"/>
    <w:rsid w:val="0048146E"/>
    <w:rsid w:val="00483630"/>
    <w:rsid w:val="00484DE4"/>
    <w:rsid w:val="00492962"/>
    <w:rsid w:val="00496D88"/>
    <w:rsid w:val="004A19DC"/>
    <w:rsid w:val="004A47E5"/>
    <w:rsid w:val="004B1359"/>
    <w:rsid w:val="004C05DB"/>
    <w:rsid w:val="004D6393"/>
    <w:rsid w:val="004E4E14"/>
    <w:rsid w:val="004E7077"/>
    <w:rsid w:val="004F02E7"/>
    <w:rsid w:val="004F18E5"/>
    <w:rsid w:val="004F230D"/>
    <w:rsid w:val="005025D0"/>
    <w:rsid w:val="00507004"/>
    <w:rsid w:val="005074E1"/>
    <w:rsid w:val="00511AB2"/>
    <w:rsid w:val="00514BCB"/>
    <w:rsid w:val="0051590D"/>
    <w:rsid w:val="005264D4"/>
    <w:rsid w:val="00543803"/>
    <w:rsid w:val="00557323"/>
    <w:rsid w:val="00561DB3"/>
    <w:rsid w:val="005673F0"/>
    <w:rsid w:val="0057508E"/>
    <w:rsid w:val="005754EF"/>
    <w:rsid w:val="00580064"/>
    <w:rsid w:val="00594494"/>
    <w:rsid w:val="00594D89"/>
    <w:rsid w:val="005955FC"/>
    <w:rsid w:val="00597EC6"/>
    <w:rsid w:val="005A23BC"/>
    <w:rsid w:val="005A2A13"/>
    <w:rsid w:val="005A3EAB"/>
    <w:rsid w:val="005B4AE1"/>
    <w:rsid w:val="005B757C"/>
    <w:rsid w:val="005C4CEA"/>
    <w:rsid w:val="005E3385"/>
    <w:rsid w:val="005F3B64"/>
    <w:rsid w:val="00606290"/>
    <w:rsid w:val="00613CA6"/>
    <w:rsid w:val="006206CB"/>
    <w:rsid w:val="0062381B"/>
    <w:rsid w:val="00635F75"/>
    <w:rsid w:val="00640020"/>
    <w:rsid w:val="0065289C"/>
    <w:rsid w:val="00654A9D"/>
    <w:rsid w:val="00657B9D"/>
    <w:rsid w:val="00666B0F"/>
    <w:rsid w:val="00667D8B"/>
    <w:rsid w:val="00686956"/>
    <w:rsid w:val="00687BFB"/>
    <w:rsid w:val="0069264B"/>
    <w:rsid w:val="00692809"/>
    <w:rsid w:val="006A19BF"/>
    <w:rsid w:val="006A1BC8"/>
    <w:rsid w:val="006B0472"/>
    <w:rsid w:val="006B38E0"/>
    <w:rsid w:val="006B73F4"/>
    <w:rsid w:val="006C4309"/>
    <w:rsid w:val="006D2951"/>
    <w:rsid w:val="006D5E28"/>
    <w:rsid w:val="006E1972"/>
    <w:rsid w:val="006E7A34"/>
    <w:rsid w:val="006F09C8"/>
    <w:rsid w:val="006F379B"/>
    <w:rsid w:val="006F4B20"/>
    <w:rsid w:val="007019DF"/>
    <w:rsid w:val="007068F9"/>
    <w:rsid w:val="007100F1"/>
    <w:rsid w:val="0071415D"/>
    <w:rsid w:val="007165F0"/>
    <w:rsid w:val="00721B0E"/>
    <w:rsid w:val="00733187"/>
    <w:rsid w:val="00746BA8"/>
    <w:rsid w:val="007655E0"/>
    <w:rsid w:val="00766B23"/>
    <w:rsid w:val="0077338F"/>
    <w:rsid w:val="00782F19"/>
    <w:rsid w:val="00782FAD"/>
    <w:rsid w:val="00795958"/>
    <w:rsid w:val="007A25D6"/>
    <w:rsid w:val="007B2A28"/>
    <w:rsid w:val="007B4385"/>
    <w:rsid w:val="007C5CF0"/>
    <w:rsid w:val="007E74D0"/>
    <w:rsid w:val="007F3BAC"/>
    <w:rsid w:val="007F3FBD"/>
    <w:rsid w:val="007F4D0A"/>
    <w:rsid w:val="007F5723"/>
    <w:rsid w:val="007F7CE4"/>
    <w:rsid w:val="00800764"/>
    <w:rsid w:val="00802410"/>
    <w:rsid w:val="00803FE5"/>
    <w:rsid w:val="0081286A"/>
    <w:rsid w:val="00813995"/>
    <w:rsid w:val="00814C08"/>
    <w:rsid w:val="0081648D"/>
    <w:rsid w:val="00822CED"/>
    <w:rsid w:val="0082569B"/>
    <w:rsid w:val="008256F8"/>
    <w:rsid w:val="00830D28"/>
    <w:rsid w:val="0083247E"/>
    <w:rsid w:val="00834E5F"/>
    <w:rsid w:val="008454CE"/>
    <w:rsid w:val="008547AD"/>
    <w:rsid w:val="008654D3"/>
    <w:rsid w:val="00874B2C"/>
    <w:rsid w:val="0088022A"/>
    <w:rsid w:val="00886B64"/>
    <w:rsid w:val="008A4C01"/>
    <w:rsid w:val="008A5412"/>
    <w:rsid w:val="008B4807"/>
    <w:rsid w:val="008B6343"/>
    <w:rsid w:val="008C0E36"/>
    <w:rsid w:val="008C2EB5"/>
    <w:rsid w:val="008C51F4"/>
    <w:rsid w:val="008C6572"/>
    <w:rsid w:val="008D012B"/>
    <w:rsid w:val="008D208A"/>
    <w:rsid w:val="008D3BBE"/>
    <w:rsid w:val="008D42F0"/>
    <w:rsid w:val="008E0DC6"/>
    <w:rsid w:val="008E31A4"/>
    <w:rsid w:val="008F2246"/>
    <w:rsid w:val="008F5841"/>
    <w:rsid w:val="008F64A1"/>
    <w:rsid w:val="00900EDB"/>
    <w:rsid w:val="0090265C"/>
    <w:rsid w:val="00903566"/>
    <w:rsid w:val="00904AE9"/>
    <w:rsid w:val="00905CD8"/>
    <w:rsid w:val="00907562"/>
    <w:rsid w:val="00913488"/>
    <w:rsid w:val="00914152"/>
    <w:rsid w:val="00916D6E"/>
    <w:rsid w:val="0091769E"/>
    <w:rsid w:val="00926D9C"/>
    <w:rsid w:val="0093049D"/>
    <w:rsid w:val="0093254C"/>
    <w:rsid w:val="00933D0A"/>
    <w:rsid w:val="00934895"/>
    <w:rsid w:val="00940B5C"/>
    <w:rsid w:val="00944B46"/>
    <w:rsid w:val="00945279"/>
    <w:rsid w:val="009752FA"/>
    <w:rsid w:val="009778AD"/>
    <w:rsid w:val="009812CA"/>
    <w:rsid w:val="009812E9"/>
    <w:rsid w:val="00990D80"/>
    <w:rsid w:val="00991357"/>
    <w:rsid w:val="0099468D"/>
    <w:rsid w:val="009965CB"/>
    <w:rsid w:val="00996ABB"/>
    <w:rsid w:val="00997ABF"/>
    <w:rsid w:val="009B1EF8"/>
    <w:rsid w:val="009B227D"/>
    <w:rsid w:val="009B6851"/>
    <w:rsid w:val="009B7DFD"/>
    <w:rsid w:val="009C03D9"/>
    <w:rsid w:val="009C1D05"/>
    <w:rsid w:val="009D3A63"/>
    <w:rsid w:val="009D662E"/>
    <w:rsid w:val="009D7BC5"/>
    <w:rsid w:val="009E2D8D"/>
    <w:rsid w:val="009E434D"/>
    <w:rsid w:val="009E470A"/>
    <w:rsid w:val="009F3E04"/>
    <w:rsid w:val="009F4D24"/>
    <w:rsid w:val="009F4E17"/>
    <w:rsid w:val="00A04C36"/>
    <w:rsid w:val="00A110A0"/>
    <w:rsid w:val="00A17223"/>
    <w:rsid w:val="00A238AA"/>
    <w:rsid w:val="00A26FDF"/>
    <w:rsid w:val="00A27132"/>
    <w:rsid w:val="00A27F49"/>
    <w:rsid w:val="00A301F9"/>
    <w:rsid w:val="00A349B9"/>
    <w:rsid w:val="00A43695"/>
    <w:rsid w:val="00A47BCF"/>
    <w:rsid w:val="00A532FC"/>
    <w:rsid w:val="00A5499C"/>
    <w:rsid w:val="00A57B4D"/>
    <w:rsid w:val="00A64682"/>
    <w:rsid w:val="00A6682D"/>
    <w:rsid w:val="00A734B3"/>
    <w:rsid w:val="00A73F11"/>
    <w:rsid w:val="00A75CF3"/>
    <w:rsid w:val="00A76D2C"/>
    <w:rsid w:val="00A77B67"/>
    <w:rsid w:val="00A77FD9"/>
    <w:rsid w:val="00A80645"/>
    <w:rsid w:val="00AA50C0"/>
    <w:rsid w:val="00AB1387"/>
    <w:rsid w:val="00AB1634"/>
    <w:rsid w:val="00AB322B"/>
    <w:rsid w:val="00AC4C87"/>
    <w:rsid w:val="00AD010E"/>
    <w:rsid w:val="00AD0318"/>
    <w:rsid w:val="00AD2C68"/>
    <w:rsid w:val="00AD71DC"/>
    <w:rsid w:val="00AE3FFE"/>
    <w:rsid w:val="00AF2AE4"/>
    <w:rsid w:val="00B015E9"/>
    <w:rsid w:val="00B02139"/>
    <w:rsid w:val="00B1060C"/>
    <w:rsid w:val="00B147EB"/>
    <w:rsid w:val="00B249BC"/>
    <w:rsid w:val="00B30297"/>
    <w:rsid w:val="00B44A01"/>
    <w:rsid w:val="00B460AD"/>
    <w:rsid w:val="00B4629B"/>
    <w:rsid w:val="00B50F37"/>
    <w:rsid w:val="00B61BE6"/>
    <w:rsid w:val="00B77436"/>
    <w:rsid w:val="00B777C1"/>
    <w:rsid w:val="00B8164C"/>
    <w:rsid w:val="00B905B4"/>
    <w:rsid w:val="00BB2905"/>
    <w:rsid w:val="00BB29FC"/>
    <w:rsid w:val="00BC7D14"/>
    <w:rsid w:val="00BD356D"/>
    <w:rsid w:val="00BE6B79"/>
    <w:rsid w:val="00BF212C"/>
    <w:rsid w:val="00C06ACE"/>
    <w:rsid w:val="00C215A7"/>
    <w:rsid w:val="00C26230"/>
    <w:rsid w:val="00C3058C"/>
    <w:rsid w:val="00C30CC6"/>
    <w:rsid w:val="00C40F81"/>
    <w:rsid w:val="00C45567"/>
    <w:rsid w:val="00C4666D"/>
    <w:rsid w:val="00C55365"/>
    <w:rsid w:val="00C62C60"/>
    <w:rsid w:val="00C71931"/>
    <w:rsid w:val="00C77D49"/>
    <w:rsid w:val="00C83BD2"/>
    <w:rsid w:val="00CA0F8B"/>
    <w:rsid w:val="00CA4A86"/>
    <w:rsid w:val="00CA5D63"/>
    <w:rsid w:val="00CB2007"/>
    <w:rsid w:val="00CB46AF"/>
    <w:rsid w:val="00CC3C68"/>
    <w:rsid w:val="00CD5D8F"/>
    <w:rsid w:val="00CE0ECE"/>
    <w:rsid w:val="00CE1305"/>
    <w:rsid w:val="00CE39F7"/>
    <w:rsid w:val="00CE5BEB"/>
    <w:rsid w:val="00CF07F8"/>
    <w:rsid w:val="00CF3834"/>
    <w:rsid w:val="00CF3B09"/>
    <w:rsid w:val="00D00D51"/>
    <w:rsid w:val="00D07E6E"/>
    <w:rsid w:val="00D10181"/>
    <w:rsid w:val="00D10935"/>
    <w:rsid w:val="00D16113"/>
    <w:rsid w:val="00D31686"/>
    <w:rsid w:val="00D32805"/>
    <w:rsid w:val="00D33F28"/>
    <w:rsid w:val="00D43678"/>
    <w:rsid w:val="00D4504B"/>
    <w:rsid w:val="00D464EA"/>
    <w:rsid w:val="00D5607F"/>
    <w:rsid w:val="00D578E2"/>
    <w:rsid w:val="00D61C5E"/>
    <w:rsid w:val="00D65487"/>
    <w:rsid w:val="00D6661C"/>
    <w:rsid w:val="00D679FC"/>
    <w:rsid w:val="00D71D77"/>
    <w:rsid w:val="00D822B8"/>
    <w:rsid w:val="00D8446D"/>
    <w:rsid w:val="00D8516F"/>
    <w:rsid w:val="00D9528C"/>
    <w:rsid w:val="00DA18C6"/>
    <w:rsid w:val="00DB04E5"/>
    <w:rsid w:val="00DB193D"/>
    <w:rsid w:val="00DB1C5B"/>
    <w:rsid w:val="00DC3BEA"/>
    <w:rsid w:val="00DE0D73"/>
    <w:rsid w:val="00DE2CBE"/>
    <w:rsid w:val="00DE48A0"/>
    <w:rsid w:val="00DF4A9B"/>
    <w:rsid w:val="00E00052"/>
    <w:rsid w:val="00E00706"/>
    <w:rsid w:val="00E01D40"/>
    <w:rsid w:val="00E0221A"/>
    <w:rsid w:val="00E0226A"/>
    <w:rsid w:val="00E07E2D"/>
    <w:rsid w:val="00E118B9"/>
    <w:rsid w:val="00E13AF5"/>
    <w:rsid w:val="00E224B5"/>
    <w:rsid w:val="00E37223"/>
    <w:rsid w:val="00E43849"/>
    <w:rsid w:val="00E45FC9"/>
    <w:rsid w:val="00E45FE8"/>
    <w:rsid w:val="00E56248"/>
    <w:rsid w:val="00E5629E"/>
    <w:rsid w:val="00E56A02"/>
    <w:rsid w:val="00E571A9"/>
    <w:rsid w:val="00E60494"/>
    <w:rsid w:val="00E6259C"/>
    <w:rsid w:val="00E66039"/>
    <w:rsid w:val="00E71430"/>
    <w:rsid w:val="00E740BA"/>
    <w:rsid w:val="00E81712"/>
    <w:rsid w:val="00E81E87"/>
    <w:rsid w:val="00E93265"/>
    <w:rsid w:val="00E93C50"/>
    <w:rsid w:val="00E93E17"/>
    <w:rsid w:val="00E96E45"/>
    <w:rsid w:val="00EA013D"/>
    <w:rsid w:val="00EA2771"/>
    <w:rsid w:val="00EA2BD4"/>
    <w:rsid w:val="00EA355D"/>
    <w:rsid w:val="00EB5EFE"/>
    <w:rsid w:val="00EC3836"/>
    <w:rsid w:val="00ED1BF7"/>
    <w:rsid w:val="00ED240C"/>
    <w:rsid w:val="00ED4726"/>
    <w:rsid w:val="00ED6509"/>
    <w:rsid w:val="00ED6C4B"/>
    <w:rsid w:val="00ED7764"/>
    <w:rsid w:val="00EE066C"/>
    <w:rsid w:val="00EE0A44"/>
    <w:rsid w:val="00EF24ED"/>
    <w:rsid w:val="00EF59E3"/>
    <w:rsid w:val="00EF64B1"/>
    <w:rsid w:val="00EF7285"/>
    <w:rsid w:val="00F02897"/>
    <w:rsid w:val="00F06187"/>
    <w:rsid w:val="00F07574"/>
    <w:rsid w:val="00F07958"/>
    <w:rsid w:val="00F11FF9"/>
    <w:rsid w:val="00F14E7B"/>
    <w:rsid w:val="00F21227"/>
    <w:rsid w:val="00F268C2"/>
    <w:rsid w:val="00F40387"/>
    <w:rsid w:val="00F45ED0"/>
    <w:rsid w:val="00F5413F"/>
    <w:rsid w:val="00F56E86"/>
    <w:rsid w:val="00F6218E"/>
    <w:rsid w:val="00F83708"/>
    <w:rsid w:val="00F844D6"/>
    <w:rsid w:val="00F97BB5"/>
    <w:rsid w:val="00FA28F7"/>
    <w:rsid w:val="00FA53B3"/>
    <w:rsid w:val="00FC05AB"/>
    <w:rsid w:val="00FC371E"/>
    <w:rsid w:val="00FC4354"/>
    <w:rsid w:val="00FC4E16"/>
    <w:rsid w:val="00FC7332"/>
    <w:rsid w:val="00FC7EF1"/>
    <w:rsid w:val="00FD32B2"/>
    <w:rsid w:val="00FE2061"/>
    <w:rsid w:val="00FE2C8A"/>
    <w:rsid w:val="00FE7E57"/>
    <w:rsid w:val="00FF6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0A14"/>
  <w15:docId w15:val="{7E9FDE8D-CE14-421D-A929-8E8614F6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12B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4D0A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8D012B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4">
    <w:name w:val="Plain Text"/>
    <w:basedOn w:val="a"/>
    <w:link w:val="a5"/>
    <w:rsid w:val="008D012B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D012B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D06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0667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DA18C6"/>
    <w:rPr>
      <w:color w:val="808080"/>
    </w:rPr>
  </w:style>
  <w:style w:type="table" w:styleId="a9">
    <w:name w:val="Table Grid"/>
    <w:basedOn w:val="a1"/>
    <w:uiPriority w:val="59"/>
    <w:rsid w:val="00CF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F844D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844D6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844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844D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844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473F9C"/>
    <w:pPr>
      <w:ind w:left="720"/>
      <w:contextualSpacing/>
    </w:pPr>
  </w:style>
  <w:style w:type="paragraph" w:customStyle="1" w:styleId="1">
    <w:name w:val="1"/>
    <w:basedOn w:val="a"/>
    <w:qFormat/>
    <w:rsid w:val="003008FF"/>
    <w:pPr>
      <w:spacing w:after="20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af0">
    <w:name w:val="Hyperlink"/>
    <w:basedOn w:val="a0"/>
    <w:uiPriority w:val="99"/>
    <w:unhideWhenUsed/>
    <w:rsid w:val="0093254C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D328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929A-3A30-4157-A5B0-F66B0D7AF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11570551</TotalTime>
  <Pages>9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Tigeroff</cp:lastModifiedBy>
  <cp:revision>6</cp:revision>
  <dcterms:created xsi:type="dcterms:W3CDTF">2022-09-05T12:22:00Z</dcterms:created>
  <dcterms:modified xsi:type="dcterms:W3CDTF">2022-09-19T11:17:00Z</dcterms:modified>
</cp:coreProperties>
</file>