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FCE" w:rsidRPr="0019557D" w:rsidRDefault="000C5FCE" w:rsidP="000C5FCE">
      <w:pPr>
        <w:keepNext/>
        <w:spacing w:line="276" w:lineRule="auto"/>
        <w:ind w:firstLine="709"/>
        <w:jc w:val="center"/>
        <w:outlineLvl w:val="3"/>
        <w:rPr>
          <w:bCs/>
          <w:spacing w:val="10"/>
          <w:sz w:val="24"/>
        </w:rPr>
      </w:pPr>
      <w:bookmarkStart w:id="0" w:name="_Toc235474491"/>
      <w:r w:rsidRPr="0019557D">
        <w:rPr>
          <w:bCs/>
          <w:spacing w:val="10"/>
          <w:sz w:val="24"/>
        </w:rPr>
        <w:t>Министерство науки и высшего образования Российской Федерации</w:t>
      </w:r>
    </w:p>
    <w:p w:rsidR="000C5FCE" w:rsidRPr="0019557D" w:rsidRDefault="000C5FCE" w:rsidP="000C5FCE">
      <w:pPr>
        <w:keepNext/>
        <w:spacing w:line="276" w:lineRule="auto"/>
        <w:ind w:firstLine="709"/>
        <w:jc w:val="center"/>
        <w:outlineLvl w:val="3"/>
        <w:rPr>
          <w:b/>
          <w:bCs/>
          <w:spacing w:val="10"/>
          <w:sz w:val="24"/>
        </w:rPr>
      </w:pPr>
      <w:r w:rsidRPr="0019557D">
        <w:rPr>
          <w:b/>
          <w:bCs/>
          <w:spacing w:val="10"/>
          <w:sz w:val="24"/>
        </w:rPr>
        <w:t>Федеральное государственное бюджетное образовательное учреждение</w:t>
      </w:r>
    </w:p>
    <w:p w:rsidR="000C5FCE" w:rsidRPr="0019557D" w:rsidRDefault="000C5FCE" w:rsidP="000C5FCE">
      <w:pPr>
        <w:keepNext/>
        <w:spacing w:line="276" w:lineRule="auto"/>
        <w:ind w:firstLine="709"/>
        <w:jc w:val="center"/>
        <w:outlineLvl w:val="3"/>
        <w:rPr>
          <w:b/>
          <w:bCs/>
          <w:spacing w:val="10"/>
          <w:sz w:val="24"/>
        </w:rPr>
      </w:pPr>
      <w:r w:rsidRPr="0019557D">
        <w:rPr>
          <w:b/>
          <w:bCs/>
          <w:spacing w:val="10"/>
          <w:sz w:val="24"/>
        </w:rPr>
        <w:t>высшего профессионального образования</w:t>
      </w:r>
    </w:p>
    <w:p w:rsidR="000C5FCE" w:rsidRPr="0019557D" w:rsidRDefault="000C5FCE" w:rsidP="000C5FCE">
      <w:pPr>
        <w:keepNext/>
        <w:spacing w:line="276" w:lineRule="auto"/>
        <w:ind w:firstLine="709"/>
        <w:jc w:val="center"/>
        <w:outlineLvl w:val="3"/>
        <w:rPr>
          <w:bCs/>
          <w:spacing w:val="10"/>
          <w:sz w:val="24"/>
        </w:rPr>
      </w:pPr>
      <w:r w:rsidRPr="0019557D">
        <w:rPr>
          <w:bCs/>
          <w:spacing w:val="10"/>
          <w:sz w:val="24"/>
        </w:rPr>
        <w:t>«Владимирский государственный университет</w:t>
      </w:r>
    </w:p>
    <w:p w:rsidR="000C5FCE" w:rsidRPr="0019557D" w:rsidRDefault="000C5FCE" w:rsidP="000C5FCE">
      <w:pPr>
        <w:keepNext/>
        <w:spacing w:line="276" w:lineRule="auto"/>
        <w:ind w:firstLine="709"/>
        <w:jc w:val="center"/>
        <w:outlineLvl w:val="3"/>
        <w:rPr>
          <w:bCs/>
          <w:spacing w:val="10"/>
          <w:sz w:val="24"/>
        </w:rPr>
      </w:pPr>
      <w:r w:rsidRPr="0019557D">
        <w:rPr>
          <w:bCs/>
          <w:spacing w:val="10"/>
          <w:sz w:val="24"/>
        </w:rPr>
        <w:t>имени Александра Григорьевича и Николая Григорьевича Столетовых»</w:t>
      </w:r>
    </w:p>
    <w:p w:rsidR="000C5FCE" w:rsidRPr="0019557D" w:rsidRDefault="000C5FCE" w:rsidP="000C5FCE">
      <w:pPr>
        <w:spacing w:line="276" w:lineRule="auto"/>
        <w:ind w:firstLine="709"/>
        <w:jc w:val="center"/>
        <w:rPr>
          <w:b/>
          <w:sz w:val="24"/>
        </w:rPr>
      </w:pPr>
      <w:r w:rsidRPr="0019557D">
        <w:rPr>
          <w:b/>
          <w:sz w:val="24"/>
        </w:rPr>
        <w:t>(ВлГУ)</w:t>
      </w:r>
    </w:p>
    <w:p w:rsidR="000C5FCE" w:rsidRPr="0019557D" w:rsidRDefault="000C5FCE" w:rsidP="000C5FCE">
      <w:pPr>
        <w:spacing w:line="276" w:lineRule="auto"/>
        <w:ind w:firstLine="709"/>
        <w:jc w:val="center"/>
        <w:rPr>
          <w:b/>
          <w:sz w:val="24"/>
        </w:rPr>
      </w:pPr>
    </w:p>
    <w:p w:rsidR="000C5FCE" w:rsidRPr="0019557D" w:rsidRDefault="000C5FCE" w:rsidP="000C5FCE">
      <w:pPr>
        <w:spacing w:line="276" w:lineRule="auto"/>
        <w:ind w:firstLine="709"/>
        <w:jc w:val="center"/>
        <w:rPr>
          <w:b/>
          <w:sz w:val="24"/>
        </w:rPr>
      </w:pPr>
      <w:r w:rsidRPr="0019557D">
        <w:rPr>
          <w:b/>
          <w:sz w:val="24"/>
        </w:rPr>
        <w:t>Кафедра информационных систем и программной инженерии</w:t>
      </w:r>
    </w:p>
    <w:p w:rsidR="000C5FCE" w:rsidRPr="0019557D" w:rsidRDefault="000C5FCE" w:rsidP="000C5FCE">
      <w:pPr>
        <w:spacing w:line="276" w:lineRule="auto"/>
        <w:jc w:val="center"/>
      </w:pPr>
    </w:p>
    <w:p w:rsidR="000C5FCE" w:rsidRPr="0019557D" w:rsidRDefault="000C5FCE" w:rsidP="000C5FCE">
      <w:pPr>
        <w:spacing w:line="276" w:lineRule="auto"/>
      </w:pPr>
    </w:p>
    <w:p w:rsidR="000C5FCE" w:rsidRPr="0019557D" w:rsidRDefault="000C5FCE" w:rsidP="000C5FCE">
      <w:pPr>
        <w:spacing w:line="276" w:lineRule="auto"/>
      </w:pPr>
    </w:p>
    <w:p w:rsidR="000C5FCE" w:rsidRPr="0019557D" w:rsidRDefault="000C5FCE" w:rsidP="000C5FCE">
      <w:pPr>
        <w:spacing w:line="276" w:lineRule="auto"/>
      </w:pPr>
    </w:p>
    <w:p w:rsidR="000C5FCE" w:rsidRPr="0019557D" w:rsidRDefault="000C5FCE" w:rsidP="000C5FCE">
      <w:pPr>
        <w:spacing w:line="276" w:lineRule="auto"/>
        <w:jc w:val="center"/>
        <w:rPr>
          <w:sz w:val="44"/>
        </w:rPr>
      </w:pPr>
    </w:p>
    <w:p w:rsidR="000C5FCE" w:rsidRPr="00485778" w:rsidRDefault="000C5FCE" w:rsidP="000C5FCE">
      <w:pPr>
        <w:spacing w:line="276" w:lineRule="auto"/>
        <w:jc w:val="center"/>
        <w:rPr>
          <w:sz w:val="44"/>
        </w:rPr>
      </w:pPr>
      <w:r>
        <w:rPr>
          <w:sz w:val="44"/>
        </w:rPr>
        <w:t>Практическая</w:t>
      </w:r>
      <w:r w:rsidRPr="0019557D">
        <w:rPr>
          <w:sz w:val="44"/>
        </w:rPr>
        <w:t xml:space="preserve"> работа №</w:t>
      </w:r>
      <w:r w:rsidR="00A26D89">
        <w:rPr>
          <w:sz w:val="44"/>
        </w:rPr>
        <w:t>4</w:t>
      </w:r>
    </w:p>
    <w:p w:rsidR="000C5FCE" w:rsidRPr="0019557D" w:rsidRDefault="000C5FCE" w:rsidP="000C5FCE">
      <w:pPr>
        <w:spacing w:line="276" w:lineRule="auto"/>
        <w:jc w:val="center"/>
        <w:rPr>
          <w:sz w:val="44"/>
        </w:rPr>
      </w:pPr>
      <w:r w:rsidRPr="0019557D">
        <w:rPr>
          <w:sz w:val="40"/>
        </w:rPr>
        <w:t>по дисциплине</w:t>
      </w:r>
      <w:r w:rsidRPr="0019557D">
        <w:rPr>
          <w:sz w:val="44"/>
        </w:rPr>
        <w:t xml:space="preserve"> «</w:t>
      </w:r>
      <w:r w:rsidR="00201319">
        <w:rPr>
          <w:sz w:val="44"/>
        </w:rPr>
        <w:t>Основы информационного менеджмента</w:t>
      </w:r>
      <w:r w:rsidRPr="0019557D">
        <w:rPr>
          <w:sz w:val="44"/>
        </w:rPr>
        <w:t>»</w:t>
      </w:r>
    </w:p>
    <w:p w:rsidR="000C5FCE" w:rsidRDefault="000C5FCE" w:rsidP="000C5FCE">
      <w:pPr>
        <w:spacing w:line="276" w:lineRule="auto"/>
        <w:jc w:val="center"/>
        <w:rPr>
          <w:sz w:val="44"/>
        </w:rPr>
      </w:pPr>
    </w:p>
    <w:p w:rsidR="00130C99" w:rsidRDefault="00130C99" w:rsidP="00130C99">
      <w:pPr>
        <w:pStyle w:val="aa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Тема работы:</w:t>
      </w:r>
    </w:p>
    <w:p w:rsidR="00A26D89" w:rsidRPr="007345B4" w:rsidRDefault="00A26D89" w:rsidP="00A26D89">
      <w:pPr>
        <w:pStyle w:val="aa"/>
        <w:jc w:val="center"/>
        <w:rPr>
          <w:rFonts w:ascii="Times New Roman" w:hAnsi="Times New Roman"/>
          <w:sz w:val="36"/>
          <w:szCs w:val="44"/>
        </w:rPr>
      </w:pPr>
      <w:r w:rsidRPr="007345B4">
        <w:rPr>
          <w:rFonts w:ascii="Times New Roman" w:hAnsi="Times New Roman"/>
          <w:sz w:val="36"/>
          <w:szCs w:val="44"/>
        </w:rPr>
        <w:t>Анализ трудовых показателей</w:t>
      </w:r>
      <w:r>
        <w:rPr>
          <w:rFonts w:ascii="Times New Roman" w:hAnsi="Times New Roman"/>
          <w:sz w:val="36"/>
          <w:szCs w:val="44"/>
        </w:rPr>
        <w:t xml:space="preserve"> к</w:t>
      </w:r>
      <w:r w:rsidRPr="007345B4">
        <w:rPr>
          <w:rFonts w:ascii="Times New Roman" w:hAnsi="Times New Roman"/>
          <w:sz w:val="36"/>
          <w:szCs w:val="44"/>
        </w:rPr>
        <w:t>ак основа аудита персонала</w:t>
      </w:r>
      <w:r>
        <w:rPr>
          <w:rFonts w:ascii="Times New Roman" w:hAnsi="Times New Roman"/>
          <w:sz w:val="36"/>
          <w:szCs w:val="44"/>
        </w:rPr>
        <w:t xml:space="preserve"> с</w:t>
      </w:r>
      <w:r w:rsidRPr="007345B4">
        <w:rPr>
          <w:rFonts w:ascii="Times New Roman" w:hAnsi="Times New Roman"/>
          <w:sz w:val="36"/>
          <w:szCs w:val="44"/>
        </w:rPr>
        <w:t>лужбы обработки информации</w:t>
      </w:r>
    </w:p>
    <w:p w:rsidR="00130C99" w:rsidRPr="0019557D" w:rsidRDefault="00130C99" w:rsidP="000C5FCE">
      <w:pPr>
        <w:spacing w:line="276" w:lineRule="auto"/>
        <w:jc w:val="center"/>
        <w:rPr>
          <w:sz w:val="44"/>
        </w:rPr>
      </w:pPr>
    </w:p>
    <w:p w:rsidR="000C5FCE" w:rsidRPr="0019557D" w:rsidRDefault="000C5FCE" w:rsidP="000C5FCE">
      <w:pPr>
        <w:spacing w:line="276" w:lineRule="auto"/>
      </w:pPr>
    </w:p>
    <w:p w:rsidR="000C5FCE" w:rsidRPr="0019557D" w:rsidRDefault="000C5FCE" w:rsidP="000C5FCE">
      <w:pPr>
        <w:spacing w:line="276" w:lineRule="auto"/>
      </w:pPr>
    </w:p>
    <w:p w:rsidR="000C5FCE" w:rsidRPr="0019557D" w:rsidRDefault="000C5FCE" w:rsidP="000C5FCE">
      <w:pPr>
        <w:spacing w:line="276" w:lineRule="auto"/>
      </w:pPr>
    </w:p>
    <w:p w:rsidR="000C5FCE" w:rsidRPr="0019557D" w:rsidRDefault="000C5FCE" w:rsidP="000C5FCE">
      <w:pPr>
        <w:spacing w:line="276" w:lineRule="auto"/>
      </w:pPr>
    </w:p>
    <w:p w:rsidR="000C5FCE" w:rsidRPr="0019557D" w:rsidRDefault="000C5FCE" w:rsidP="000C5FCE">
      <w:pPr>
        <w:spacing w:line="276" w:lineRule="auto"/>
        <w:ind w:left="6521"/>
      </w:pPr>
      <w:r w:rsidRPr="0019557D">
        <w:t>Выполнил:</w:t>
      </w:r>
    </w:p>
    <w:p w:rsidR="000C5FCE" w:rsidRPr="0019557D" w:rsidRDefault="000C5FCE" w:rsidP="000C5FCE">
      <w:pPr>
        <w:spacing w:line="276" w:lineRule="auto"/>
        <w:ind w:left="6521"/>
      </w:pPr>
      <w:r>
        <w:t>студент гр. ПРИ-120</w:t>
      </w:r>
    </w:p>
    <w:p w:rsidR="000C5FCE" w:rsidRPr="00130C99" w:rsidRDefault="000C5FCE" w:rsidP="000C5FCE">
      <w:pPr>
        <w:spacing w:line="276" w:lineRule="auto"/>
        <w:ind w:left="6521"/>
      </w:pPr>
      <w:r>
        <w:t>Парахин К.В.</w:t>
      </w:r>
    </w:p>
    <w:p w:rsidR="000C5FCE" w:rsidRPr="0019557D" w:rsidRDefault="000C5FCE" w:rsidP="000C5FCE">
      <w:pPr>
        <w:spacing w:line="276" w:lineRule="auto"/>
        <w:ind w:left="6521"/>
      </w:pPr>
    </w:p>
    <w:p w:rsidR="000C5FCE" w:rsidRPr="0019557D" w:rsidRDefault="000C5FCE" w:rsidP="000C5FCE">
      <w:pPr>
        <w:spacing w:line="276" w:lineRule="auto"/>
        <w:ind w:left="6521"/>
      </w:pPr>
    </w:p>
    <w:p w:rsidR="000C5FCE" w:rsidRPr="0019557D" w:rsidRDefault="000C5FCE" w:rsidP="000C5FCE">
      <w:pPr>
        <w:spacing w:line="276" w:lineRule="auto"/>
        <w:ind w:left="6521"/>
      </w:pPr>
      <w:r w:rsidRPr="0019557D">
        <w:t>Принял:</w:t>
      </w:r>
    </w:p>
    <w:p w:rsidR="000C5FCE" w:rsidRPr="0019557D" w:rsidRDefault="000C5FCE" w:rsidP="000C5FCE">
      <w:pPr>
        <w:spacing w:line="276" w:lineRule="auto"/>
        <w:ind w:left="6521"/>
      </w:pPr>
      <w:r w:rsidRPr="0019557D">
        <w:t>Хорошева Е.Р.</w:t>
      </w:r>
    </w:p>
    <w:p w:rsidR="000C5FCE" w:rsidRPr="0019557D" w:rsidRDefault="000C5FCE" w:rsidP="000C5FCE">
      <w:pPr>
        <w:spacing w:line="276" w:lineRule="auto"/>
      </w:pPr>
    </w:p>
    <w:p w:rsidR="000C5FCE" w:rsidRPr="0019557D" w:rsidRDefault="000C5FCE" w:rsidP="000C5FCE">
      <w:pPr>
        <w:spacing w:line="276" w:lineRule="auto"/>
      </w:pPr>
    </w:p>
    <w:p w:rsidR="000C5FCE" w:rsidRPr="0019557D" w:rsidRDefault="000C5FCE" w:rsidP="000C5FCE">
      <w:pPr>
        <w:spacing w:line="276" w:lineRule="auto"/>
      </w:pPr>
    </w:p>
    <w:p w:rsidR="00A478E3" w:rsidRDefault="00201319" w:rsidP="00A26D89">
      <w:pPr>
        <w:spacing w:line="276" w:lineRule="auto"/>
        <w:jc w:val="center"/>
      </w:pPr>
      <w:r>
        <w:t>Владимир 2024</w:t>
      </w:r>
      <w:r w:rsidR="000C5FCE" w:rsidRPr="0019557D">
        <w:t xml:space="preserve"> г.</w:t>
      </w:r>
    </w:p>
    <w:p w:rsidR="00201319" w:rsidRDefault="00201319" w:rsidP="000C5FCE">
      <w:pPr>
        <w:spacing w:line="276" w:lineRule="auto"/>
        <w:jc w:val="center"/>
      </w:pPr>
      <w:r>
        <w:lastRenderedPageBreak/>
        <w:t>Цель работы:</w:t>
      </w:r>
    </w:p>
    <w:p w:rsidR="00201319" w:rsidRDefault="00201319" w:rsidP="000C5FCE">
      <w:pPr>
        <w:spacing w:line="276" w:lineRule="auto"/>
        <w:jc w:val="center"/>
      </w:pPr>
    </w:p>
    <w:p w:rsidR="00A26D89" w:rsidRDefault="00A26D89" w:rsidP="00A26D89">
      <w:pPr>
        <w:spacing w:after="120" w:line="276" w:lineRule="auto"/>
        <w:ind w:firstLine="709"/>
        <w:jc w:val="both"/>
      </w:pPr>
      <w:r>
        <w:t>Н</w:t>
      </w:r>
      <w:r w:rsidRPr="001D4EEA">
        <w:t>аучиться осуще</w:t>
      </w:r>
      <w:r>
        <w:t xml:space="preserve">ствлять анализ количественных и качественных </w:t>
      </w:r>
      <w:r w:rsidRPr="001D4EEA">
        <w:t>показателей, характеризующих трудовой потенциал</w:t>
      </w:r>
      <w:r>
        <w:t xml:space="preserve"> </w:t>
      </w:r>
      <w:r w:rsidRPr="001D4EEA">
        <w:t>персонала службы обработки информации.</w:t>
      </w:r>
    </w:p>
    <w:p w:rsidR="00A26D89" w:rsidRDefault="00A26D89" w:rsidP="00A26D89">
      <w:pPr>
        <w:spacing w:after="120" w:line="276" w:lineRule="auto"/>
        <w:ind w:firstLine="709"/>
        <w:jc w:val="both"/>
      </w:pPr>
    </w:p>
    <w:p w:rsidR="00A26D89" w:rsidRDefault="00A26D89" w:rsidP="00A26D89">
      <w:pPr>
        <w:spacing w:after="120" w:line="276" w:lineRule="auto"/>
        <w:ind w:firstLine="709"/>
      </w:pPr>
      <w:r>
        <w:t>Задание:</w:t>
      </w:r>
    </w:p>
    <w:p w:rsidR="00A26D89" w:rsidRPr="001D4EEA" w:rsidRDefault="00A26D89" w:rsidP="00A26D89">
      <w:pPr>
        <w:spacing w:line="276" w:lineRule="auto"/>
        <w:ind w:firstLine="709"/>
        <w:jc w:val="both"/>
        <w:rPr>
          <w:noProof/>
        </w:rPr>
      </w:pPr>
      <w:r>
        <w:rPr>
          <w:noProof/>
        </w:rPr>
        <w:t>Для конкретной организации:</w:t>
      </w:r>
    </w:p>
    <w:p w:rsidR="00A26D89" w:rsidRPr="00507009" w:rsidRDefault="00A26D89" w:rsidP="00A26D89">
      <w:pPr>
        <w:pStyle w:val="a6"/>
        <w:numPr>
          <w:ilvl w:val="0"/>
          <w:numId w:val="31"/>
        </w:numPr>
        <w:spacing w:after="160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507009">
        <w:rPr>
          <w:rFonts w:ascii="Times New Roman" w:hAnsi="Times New Roman"/>
          <w:noProof/>
          <w:sz w:val="28"/>
          <w:szCs w:val="28"/>
          <w:lang w:eastAsia="ru-RU"/>
        </w:rPr>
        <w:t>Проанализировать численность работников службы обработки информации по их составу, полу, возрасту, специальности, должностям, образовательному уровню и уровню квалификации;</w:t>
      </w:r>
    </w:p>
    <w:p w:rsidR="00A26D89" w:rsidRPr="00507009" w:rsidRDefault="00A26D89" w:rsidP="00A26D89">
      <w:pPr>
        <w:pStyle w:val="a6"/>
        <w:numPr>
          <w:ilvl w:val="0"/>
          <w:numId w:val="31"/>
        </w:numPr>
        <w:spacing w:after="160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507009">
        <w:rPr>
          <w:rFonts w:ascii="Times New Roman" w:hAnsi="Times New Roman"/>
          <w:noProof/>
          <w:sz w:val="28"/>
          <w:szCs w:val="28"/>
          <w:lang w:eastAsia="ru-RU"/>
        </w:rPr>
        <w:t>Рассчитать показатели баланса рабочего времени одного работника службы обработки информации</w:t>
      </w:r>
      <w:r>
        <w:rPr>
          <w:rFonts w:ascii="Times New Roman" w:hAnsi="Times New Roman"/>
          <w:noProof/>
          <w:sz w:val="28"/>
          <w:szCs w:val="28"/>
          <w:lang w:eastAsia="ru-RU"/>
        </w:rPr>
        <w:t>;</w:t>
      </w:r>
    </w:p>
    <w:p w:rsidR="00A26D89" w:rsidRDefault="00A26D89" w:rsidP="00A26D89">
      <w:pPr>
        <w:pStyle w:val="a6"/>
        <w:numPr>
          <w:ilvl w:val="0"/>
          <w:numId w:val="31"/>
        </w:numPr>
        <w:spacing w:after="160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507009">
        <w:rPr>
          <w:rFonts w:ascii="Times New Roman" w:hAnsi="Times New Roman"/>
          <w:noProof/>
          <w:sz w:val="28"/>
          <w:szCs w:val="28"/>
          <w:lang w:eastAsia="ru-RU"/>
        </w:rPr>
        <w:t>Рассчитать показатели, характеризующих интенсивность оборота кадров службы обработки информации и детализирующих особенности этого оборота</w:t>
      </w:r>
      <w:r>
        <w:rPr>
          <w:rFonts w:ascii="Times New Roman" w:hAnsi="Times New Roman"/>
          <w:noProof/>
          <w:sz w:val="28"/>
          <w:szCs w:val="28"/>
          <w:lang w:eastAsia="ru-RU"/>
        </w:rPr>
        <w:t>;</w:t>
      </w:r>
    </w:p>
    <w:p w:rsidR="00A26D89" w:rsidRPr="00AB2BC5" w:rsidRDefault="00A26D89" w:rsidP="00A26D89">
      <w:pPr>
        <w:pStyle w:val="a6"/>
        <w:numPr>
          <w:ilvl w:val="0"/>
          <w:numId w:val="31"/>
        </w:numPr>
        <w:spacing w:after="160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AB2BC5">
        <w:rPr>
          <w:rFonts w:ascii="Times New Roman" w:hAnsi="Times New Roman"/>
          <w:noProof/>
          <w:sz w:val="28"/>
          <w:szCs w:val="28"/>
          <w:lang w:eastAsia="ru-RU"/>
        </w:rPr>
        <w:t>Определить степень обеспеченности организации кадрами;</w:t>
      </w:r>
    </w:p>
    <w:p w:rsidR="00A26D89" w:rsidRDefault="00A26D89" w:rsidP="00A26D89">
      <w:pPr>
        <w:pStyle w:val="a6"/>
        <w:numPr>
          <w:ilvl w:val="0"/>
          <w:numId w:val="31"/>
        </w:numPr>
        <w:spacing w:after="160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AB2BC5">
        <w:rPr>
          <w:rFonts w:ascii="Times New Roman" w:hAnsi="Times New Roman"/>
          <w:noProof/>
          <w:sz w:val="28"/>
          <w:szCs w:val="28"/>
          <w:lang w:eastAsia="ru-RU"/>
        </w:rPr>
        <w:t>Проанализировать коэффициенты интенсивности оборота по приему,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AB2BC5">
        <w:rPr>
          <w:rFonts w:ascii="Times New Roman" w:hAnsi="Times New Roman"/>
          <w:noProof/>
          <w:sz w:val="28"/>
          <w:szCs w:val="28"/>
          <w:lang w:eastAsia="ru-RU"/>
        </w:rPr>
        <w:t>оборота по выбытию, текучести, замещения, постоянства кадров;</w:t>
      </w:r>
    </w:p>
    <w:p w:rsidR="00A26D89" w:rsidRDefault="00A26D89" w:rsidP="00A26D89">
      <w:pPr>
        <w:pStyle w:val="a6"/>
        <w:numPr>
          <w:ilvl w:val="0"/>
          <w:numId w:val="31"/>
        </w:numPr>
        <w:spacing w:after="160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AB2BC5">
        <w:rPr>
          <w:rFonts w:ascii="Times New Roman" w:hAnsi="Times New Roman"/>
          <w:noProof/>
          <w:sz w:val="28"/>
          <w:szCs w:val="28"/>
          <w:lang w:eastAsia="ru-RU"/>
        </w:rPr>
        <w:t>Определить степень трудовой активности;</w:t>
      </w:r>
    </w:p>
    <w:p w:rsidR="00A26D89" w:rsidRPr="00AB2BC5" w:rsidRDefault="00A26D89" w:rsidP="00A26D89">
      <w:pPr>
        <w:pStyle w:val="a6"/>
        <w:numPr>
          <w:ilvl w:val="0"/>
          <w:numId w:val="31"/>
        </w:numPr>
        <w:spacing w:after="160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AB2BC5">
        <w:rPr>
          <w:rFonts w:ascii="Times New Roman" w:hAnsi="Times New Roman"/>
          <w:noProof/>
          <w:sz w:val="28"/>
          <w:szCs w:val="28"/>
          <w:lang w:eastAsia="ru-RU"/>
        </w:rPr>
        <w:t>Сделать выводы и дать рекомендации по совершенствованию трудовых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AB2BC5">
        <w:rPr>
          <w:rFonts w:ascii="Times New Roman" w:hAnsi="Times New Roman"/>
          <w:noProof/>
          <w:sz w:val="28"/>
          <w:szCs w:val="28"/>
          <w:lang w:eastAsia="ru-RU"/>
        </w:rPr>
        <w:t>показателей службы обработки информации организации.</w:t>
      </w:r>
    </w:p>
    <w:p w:rsidR="00A26D89" w:rsidRDefault="00A26D89" w:rsidP="00A26D89">
      <w:pPr>
        <w:spacing w:after="120" w:line="276" w:lineRule="auto"/>
        <w:ind w:firstLine="709"/>
        <w:jc w:val="center"/>
      </w:pPr>
    </w:p>
    <w:p w:rsidR="00201319" w:rsidRDefault="00201319" w:rsidP="00B258B4">
      <w:pPr>
        <w:spacing w:line="276" w:lineRule="auto"/>
        <w:ind w:firstLine="709"/>
        <w:jc w:val="both"/>
      </w:pPr>
    </w:p>
    <w:p w:rsidR="00201319" w:rsidRDefault="00201319" w:rsidP="00201319">
      <w:pPr>
        <w:spacing w:line="276" w:lineRule="auto"/>
        <w:jc w:val="center"/>
      </w:pPr>
      <w:r>
        <w:t>Ход работы:</w:t>
      </w:r>
    </w:p>
    <w:p w:rsidR="00A478E3" w:rsidRDefault="00A478E3" w:rsidP="00A478E3">
      <w:pPr>
        <w:jc w:val="both"/>
      </w:pPr>
    </w:p>
    <w:bookmarkEnd w:id="0"/>
    <w:p w:rsidR="00A26D89" w:rsidRDefault="00A26D89" w:rsidP="00A26D89">
      <w:pPr>
        <w:spacing w:before="240" w:after="240" w:line="259" w:lineRule="auto"/>
        <w:ind w:firstLine="720"/>
        <w:jc w:val="both"/>
      </w:pPr>
      <w:r>
        <w:t xml:space="preserve">В качестве организации для проведения анализов была выбрана владимирская компания Кайком Экспертс. Данная компания занимается проектированием и разработкой мобильных и web приложений. С целью анализа обеспеченности службы обработки информации рабочей силой вся необходимая информация сводится в таблицу 1. Расчет изменений в процентах к предыдущему году представлен на рисунке 1-2. </w:t>
      </w:r>
      <w:r w:rsidRPr="003A5FA9">
        <w:t>Основные показатели баланса рабочего времени одного работника службы обработки информации представлены в таблице 2.</w:t>
      </w:r>
    </w:p>
    <w:p w:rsidR="00A26D89" w:rsidRDefault="00A26D89" w:rsidP="00A26D89">
      <w:pPr>
        <w:spacing w:before="240" w:after="240" w:line="259" w:lineRule="auto"/>
        <w:ind w:firstLine="720"/>
        <w:jc w:val="both"/>
      </w:pPr>
    </w:p>
    <w:p w:rsidR="00A26D89" w:rsidRPr="003A5FA9" w:rsidRDefault="00A26D89" w:rsidP="00A26D89">
      <w:pPr>
        <w:spacing w:before="240" w:after="240" w:line="259" w:lineRule="auto"/>
        <w:ind w:firstLine="720"/>
        <w:jc w:val="both"/>
      </w:pPr>
    </w:p>
    <w:p w:rsidR="00A26D89" w:rsidRPr="003A5FA9" w:rsidRDefault="00A26D89" w:rsidP="00A26D89">
      <w:pPr>
        <w:pStyle w:val="af2"/>
        <w:keepNext/>
        <w:spacing w:after="0"/>
        <w:jc w:val="right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bookmarkStart w:id="1" w:name="_GoBack"/>
      <w:bookmarkEnd w:id="1"/>
      <w:r w:rsidRPr="003A5FA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lastRenderedPageBreak/>
        <w:t xml:space="preserve">Таблица </w:t>
      </w:r>
      <w:r w:rsidRPr="003A5FA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3A5FA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3A5FA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</w:t>
      </w:r>
      <w:r w:rsidRPr="003A5FA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3A5FA9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- Информация о рабочей силе организации.</w:t>
      </w:r>
    </w:p>
    <w:tbl>
      <w:tblPr>
        <w:tblStyle w:val="af1"/>
        <w:tblW w:w="0" w:type="auto"/>
        <w:tblInd w:w="0" w:type="dxa"/>
        <w:tblLook w:val="04A0" w:firstRow="1" w:lastRow="0" w:firstColumn="1" w:lastColumn="0" w:noHBand="0" w:noVBand="1"/>
      </w:tblPr>
      <w:tblGrid>
        <w:gridCol w:w="540"/>
        <w:gridCol w:w="2275"/>
        <w:gridCol w:w="1583"/>
        <w:gridCol w:w="1240"/>
        <w:gridCol w:w="1441"/>
        <w:gridCol w:w="1160"/>
        <w:gridCol w:w="1160"/>
      </w:tblGrid>
      <w:tr w:rsidR="00A26D89" w:rsidRPr="003A5FA9" w:rsidTr="00EF67CB">
        <w:trPr>
          <w:trHeight w:val="294"/>
        </w:trPr>
        <w:tc>
          <w:tcPr>
            <w:tcW w:w="523" w:type="dxa"/>
            <w:vMerge w:val="restart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№ п/п</w:t>
            </w:r>
          </w:p>
        </w:tc>
        <w:tc>
          <w:tcPr>
            <w:tcW w:w="2176" w:type="dxa"/>
            <w:vMerge w:val="restart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Показатель</w:t>
            </w:r>
          </w:p>
        </w:tc>
        <w:tc>
          <w:tcPr>
            <w:tcW w:w="1517" w:type="dxa"/>
            <w:vMerge w:val="restart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Предыдущий год</w:t>
            </w:r>
          </w:p>
        </w:tc>
        <w:tc>
          <w:tcPr>
            <w:tcW w:w="1191" w:type="dxa"/>
            <w:vMerge w:val="restart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План отчётного года</w:t>
            </w:r>
          </w:p>
        </w:tc>
        <w:tc>
          <w:tcPr>
            <w:tcW w:w="1382" w:type="dxa"/>
            <w:vMerge w:val="restart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Фактически в отчётном году</w:t>
            </w:r>
          </w:p>
        </w:tc>
        <w:tc>
          <w:tcPr>
            <w:tcW w:w="2230" w:type="dxa"/>
            <w:gridSpan w:val="2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Изменение в процентах к предыдущему году</w:t>
            </w:r>
          </w:p>
        </w:tc>
      </w:tr>
      <w:tr w:rsidR="00A26D89" w:rsidRPr="003A5FA9" w:rsidTr="00EF67CB">
        <w:trPr>
          <w:trHeight w:val="1013"/>
        </w:trPr>
        <w:tc>
          <w:tcPr>
            <w:tcW w:w="523" w:type="dxa"/>
            <w:vMerge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</w:p>
        </w:tc>
        <w:tc>
          <w:tcPr>
            <w:tcW w:w="2176" w:type="dxa"/>
            <w:vMerge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</w:p>
        </w:tc>
        <w:tc>
          <w:tcPr>
            <w:tcW w:w="1517" w:type="dxa"/>
            <w:vMerge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</w:p>
        </w:tc>
        <w:tc>
          <w:tcPr>
            <w:tcW w:w="1191" w:type="dxa"/>
            <w:vMerge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</w:p>
        </w:tc>
        <w:tc>
          <w:tcPr>
            <w:tcW w:w="1382" w:type="dxa"/>
            <w:vMerge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План (гр.2/гр.1</w:t>
            </w:r>
            <w:r w:rsidRPr="003A5FA9">
              <w:rPr>
                <w:sz w:val="24"/>
                <w:szCs w:val="24"/>
              </w:rPr>
              <w:br/>
              <w:t>*100)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Факт (гр.3/гр.1</w:t>
            </w:r>
            <w:r w:rsidRPr="003A5FA9">
              <w:rPr>
                <w:sz w:val="24"/>
                <w:szCs w:val="24"/>
              </w:rPr>
              <w:br/>
              <w:t>*100)</w:t>
            </w:r>
          </w:p>
        </w:tc>
      </w:tr>
      <w:tr w:rsidR="00A26D89" w:rsidRPr="003A5FA9" w:rsidTr="00EF67CB">
        <w:trPr>
          <w:trHeight w:val="588"/>
        </w:trPr>
        <w:tc>
          <w:tcPr>
            <w:tcW w:w="523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А</w:t>
            </w: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Б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3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4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5</w:t>
            </w:r>
          </w:p>
        </w:tc>
      </w:tr>
      <w:tr w:rsidR="00A26D89" w:rsidRPr="003A5FA9" w:rsidTr="00EF67CB">
        <w:trPr>
          <w:trHeight w:val="1122"/>
        </w:trPr>
        <w:tc>
          <w:tcPr>
            <w:tcW w:w="523" w:type="dxa"/>
            <w:vMerge w:val="restart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</w:t>
            </w: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Среднесписочная численность работающих, чел., в том числе: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70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80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76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114,29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108,57</w:t>
            </w:r>
          </w:p>
        </w:tc>
      </w:tr>
      <w:tr w:rsidR="00A26D89" w:rsidRPr="003A5FA9" w:rsidTr="00EF67CB">
        <w:trPr>
          <w:trHeight w:val="412"/>
        </w:trPr>
        <w:tc>
          <w:tcPr>
            <w:tcW w:w="523" w:type="dxa"/>
            <w:vMerge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- мужчин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40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45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41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112,50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102,50</w:t>
            </w:r>
          </w:p>
        </w:tc>
      </w:tr>
      <w:tr w:rsidR="00A26D89" w:rsidRPr="003A5FA9" w:rsidTr="00EF67CB">
        <w:trPr>
          <w:trHeight w:val="378"/>
        </w:trPr>
        <w:tc>
          <w:tcPr>
            <w:tcW w:w="523" w:type="dxa"/>
            <w:vMerge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- женщин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30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35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35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116,67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116,67</w:t>
            </w:r>
          </w:p>
        </w:tc>
      </w:tr>
      <w:tr w:rsidR="00A26D89" w:rsidRPr="003A5FA9" w:rsidTr="00EF67CB">
        <w:trPr>
          <w:trHeight w:val="738"/>
        </w:trPr>
        <w:tc>
          <w:tcPr>
            <w:tcW w:w="523" w:type="dxa"/>
            <w:vMerge w:val="restart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</w:t>
            </w: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Квалификационный состав, чел., в том числе: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70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80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76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114,29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108,57</w:t>
            </w:r>
          </w:p>
        </w:tc>
      </w:tr>
      <w:tr w:rsidR="00A26D89" w:rsidRPr="003A5FA9" w:rsidTr="00EF67CB">
        <w:trPr>
          <w:trHeight w:val="280"/>
        </w:trPr>
        <w:tc>
          <w:tcPr>
            <w:tcW w:w="523" w:type="dxa"/>
            <w:vMerge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- высшее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51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60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53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117,65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103,92</w:t>
            </w:r>
          </w:p>
        </w:tc>
      </w:tr>
      <w:tr w:rsidR="00A26D89" w:rsidRPr="003A5FA9" w:rsidTr="00EF67CB">
        <w:trPr>
          <w:trHeight w:val="560"/>
        </w:trPr>
        <w:tc>
          <w:tcPr>
            <w:tcW w:w="523" w:type="dxa"/>
            <w:vMerge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- среднее специальное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14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100,00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140,00</w:t>
            </w:r>
          </w:p>
        </w:tc>
      </w:tr>
      <w:tr w:rsidR="00A26D89" w:rsidRPr="003A5FA9" w:rsidTr="00EF67CB">
        <w:trPr>
          <w:trHeight w:val="841"/>
        </w:trPr>
        <w:tc>
          <w:tcPr>
            <w:tcW w:w="523" w:type="dxa"/>
            <w:vMerge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- среднее профессиональное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9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9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111,11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100,00</w:t>
            </w:r>
          </w:p>
        </w:tc>
      </w:tr>
      <w:tr w:rsidR="00A26D89" w:rsidRPr="003A5FA9" w:rsidTr="00EF67CB">
        <w:trPr>
          <w:trHeight w:val="1044"/>
        </w:trPr>
        <w:tc>
          <w:tcPr>
            <w:tcW w:w="523" w:type="dxa"/>
            <w:vMerge w:val="restart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3</w:t>
            </w: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Распределение работников по категориям работ, чел., из них: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70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80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76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114,29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108,57</w:t>
            </w:r>
          </w:p>
        </w:tc>
      </w:tr>
      <w:tr w:rsidR="00A26D89" w:rsidRPr="003A5FA9" w:rsidTr="00EF67CB">
        <w:trPr>
          <w:trHeight w:val="209"/>
        </w:trPr>
        <w:tc>
          <w:tcPr>
            <w:tcW w:w="523" w:type="dxa"/>
            <w:vMerge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ведущий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25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17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250,00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170,00</w:t>
            </w:r>
          </w:p>
        </w:tc>
      </w:tr>
      <w:tr w:rsidR="00A26D89" w:rsidRPr="003A5FA9" w:rsidTr="00EF67CB">
        <w:trPr>
          <w:trHeight w:val="294"/>
        </w:trPr>
        <w:tc>
          <w:tcPr>
            <w:tcW w:w="523" w:type="dxa"/>
            <w:vMerge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1-я категория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26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25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25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0,00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0,00</w:t>
            </w:r>
          </w:p>
        </w:tc>
      </w:tr>
      <w:tr w:rsidR="00A26D89" w:rsidRPr="003A5FA9" w:rsidTr="00EF67CB">
        <w:trPr>
          <w:trHeight w:val="294"/>
        </w:trPr>
        <w:tc>
          <w:tcPr>
            <w:tcW w:w="523" w:type="dxa"/>
            <w:vMerge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2-я категория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27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27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29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0,00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0,00</w:t>
            </w:r>
          </w:p>
        </w:tc>
      </w:tr>
      <w:tr w:rsidR="00A26D89" w:rsidRPr="003A5FA9" w:rsidTr="00EF67CB">
        <w:trPr>
          <w:trHeight w:val="560"/>
        </w:trPr>
        <w:tc>
          <w:tcPr>
            <w:tcW w:w="523" w:type="dxa"/>
            <w:vMerge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без категории и т.д.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7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3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5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42,86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71,43</w:t>
            </w:r>
          </w:p>
        </w:tc>
      </w:tr>
      <w:tr w:rsidR="00A26D89" w:rsidRPr="003A5FA9" w:rsidTr="00EF67CB">
        <w:trPr>
          <w:trHeight w:val="1023"/>
        </w:trPr>
        <w:tc>
          <w:tcPr>
            <w:tcW w:w="523" w:type="dxa"/>
            <w:vMerge w:val="restart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4</w:t>
            </w: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Распределение работников по профессиям, чел., из них: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70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80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76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114,29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108,57</w:t>
            </w:r>
          </w:p>
        </w:tc>
      </w:tr>
      <w:tr w:rsidR="00A26D89" w:rsidRPr="003A5FA9" w:rsidTr="00EF67CB">
        <w:trPr>
          <w:trHeight w:val="280"/>
        </w:trPr>
        <w:tc>
          <w:tcPr>
            <w:tcW w:w="523" w:type="dxa"/>
            <w:vMerge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Разработчик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27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30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29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111,11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107,41</w:t>
            </w:r>
          </w:p>
        </w:tc>
      </w:tr>
      <w:tr w:rsidR="00A26D89" w:rsidRPr="003A5FA9" w:rsidTr="00EF67CB">
        <w:trPr>
          <w:trHeight w:val="280"/>
        </w:trPr>
        <w:tc>
          <w:tcPr>
            <w:tcW w:w="523" w:type="dxa"/>
            <w:vMerge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Аналлитик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6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8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9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133,33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150,00</w:t>
            </w:r>
          </w:p>
        </w:tc>
      </w:tr>
      <w:tr w:rsidR="00A26D89" w:rsidRPr="003A5FA9" w:rsidTr="00EF67CB">
        <w:trPr>
          <w:trHeight w:val="280"/>
        </w:trPr>
        <w:tc>
          <w:tcPr>
            <w:tcW w:w="523" w:type="dxa"/>
            <w:vMerge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Тестировщик</w:t>
            </w:r>
          </w:p>
        </w:tc>
        <w:tc>
          <w:tcPr>
            <w:tcW w:w="1517" w:type="dxa"/>
            <w:noWrap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25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30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27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120,00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108,00</w:t>
            </w:r>
          </w:p>
        </w:tc>
      </w:tr>
      <w:tr w:rsidR="00A26D89" w:rsidRPr="003A5FA9" w:rsidTr="00EF67CB">
        <w:trPr>
          <w:trHeight w:val="280"/>
        </w:trPr>
        <w:tc>
          <w:tcPr>
            <w:tcW w:w="523" w:type="dxa"/>
            <w:vMerge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Бухгалтера,</w:t>
            </w:r>
          </w:p>
        </w:tc>
        <w:tc>
          <w:tcPr>
            <w:tcW w:w="1517" w:type="dxa"/>
            <w:noWrap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12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13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11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108,33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84,62</w:t>
            </w:r>
          </w:p>
        </w:tc>
      </w:tr>
      <w:tr w:rsidR="00A26D89" w:rsidRPr="003A5FA9" w:rsidTr="00EF67CB">
        <w:trPr>
          <w:trHeight w:val="841"/>
        </w:trPr>
        <w:tc>
          <w:tcPr>
            <w:tcW w:w="523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5</w:t>
            </w:r>
          </w:p>
        </w:tc>
        <w:tc>
          <w:tcPr>
            <w:tcW w:w="2176" w:type="dxa"/>
            <w:hideMark/>
          </w:tcPr>
          <w:p w:rsidR="00A26D89" w:rsidRPr="003A5FA9" w:rsidRDefault="00A26D89" w:rsidP="00EF67CB">
            <w:pPr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Среднегодовая заработная плата</w:t>
            </w:r>
          </w:p>
        </w:tc>
        <w:tc>
          <w:tcPr>
            <w:tcW w:w="1517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856000</w:t>
            </w:r>
          </w:p>
        </w:tc>
        <w:tc>
          <w:tcPr>
            <w:tcW w:w="1191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974000</w:t>
            </w:r>
          </w:p>
        </w:tc>
        <w:tc>
          <w:tcPr>
            <w:tcW w:w="1382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949000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113,79</w:t>
            </w:r>
          </w:p>
        </w:tc>
        <w:tc>
          <w:tcPr>
            <w:tcW w:w="1115" w:type="dxa"/>
            <w:hideMark/>
          </w:tcPr>
          <w:p w:rsidR="00A26D89" w:rsidRPr="003A5FA9" w:rsidRDefault="00A26D89" w:rsidP="00EF67CB">
            <w:pPr>
              <w:jc w:val="center"/>
              <w:rPr>
                <w:sz w:val="24"/>
                <w:szCs w:val="24"/>
              </w:rPr>
            </w:pPr>
            <w:r w:rsidRPr="003A5FA9">
              <w:rPr>
                <w:sz w:val="24"/>
                <w:szCs w:val="24"/>
              </w:rPr>
              <w:t>110,86</w:t>
            </w:r>
          </w:p>
        </w:tc>
      </w:tr>
    </w:tbl>
    <w:p w:rsidR="00A26D89" w:rsidRPr="00B43730" w:rsidRDefault="00A26D89" w:rsidP="00A26D89">
      <w:pPr>
        <w:pStyle w:val="af2"/>
        <w:keepNext/>
        <w:spacing w:before="240" w:after="0"/>
        <w:ind w:firstLine="5245"/>
        <w:jc w:val="right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B4373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lastRenderedPageBreak/>
        <w:t xml:space="preserve">Таблица </w:t>
      </w:r>
      <w:r w:rsidRPr="00B4373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B4373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B4373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2</w:t>
      </w:r>
      <w:r w:rsidRPr="00B4373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B43730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- Основные показатели баланса рабочего времени одного работника службы обработки информации.</w:t>
      </w:r>
    </w:p>
    <w:tbl>
      <w:tblPr>
        <w:tblStyle w:val="af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75"/>
        <w:gridCol w:w="1503"/>
        <w:gridCol w:w="1299"/>
        <w:gridCol w:w="2161"/>
        <w:gridCol w:w="678"/>
        <w:gridCol w:w="763"/>
        <w:gridCol w:w="620"/>
        <w:gridCol w:w="620"/>
      </w:tblGrid>
      <w:tr w:rsidR="00A26D89" w:rsidRPr="00B43730" w:rsidTr="00EF67CB">
        <w:trPr>
          <w:trHeight w:val="750"/>
          <w:jc w:val="center"/>
        </w:trPr>
        <w:tc>
          <w:tcPr>
            <w:tcW w:w="1375" w:type="dxa"/>
            <w:hideMark/>
          </w:tcPr>
          <w:p w:rsidR="00A26D89" w:rsidRPr="00B43730" w:rsidRDefault="00A26D89" w:rsidP="00EF67CB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43730">
              <w:rPr>
                <w:color w:val="000000" w:themeColor="text1"/>
                <w:sz w:val="24"/>
                <w:szCs w:val="24"/>
              </w:rPr>
              <w:t>Показатель фонда времени</w:t>
            </w:r>
          </w:p>
        </w:tc>
        <w:tc>
          <w:tcPr>
            <w:tcW w:w="1503" w:type="dxa"/>
            <w:hideMark/>
          </w:tcPr>
          <w:p w:rsidR="00A26D89" w:rsidRPr="00B43730" w:rsidRDefault="00A26D89" w:rsidP="00EF67CB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43730">
              <w:rPr>
                <w:color w:val="000000" w:themeColor="text1"/>
                <w:sz w:val="24"/>
                <w:szCs w:val="24"/>
              </w:rPr>
              <w:t>Условные обозначения</w:t>
            </w:r>
          </w:p>
        </w:tc>
        <w:tc>
          <w:tcPr>
            <w:tcW w:w="1299" w:type="dxa"/>
            <w:hideMark/>
          </w:tcPr>
          <w:p w:rsidR="00A26D89" w:rsidRPr="00B43730" w:rsidRDefault="00A26D89" w:rsidP="00EF67CB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43730">
              <w:rPr>
                <w:color w:val="000000" w:themeColor="text1"/>
                <w:sz w:val="24"/>
                <w:szCs w:val="24"/>
              </w:rPr>
              <w:t>Формула расчёта</w:t>
            </w:r>
          </w:p>
        </w:tc>
        <w:tc>
          <w:tcPr>
            <w:tcW w:w="2161" w:type="dxa"/>
            <w:hideMark/>
          </w:tcPr>
          <w:p w:rsidR="00A26D89" w:rsidRPr="00B43730" w:rsidRDefault="00A26D89" w:rsidP="00EF67CB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43730">
              <w:rPr>
                <w:color w:val="000000" w:themeColor="text1"/>
                <w:sz w:val="24"/>
                <w:szCs w:val="24"/>
              </w:rPr>
              <w:t>Примечания</w:t>
            </w:r>
          </w:p>
        </w:tc>
        <w:tc>
          <w:tcPr>
            <w:tcW w:w="678" w:type="dxa"/>
            <w:noWrap/>
            <w:hideMark/>
          </w:tcPr>
          <w:p w:rsidR="00A26D89" w:rsidRPr="00B43730" w:rsidRDefault="00A26D89" w:rsidP="00EF67CB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43730">
              <w:rPr>
                <w:color w:val="000000" w:themeColor="text1"/>
                <w:sz w:val="24"/>
                <w:szCs w:val="24"/>
              </w:rPr>
              <w:t>tвых</w:t>
            </w:r>
          </w:p>
        </w:tc>
        <w:tc>
          <w:tcPr>
            <w:tcW w:w="763" w:type="dxa"/>
            <w:noWrap/>
            <w:hideMark/>
          </w:tcPr>
          <w:p w:rsidR="00A26D89" w:rsidRPr="00B43730" w:rsidRDefault="00A26D89" w:rsidP="00EF67CB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43730">
              <w:rPr>
                <w:color w:val="000000" w:themeColor="text1"/>
                <w:sz w:val="24"/>
                <w:szCs w:val="24"/>
              </w:rPr>
              <w:t>Тном</w:t>
            </w:r>
          </w:p>
        </w:tc>
        <w:tc>
          <w:tcPr>
            <w:tcW w:w="620" w:type="dxa"/>
            <w:noWrap/>
            <w:hideMark/>
          </w:tcPr>
          <w:p w:rsidR="00A26D89" w:rsidRPr="00B43730" w:rsidRDefault="00A26D89" w:rsidP="00EF67CB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43730">
              <w:rPr>
                <w:color w:val="000000" w:themeColor="text1"/>
                <w:sz w:val="24"/>
                <w:szCs w:val="24"/>
              </w:rPr>
              <w:t>Тяв</w:t>
            </w:r>
          </w:p>
        </w:tc>
        <w:tc>
          <w:tcPr>
            <w:tcW w:w="620" w:type="dxa"/>
            <w:noWrap/>
            <w:hideMark/>
          </w:tcPr>
          <w:p w:rsidR="00A26D89" w:rsidRPr="00B43730" w:rsidRDefault="00A26D89" w:rsidP="00EF67CB">
            <w:pPr>
              <w:jc w:val="both"/>
              <w:rPr>
                <w:color w:val="000000" w:themeColor="text1"/>
                <w:sz w:val="24"/>
                <w:szCs w:val="24"/>
              </w:rPr>
            </w:pPr>
            <w:r w:rsidRPr="00B43730">
              <w:rPr>
                <w:color w:val="000000" w:themeColor="text1"/>
                <w:sz w:val="24"/>
                <w:szCs w:val="24"/>
              </w:rPr>
              <w:t>Тп</w:t>
            </w:r>
          </w:p>
        </w:tc>
      </w:tr>
      <w:tr w:rsidR="00A26D89" w:rsidRPr="008C7048" w:rsidTr="00EF67CB">
        <w:trPr>
          <w:trHeight w:val="780"/>
          <w:jc w:val="center"/>
        </w:trPr>
        <w:tc>
          <w:tcPr>
            <w:tcW w:w="1375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Календарный</w:t>
            </w:r>
          </w:p>
        </w:tc>
        <w:tc>
          <w:tcPr>
            <w:tcW w:w="1503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Т</w:t>
            </w:r>
            <w:r w:rsidRPr="008C7048">
              <w:rPr>
                <w:sz w:val="20"/>
                <w:szCs w:val="20"/>
                <w:vertAlign w:val="subscript"/>
              </w:rPr>
              <w:t>к</w:t>
            </w:r>
          </w:p>
        </w:tc>
        <w:tc>
          <w:tcPr>
            <w:tcW w:w="1299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Т</w:t>
            </w:r>
            <w:r w:rsidRPr="008C7048">
              <w:rPr>
                <w:sz w:val="20"/>
                <w:szCs w:val="20"/>
                <w:vertAlign w:val="subscript"/>
              </w:rPr>
              <w:t>к</w:t>
            </w:r>
            <w:r>
              <w:rPr>
                <w:sz w:val="20"/>
                <w:szCs w:val="20"/>
              </w:rPr>
              <w:t xml:space="preserve"> = 365</w:t>
            </w:r>
            <w:r w:rsidRPr="008C7048">
              <w:rPr>
                <w:sz w:val="20"/>
                <w:szCs w:val="20"/>
              </w:rPr>
              <w:t xml:space="preserve"> дн.</w:t>
            </w:r>
          </w:p>
        </w:tc>
        <w:tc>
          <w:tcPr>
            <w:tcW w:w="2161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t</w:t>
            </w:r>
            <w:r w:rsidRPr="008C7048">
              <w:rPr>
                <w:sz w:val="20"/>
                <w:szCs w:val="20"/>
                <w:vertAlign w:val="subscript"/>
              </w:rPr>
              <w:t>вых</w:t>
            </w:r>
            <w:r w:rsidRPr="008C7048">
              <w:rPr>
                <w:sz w:val="20"/>
                <w:szCs w:val="20"/>
              </w:rPr>
              <w:t xml:space="preserve"> – время выходных и праздничных дней</w:t>
            </w:r>
          </w:p>
        </w:tc>
        <w:tc>
          <w:tcPr>
            <w:tcW w:w="678" w:type="dxa"/>
            <w:noWrap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118</w:t>
            </w:r>
          </w:p>
        </w:tc>
        <w:tc>
          <w:tcPr>
            <w:tcW w:w="763" w:type="dxa"/>
            <w:noWrap/>
            <w:hideMark/>
          </w:tcPr>
          <w:p w:rsidR="00A26D89" w:rsidRPr="003A5FA9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24</w:t>
            </w:r>
            <w:r>
              <w:rPr>
                <w:sz w:val="20"/>
                <w:szCs w:val="20"/>
              </w:rPr>
              <w:t>7</w:t>
            </w:r>
          </w:p>
        </w:tc>
        <w:tc>
          <w:tcPr>
            <w:tcW w:w="620" w:type="dxa"/>
            <w:noWrap/>
            <w:hideMark/>
          </w:tcPr>
          <w:p w:rsidR="00A26D89" w:rsidRPr="00B43730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21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620" w:type="dxa"/>
            <w:noWrap/>
            <w:hideMark/>
          </w:tcPr>
          <w:p w:rsidR="00A26D89" w:rsidRPr="00B43730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127</w:t>
            </w:r>
            <w:r>
              <w:rPr>
                <w:sz w:val="20"/>
                <w:szCs w:val="20"/>
              </w:rPr>
              <w:t>2</w:t>
            </w:r>
          </w:p>
        </w:tc>
      </w:tr>
      <w:tr w:rsidR="00A26D89" w:rsidRPr="008C7048" w:rsidTr="00EF67CB">
        <w:trPr>
          <w:trHeight w:val="1530"/>
          <w:jc w:val="center"/>
        </w:trPr>
        <w:tc>
          <w:tcPr>
            <w:tcW w:w="1375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Нормальный (режимный)</w:t>
            </w:r>
          </w:p>
        </w:tc>
        <w:tc>
          <w:tcPr>
            <w:tcW w:w="1503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Т</w:t>
            </w:r>
            <w:r w:rsidRPr="008C7048">
              <w:rPr>
                <w:sz w:val="20"/>
                <w:szCs w:val="20"/>
                <w:vertAlign w:val="subscript"/>
              </w:rPr>
              <w:t>ном</w:t>
            </w:r>
          </w:p>
        </w:tc>
        <w:tc>
          <w:tcPr>
            <w:tcW w:w="1299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Т</w:t>
            </w:r>
            <w:r w:rsidRPr="008C7048">
              <w:rPr>
                <w:sz w:val="20"/>
                <w:szCs w:val="20"/>
                <w:vertAlign w:val="subscript"/>
              </w:rPr>
              <w:t xml:space="preserve">ном </w:t>
            </w:r>
            <w:r w:rsidRPr="008C7048">
              <w:rPr>
                <w:sz w:val="20"/>
                <w:szCs w:val="20"/>
              </w:rPr>
              <w:t>= Т</w:t>
            </w:r>
            <w:r w:rsidRPr="008C7048">
              <w:rPr>
                <w:sz w:val="20"/>
                <w:szCs w:val="20"/>
                <w:vertAlign w:val="subscript"/>
              </w:rPr>
              <w:t xml:space="preserve">к </w:t>
            </w:r>
            <w:r w:rsidRPr="008C7048">
              <w:rPr>
                <w:sz w:val="20"/>
                <w:szCs w:val="20"/>
              </w:rPr>
              <w:t>- t</w:t>
            </w:r>
            <w:r w:rsidRPr="008C7048">
              <w:rPr>
                <w:sz w:val="20"/>
                <w:szCs w:val="20"/>
                <w:vertAlign w:val="subscript"/>
              </w:rPr>
              <w:t>вых</w:t>
            </w:r>
          </w:p>
        </w:tc>
        <w:tc>
          <w:tcPr>
            <w:tcW w:w="2161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t</w:t>
            </w:r>
            <w:r w:rsidRPr="008C7048">
              <w:rPr>
                <w:sz w:val="20"/>
                <w:szCs w:val="20"/>
                <w:vertAlign w:val="subscript"/>
              </w:rPr>
              <w:t>неяв</w:t>
            </w:r>
            <w:r w:rsidRPr="008C7048">
              <w:rPr>
                <w:sz w:val="20"/>
                <w:szCs w:val="20"/>
              </w:rPr>
              <w:t xml:space="preserve"> – дни неявок: отпуска, по болезни, по решению администрации, прогулы (35 дней)</w:t>
            </w:r>
          </w:p>
        </w:tc>
        <w:tc>
          <w:tcPr>
            <w:tcW w:w="678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 </w:t>
            </w:r>
          </w:p>
        </w:tc>
        <w:tc>
          <w:tcPr>
            <w:tcW w:w="76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2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20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</w:p>
        </w:tc>
      </w:tr>
      <w:tr w:rsidR="00A26D89" w:rsidRPr="008C7048" w:rsidTr="00EF67CB">
        <w:trPr>
          <w:trHeight w:val="1125"/>
          <w:jc w:val="center"/>
        </w:trPr>
        <w:tc>
          <w:tcPr>
            <w:tcW w:w="1375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Явочный</w:t>
            </w:r>
          </w:p>
        </w:tc>
        <w:tc>
          <w:tcPr>
            <w:tcW w:w="1503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Т</w:t>
            </w:r>
            <w:r w:rsidRPr="008C7048">
              <w:rPr>
                <w:sz w:val="20"/>
                <w:szCs w:val="20"/>
                <w:vertAlign w:val="subscript"/>
              </w:rPr>
              <w:t>яв</w:t>
            </w:r>
          </w:p>
        </w:tc>
        <w:tc>
          <w:tcPr>
            <w:tcW w:w="1299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Т</w:t>
            </w:r>
            <w:r w:rsidRPr="008C7048">
              <w:rPr>
                <w:sz w:val="20"/>
                <w:szCs w:val="20"/>
                <w:vertAlign w:val="subscript"/>
              </w:rPr>
              <w:t xml:space="preserve">яв </w:t>
            </w:r>
            <w:r w:rsidRPr="008C7048">
              <w:rPr>
                <w:sz w:val="20"/>
                <w:szCs w:val="20"/>
              </w:rPr>
              <w:t>= Т</w:t>
            </w:r>
            <w:r w:rsidRPr="008C7048">
              <w:rPr>
                <w:sz w:val="20"/>
                <w:szCs w:val="20"/>
                <w:vertAlign w:val="subscript"/>
              </w:rPr>
              <w:t>ном</w:t>
            </w:r>
            <w:r w:rsidRPr="008C7048">
              <w:rPr>
                <w:sz w:val="20"/>
                <w:szCs w:val="20"/>
              </w:rPr>
              <w:t xml:space="preserve"> – t</w:t>
            </w:r>
            <w:r w:rsidRPr="008C7048">
              <w:rPr>
                <w:sz w:val="20"/>
                <w:szCs w:val="20"/>
                <w:vertAlign w:val="subscript"/>
              </w:rPr>
              <w:t>неяв</w:t>
            </w:r>
          </w:p>
        </w:tc>
        <w:tc>
          <w:tcPr>
            <w:tcW w:w="2161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t – номинальная продолжительность рабочего времени (8 ч.)</w:t>
            </w:r>
          </w:p>
        </w:tc>
        <w:tc>
          <w:tcPr>
            <w:tcW w:w="678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 </w:t>
            </w:r>
          </w:p>
        </w:tc>
        <w:tc>
          <w:tcPr>
            <w:tcW w:w="7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</w:p>
        </w:tc>
      </w:tr>
      <w:tr w:rsidR="00A26D89" w:rsidRPr="008C7048" w:rsidTr="00EF67CB">
        <w:trPr>
          <w:trHeight w:val="1530"/>
          <w:jc w:val="center"/>
        </w:trPr>
        <w:tc>
          <w:tcPr>
            <w:tcW w:w="1375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Полезный фонд рабочего времени</w:t>
            </w:r>
          </w:p>
        </w:tc>
        <w:tc>
          <w:tcPr>
            <w:tcW w:w="1503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Т</w:t>
            </w:r>
            <w:r w:rsidRPr="008C7048">
              <w:rPr>
                <w:sz w:val="20"/>
                <w:szCs w:val="20"/>
                <w:vertAlign w:val="subscript"/>
              </w:rPr>
              <w:t>п</w:t>
            </w:r>
          </w:p>
        </w:tc>
        <w:tc>
          <w:tcPr>
            <w:tcW w:w="1299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Т</w:t>
            </w:r>
            <w:r w:rsidRPr="008C7048">
              <w:rPr>
                <w:sz w:val="20"/>
                <w:szCs w:val="20"/>
                <w:vertAlign w:val="subscript"/>
              </w:rPr>
              <w:t>п</w:t>
            </w:r>
            <w:r w:rsidRPr="008C7048">
              <w:rPr>
                <w:sz w:val="20"/>
                <w:szCs w:val="20"/>
              </w:rPr>
              <w:t xml:space="preserve"> = Т</w:t>
            </w:r>
            <w:r w:rsidRPr="008C7048">
              <w:rPr>
                <w:sz w:val="20"/>
                <w:szCs w:val="20"/>
                <w:vertAlign w:val="subscript"/>
              </w:rPr>
              <w:t xml:space="preserve">яв </w:t>
            </w:r>
            <w:r w:rsidRPr="008C7048">
              <w:rPr>
                <w:sz w:val="20"/>
                <w:szCs w:val="20"/>
              </w:rPr>
              <w:t>*</w:t>
            </w:r>
            <w:r>
              <w:rPr>
                <w:sz w:val="20"/>
                <w:szCs w:val="20"/>
              </w:rPr>
              <w:t>(</w:t>
            </w:r>
            <w:r w:rsidRPr="008C7048">
              <w:rPr>
                <w:sz w:val="20"/>
                <w:szCs w:val="20"/>
              </w:rPr>
              <w:t>t - t</w:t>
            </w:r>
            <w:r w:rsidRPr="008C7048">
              <w:rPr>
                <w:sz w:val="20"/>
                <w:szCs w:val="20"/>
                <w:vertAlign w:val="subscript"/>
              </w:rPr>
              <w:t>вп</w:t>
            </w:r>
            <w:r>
              <w:rPr>
                <w:sz w:val="20"/>
                <w:szCs w:val="20"/>
                <w:vertAlign w:val="subscript"/>
              </w:rPr>
              <w:t>)</w:t>
            </w:r>
          </w:p>
        </w:tc>
        <w:tc>
          <w:tcPr>
            <w:tcW w:w="2161" w:type="dxa"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t</w:t>
            </w:r>
            <w:r w:rsidRPr="008C7048">
              <w:rPr>
                <w:sz w:val="20"/>
                <w:szCs w:val="20"/>
                <w:vertAlign w:val="subscript"/>
              </w:rPr>
              <w:t>вп</w:t>
            </w:r>
            <w:r w:rsidRPr="008C7048">
              <w:rPr>
                <w:sz w:val="20"/>
                <w:szCs w:val="20"/>
              </w:rPr>
              <w:t xml:space="preserve"> – время внутрисменных простоев и перерывов в работе, сокращенных и льготных часов (2 ч.)</w:t>
            </w:r>
          </w:p>
        </w:tc>
        <w:tc>
          <w:tcPr>
            <w:tcW w:w="678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  <w:r w:rsidRPr="008C7048">
              <w:rPr>
                <w:sz w:val="20"/>
                <w:szCs w:val="20"/>
              </w:rPr>
              <w:t> </w:t>
            </w:r>
          </w:p>
        </w:tc>
        <w:tc>
          <w:tcPr>
            <w:tcW w:w="7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2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noWrap/>
            <w:hideMark/>
          </w:tcPr>
          <w:p w:rsidR="00A26D89" w:rsidRPr="008C7048" w:rsidRDefault="00A26D89" w:rsidP="00EF67CB">
            <w:pPr>
              <w:jc w:val="both"/>
              <w:rPr>
                <w:sz w:val="20"/>
                <w:szCs w:val="20"/>
              </w:rPr>
            </w:pPr>
          </w:p>
        </w:tc>
      </w:tr>
    </w:tbl>
    <w:p w:rsidR="00A26D89" w:rsidRPr="00ED7490" w:rsidRDefault="00A26D89" w:rsidP="00A26D89">
      <w:pPr>
        <w:keepNext/>
        <w:spacing w:before="240" w:line="259" w:lineRule="auto"/>
        <w:jc w:val="center"/>
        <w:rPr>
          <w:color w:val="000000" w:themeColor="text1"/>
          <w:sz w:val="24"/>
          <w:szCs w:val="24"/>
        </w:rPr>
      </w:pPr>
      <w:r w:rsidRPr="00ED7490">
        <w:rPr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6EBBC9DA" wp14:editId="353BA742">
            <wp:extent cx="5369889" cy="24955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306" r="59962" b="51603"/>
                    <a:stretch/>
                  </pic:blipFill>
                  <pic:spPr bwMode="auto">
                    <a:xfrm>
                      <a:off x="0" y="0"/>
                      <a:ext cx="5384239" cy="250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D89" w:rsidRPr="00ED7490" w:rsidRDefault="00A26D89" w:rsidP="00A26D89">
      <w:pPr>
        <w:pStyle w:val="af2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</w:pPr>
      <w:r w:rsidRPr="00ED74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ED74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ED74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D74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1</w:t>
      </w:r>
      <w:r w:rsidRPr="00ED74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ED7490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- Расчеты.</w:t>
      </w:r>
    </w:p>
    <w:p w:rsidR="00A26D89" w:rsidRPr="00ED7490" w:rsidRDefault="00A26D89" w:rsidP="00A26D89">
      <w:pPr>
        <w:keepNext/>
        <w:jc w:val="center"/>
        <w:rPr>
          <w:color w:val="000000" w:themeColor="text1"/>
          <w:sz w:val="24"/>
          <w:szCs w:val="24"/>
        </w:rPr>
      </w:pPr>
      <w:r w:rsidRPr="00ED7490">
        <w:rPr>
          <w:noProof/>
          <w:color w:val="000000" w:themeColor="text1"/>
          <w:sz w:val="24"/>
          <w:szCs w:val="24"/>
          <w:lang w:val="en-US" w:eastAsia="en-US"/>
        </w:rPr>
        <w:lastRenderedPageBreak/>
        <w:drawing>
          <wp:inline distT="0" distB="0" distL="0" distR="0" wp14:anchorId="4C8C5A94" wp14:editId="3F7BC42B">
            <wp:extent cx="5371200" cy="2501969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610" r="61125" b="52212"/>
                    <a:stretch/>
                  </pic:blipFill>
                  <pic:spPr bwMode="auto">
                    <a:xfrm>
                      <a:off x="0" y="0"/>
                      <a:ext cx="5371200" cy="250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D89" w:rsidRPr="00ED7490" w:rsidRDefault="00A26D89" w:rsidP="00A26D89">
      <w:pPr>
        <w:pStyle w:val="af2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</w:pPr>
      <w:r w:rsidRPr="00ED74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ED74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ED74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D74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2</w:t>
      </w:r>
      <w:r w:rsidRPr="00ED7490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ED7490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- Расчеты.</w:t>
      </w:r>
    </w:p>
    <w:p w:rsidR="00A26D89" w:rsidRPr="00B6235B" w:rsidRDefault="00A26D89" w:rsidP="00A26D89">
      <w:pPr>
        <w:spacing w:before="240" w:after="240" w:line="259" w:lineRule="auto"/>
        <w:ind w:firstLine="720"/>
        <w:jc w:val="both"/>
      </w:pPr>
      <w:r w:rsidRPr="00ED7490">
        <w:t>Высчитанные коэффициенты для оценки качества работы с кадрами фирмы представлены в таблице 3.</w:t>
      </w:r>
      <w:r>
        <w:t xml:space="preserve"> Расчеты данных коэффициентов представлены на рисунках 3 – 7.</w:t>
      </w:r>
    </w:p>
    <w:p w:rsidR="00A26D89" w:rsidRPr="00B6235B" w:rsidRDefault="00A26D89" w:rsidP="00A26D89">
      <w:pPr>
        <w:pStyle w:val="af2"/>
        <w:keepNext/>
        <w:spacing w:after="0"/>
        <w:ind w:right="807" w:firstLine="5103"/>
        <w:jc w:val="right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Таблица </w: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3</w: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- Коэффициенты для оценки качества работы с кадрами фирмы.</w:t>
      </w:r>
    </w:p>
    <w:tbl>
      <w:tblPr>
        <w:tblW w:w="750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1500"/>
        <w:gridCol w:w="1500"/>
      </w:tblGrid>
      <w:tr w:rsidR="00A26D89" w:rsidTr="00EF67CB">
        <w:trPr>
          <w:trHeight w:val="1170"/>
          <w:jc w:val="center"/>
        </w:trPr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6D89" w:rsidRPr="00B6235B" w:rsidRDefault="00A26D89" w:rsidP="00EF67CB">
            <w:pPr>
              <w:widowControl w:val="0"/>
              <w:jc w:val="center"/>
            </w:pPr>
            <w:r w:rsidRPr="00B6235B">
              <w:t>Коэффициент интенсивности работы по приему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6D89" w:rsidRPr="00B6235B" w:rsidRDefault="00A26D89" w:rsidP="00EF67CB">
            <w:pPr>
              <w:widowControl w:val="0"/>
              <w:jc w:val="center"/>
            </w:pPr>
            <w:r w:rsidRPr="00B6235B">
              <w:t>Коэффициент работы по выбытию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6D89" w:rsidRPr="00B6235B" w:rsidRDefault="00A26D89" w:rsidP="00EF67CB">
            <w:pPr>
              <w:widowControl w:val="0"/>
              <w:jc w:val="center"/>
            </w:pPr>
            <w:r w:rsidRPr="00B6235B">
              <w:t>Коэффициент текучести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6D89" w:rsidRPr="00B6235B" w:rsidRDefault="00A26D89" w:rsidP="00EF67CB">
            <w:pPr>
              <w:widowControl w:val="0"/>
              <w:jc w:val="center"/>
            </w:pPr>
            <w:r w:rsidRPr="00B6235B">
              <w:t>Коэффициент замещения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6D89" w:rsidRPr="00B6235B" w:rsidRDefault="00A26D89" w:rsidP="00EF67CB">
            <w:pPr>
              <w:widowControl w:val="0"/>
              <w:jc w:val="center"/>
            </w:pPr>
            <w:r w:rsidRPr="00B6235B">
              <w:t>Коэффициент постоянства кадров</w:t>
            </w:r>
          </w:p>
        </w:tc>
      </w:tr>
      <w:tr w:rsidR="00A26D89" w:rsidTr="00EF67CB">
        <w:trPr>
          <w:trHeight w:val="345"/>
          <w:jc w:val="center"/>
        </w:trPr>
        <w:tc>
          <w:tcPr>
            <w:tcW w:w="15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6D89" w:rsidRPr="00B6235B" w:rsidRDefault="00A26D89" w:rsidP="00EF67CB">
            <w:pPr>
              <w:widowControl w:val="0"/>
              <w:jc w:val="center"/>
            </w:pPr>
            <w:r w:rsidRPr="00B6235B">
              <w:t>0,075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6D89" w:rsidRPr="00B6235B" w:rsidRDefault="00A26D89" w:rsidP="00EF67CB">
            <w:pPr>
              <w:widowControl w:val="0"/>
              <w:jc w:val="center"/>
            </w:pPr>
            <w:r w:rsidRPr="00B6235B">
              <w:t>0,025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6D89" w:rsidRPr="00B6235B" w:rsidRDefault="00A26D89" w:rsidP="00EF67CB">
            <w:pPr>
              <w:widowControl w:val="0"/>
              <w:jc w:val="center"/>
            </w:pPr>
            <w:r w:rsidRPr="00B6235B">
              <w:t>0,0125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6D89" w:rsidRPr="00B6235B" w:rsidRDefault="00A26D89" w:rsidP="00EF67CB">
            <w:pPr>
              <w:widowControl w:val="0"/>
              <w:jc w:val="center"/>
            </w:pPr>
            <w:r w:rsidRPr="00B6235B">
              <w:t>0,05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26D89" w:rsidRPr="00B6235B" w:rsidRDefault="00A26D89" w:rsidP="00EF67CB">
            <w:pPr>
              <w:widowControl w:val="0"/>
              <w:jc w:val="center"/>
            </w:pPr>
            <w:r w:rsidRPr="00B6235B">
              <w:t>0,5</w:t>
            </w:r>
          </w:p>
        </w:tc>
      </w:tr>
    </w:tbl>
    <w:p w:rsidR="00A26D89" w:rsidRDefault="00A26D89" w:rsidP="00A26D89">
      <w:pPr>
        <w:keepNext/>
        <w:spacing w:before="240" w:after="240" w:line="259" w:lineRule="auto"/>
        <w:jc w:val="center"/>
        <w:rPr>
          <w:noProof/>
          <w:color w:val="000000" w:themeColor="text1"/>
          <w:sz w:val="24"/>
          <w:szCs w:val="24"/>
        </w:rPr>
      </w:pPr>
    </w:p>
    <w:p w:rsidR="00A26D89" w:rsidRPr="00B6235B" w:rsidRDefault="00A26D89" w:rsidP="00A26D89">
      <w:pPr>
        <w:keepNext/>
        <w:spacing w:before="240" w:after="240" w:line="259" w:lineRule="auto"/>
        <w:jc w:val="center"/>
        <w:rPr>
          <w:color w:val="000000" w:themeColor="text1"/>
          <w:sz w:val="24"/>
          <w:szCs w:val="24"/>
        </w:rPr>
      </w:pPr>
      <w:r w:rsidRPr="00B6235B">
        <w:rPr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0A218EC0" wp14:editId="446E0928">
            <wp:extent cx="5522400" cy="1504919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002" r="29892" b="50993"/>
                    <a:stretch/>
                  </pic:blipFill>
                  <pic:spPr bwMode="auto">
                    <a:xfrm>
                      <a:off x="0" y="0"/>
                      <a:ext cx="5522400" cy="150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D89" w:rsidRPr="00B6235B" w:rsidRDefault="00A26D89" w:rsidP="00A26D89">
      <w:pPr>
        <w:pStyle w:val="af2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4"/>
          <w:szCs w:val="24"/>
        </w:rPr>
      </w:pP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3</w: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- Расчеты.</w:t>
      </w:r>
    </w:p>
    <w:p w:rsidR="00A26D89" w:rsidRPr="00B6235B" w:rsidRDefault="00A26D89" w:rsidP="00A26D89">
      <w:pPr>
        <w:keepNext/>
        <w:spacing w:before="240" w:after="240" w:line="259" w:lineRule="auto"/>
        <w:jc w:val="center"/>
        <w:rPr>
          <w:color w:val="000000" w:themeColor="text1"/>
          <w:sz w:val="24"/>
          <w:szCs w:val="24"/>
        </w:rPr>
      </w:pPr>
      <w:r w:rsidRPr="00B6235B">
        <w:rPr>
          <w:noProof/>
          <w:color w:val="000000" w:themeColor="text1"/>
          <w:sz w:val="24"/>
          <w:szCs w:val="24"/>
          <w:lang w:val="en-US" w:eastAsia="en-US"/>
        </w:rPr>
        <w:lastRenderedPageBreak/>
        <w:drawing>
          <wp:inline distT="0" distB="0" distL="0" distR="0" wp14:anchorId="4C622038" wp14:editId="6B7AD244">
            <wp:extent cx="5522400" cy="1458747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610" r="29560" b="51299"/>
                    <a:stretch/>
                  </pic:blipFill>
                  <pic:spPr bwMode="auto">
                    <a:xfrm>
                      <a:off x="0" y="0"/>
                      <a:ext cx="5522400" cy="145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D89" w:rsidRPr="00B6235B" w:rsidRDefault="00A26D89" w:rsidP="00A26D89">
      <w:pPr>
        <w:pStyle w:val="af2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4"/>
          <w:szCs w:val="24"/>
        </w:rPr>
      </w:pP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4</w: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- Расчеты.</w:t>
      </w:r>
    </w:p>
    <w:p w:rsidR="00A26D89" w:rsidRPr="00B6235B" w:rsidRDefault="00A26D89" w:rsidP="00A26D89">
      <w:pPr>
        <w:keepNext/>
        <w:spacing w:before="240" w:after="240" w:line="259" w:lineRule="auto"/>
        <w:jc w:val="center"/>
        <w:rPr>
          <w:color w:val="000000" w:themeColor="text1"/>
          <w:sz w:val="24"/>
          <w:szCs w:val="24"/>
        </w:rPr>
      </w:pPr>
      <w:r w:rsidRPr="00B6235B">
        <w:rPr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61E1774F" wp14:editId="21AAEE3D">
            <wp:extent cx="5522400" cy="1426402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915" r="29892" b="51907"/>
                    <a:stretch/>
                  </pic:blipFill>
                  <pic:spPr bwMode="auto">
                    <a:xfrm>
                      <a:off x="0" y="0"/>
                      <a:ext cx="5522400" cy="1426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D89" w:rsidRPr="00B6235B" w:rsidRDefault="00A26D89" w:rsidP="00A26D89">
      <w:pPr>
        <w:pStyle w:val="af2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4"/>
          <w:szCs w:val="24"/>
        </w:rPr>
      </w:pP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5</w: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- Расчеты.</w:t>
      </w:r>
    </w:p>
    <w:p w:rsidR="00A26D89" w:rsidRPr="00B6235B" w:rsidRDefault="00A26D89" w:rsidP="00A26D89">
      <w:pPr>
        <w:keepNext/>
        <w:spacing w:before="240" w:after="240" w:line="259" w:lineRule="auto"/>
        <w:jc w:val="center"/>
        <w:rPr>
          <w:color w:val="000000" w:themeColor="text1"/>
          <w:sz w:val="24"/>
          <w:szCs w:val="24"/>
        </w:rPr>
      </w:pPr>
      <w:r w:rsidRPr="00B6235B">
        <w:rPr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35825A26" wp14:editId="64C9424A">
            <wp:extent cx="5522400" cy="1452574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306" r="29892" b="51908"/>
                    <a:stretch/>
                  </pic:blipFill>
                  <pic:spPr bwMode="auto">
                    <a:xfrm>
                      <a:off x="0" y="0"/>
                      <a:ext cx="5522400" cy="1452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D89" w:rsidRPr="00B6235B" w:rsidRDefault="00A26D89" w:rsidP="00A26D89">
      <w:pPr>
        <w:pStyle w:val="af2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4"/>
          <w:szCs w:val="24"/>
        </w:rPr>
      </w:pP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6</w: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- Расчеты.</w:t>
      </w:r>
    </w:p>
    <w:p w:rsidR="00A26D89" w:rsidRPr="00B6235B" w:rsidRDefault="00A26D89" w:rsidP="00A26D89">
      <w:pPr>
        <w:keepNext/>
        <w:spacing w:before="240" w:after="240" w:line="259" w:lineRule="auto"/>
        <w:jc w:val="center"/>
        <w:rPr>
          <w:color w:val="000000" w:themeColor="text1"/>
          <w:sz w:val="24"/>
          <w:szCs w:val="24"/>
        </w:rPr>
      </w:pPr>
      <w:r w:rsidRPr="00B6235B">
        <w:rPr>
          <w:noProof/>
          <w:color w:val="000000" w:themeColor="text1"/>
          <w:sz w:val="24"/>
          <w:szCs w:val="24"/>
          <w:lang w:val="en-US" w:eastAsia="en-US"/>
        </w:rPr>
        <w:drawing>
          <wp:inline distT="0" distB="0" distL="0" distR="0" wp14:anchorId="1800EC99" wp14:editId="768169A5">
            <wp:extent cx="5522400" cy="1445723"/>
            <wp:effectExtent l="0" t="0" r="254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306" r="29560" b="51908"/>
                    <a:stretch/>
                  </pic:blipFill>
                  <pic:spPr bwMode="auto">
                    <a:xfrm>
                      <a:off x="0" y="0"/>
                      <a:ext cx="5522400" cy="144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D89" w:rsidRDefault="00A26D89" w:rsidP="00A26D89">
      <w:pPr>
        <w:pStyle w:val="af2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</w:pP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7</w:t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B6235B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- Расчеты.</w:t>
      </w:r>
    </w:p>
    <w:p w:rsidR="00A26D89" w:rsidRPr="00FF56C6" w:rsidRDefault="00A26D89" w:rsidP="00A26D89">
      <w:pPr>
        <w:ind w:firstLine="720"/>
        <w:jc w:val="both"/>
        <w:rPr>
          <w:szCs w:val="24"/>
        </w:rPr>
      </w:pPr>
      <w:r w:rsidRPr="00B6235B">
        <w:rPr>
          <w:color w:val="000000"/>
          <w:szCs w:val="24"/>
        </w:rPr>
        <w:t xml:space="preserve">Трудовая активность </w:t>
      </w:r>
      <w:r>
        <w:rPr>
          <w:color w:val="000000"/>
          <w:szCs w:val="24"/>
        </w:rPr>
        <w:t>разработчиков</w:t>
      </w:r>
      <w:r w:rsidRPr="00B6235B">
        <w:rPr>
          <w:color w:val="000000"/>
          <w:szCs w:val="24"/>
        </w:rPr>
        <w:t xml:space="preserve"> представлена </w:t>
      </w:r>
      <w:r>
        <w:rPr>
          <w:color w:val="000000"/>
          <w:szCs w:val="24"/>
        </w:rPr>
        <w:t>на таблицах 4-5</w:t>
      </w:r>
      <w:r w:rsidRPr="00B6235B">
        <w:rPr>
          <w:color w:val="000000"/>
          <w:szCs w:val="24"/>
        </w:rPr>
        <w:t>.</w:t>
      </w:r>
      <w:r>
        <w:rPr>
          <w:color w:val="000000"/>
          <w:szCs w:val="24"/>
        </w:rPr>
        <w:t xml:space="preserve"> Расчеты представлены на рисунках 8-9. </w:t>
      </w:r>
    </w:p>
    <w:p w:rsidR="00A26D89" w:rsidRDefault="00A26D89" w:rsidP="00A26D89"/>
    <w:p w:rsidR="00A26D89" w:rsidRDefault="00A26D89" w:rsidP="00A26D89">
      <w:pPr>
        <w:pStyle w:val="af2"/>
        <w:keepNext/>
        <w:tabs>
          <w:tab w:val="left" w:pos="7371"/>
        </w:tabs>
        <w:spacing w:after="0"/>
        <w:ind w:right="665"/>
        <w:jc w:val="right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</w:pP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lastRenderedPageBreak/>
        <w:t xml:space="preserve">Таблица </w:t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Pr="00FF56C6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4</w:t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- Производственно-экономические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и творческая</w:t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активности.</w:t>
      </w:r>
    </w:p>
    <w:tbl>
      <w:tblPr>
        <w:tblW w:w="7643" w:type="dxa"/>
        <w:jc w:val="center"/>
        <w:tblLook w:val="04A0" w:firstRow="1" w:lastRow="0" w:firstColumn="1" w:lastColumn="0" w:noHBand="0" w:noVBand="1"/>
      </w:tblPr>
      <w:tblGrid>
        <w:gridCol w:w="3880"/>
        <w:gridCol w:w="700"/>
        <w:gridCol w:w="1959"/>
        <w:gridCol w:w="1520"/>
      </w:tblGrid>
      <w:tr w:rsidR="00A26D89" w:rsidRPr="00444DFC" w:rsidTr="00EF67CB">
        <w:trPr>
          <w:trHeight w:val="1140"/>
          <w:jc w:val="center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E599" w:fill="FFE599"/>
            <w:noWrap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Производственно-экономические</w:t>
            </w:r>
          </w:p>
        </w:tc>
        <w:tc>
          <w:tcPr>
            <w:tcW w:w="1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всего разработчиков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49B"/>
            <w:noWrap/>
            <w:vAlign w:val="bottom"/>
            <w:hideMark/>
          </w:tcPr>
          <w:p w:rsidR="00A26D89" w:rsidRPr="00444DFC" w:rsidRDefault="00A26D89" w:rsidP="00EF67CB">
            <w:pPr>
              <w:rPr>
                <w:color w:val="000000"/>
              </w:rPr>
            </w:pPr>
            <w:r w:rsidRPr="00444DFC">
              <w:rPr>
                <w:color w:val="000000"/>
              </w:rPr>
              <w:t> </w:t>
            </w:r>
          </w:p>
        </w:tc>
      </w:tr>
      <w:tr w:rsidR="00A26D89" w:rsidRPr="00444DFC" w:rsidTr="00EF67CB">
        <w:trPr>
          <w:trHeight w:val="1200"/>
          <w:jc w:val="center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Производительность труда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0,41</w:t>
            </w:r>
          </w:p>
        </w:tc>
      </w:tr>
      <w:tr w:rsidR="00A26D89" w:rsidRPr="00444DFC" w:rsidTr="00EF67CB">
        <w:trPr>
          <w:trHeight w:val="630"/>
          <w:jc w:val="center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Уровень выполнения трудовых норм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0,17</w:t>
            </w:r>
          </w:p>
        </w:tc>
      </w:tr>
      <w:tr w:rsidR="00A26D89" w:rsidRPr="00444DFC" w:rsidTr="00EF67CB">
        <w:trPr>
          <w:trHeight w:val="1800"/>
          <w:jc w:val="center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Качество продукции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0,21</w:t>
            </w:r>
          </w:p>
        </w:tc>
      </w:tr>
      <w:tr w:rsidR="00A26D89" w:rsidRPr="00444DFC" w:rsidTr="00EF67CB">
        <w:trPr>
          <w:trHeight w:val="690"/>
          <w:jc w:val="center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Потери рабочего времени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0,14</w:t>
            </w:r>
          </w:p>
        </w:tc>
      </w:tr>
      <w:tr w:rsidR="00A26D89" w:rsidRPr="00444DFC" w:rsidTr="00EF67CB">
        <w:trPr>
          <w:trHeight w:val="405"/>
          <w:jc w:val="center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Экономия материальных ресурсов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0,21</w:t>
            </w:r>
          </w:p>
        </w:tc>
      </w:tr>
      <w:tr w:rsidR="00A26D89" w:rsidRPr="00444DFC" w:rsidTr="00EF67CB">
        <w:trPr>
          <w:trHeight w:val="1200"/>
          <w:jc w:val="center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Трудовая дисциплина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0,24</w:t>
            </w:r>
          </w:p>
        </w:tc>
      </w:tr>
      <w:tr w:rsidR="00A26D89" w:rsidRPr="00444DFC" w:rsidTr="00EF67CB">
        <w:trPr>
          <w:trHeight w:val="300"/>
          <w:jc w:val="center"/>
        </w:trPr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4A853" w:fill="34A853"/>
            <w:noWrap/>
            <w:vAlign w:val="bottom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Среднее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4A853" w:fill="34A853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0,23</w:t>
            </w:r>
          </w:p>
        </w:tc>
      </w:tr>
      <w:tr w:rsidR="00A26D89" w:rsidRPr="00444DFC" w:rsidTr="00EF67CB">
        <w:trPr>
          <w:trHeight w:val="600"/>
          <w:jc w:val="center"/>
        </w:trPr>
        <w:tc>
          <w:tcPr>
            <w:tcW w:w="4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E599" w:fill="FFE599"/>
            <w:noWrap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Творческая активность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noWrap/>
            <w:vAlign w:val="bottom"/>
            <w:hideMark/>
          </w:tcPr>
          <w:p w:rsidR="00A26D89" w:rsidRPr="00444DFC" w:rsidRDefault="00A26D89" w:rsidP="00EF67CB">
            <w:pPr>
              <w:rPr>
                <w:color w:val="000000"/>
              </w:rPr>
            </w:pPr>
            <w:r w:rsidRPr="00444DFC">
              <w:rPr>
                <w:color w:val="000000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49B"/>
            <w:noWrap/>
            <w:vAlign w:val="bottom"/>
            <w:hideMark/>
          </w:tcPr>
          <w:p w:rsidR="00A26D89" w:rsidRPr="00444DFC" w:rsidRDefault="00A26D89" w:rsidP="00EF67CB">
            <w:pPr>
              <w:rPr>
                <w:color w:val="000000"/>
              </w:rPr>
            </w:pPr>
            <w:r w:rsidRPr="00444DFC">
              <w:rPr>
                <w:color w:val="000000"/>
              </w:rPr>
              <w:t> </w:t>
            </w:r>
          </w:p>
        </w:tc>
      </w:tr>
      <w:tr w:rsidR="00A26D89" w:rsidRPr="00444DFC" w:rsidTr="00EF67CB">
        <w:trPr>
          <w:trHeight w:val="900"/>
          <w:jc w:val="center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Рационализаторство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0,24</w:t>
            </w:r>
          </w:p>
        </w:tc>
      </w:tr>
      <w:tr w:rsidR="00A26D89" w:rsidRPr="00444DFC" w:rsidTr="00EF67CB">
        <w:trPr>
          <w:trHeight w:val="1500"/>
          <w:jc w:val="center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Изобретательство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0,41</w:t>
            </w:r>
          </w:p>
        </w:tc>
      </w:tr>
      <w:tr w:rsidR="00A26D89" w:rsidRPr="00444DFC" w:rsidTr="00EF67CB">
        <w:trPr>
          <w:trHeight w:val="630"/>
          <w:jc w:val="center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Разработка инноваций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0,31</w:t>
            </w:r>
          </w:p>
        </w:tc>
      </w:tr>
      <w:tr w:rsidR="00A26D89" w:rsidRPr="00444DFC" w:rsidTr="00EF67CB">
        <w:trPr>
          <w:trHeight w:val="315"/>
          <w:jc w:val="center"/>
        </w:trPr>
        <w:tc>
          <w:tcPr>
            <w:tcW w:w="3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Поиск неиспользованных резервов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0,17</w:t>
            </w:r>
          </w:p>
        </w:tc>
      </w:tr>
      <w:tr w:rsidR="00A26D89" w:rsidRPr="00444DFC" w:rsidTr="00EF67CB">
        <w:trPr>
          <w:trHeight w:val="315"/>
          <w:jc w:val="center"/>
        </w:trPr>
        <w:tc>
          <w:tcPr>
            <w:tcW w:w="6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4A853" w:fill="34A853"/>
            <w:noWrap/>
            <w:vAlign w:val="bottom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Среднее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4A853" w:fill="34A853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0,28</w:t>
            </w:r>
          </w:p>
        </w:tc>
      </w:tr>
    </w:tbl>
    <w:p w:rsidR="00A26D89" w:rsidRPr="00444DFC" w:rsidRDefault="00A26D89" w:rsidP="00A26D89"/>
    <w:p w:rsidR="00A26D89" w:rsidRDefault="00A26D89" w:rsidP="00A26D89">
      <w:pPr>
        <w:pStyle w:val="af2"/>
        <w:keepNext/>
        <w:spacing w:before="240" w:after="0"/>
        <w:ind w:right="382"/>
        <w:jc w:val="right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</w:pP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>5</w:t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- Развитие личности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и о</w:t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>бщественная активность в сфере производства.</w:t>
      </w:r>
    </w:p>
    <w:tbl>
      <w:tblPr>
        <w:tblW w:w="8203" w:type="dxa"/>
        <w:jc w:val="center"/>
        <w:tblLook w:val="04A0" w:firstRow="1" w:lastRow="0" w:firstColumn="1" w:lastColumn="0" w:noHBand="0" w:noVBand="1"/>
      </w:tblPr>
      <w:tblGrid>
        <w:gridCol w:w="4320"/>
        <w:gridCol w:w="820"/>
        <w:gridCol w:w="1959"/>
        <w:gridCol w:w="1520"/>
      </w:tblGrid>
      <w:tr w:rsidR="00A26D89" w:rsidRPr="00444DFC" w:rsidTr="00EF67CB">
        <w:trPr>
          <w:trHeight w:val="1140"/>
          <w:jc w:val="center"/>
        </w:trPr>
        <w:tc>
          <w:tcPr>
            <w:tcW w:w="5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E599" w:fill="FFE599"/>
            <w:noWrap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Развитие личности</w:t>
            </w:r>
          </w:p>
        </w:tc>
        <w:tc>
          <w:tcPr>
            <w:tcW w:w="1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всего разработчиков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49B"/>
            <w:noWrap/>
            <w:vAlign w:val="bottom"/>
            <w:hideMark/>
          </w:tcPr>
          <w:p w:rsidR="00A26D89" w:rsidRPr="00444DFC" w:rsidRDefault="00A26D89" w:rsidP="00EF67CB">
            <w:pPr>
              <w:rPr>
                <w:color w:val="000000"/>
              </w:rPr>
            </w:pPr>
            <w:r w:rsidRPr="00444DFC">
              <w:rPr>
                <w:color w:val="000000"/>
              </w:rPr>
              <w:t> </w:t>
            </w:r>
          </w:p>
        </w:tc>
      </w:tr>
      <w:tr w:rsidR="00A26D89" w:rsidRPr="00444DFC" w:rsidTr="00EF67CB">
        <w:trPr>
          <w:trHeight w:val="1200"/>
          <w:jc w:val="center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lastRenderedPageBreak/>
              <w:t>Повышение уровня образования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0,14</w:t>
            </w:r>
          </w:p>
        </w:tc>
      </w:tr>
      <w:tr w:rsidR="00A26D89" w:rsidRPr="00444DFC" w:rsidTr="00EF67CB">
        <w:trPr>
          <w:trHeight w:val="630"/>
          <w:jc w:val="center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Повышение квалификации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0,07</w:t>
            </w:r>
          </w:p>
        </w:tc>
      </w:tr>
      <w:tr w:rsidR="00A26D89" w:rsidRPr="00444DFC" w:rsidTr="00EF67CB">
        <w:trPr>
          <w:trHeight w:val="1800"/>
          <w:jc w:val="center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Повышение уровня культуры труда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0,31</w:t>
            </w:r>
          </w:p>
        </w:tc>
      </w:tr>
      <w:tr w:rsidR="00A26D89" w:rsidRPr="00444DFC" w:rsidTr="00EF67CB">
        <w:trPr>
          <w:trHeight w:val="690"/>
          <w:jc w:val="center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Расширение профессионального профиля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0,14</w:t>
            </w:r>
          </w:p>
        </w:tc>
      </w:tr>
      <w:tr w:rsidR="00A26D89" w:rsidRPr="00444DFC" w:rsidTr="00EF67CB">
        <w:trPr>
          <w:trHeight w:val="405"/>
          <w:jc w:val="center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Трудовая карьера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0,10</w:t>
            </w:r>
          </w:p>
        </w:tc>
      </w:tr>
      <w:tr w:rsidR="00A26D89" w:rsidRPr="00444DFC" w:rsidTr="00EF67CB">
        <w:trPr>
          <w:trHeight w:val="1200"/>
          <w:jc w:val="center"/>
        </w:trPr>
        <w:tc>
          <w:tcPr>
            <w:tcW w:w="66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4A853" w:fill="34A853"/>
            <w:noWrap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Среднее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4A853" w:fill="34A853"/>
            <w:noWrap/>
            <w:vAlign w:val="center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0,15</w:t>
            </w:r>
          </w:p>
        </w:tc>
      </w:tr>
      <w:tr w:rsidR="00A26D89" w:rsidRPr="00444DFC" w:rsidTr="00EF67CB">
        <w:trPr>
          <w:trHeight w:val="300"/>
          <w:jc w:val="center"/>
        </w:trPr>
        <w:tc>
          <w:tcPr>
            <w:tcW w:w="514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E599" w:fill="FFE599"/>
            <w:noWrap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Общественная активность в сфере производства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noWrap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</w:rPr>
            </w:pPr>
            <w:r w:rsidRPr="00444DFC">
              <w:rPr>
                <w:color w:val="000000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E599" w:fill="FFE599"/>
            <w:noWrap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 </w:t>
            </w:r>
          </w:p>
        </w:tc>
      </w:tr>
      <w:tr w:rsidR="00A26D89" w:rsidRPr="00444DFC" w:rsidTr="00EF67CB">
        <w:trPr>
          <w:trHeight w:val="600"/>
          <w:jc w:val="center"/>
        </w:trPr>
        <w:tc>
          <w:tcPr>
            <w:tcW w:w="514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noWrap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</w:rPr>
            </w:pPr>
            <w:r w:rsidRPr="00444DFC">
              <w:rPr>
                <w:color w:val="000000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E599" w:fill="FFE599"/>
            <w:noWrap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 </w:t>
            </w:r>
          </w:p>
        </w:tc>
      </w:tr>
      <w:tr w:rsidR="00A26D89" w:rsidRPr="00444DFC" w:rsidTr="00EF67CB">
        <w:trPr>
          <w:trHeight w:val="900"/>
          <w:jc w:val="center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Участие в работе общественных организаций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17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0,59</w:t>
            </w:r>
          </w:p>
        </w:tc>
      </w:tr>
      <w:tr w:rsidR="00A26D89" w:rsidRPr="00444DFC" w:rsidTr="00EF67CB">
        <w:trPr>
          <w:trHeight w:val="1500"/>
          <w:jc w:val="center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Участие в управлении предприятием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0,31</w:t>
            </w:r>
          </w:p>
        </w:tc>
      </w:tr>
      <w:tr w:rsidR="00A26D89" w:rsidRPr="00444DFC" w:rsidTr="00EF67CB">
        <w:trPr>
          <w:trHeight w:val="630"/>
          <w:jc w:val="center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Участие в выработке и принятии хозяйственных решений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0,41</w:t>
            </w:r>
          </w:p>
        </w:tc>
      </w:tr>
      <w:tr w:rsidR="00A26D89" w:rsidRPr="00444DFC" w:rsidTr="00EF67CB">
        <w:trPr>
          <w:trHeight w:val="315"/>
          <w:jc w:val="center"/>
        </w:trPr>
        <w:tc>
          <w:tcPr>
            <w:tcW w:w="4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vAlign w:val="center"/>
            <w:hideMark/>
          </w:tcPr>
          <w:p w:rsidR="00A26D89" w:rsidRPr="00444DFC" w:rsidRDefault="00A26D89" w:rsidP="00EF67CB">
            <w:pPr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Кружки качества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1F1DA"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</w:rPr>
            </w:pPr>
            <w:r w:rsidRPr="00444DFC">
              <w:rPr>
                <w:color w:val="000000"/>
              </w:rPr>
              <w:t>29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0"/>
                <w:szCs w:val="20"/>
              </w:rPr>
            </w:pPr>
            <w:r w:rsidRPr="00444DFC">
              <w:rPr>
                <w:color w:val="000000"/>
                <w:sz w:val="20"/>
                <w:szCs w:val="20"/>
              </w:rPr>
              <w:t>0,17</w:t>
            </w:r>
          </w:p>
        </w:tc>
      </w:tr>
      <w:tr w:rsidR="00A26D89" w:rsidRPr="00444DFC" w:rsidTr="00EF67CB">
        <w:trPr>
          <w:trHeight w:val="315"/>
          <w:jc w:val="center"/>
        </w:trPr>
        <w:tc>
          <w:tcPr>
            <w:tcW w:w="66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34A853" w:fill="34A853"/>
            <w:noWrap/>
            <w:vAlign w:val="bottom"/>
            <w:hideMark/>
          </w:tcPr>
          <w:p w:rsidR="00A26D89" w:rsidRPr="00444DFC" w:rsidRDefault="00A26D89" w:rsidP="00EF67CB">
            <w:pPr>
              <w:jc w:val="center"/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Среднее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4A853" w:fill="34A853"/>
            <w:noWrap/>
            <w:vAlign w:val="bottom"/>
            <w:hideMark/>
          </w:tcPr>
          <w:p w:rsidR="00A26D89" w:rsidRPr="00444DFC" w:rsidRDefault="00A26D89" w:rsidP="00EF67CB">
            <w:pPr>
              <w:jc w:val="right"/>
              <w:rPr>
                <w:color w:val="000000"/>
                <w:sz w:val="24"/>
                <w:szCs w:val="24"/>
              </w:rPr>
            </w:pPr>
            <w:r w:rsidRPr="00444DFC">
              <w:rPr>
                <w:color w:val="000000"/>
                <w:sz w:val="24"/>
                <w:szCs w:val="24"/>
              </w:rPr>
              <w:t>0,37</w:t>
            </w:r>
          </w:p>
        </w:tc>
      </w:tr>
    </w:tbl>
    <w:p w:rsidR="00A26D89" w:rsidRPr="00444DFC" w:rsidRDefault="00A26D89" w:rsidP="00A26D89"/>
    <w:p w:rsidR="00A26D89" w:rsidRPr="00FF56C6" w:rsidRDefault="00A26D89" w:rsidP="00A26D89">
      <w:pPr>
        <w:keepNext/>
        <w:spacing w:before="240" w:line="259" w:lineRule="auto"/>
        <w:jc w:val="center"/>
        <w:rPr>
          <w:color w:val="000000" w:themeColor="text1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DBEC465" wp14:editId="7A812E6E">
            <wp:extent cx="5075292" cy="2924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001" r="74914" b="59517"/>
                    <a:stretch/>
                  </pic:blipFill>
                  <pic:spPr bwMode="auto">
                    <a:xfrm>
                      <a:off x="0" y="0"/>
                      <a:ext cx="5083444" cy="292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D89" w:rsidRPr="00FF56C6" w:rsidRDefault="00A26D89" w:rsidP="00A26D89">
      <w:pPr>
        <w:pStyle w:val="af2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</w:pP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Pr="00FF56C6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8</w:t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- Расчеты.</w:t>
      </w:r>
    </w:p>
    <w:p w:rsidR="00A26D89" w:rsidRPr="00FF56C6" w:rsidRDefault="00A26D89" w:rsidP="00A26D89">
      <w:pPr>
        <w:keepNext/>
        <w:jc w:val="center"/>
        <w:rPr>
          <w:color w:val="000000" w:themeColor="text1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8DF26B3" wp14:editId="33DC7ADE">
            <wp:extent cx="4438757" cy="5267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219" r="75080" b="30601"/>
                    <a:stretch/>
                  </pic:blipFill>
                  <pic:spPr bwMode="auto">
                    <a:xfrm>
                      <a:off x="0" y="0"/>
                      <a:ext cx="4464593" cy="529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D89" w:rsidRPr="00FF56C6" w:rsidRDefault="00A26D89" w:rsidP="00A26D89">
      <w:pPr>
        <w:pStyle w:val="af2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</w:pP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begin"/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separate"/>
      </w:r>
      <w:r w:rsidRPr="00FF56C6">
        <w:rPr>
          <w:rFonts w:ascii="Times New Roman" w:hAnsi="Times New Roman" w:cs="Times New Roman"/>
          <w:i w:val="0"/>
          <w:noProof/>
          <w:color w:val="000000" w:themeColor="text1"/>
          <w:sz w:val="24"/>
          <w:szCs w:val="24"/>
        </w:rPr>
        <w:t>9</w:t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fldChar w:fldCharType="end"/>
      </w:r>
      <w:r w:rsidRPr="00FF56C6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 - Расчеты.</w:t>
      </w:r>
    </w:p>
    <w:p w:rsidR="00A26D89" w:rsidRDefault="00A26D89" w:rsidP="00A26D89">
      <w:pPr>
        <w:spacing w:before="240" w:after="240" w:line="259" w:lineRule="auto"/>
        <w:jc w:val="center"/>
      </w:pPr>
      <w:r>
        <w:t>ВЫВОДЫ</w:t>
      </w:r>
    </w:p>
    <w:p w:rsidR="00A26D89" w:rsidRDefault="00A26D89" w:rsidP="00A26D89">
      <w:pPr>
        <w:spacing w:line="259" w:lineRule="auto"/>
        <w:ind w:firstLine="540"/>
        <w:jc w:val="both"/>
      </w:pPr>
      <w:r>
        <w:lastRenderedPageBreak/>
        <w:t>В процессе выполнения работы были получены навыки осуществления анализа количественных и качественных показателей, характеризующих трудовой потенциал персонала службы обработки информации.</w:t>
      </w:r>
    </w:p>
    <w:p w:rsidR="00A26D89" w:rsidRDefault="00A26D89" w:rsidP="00A26D89">
      <w:pPr>
        <w:spacing w:line="259" w:lineRule="auto"/>
        <w:ind w:firstLine="540"/>
        <w:jc w:val="both"/>
      </w:pPr>
      <w:r>
        <w:t>Наиболее высокая трудовая активность выявлена по следующим направлениям: Общественная активность в сфере производства (0,37) и Творческая активность (0,28).</w:t>
      </w:r>
    </w:p>
    <w:p w:rsidR="00A26D89" w:rsidRDefault="00A26D89" w:rsidP="00A26D89">
      <w:pPr>
        <w:spacing w:line="259" w:lineRule="auto"/>
        <w:ind w:firstLine="709"/>
        <w:jc w:val="both"/>
      </w:pPr>
      <w:bookmarkStart w:id="2" w:name="_1fob9te" w:colFirst="0" w:colLast="0"/>
      <w:bookmarkEnd w:id="2"/>
      <w:r>
        <w:t>Производственно-экономическая активность (0,23) и Развитие личности (</w:t>
      </w:r>
      <w:r w:rsidRPr="00AE7913">
        <w:t>0,15</w:t>
      </w:r>
      <w:r>
        <w:t>) находятся на удовлетворительном уровне. Данные виды активности могут быть улучшены путем проведения семинаров внутри компании, которые будут направлены на повышение знаний сотрудников, а также необходимо проводит регулярные встречи внутри проектных команд. Компании с</w:t>
      </w:r>
      <w:r w:rsidRPr="00CF4B8A">
        <w:t>следует задуматься о курсах повышения квалификации.</w:t>
      </w:r>
    </w:p>
    <w:p w:rsidR="00A26D89" w:rsidRPr="00AE7913" w:rsidRDefault="00A26D89" w:rsidP="00A26D89">
      <w:pPr>
        <w:spacing w:line="259" w:lineRule="auto"/>
        <w:ind w:firstLine="709"/>
        <w:jc w:val="both"/>
      </w:pPr>
      <w:r>
        <w:t>Помимо этого, ц</w:t>
      </w:r>
      <w:r w:rsidRPr="00AE7913">
        <w:t>елесообразно будет ввести систематические корпоративные мероприятия с учетом интересов самих сотрудников. Совместно проведенное мероприятие способно крепко сплотить коллектив</w:t>
      </w:r>
      <w:r>
        <w:t>.</w:t>
      </w:r>
    </w:p>
    <w:p w:rsidR="00B258B4" w:rsidRDefault="00B258B4" w:rsidP="00A26D89">
      <w:pPr>
        <w:spacing w:line="276" w:lineRule="auto"/>
        <w:jc w:val="both"/>
      </w:pPr>
    </w:p>
    <w:p w:rsidR="00485778" w:rsidRPr="00201319" w:rsidRDefault="00485778" w:rsidP="00B258B4">
      <w:pPr>
        <w:spacing w:line="276" w:lineRule="auto"/>
        <w:jc w:val="right"/>
      </w:pPr>
    </w:p>
    <w:sectPr w:rsidR="00485778" w:rsidRPr="00201319" w:rsidSect="00F95DD9">
      <w:footerReference w:type="even" r:id="rId16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5648" w:rsidRDefault="00625648">
      <w:r>
        <w:separator/>
      </w:r>
    </w:p>
  </w:endnote>
  <w:endnote w:type="continuationSeparator" w:id="0">
    <w:p w:rsidR="00625648" w:rsidRDefault="00625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5DD9" w:rsidRDefault="00F95DD9" w:rsidP="00F95DD9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F95DD9" w:rsidRDefault="00F95DD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5648" w:rsidRDefault="00625648">
      <w:r>
        <w:separator/>
      </w:r>
    </w:p>
  </w:footnote>
  <w:footnote w:type="continuationSeparator" w:id="0">
    <w:p w:rsidR="00625648" w:rsidRDefault="006256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F5379"/>
    <w:multiLevelType w:val="hybridMultilevel"/>
    <w:tmpl w:val="8D5A2672"/>
    <w:lvl w:ilvl="0" w:tplc="3F6A3258">
      <w:start w:val="3"/>
      <w:numFmt w:val="decimal"/>
      <w:lvlText w:val="%1"/>
      <w:lvlJc w:val="left"/>
      <w:pPr>
        <w:ind w:left="720" w:hanging="360"/>
      </w:pPr>
      <w:rPr>
        <w:rFonts w:hint="default"/>
        <w:vertAlign w:val="superscrip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65841"/>
    <w:multiLevelType w:val="hybridMultilevel"/>
    <w:tmpl w:val="E07C73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B16447"/>
    <w:multiLevelType w:val="hybridMultilevel"/>
    <w:tmpl w:val="86A4C74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2052DA"/>
    <w:multiLevelType w:val="hybridMultilevel"/>
    <w:tmpl w:val="86A4C74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5F5702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17C4720F"/>
    <w:multiLevelType w:val="hybridMultilevel"/>
    <w:tmpl w:val="0A4C5F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BB0452"/>
    <w:multiLevelType w:val="hybridMultilevel"/>
    <w:tmpl w:val="86A4C74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A17129"/>
    <w:multiLevelType w:val="hybridMultilevel"/>
    <w:tmpl w:val="10D05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D24BBD"/>
    <w:multiLevelType w:val="singleLevel"/>
    <w:tmpl w:val="459E31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278F5ED4"/>
    <w:multiLevelType w:val="hybridMultilevel"/>
    <w:tmpl w:val="5E94B9F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B790295"/>
    <w:multiLevelType w:val="singleLevel"/>
    <w:tmpl w:val="459E31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1" w15:restartNumberingAfterBreak="0">
    <w:nsid w:val="2D7A5F76"/>
    <w:multiLevelType w:val="multilevel"/>
    <w:tmpl w:val="8110CF0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336852D3"/>
    <w:multiLevelType w:val="hybridMultilevel"/>
    <w:tmpl w:val="53B003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BC7AD3"/>
    <w:multiLevelType w:val="hybridMultilevel"/>
    <w:tmpl w:val="B0260F2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6CD254C"/>
    <w:multiLevelType w:val="hybridMultilevel"/>
    <w:tmpl w:val="3B78E96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3D9F4CCD"/>
    <w:multiLevelType w:val="hybridMultilevel"/>
    <w:tmpl w:val="3A0ADF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627795B"/>
    <w:multiLevelType w:val="multilevel"/>
    <w:tmpl w:val="EA5ED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4B525B"/>
    <w:multiLevelType w:val="multilevel"/>
    <w:tmpl w:val="886C2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570EF5"/>
    <w:multiLevelType w:val="hybridMultilevel"/>
    <w:tmpl w:val="3BC2ECDE"/>
    <w:lvl w:ilvl="0" w:tplc="C2D2844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F84055"/>
    <w:multiLevelType w:val="hybridMultilevel"/>
    <w:tmpl w:val="98CA1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763075"/>
    <w:multiLevelType w:val="singleLevel"/>
    <w:tmpl w:val="A1C80B08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8"/>
      </w:rPr>
    </w:lvl>
  </w:abstractNum>
  <w:abstractNum w:abstractNumId="21" w15:restartNumberingAfterBreak="0">
    <w:nsid w:val="634A4886"/>
    <w:multiLevelType w:val="hybridMultilevel"/>
    <w:tmpl w:val="F0FEF4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5D7CEE"/>
    <w:multiLevelType w:val="singleLevel"/>
    <w:tmpl w:val="459E31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23" w15:restartNumberingAfterBreak="0">
    <w:nsid w:val="64F438E2"/>
    <w:multiLevelType w:val="singleLevel"/>
    <w:tmpl w:val="459E31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24" w15:restartNumberingAfterBreak="0">
    <w:nsid w:val="664948B5"/>
    <w:multiLevelType w:val="singleLevel"/>
    <w:tmpl w:val="7DE2BAC2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i w:val="0"/>
        <w:sz w:val="24"/>
        <w:szCs w:val="24"/>
      </w:rPr>
    </w:lvl>
  </w:abstractNum>
  <w:abstractNum w:abstractNumId="25" w15:restartNumberingAfterBreak="0">
    <w:nsid w:val="68555B17"/>
    <w:multiLevelType w:val="hybridMultilevel"/>
    <w:tmpl w:val="2B8A980A"/>
    <w:lvl w:ilvl="0" w:tplc="FB327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E8F4646"/>
    <w:multiLevelType w:val="hybridMultilevel"/>
    <w:tmpl w:val="92A6810C"/>
    <w:lvl w:ilvl="0" w:tplc="41C0BAD2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4122E30"/>
    <w:multiLevelType w:val="hybridMultilevel"/>
    <w:tmpl w:val="3C62FABE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EB4A2A22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4A76D6B"/>
    <w:multiLevelType w:val="singleLevel"/>
    <w:tmpl w:val="459E31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29" w15:restartNumberingAfterBreak="0">
    <w:nsid w:val="75877EB6"/>
    <w:multiLevelType w:val="hybridMultilevel"/>
    <w:tmpl w:val="A7A885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444DBD"/>
    <w:multiLevelType w:val="singleLevel"/>
    <w:tmpl w:val="459E31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num w:numId="1">
    <w:abstractNumId w:val="27"/>
  </w:num>
  <w:num w:numId="2">
    <w:abstractNumId w:val="13"/>
  </w:num>
  <w:num w:numId="3">
    <w:abstractNumId w:val="11"/>
  </w:num>
  <w:num w:numId="4">
    <w:abstractNumId w:val="4"/>
  </w:num>
  <w:num w:numId="5">
    <w:abstractNumId w:val="28"/>
  </w:num>
  <w:num w:numId="6">
    <w:abstractNumId w:val="23"/>
  </w:num>
  <w:num w:numId="7">
    <w:abstractNumId w:val="30"/>
  </w:num>
  <w:num w:numId="8">
    <w:abstractNumId w:val="20"/>
  </w:num>
  <w:num w:numId="9">
    <w:abstractNumId w:val="8"/>
  </w:num>
  <w:num w:numId="10">
    <w:abstractNumId w:val="22"/>
  </w:num>
  <w:num w:numId="11">
    <w:abstractNumId w:val="24"/>
  </w:num>
  <w:num w:numId="12">
    <w:abstractNumId w:val="10"/>
  </w:num>
  <w:num w:numId="13">
    <w:abstractNumId w:val="15"/>
  </w:num>
  <w:num w:numId="14">
    <w:abstractNumId w:val="19"/>
  </w:num>
  <w:num w:numId="15">
    <w:abstractNumId w:val="7"/>
  </w:num>
  <w:num w:numId="16">
    <w:abstractNumId w:val="29"/>
  </w:num>
  <w:num w:numId="17">
    <w:abstractNumId w:val="5"/>
  </w:num>
  <w:num w:numId="18">
    <w:abstractNumId w:val="16"/>
  </w:num>
  <w:num w:numId="19">
    <w:abstractNumId w:val="17"/>
  </w:num>
  <w:num w:numId="20">
    <w:abstractNumId w:val="21"/>
  </w:num>
  <w:num w:numId="21">
    <w:abstractNumId w:val="1"/>
  </w:num>
  <w:num w:numId="22">
    <w:abstractNumId w:val="9"/>
  </w:num>
  <w:num w:numId="23">
    <w:abstractNumId w:val="14"/>
  </w:num>
  <w:num w:numId="24">
    <w:abstractNumId w:val="2"/>
  </w:num>
  <w:num w:numId="25">
    <w:abstractNumId w:val="3"/>
  </w:num>
  <w:num w:numId="26">
    <w:abstractNumId w:val="6"/>
  </w:num>
  <w:num w:numId="27">
    <w:abstractNumId w:val="26"/>
  </w:num>
  <w:num w:numId="28">
    <w:abstractNumId w:val="0"/>
  </w:num>
  <w:num w:numId="29">
    <w:abstractNumId w:val="12"/>
  </w:num>
  <w:num w:numId="30">
    <w:abstractNumId w:val="18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417"/>
    <w:rsid w:val="00080771"/>
    <w:rsid w:val="000C5FCE"/>
    <w:rsid w:val="000E5ECD"/>
    <w:rsid w:val="0012387B"/>
    <w:rsid w:val="00130C99"/>
    <w:rsid w:val="001E56F8"/>
    <w:rsid w:val="00201319"/>
    <w:rsid w:val="00257F5C"/>
    <w:rsid w:val="002B2E30"/>
    <w:rsid w:val="0034271B"/>
    <w:rsid w:val="003C3670"/>
    <w:rsid w:val="003E79B6"/>
    <w:rsid w:val="003F376F"/>
    <w:rsid w:val="00416A30"/>
    <w:rsid w:val="00485778"/>
    <w:rsid w:val="004E5469"/>
    <w:rsid w:val="00625648"/>
    <w:rsid w:val="00625802"/>
    <w:rsid w:val="006673E9"/>
    <w:rsid w:val="006A51AC"/>
    <w:rsid w:val="006A56E8"/>
    <w:rsid w:val="007E3698"/>
    <w:rsid w:val="008B5A0E"/>
    <w:rsid w:val="00934417"/>
    <w:rsid w:val="00A26D89"/>
    <w:rsid w:val="00A478E3"/>
    <w:rsid w:val="00AB648B"/>
    <w:rsid w:val="00B258B4"/>
    <w:rsid w:val="00D464B2"/>
    <w:rsid w:val="00D55C0E"/>
    <w:rsid w:val="00DD2B96"/>
    <w:rsid w:val="00DF0D21"/>
    <w:rsid w:val="00E367B4"/>
    <w:rsid w:val="00E372E6"/>
    <w:rsid w:val="00E50A7B"/>
    <w:rsid w:val="00F220DE"/>
    <w:rsid w:val="00F95DD9"/>
    <w:rsid w:val="00FA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7BAD1"/>
  <w15:chartTrackingRefBased/>
  <w15:docId w15:val="{2F327F23-B83D-4976-8E4C-CB3288402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5A0E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1">
    <w:name w:val="heading 1"/>
    <w:basedOn w:val="a"/>
    <w:next w:val="a"/>
    <w:link w:val="10"/>
    <w:qFormat/>
    <w:rsid w:val="008B5A0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13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131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B5A0E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a3">
    <w:name w:val="footer"/>
    <w:basedOn w:val="a"/>
    <w:link w:val="a4"/>
    <w:rsid w:val="008B5A0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8B5A0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styleId="a5">
    <w:name w:val="page number"/>
    <w:basedOn w:val="a0"/>
    <w:rsid w:val="008B5A0E"/>
  </w:style>
  <w:style w:type="paragraph" w:styleId="a6">
    <w:name w:val="List Paragraph"/>
    <w:aliases w:val="Надпись к иллюстрации"/>
    <w:basedOn w:val="a"/>
    <w:link w:val="a7"/>
    <w:uiPriority w:val="34"/>
    <w:qFormat/>
    <w:rsid w:val="008B5A0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8">
    <w:name w:val="Subtitle"/>
    <w:basedOn w:val="a"/>
    <w:next w:val="a"/>
    <w:link w:val="a9"/>
    <w:qFormat/>
    <w:rsid w:val="008B5A0E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a9">
    <w:name w:val="Подзаголовок Знак"/>
    <w:basedOn w:val="a0"/>
    <w:link w:val="a8"/>
    <w:rsid w:val="008B5A0E"/>
    <w:rPr>
      <w:rFonts w:ascii="Cambria" w:eastAsia="Times New Roman" w:hAnsi="Cambria" w:cs="Times New Roman"/>
      <w:sz w:val="24"/>
      <w:szCs w:val="24"/>
      <w:lang w:val="ru-RU" w:eastAsia="ru-RU"/>
    </w:rPr>
  </w:style>
  <w:style w:type="paragraph" w:styleId="aa">
    <w:name w:val="Plain Text"/>
    <w:basedOn w:val="a"/>
    <w:link w:val="ab"/>
    <w:rsid w:val="00130C99"/>
    <w:rPr>
      <w:rFonts w:ascii="Courier New" w:hAnsi="Courier New"/>
      <w:sz w:val="20"/>
      <w:szCs w:val="24"/>
    </w:rPr>
  </w:style>
  <w:style w:type="character" w:customStyle="1" w:styleId="ab">
    <w:name w:val="Текст Знак"/>
    <w:basedOn w:val="a0"/>
    <w:link w:val="aa"/>
    <w:rsid w:val="00130C99"/>
    <w:rPr>
      <w:rFonts w:ascii="Courier New" w:eastAsia="Times New Roman" w:hAnsi="Courier New" w:cs="Times New Roman"/>
      <w:sz w:val="20"/>
      <w:szCs w:val="24"/>
      <w:lang w:val="ru-RU" w:eastAsia="ru-RU"/>
    </w:rPr>
  </w:style>
  <w:style w:type="character" w:styleId="ac">
    <w:name w:val="Hyperlink"/>
    <w:rsid w:val="00201319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201319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0131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01319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val="ru-RU" w:eastAsia="ru-RU"/>
    </w:rPr>
  </w:style>
  <w:style w:type="paragraph" w:styleId="ae">
    <w:name w:val="Normal (Web)"/>
    <w:aliases w:val="Обычный (Web)1,Обычный (Web),Обычный (веб)1"/>
    <w:basedOn w:val="a"/>
    <w:uiPriority w:val="99"/>
    <w:unhideWhenUsed/>
    <w:qFormat/>
    <w:rsid w:val="00201319"/>
    <w:pPr>
      <w:spacing w:before="100" w:beforeAutospacing="1" w:after="100" w:afterAutospacing="1"/>
    </w:pPr>
    <w:rPr>
      <w:sz w:val="24"/>
      <w:szCs w:val="24"/>
    </w:rPr>
  </w:style>
  <w:style w:type="character" w:customStyle="1" w:styleId="a7">
    <w:name w:val="Абзац списка Знак"/>
    <w:aliases w:val="Надпись к иллюстрации Знак"/>
    <w:link w:val="a6"/>
    <w:rsid w:val="00201319"/>
    <w:rPr>
      <w:rFonts w:ascii="Calibri" w:eastAsia="Calibri" w:hAnsi="Calibri" w:cs="Times New Roman"/>
      <w:lang w:val="ru-RU"/>
    </w:rPr>
  </w:style>
  <w:style w:type="paragraph" w:styleId="af">
    <w:name w:val="header"/>
    <w:basedOn w:val="a"/>
    <w:link w:val="af0"/>
    <w:uiPriority w:val="99"/>
    <w:unhideWhenUsed/>
    <w:rsid w:val="00B258B4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B258B4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af1">
    <w:name w:val="Table Grid"/>
    <w:basedOn w:val="a1"/>
    <w:uiPriority w:val="39"/>
    <w:rsid w:val="00A478E3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2">
    <w:name w:val="caption"/>
    <w:basedOn w:val="a"/>
    <w:next w:val="a"/>
    <w:uiPriority w:val="35"/>
    <w:unhideWhenUsed/>
    <w:qFormat/>
    <w:rsid w:val="00A26D89"/>
    <w:pPr>
      <w:spacing w:after="200"/>
    </w:pPr>
    <w:rPr>
      <w:rFonts w:ascii="Arial" w:eastAsia="Arial" w:hAnsi="Arial" w:cs="Arial"/>
      <w:i/>
      <w:iCs/>
      <w:color w:val="44546A" w:themeColor="text2"/>
      <w:sz w:val="18"/>
      <w:szCs w:val="18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0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1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10</Pages>
  <Words>1036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Parakhin</dc:creator>
  <cp:keywords/>
  <dc:description/>
  <cp:lastModifiedBy>Kirill Parakhin</cp:lastModifiedBy>
  <cp:revision>9</cp:revision>
  <dcterms:created xsi:type="dcterms:W3CDTF">2023-09-14T06:33:00Z</dcterms:created>
  <dcterms:modified xsi:type="dcterms:W3CDTF">2024-02-13T15:22:00Z</dcterms:modified>
</cp:coreProperties>
</file>